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A19BA3" w14:textId="77777777" w:rsidR="00E07CCA" w:rsidRDefault="00E07CCA" w:rsidP="00341338">
      <w:pPr>
        <w:rPr>
          <w:rFonts w:ascii="Arial Narrow" w:hAnsi="Arial Narrow"/>
          <w:lang w:val="en-US"/>
        </w:rPr>
      </w:pPr>
    </w:p>
    <w:p w14:paraId="0218C884" w14:textId="2264528C" w:rsidR="00341338" w:rsidRPr="00B0168D" w:rsidRDefault="00361883" w:rsidP="00B0168D">
      <w:pPr>
        <w:rPr>
          <w:rFonts w:ascii="Arial Narrow" w:hAnsi="Arial Narrow" w:cs="Arial"/>
          <w:b/>
          <w:color w:val="1F497D"/>
          <w:sz w:val="22"/>
        </w:rPr>
      </w:pPr>
      <w:r w:rsidRPr="00943AF7">
        <w:rPr>
          <w:rFonts w:ascii="Arial Narrow" w:hAnsi="Arial Narrow"/>
          <w:lang w:val="en-US"/>
        </w:rPr>
        <w:tab/>
      </w:r>
    </w:p>
    <w:tbl>
      <w:tblPr>
        <w:tblStyle w:val="Grilledutableau1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B0168D" w:rsidRPr="00B0168D" w14:paraId="5580E46C" w14:textId="77777777" w:rsidTr="00B0168D">
        <w:trPr>
          <w:trHeight w:val="2757"/>
        </w:trPr>
        <w:tc>
          <w:tcPr>
            <w:tcW w:w="4644" w:type="dxa"/>
            <w:vAlign w:val="center"/>
          </w:tcPr>
          <w:p w14:paraId="66A6988F" w14:textId="77777777" w:rsidR="00B0168D" w:rsidRPr="00B0168D" w:rsidRDefault="00B0168D" w:rsidP="00B0168D">
            <w:pPr>
              <w:ind w:firstLine="142"/>
              <w:jc w:val="center"/>
              <w:rPr>
                <w:rFonts w:eastAsia="Arial Unicode MS"/>
                <w:sz w:val="14"/>
                <w:szCs w:val="14"/>
              </w:rPr>
            </w:pPr>
            <w:bookmarkStart w:id="0" w:name="_Hlk127853254"/>
            <w:r w:rsidRPr="00B0168D">
              <w:rPr>
                <w:rFonts w:eastAsia="Arial Unicode MS"/>
                <w:sz w:val="14"/>
                <w:szCs w:val="14"/>
              </w:rPr>
              <w:t>REPUBLIQUE DU CAMEROUN</w:t>
            </w:r>
          </w:p>
          <w:p w14:paraId="203796B8"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Paix –Travail – Patrie</w:t>
            </w:r>
          </w:p>
          <w:p w14:paraId="0F9DD27C"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w:t>
            </w:r>
          </w:p>
          <w:p w14:paraId="34A09705"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REGION DU SUD</w:t>
            </w:r>
          </w:p>
          <w:p w14:paraId="0FCE6898"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w:t>
            </w:r>
          </w:p>
          <w:p w14:paraId="7C8F5785"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DEPARTEMENT DE LA VALLEE DU NTEM</w:t>
            </w:r>
          </w:p>
          <w:p w14:paraId="221D9463"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w:t>
            </w:r>
          </w:p>
          <w:p w14:paraId="63D2523C"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COMMUNE DE M’AN</w:t>
            </w:r>
          </w:p>
          <w:p w14:paraId="16A9B173"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w:t>
            </w:r>
          </w:p>
          <w:p w14:paraId="0709409A"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SECRETARIAT GENERAL</w:t>
            </w:r>
          </w:p>
          <w:p w14:paraId="090013CA"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w:t>
            </w:r>
          </w:p>
          <w:p w14:paraId="6303D691" w14:textId="77777777" w:rsidR="00B0168D" w:rsidRPr="00B0168D" w:rsidRDefault="00B0168D" w:rsidP="00B0168D">
            <w:pPr>
              <w:ind w:firstLine="142"/>
              <w:jc w:val="center"/>
              <w:rPr>
                <w:rFonts w:eastAsia="Arial Unicode MS"/>
                <w:sz w:val="14"/>
                <w:szCs w:val="14"/>
              </w:rPr>
            </w:pPr>
            <w:r w:rsidRPr="00B0168D">
              <w:rPr>
                <w:rFonts w:eastAsia="Arial Unicode MS"/>
                <w:sz w:val="14"/>
                <w:szCs w:val="14"/>
              </w:rPr>
              <w:t xml:space="preserve">COMMISSION INTERNE DE PASSATION DES MARCHES </w:t>
            </w:r>
          </w:p>
          <w:p w14:paraId="254B5CA2" w14:textId="69576630" w:rsidR="009C2EED" w:rsidRPr="00B0168D" w:rsidRDefault="00B0168D" w:rsidP="009C2EED">
            <w:pPr>
              <w:ind w:firstLine="142"/>
              <w:jc w:val="center"/>
              <w:rPr>
                <w:rFonts w:eastAsia="Arial Unicode MS"/>
                <w:sz w:val="14"/>
                <w:szCs w:val="14"/>
              </w:rPr>
            </w:pPr>
            <w:r w:rsidRPr="00B0168D">
              <w:rPr>
                <w:rFonts w:eastAsia="Arial Unicode MS"/>
                <w:sz w:val="14"/>
                <w:szCs w:val="14"/>
              </w:rPr>
              <w:t>********</w:t>
            </w:r>
          </w:p>
        </w:tc>
        <w:tc>
          <w:tcPr>
            <w:tcW w:w="1649" w:type="dxa"/>
            <w:vAlign w:val="center"/>
          </w:tcPr>
          <w:p w14:paraId="572D722A" w14:textId="77777777" w:rsidR="00B0168D" w:rsidRPr="00B0168D" w:rsidRDefault="00B0168D" w:rsidP="00B0168D">
            <w:pPr>
              <w:spacing w:line="276" w:lineRule="auto"/>
              <w:ind w:firstLine="709"/>
              <w:jc w:val="center"/>
              <w:rPr>
                <w:rFonts w:eastAsia="Arial Unicode MS"/>
                <w:sz w:val="14"/>
                <w:szCs w:val="14"/>
              </w:rPr>
            </w:pPr>
            <w:r w:rsidRPr="00B0168D">
              <w:rPr>
                <w:rFonts w:ascii="Arial Unicode MS" w:eastAsia="Arial Unicode MS" w:hAnsi="Arial Unicode MS" w:cs="Arial Unicode MS"/>
                <w:noProof/>
                <w:sz w:val="14"/>
                <w:szCs w:val="14"/>
              </w:rPr>
              <mc:AlternateContent>
                <mc:Choice Requires="wps">
                  <w:drawing>
                    <wp:anchor distT="36576" distB="36576" distL="36576" distR="36576" simplePos="0" relativeHeight="251692032" behindDoc="0" locked="0" layoutInCell="1" allowOverlap="1" wp14:anchorId="4CC7E9D0" wp14:editId="2C619D97">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440C21E" id="Ellipse 12" o:spid="_x0000_s1026" alt="Logo Commune Ma´an" style="position:absolute;margin-left:-1.85pt;margin-top:2.8pt;width:81pt;height:76.6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0581A1C2"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REPUBLIC OF CAMEROON</w:t>
            </w:r>
          </w:p>
          <w:p w14:paraId="5927438D"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Peace – Work – Fatherland</w:t>
            </w:r>
          </w:p>
          <w:p w14:paraId="52575B47"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w:t>
            </w:r>
          </w:p>
          <w:p w14:paraId="7C559193"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SOUTH REGION</w:t>
            </w:r>
          </w:p>
          <w:p w14:paraId="79BEABFC"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w:t>
            </w:r>
          </w:p>
          <w:p w14:paraId="22D8DEDB"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NTEM VALLEY DIVISION</w:t>
            </w:r>
          </w:p>
          <w:p w14:paraId="74EA3838"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w:t>
            </w:r>
          </w:p>
          <w:p w14:paraId="587BB32E"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MA’AN COUNCIL</w:t>
            </w:r>
          </w:p>
          <w:p w14:paraId="1C95C8D9"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w:t>
            </w:r>
          </w:p>
          <w:p w14:paraId="3946FE34"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GENERAL SECRETARIAT</w:t>
            </w:r>
          </w:p>
          <w:p w14:paraId="7392F4C4"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w:t>
            </w:r>
          </w:p>
          <w:p w14:paraId="67C50846" w14:textId="77777777" w:rsidR="00B0168D" w:rsidRPr="00B0168D" w:rsidRDefault="00B0168D" w:rsidP="00B0168D">
            <w:pPr>
              <w:ind w:firstLine="709"/>
              <w:jc w:val="center"/>
              <w:rPr>
                <w:rFonts w:eastAsia="Arial Unicode MS"/>
                <w:sz w:val="14"/>
                <w:szCs w:val="14"/>
                <w:lang w:val="en-GB"/>
              </w:rPr>
            </w:pPr>
            <w:r w:rsidRPr="00B0168D">
              <w:rPr>
                <w:rFonts w:eastAsia="Arial Unicode MS"/>
                <w:sz w:val="14"/>
                <w:szCs w:val="14"/>
                <w:lang w:val="en-GB"/>
              </w:rPr>
              <w:t>INTERNAL TENDERS BOARDS COMMISSION</w:t>
            </w:r>
          </w:p>
          <w:p w14:paraId="0CDB560D" w14:textId="75B7C1C9" w:rsidR="009C2EED" w:rsidRPr="00B0168D" w:rsidRDefault="00B0168D" w:rsidP="009C2EED">
            <w:pPr>
              <w:ind w:firstLine="709"/>
              <w:jc w:val="center"/>
              <w:rPr>
                <w:rFonts w:eastAsia="Arial Unicode MS"/>
                <w:sz w:val="14"/>
                <w:szCs w:val="14"/>
              </w:rPr>
            </w:pPr>
            <w:r w:rsidRPr="00B0168D">
              <w:rPr>
                <w:rFonts w:eastAsia="Arial Unicode MS"/>
                <w:sz w:val="14"/>
                <w:szCs w:val="14"/>
              </w:rPr>
              <w:t>********</w:t>
            </w:r>
          </w:p>
        </w:tc>
      </w:tr>
    </w:tbl>
    <w:bookmarkEnd w:id="0"/>
    <w:p w14:paraId="0BD13052" w14:textId="77777777" w:rsidR="00341338" w:rsidRPr="008B665D" w:rsidRDefault="00341338" w:rsidP="00B0168D">
      <w:pPr>
        <w:spacing w:before="200" w:line="276" w:lineRule="auto"/>
        <w:jc w:val="center"/>
        <w:rPr>
          <w:b/>
          <w:color w:val="000000" w:themeColor="text1"/>
          <w:sz w:val="28"/>
          <w:u w:val="single"/>
        </w:rPr>
      </w:pPr>
      <w:r w:rsidRPr="008B665D">
        <w:rPr>
          <w:b/>
          <w:color w:val="000000" w:themeColor="text1"/>
          <w:sz w:val="28"/>
          <w:u w:val="single"/>
        </w:rPr>
        <w:t>MAÎTRE D’OUVRAGE</w:t>
      </w:r>
    </w:p>
    <w:p w14:paraId="73376E63" w14:textId="3CD6BC1D" w:rsidR="00341338" w:rsidRPr="008B665D" w:rsidRDefault="00F5799B" w:rsidP="00341338">
      <w:pPr>
        <w:spacing w:before="200" w:line="276" w:lineRule="auto"/>
        <w:jc w:val="center"/>
        <w:rPr>
          <w:b/>
          <w:color w:val="000000" w:themeColor="text1"/>
          <w:szCs w:val="22"/>
        </w:rPr>
      </w:pPr>
      <w:r w:rsidRPr="008B665D">
        <w:rPr>
          <w:b/>
          <w:color w:val="000000" w:themeColor="text1"/>
          <w:szCs w:val="22"/>
        </w:rPr>
        <w:t xml:space="preserve">LE MAIRE DE LA COMMUNE D’ARRONDISSEMENT DE </w:t>
      </w:r>
      <w:r w:rsidR="000657EC" w:rsidRPr="008B665D">
        <w:rPr>
          <w:b/>
          <w:color w:val="000000" w:themeColor="text1"/>
          <w:szCs w:val="22"/>
        </w:rPr>
        <w:t>MA’AN</w:t>
      </w:r>
    </w:p>
    <w:p w14:paraId="3092D06E" w14:textId="77777777" w:rsidR="00341338" w:rsidRPr="008B665D" w:rsidRDefault="00341338" w:rsidP="00341338">
      <w:pPr>
        <w:spacing w:before="200" w:line="276" w:lineRule="auto"/>
        <w:jc w:val="center"/>
        <w:rPr>
          <w:b/>
          <w:u w:val="single"/>
        </w:rPr>
      </w:pPr>
      <w:r w:rsidRPr="008B665D">
        <w:rPr>
          <w:b/>
          <w:color w:val="000000" w:themeColor="text1"/>
          <w:sz w:val="28"/>
          <w:u w:val="single"/>
        </w:rPr>
        <w:t>AUTORITÉ CONTRACTANTE</w:t>
      </w:r>
    </w:p>
    <w:p w14:paraId="0B52DC10" w14:textId="0DAD554C" w:rsidR="00341338" w:rsidRDefault="00F5799B" w:rsidP="00341338">
      <w:pPr>
        <w:spacing w:before="200" w:line="276" w:lineRule="auto"/>
        <w:jc w:val="center"/>
        <w:rPr>
          <w:b/>
          <w:color w:val="000000" w:themeColor="text1"/>
          <w:szCs w:val="22"/>
        </w:rPr>
      </w:pPr>
      <w:r w:rsidRPr="008B665D">
        <w:rPr>
          <w:b/>
          <w:color w:val="000000" w:themeColor="text1"/>
          <w:szCs w:val="22"/>
        </w:rPr>
        <w:t xml:space="preserve">LE MAIRE DE LA COMMUNE D’ARRONDISSEMENT </w:t>
      </w:r>
      <w:r w:rsidR="000657EC" w:rsidRPr="008B665D">
        <w:rPr>
          <w:b/>
          <w:color w:val="000000" w:themeColor="text1"/>
          <w:szCs w:val="22"/>
        </w:rPr>
        <w:t>DE MA’AN</w:t>
      </w:r>
    </w:p>
    <w:p w14:paraId="4DADE9EC" w14:textId="77777777" w:rsidR="00F73729" w:rsidRPr="00F73729" w:rsidRDefault="00F73729" w:rsidP="00341338">
      <w:pPr>
        <w:spacing w:before="200" w:line="276" w:lineRule="auto"/>
        <w:jc w:val="center"/>
        <w:rPr>
          <w:b/>
          <w:color w:val="000000" w:themeColor="text1"/>
          <w:sz w:val="16"/>
          <w:szCs w:val="22"/>
        </w:rPr>
      </w:pPr>
    </w:p>
    <w:p w14:paraId="04D10BF6" w14:textId="23F3EE1C" w:rsidR="00341338" w:rsidRDefault="00341338" w:rsidP="00F73729">
      <w:pPr>
        <w:tabs>
          <w:tab w:val="center" w:pos="1843"/>
          <w:tab w:val="center" w:pos="7513"/>
        </w:tabs>
        <w:jc w:val="center"/>
        <w:rPr>
          <w:b/>
          <w:color w:val="000000" w:themeColor="text1"/>
          <w:u w:val="single"/>
        </w:rPr>
      </w:pPr>
      <w:r w:rsidRPr="008B665D">
        <w:rPr>
          <w:b/>
          <w:color w:val="000000" w:themeColor="text1"/>
          <w:u w:val="single"/>
        </w:rPr>
        <w:t xml:space="preserve">COMMISSION INTERNE DE PASSATION DES MARCHÉS </w:t>
      </w:r>
    </w:p>
    <w:p w14:paraId="600266CF" w14:textId="77777777" w:rsidR="00F73729" w:rsidRPr="00F73729" w:rsidRDefault="00F73729" w:rsidP="00F73729">
      <w:pPr>
        <w:tabs>
          <w:tab w:val="center" w:pos="1843"/>
          <w:tab w:val="center" w:pos="7513"/>
        </w:tabs>
        <w:jc w:val="center"/>
        <w:rPr>
          <w:b/>
          <w:color w:val="000000" w:themeColor="text1"/>
          <w:sz w:val="16"/>
          <w:u w:val="single"/>
        </w:rPr>
      </w:pPr>
    </w:p>
    <w:p w14:paraId="62C48E0B" w14:textId="77777777" w:rsidR="00341338" w:rsidRPr="00341338" w:rsidRDefault="00341338" w:rsidP="00341338">
      <w:pPr>
        <w:pStyle w:val="Retraitcorpsdetexte2"/>
        <w:jc w:val="center"/>
        <w:rPr>
          <w:rFonts w:ascii="Arial Narrow" w:hAnsi="Arial Narrow"/>
          <w:color w:val="000000" w:themeColor="text1"/>
        </w:rPr>
      </w:pPr>
    </w:p>
    <w:p w14:paraId="298A263F" w14:textId="7B4C5496" w:rsidR="00341338" w:rsidRDefault="001527F2" w:rsidP="00CB4096">
      <w:pPr>
        <w:shd w:val="clear" w:color="auto" w:fill="D9D9D9" w:themeFill="background1" w:themeFillShade="D9"/>
        <w:jc w:val="center"/>
        <w:rPr>
          <w:b/>
          <w:bCs/>
          <w:color w:val="000000" w:themeColor="text1"/>
          <w:sz w:val="32"/>
        </w:rPr>
      </w:pPr>
      <w:bookmarkStart w:id="1" w:name="_Hlk208299970"/>
      <w:r w:rsidRPr="001527F2">
        <w:rPr>
          <w:b/>
          <w:bCs/>
          <w:color w:val="000000" w:themeColor="text1"/>
          <w:sz w:val="32"/>
        </w:rPr>
        <w:t>DOSSIER D’APPEL D’OFFRE</w:t>
      </w:r>
      <w:bookmarkEnd w:id="1"/>
    </w:p>
    <w:p w14:paraId="3A55FBB3" w14:textId="77777777" w:rsidR="00CB4096" w:rsidRPr="001527F2" w:rsidRDefault="00CB4096" w:rsidP="00341338">
      <w:pPr>
        <w:jc w:val="center"/>
        <w:rPr>
          <w:b/>
          <w:bCs/>
          <w:color w:val="000000" w:themeColor="text1"/>
          <w:sz w:val="32"/>
        </w:rPr>
      </w:pPr>
    </w:p>
    <w:tbl>
      <w:tblPr>
        <w:tblW w:w="10176" w:type="dxa"/>
        <w:jc w:val="center"/>
        <w:tblLayout w:type="fixed"/>
        <w:tblCellMar>
          <w:left w:w="10" w:type="dxa"/>
          <w:right w:w="10" w:type="dxa"/>
        </w:tblCellMar>
        <w:tblLook w:val="0000" w:firstRow="0" w:lastRow="0" w:firstColumn="0" w:lastColumn="0" w:noHBand="0" w:noVBand="0"/>
      </w:tblPr>
      <w:tblGrid>
        <w:gridCol w:w="10176"/>
      </w:tblGrid>
      <w:tr w:rsidR="00341338" w:rsidRPr="00341338" w14:paraId="7A317A37" w14:textId="77777777" w:rsidTr="00361B5B">
        <w:trPr>
          <w:trHeight w:val="2100"/>
          <w:jc w:val="center"/>
        </w:trPr>
        <w:tc>
          <w:tcPr>
            <w:tcW w:w="10176"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6099752F" w14:textId="5D029100" w:rsidR="00341338" w:rsidRPr="00CB4096" w:rsidRDefault="009D4076" w:rsidP="00703A81">
            <w:pPr>
              <w:widowControl w:val="0"/>
              <w:tabs>
                <w:tab w:val="left" w:pos="0"/>
              </w:tabs>
              <w:spacing w:before="200" w:after="120"/>
              <w:jc w:val="center"/>
              <w:rPr>
                <w:b/>
                <w:bCs/>
                <w:iCs/>
                <w:color w:val="000000" w:themeColor="text1"/>
                <w:sz w:val="32"/>
                <w:szCs w:val="32"/>
              </w:rPr>
            </w:pPr>
            <w:bookmarkStart w:id="2" w:name="_Hlk189578908"/>
            <w:r w:rsidRPr="00361B5B">
              <w:rPr>
                <w:b/>
                <w:bCs/>
                <w:iCs/>
                <w:color w:val="000000" w:themeColor="text1"/>
                <w:sz w:val="28"/>
                <w:szCs w:val="32"/>
              </w:rPr>
              <w:t xml:space="preserve">APPEL D’OFFRE NATIONAL OUVERT EN PROCEDURE D’URGENCE </w:t>
            </w:r>
            <w:r w:rsidR="00601E3C" w:rsidRPr="00361B5B">
              <w:rPr>
                <w:b/>
                <w:bCs/>
                <w:iCs/>
                <w:sz w:val="28"/>
                <w:szCs w:val="32"/>
              </w:rPr>
              <w:t>N°</w:t>
            </w:r>
            <w:r w:rsidR="007910FA" w:rsidRPr="00361B5B">
              <w:rPr>
                <w:b/>
                <w:bCs/>
                <w:iCs/>
                <w:sz w:val="28"/>
                <w:szCs w:val="32"/>
              </w:rPr>
              <w:t>012</w:t>
            </w:r>
            <w:r w:rsidR="00601E3C" w:rsidRPr="00361B5B">
              <w:rPr>
                <w:b/>
                <w:bCs/>
                <w:iCs/>
                <w:sz w:val="28"/>
                <w:szCs w:val="32"/>
              </w:rPr>
              <w:t>/</w:t>
            </w:r>
            <w:r w:rsidR="00073287" w:rsidRPr="00361B5B">
              <w:rPr>
                <w:b/>
                <w:bCs/>
                <w:iCs/>
                <w:sz w:val="28"/>
                <w:szCs w:val="32"/>
              </w:rPr>
              <w:t>AO</w:t>
            </w:r>
            <w:r w:rsidR="00D9185F">
              <w:rPr>
                <w:b/>
                <w:bCs/>
                <w:iCs/>
                <w:sz w:val="28"/>
                <w:szCs w:val="32"/>
              </w:rPr>
              <w:t>NO/PU</w:t>
            </w:r>
            <w:r w:rsidR="00601E3C" w:rsidRPr="00361B5B">
              <w:rPr>
                <w:b/>
                <w:bCs/>
                <w:iCs/>
                <w:sz w:val="28"/>
                <w:szCs w:val="32"/>
              </w:rPr>
              <w:t>/C-MA’AN/CIPM/2025</w:t>
            </w:r>
            <w:r w:rsidR="00D9185F">
              <w:rPr>
                <w:b/>
                <w:bCs/>
                <w:iCs/>
                <w:sz w:val="28"/>
                <w:szCs w:val="32"/>
              </w:rPr>
              <w:t xml:space="preserve"> </w:t>
            </w:r>
            <w:r w:rsidR="00073287" w:rsidRPr="00361B5B">
              <w:rPr>
                <w:b/>
                <w:bCs/>
                <w:iCs/>
                <w:sz w:val="28"/>
                <w:szCs w:val="32"/>
              </w:rPr>
              <w:t xml:space="preserve">DU </w:t>
            </w:r>
            <w:r w:rsidR="00D9185F">
              <w:rPr>
                <w:b/>
                <w:bCs/>
                <w:iCs/>
                <w:sz w:val="28"/>
                <w:szCs w:val="32"/>
              </w:rPr>
              <w:t>2</w:t>
            </w:r>
            <w:r w:rsidR="00703A81">
              <w:rPr>
                <w:b/>
                <w:bCs/>
                <w:iCs/>
                <w:sz w:val="28"/>
                <w:szCs w:val="32"/>
              </w:rPr>
              <w:t>3</w:t>
            </w:r>
            <w:r w:rsidR="00073287" w:rsidRPr="00361B5B">
              <w:rPr>
                <w:b/>
                <w:bCs/>
                <w:iCs/>
                <w:sz w:val="28"/>
                <w:szCs w:val="32"/>
              </w:rPr>
              <w:t xml:space="preserve"> </w:t>
            </w:r>
            <w:r w:rsidR="007163CD" w:rsidRPr="00361B5B">
              <w:rPr>
                <w:b/>
                <w:bCs/>
                <w:iCs/>
                <w:sz w:val="28"/>
                <w:szCs w:val="32"/>
              </w:rPr>
              <w:t>SEPTEMBRE</w:t>
            </w:r>
            <w:r w:rsidR="00F5799B" w:rsidRPr="00361B5B">
              <w:rPr>
                <w:b/>
                <w:bCs/>
                <w:iCs/>
                <w:sz w:val="28"/>
                <w:szCs w:val="32"/>
              </w:rPr>
              <w:t xml:space="preserve"> 2025 </w:t>
            </w:r>
            <w:r w:rsidR="00341338" w:rsidRPr="00361B5B">
              <w:rPr>
                <w:b/>
                <w:bCs/>
                <w:iCs/>
                <w:color w:val="000000" w:themeColor="text1"/>
                <w:sz w:val="28"/>
                <w:szCs w:val="32"/>
              </w:rPr>
              <w:t xml:space="preserve">POUR LES TRAVAUX </w:t>
            </w:r>
            <w:r w:rsidR="000657EC" w:rsidRPr="00361B5B">
              <w:rPr>
                <w:b/>
                <w:bCs/>
                <w:iCs/>
                <w:color w:val="000000" w:themeColor="text1"/>
                <w:sz w:val="28"/>
                <w:szCs w:val="32"/>
              </w:rPr>
              <w:t xml:space="preserve">DE CONSTRUCTION D’UN COMPLEXE SCOLAIRE COMPRENANT UNE SECTION FRANCOPHONE ET </w:t>
            </w:r>
            <w:r w:rsidR="00D9185F">
              <w:rPr>
                <w:b/>
                <w:bCs/>
                <w:iCs/>
                <w:color w:val="000000" w:themeColor="text1"/>
                <w:sz w:val="28"/>
                <w:szCs w:val="32"/>
              </w:rPr>
              <w:t xml:space="preserve">UNE SECTION </w:t>
            </w:r>
            <w:r w:rsidR="000657EC" w:rsidRPr="00361B5B">
              <w:rPr>
                <w:b/>
                <w:bCs/>
                <w:iCs/>
                <w:color w:val="000000" w:themeColor="text1"/>
                <w:sz w:val="28"/>
                <w:szCs w:val="32"/>
              </w:rPr>
              <w:t xml:space="preserve">ANGLOPHONE </w:t>
            </w:r>
            <w:r w:rsidR="00061446" w:rsidRPr="00361B5B">
              <w:rPr>
                <w:b/>
                <w:bCs/>
                <w:iCs/>
                <w:color w:val="000000" w:themeColor="text1"/>
                <w:sz w:val="28"/>
                <w:szCs w:val="32"/>
              </w:rPr>
              <w:t>DANS LA COMMUNE DE</w:t>
            </w:r>
            <w:r w:rsidR="000657EC" w:rsidRPr="00361B5B">
              <w:rPr>
                <w:b/>
                <w:bCs/>
                <w:iCs/>
                <w:color w:val="000000" w:themeColor="text1"/>
                <w:sz w:val="28"/>
                <w:szCs w:val="32"/>
              </w:rPr>
              <w:t xml:space="preserve"> </w:t>
            </w:r>
            <w:r w:rsidR="00BC7D11" w:rsidRPr="00361B5B">
              <w:rPr>
                <w:b/>
                <w:bCs/>
                <w:iCs/>
                <w:color w:val="000000" w:themeColor="text1"/>
                <w:sz w:val="28"/>
                <w:szCs w:val="32"/>
              </w:rPr>
              <w:t xml:space="preserve">MA’AN, </w:t>
            </w:r>
            <w:r w:rsidR="00341338" w:rsidRPr="00361B5B">
              <w:rPr>
                <w:b/>
                <w:bCs/>
                <w:iCs/>
                <w:color w:val="000000" w:themeColor="text1"/>
                <w:sz w:val="28"/>
                <w:szCs w:val="32"/>
              </w:rPr>
              <w:t>DEPARTEMENT DE</w:t>
            </w:r>
            <w:r w:rsidR="000657EC" w:rsidRPr="00361B5B">
              <w:rPr>
                <w:b/>
                <w:bCs/>
                <w:iCs/>
                <w:color w:val="000000" w:themeColor="text1"/>
                <w:sz w:val="28"/>
                <w:szCs w:val="32"/>
              </w:rPr>
              <w:t xml:space="preserve"> LA VAL</w:t>
            </w:r>
            <w:r w:rsidR="00BC7D11" w:rsidRPr="00361B5B">
              <w:rPr>
                <w:b/>
                <w:bCs/>
                <w:iCs/>
                <w:color w:val="000000" w:themeColor="text1"/>
                <w:sz w:val="28"/>
                <w:szCs w:val="32"/>
              </w:rPr>
              <w:t>LÉ</w:t>
            </w:r>
            <w:r w:rsidR="000657EC" w:rsidRPr="00361B5B">
              <w:rPr>
                <w:b/>
                <w:bCs/>
                <w:iCs/>
                <w:color w:val="000000" w:themeColor="text1"/>
                <w:sz w:val="28"/>
                <w:szCs w:val="32"/>
              </w:rPr>
              <w:t>E DU NTEM</w:t>
            </w:r>
            <w:r w:rsidR="00341338" w:rsidRPr="00361B5B">
              <w:rPr>
                <w:b/>
                <w:bCs/>
                <w:iCs/>
                <w:color w:val="000000" w:themeColor="text1"/>
                <w:sz w:val="28"/>
                <w:szCs w:val="32"/>
              </w:rPr>
              <w:t>, REGION DU SUD.</w:t>
            </w:r>
            <w:bookmarkEnd w:id="2"/>
          </w:p>
        </w:tc>
      </w:tr>
    </w:tbl>
    <w:p w14:paraId="572A90A2" w14:textId="77777777" w:rsidR="00341338" w:rsidRPr="00341338" w:rsidRDefault="00341338" w:rsidP="00341338">
      <w:pPr>
        <w:jc w:val="center"/>
        <w:rPr>
          <w:rFonts w:ascii="Arial Narrow" w:hAnsi="Arial Narrow"/>
          <w:b/>
          <w:color w:val="000000" w:themeColor="text1"/>
        </w:rPr>
      </w:pPr>
    </w:p>
    <w:p w14:paraId="466CCFFE" w14:textId="77777777" w:rsidR="00341338" w:rsidRPr="00341338" w:rsidRDefault="00341338" w:rsidP="001B6C7A">
      <w:pPr>
        <w:widowControl w:val="0"/>
        <w:autoSpaceDE w:val="0"/>
        <w:ind w:right="-20"/>
        <w:rPr>
          <w:rFonts w:ascii="Arial Narrow" w:hAnsi="Arial Narrow" w:cs="Arial"/>
          <w:b/>
          <w:bCs/>
          <w:color w:val="000000" w:themeColor="text1"/>
          <w:u w:val="single"/>
        </w:rPr>
      </w:pPr>
    </w:p>
    <w:p w14:paraId="57740FA0" w14:textId="60C168FB" w:rsidR="00341338" w:rsidRPr="00CB4096" w:rsidRDefault="00341338" w:rsidP="00341338">
      <w:pPr>
        <w:widowControl w:val="0"/>
        <w:suppressAutoHyphens/>
        <w:autoSpaceDE w:val="0"/>
        <w:autoSpaceDN w:val="0"/>
        <w:ind w:right="-20"/>
        <w:jc w:val="center"/>
        <w:textAlignment w:val="baseline"/>
        <w:rPr>
          <w:b/>
          <w:bCs/>
          <w:color w:val="000000" w:themeColor="text1"/>
          <w:sz w:val="36"/>
          <w:szCs w:val="36"/>
          <w:u w:val="single"/>
        </w:rPr>
      </w:pPr>
      <w:r w:rsidRPr="00CB4096">
        <w:rPr>
          <w:b/>
          <w:bCs/>
          <w:color w:val="000000" w:themeColor="text1"/>
          <w:sz w:val="36"/>
          <w:szCs w:val="36"/>
          <w:u w:val="single"/>
        </w:rPr>
        <w:t>FINANCEMENT</w:t>
      </w:r>
    </w:p>
    <w:p w14:paraId="76E54AC9" w14:textId="77777777" w:rsidR="007163CD" w:rsidRPr="00CB4096" w:rsidRDefault="007163CD" w:rsidP="00341338">
      <w:pPr>
        <w:widowControl w:val="0"/>
        <w:suppressAutoHyphens/>
        <w:autoSpaceDE w:val="0"/>
        <w:autoSpaceDN w:val="0"/>
        <w:ind w:right="-20"/>
        <w:jc w:val="center"/>
        <w:textAlignment w:val="baseline"/>
        <w:rPr>
          <w:b/>
          <w:bCs/>
          <w:color w:val="000000" w:themeColor="text1"/>
          <w:sz w:val="20"/>
          <w:szCs w:val="36"/>
          <w:u w:val="single"/>
        </w:rPr>
      </w:pPr>
    </w:p>
    <w:p w14:paraId="1A884A7D" w14:textId="771E8979" w:rsidR="00341338" w:rsidRPr="00CB4096" w:rsidRDefault="00341338" w:rsidP="00341338">
      <w:pPr>
        <w:widowControl w:val="0"/>
        <w:suppressAutoHyphens/>
        <w:autoSpaceDE w:val="0"/>
        <w:autoSpaceDN w:val="0"/>
        <w:ind w:right="-20"/>
        <w:jc w:val="center"/>
        <w:textAlignment w:val="baseline"/>
        <w:rPr>
          <w:color w:val="000000" w:themeColor="text1"/>
          <w:sz w:val="32"/>
          <w:szCs w:val="32"/>
        </w:rPr>
      </w:pPr>
      <w:r w:rsidRPr="00CB4096">
        <w:rPr>
          <w:color w:val="000000" w:themeColor="text1"/>
          <w:sz w:val="32"/>
          <w:szCs w:val="32"/>
        </w:rPr>
        <w:t>FEICOM</w:t>
      </w:r>
      <w:r w:rsidR="00506437" w:rsidRPr="00CB4096">
        <w:rPr>
          <w:color w:val="000000" w:themeColor="text1"/>
          <w:sz w:val="32"/>
          <w:szCs w:val="32"/>
        </w:rPr>
        <w:t xml:space="preserve"> </w:t>
      </w:r>
      <w:proofErr w:type="spellStart"/>
      <w:r w:rsidR="00506437" w:rsidRPr="00CB4096">
        <w:rPr>
          <w:color w:val="000000" w:themeColor="text1"/>
          <w:sz w:val="32"/>
          <w:szCs w:val="32"/>
        </w:rPr>
        <w:t>Excercice</w:t>
      </w:r>
      <w:proofErr w:type="spellEnd"/>
      <w:r w:rsidR="00506437" w:rsidRPr="00CB4096">
        <w:rPr>
          <w:color w:val="000000" w:themeColor="text1"/>
          <w:sz w:val="32"/>
          <w:szCs w:val="32"/>
        </w:rPr>
        <w:t xml:space="preserve"> 202</w:t>
      </w:r>
      <w:r w:rsidR="00BC7D11" w:rsidRPr="00CB4096">
        <w:rPr>
          <w:color w:val="000000" w:themeColor="text1"/>
          <w:sz w:val="32"/>
          <w:szCs w:val="32"/>
        </w:rPr>
        <w:t>5</w:t>
      </w:r>
      <w:r w:rsidR="00506437" w:rsidRPr="00CB4096">
        <w:rPr>
          <w:color w:val="000000" w:themeColor="text1"/>
          <w:sz w:val="32"/>
          <w:szCs w:val="32"/>
        </w:rPr>
        <w:t xml:space="preserve"> et Suivants</w:t>
      </w:r>
    </w:p>
    <w:p w14:paraId="25AC3897" w14:textId="77777777" w:rsidR="00506437" w:rsidRPr="00CB4096" w:rsidRDefault="00506437" w:rsidP="00341338">
      <w:pPr>
        <w:widowControl w:val="0"/>
        <w:suppressAutoHyphens/>
        <w:autoSpaceDE w:val="0"/>
        <w:autoSpaceDN w:val="0"/>
        <w:ind w:right="-20"/>
        <w:jc w:val="center"/>
        <w:textAlignment w:val="baseline"/>
        <w:rPr>
          <w:color w:val="000000" w:themeColor="text1"/>
          <w:sz w:val="36"/>
          <w:szCs w:val="36"/>
        </w:rPr>
      </w:pPr>
    </w:p>
    <w:p w14:paraId="3B3E3947" w14:textId="77777777" w:rsidR="00506437" w:rsidRPr="00CB4096" w:rsidRDefault="00506437" w:rsidP="00341338">
      <w:pPr>
        <w:widowControl w:val="0"/>
        <w:suppressAutoHyphens/>
        <w:autoSpaceDE w:val="0"/>
        <w:autoSpaceDN w:val="0"/>
        <w:ind w:right="-20"/>
        <w:jc w:val="center"/>
        <w:textAlignment w:val="baseline"/>
        <w:rPr>
          <w:color w:val="000000" w:themeColor="text1"/>
          <w:sz w:val="36"/>
          <w:szCs w:val="36"/>
        </w:rPr>
      </w:pPr>
    </w:p>
    <w:p w14:paraId="1DFFA279" w14:textId="77777777" w:rsidR="00506437" w:rsidRPr="00CB4096" w:rsidRDefault="00506437" w:rsidP="00341338">
      <w:pPr>
        <w:widowControl w:val="0"/>
        <w:suppressAutoHyphens/>
        <w:autoSpaceDE w:val="0"/>
        <w:autoSpaceDN w:val="0"/>
        <w:ind w:right="-20"/>
        <w:jc w:val="center"/>
        <w:textAlignment w:val="baseline"/>
        <w:rPr>
          <w:color w:val="000000" w:themeColor="text1"/>
          <w:sz w:val="22"/>
          <w:szCs w:val="22"/>
        </w:rPr>
      </w:pPr>
    </w:p>
    <w:p w14:paraId="3286613C" w14:textId="6A408B0F" w:rsidR="00506437" w:rsidRDefault="00506437" w:rsidP="00341338">
      <w:pPr>
        <w:widowControl w:val="0"/>
        <w:suppressAutoHyphens/>
        <w:autoSpaceDE w:val="0"/>
        <w:autoSpaceDN w:val="0"/>
        <w:ind w:right="-20"/>
        <w:jc w:val="center"/>
        <w:textAlignment w:val="baseline"/>
        <w:rPr>
          <w:color w:val="000000" w:themeColor="text1"/>
          <w:sz w:val="36"/>
          <w:szCs w:val="36"/>
        </w:rPr>
      </w:pPr>
    </w:p>
    <w:p w14:paraId="4923B4D6" w14:textId="79DD4F47" w:rsidR="00361B5B" w:rsidRDefault="00361B5B" w:rsidP="00341338">
      <w:pPr>
        <w:widowControl w:val="0"/>
        <w:suppressAutoHyphens/>
        <w:autoSpaceDE w:val="0"/>
        <w:autoSpaceDN w:val="0"/>
        <w:ind w:right="-20"/>
        <w:jc w:val="center"/>
        <w:textAlignment w:val="baseline"/>
        <w:rPr>
          <w:color w:val="000000" w:themeColor="text1"/>
          <w:sz w:val="36"/>
          <w:szCs w:val="36"/>
        </w:rPr>
      </w:pPr>
    </w:p>
    <w:p w14:paraId="3A375952" w14:textId="77777777" w:rsidR="00361B5B" w:rsidRPr="00CB4096" w:rsidRDefault="00361B5B" w:rsidP="00341338">
      <w:pPr>
        <w:widowControl w:val="0"/>
        <w:suppressAutoHyphens/>
        <w:autoSpaceDE w:val="0"/>
        <w:autoSpaceDN w:val="0"/>
        <w:ind w:right="-20"/>
        <w:jc w:val="center"/>
        <w:textAlignment w:val="baseline"/>
        <w:rPr>
          <w:color w:val="000000" w:themeColor="text1"/>
          <w:sz w:val="36"/>
          <w:szCs w:val="36"/>
        </w:rPr>
      </w:pPr>
    </w:p>
    <w:p w14:paraId="13E3CAEB" w14:textId="24EC4EF2" w:rsidR="007163CD" w:rsidRPr="00CB4096" w:rsidRDefault="007163CD" w:rsidP="001527F2">
      <w:pPr>
        <w:widowControl w:val="0"/>
        <w:suppressAutoHyphens/>
        <w:autoSpaceDE w:val="0"/>
        <w:autoSpaceDN w:val="0"/>
        <w:ind w:right="-20"/>
        <w:textAlignment w:val="baseline"/>
        <w:rPr>
          <w:color w:val="000000" w:themeColor="text1"/>
          <w:sz w:val="36"/>
          <w:szCs w:val="36"/>
        </w:rPr>
      </w:pPr>
    </w:p>
    <w:p w14:paraId="6A845E83" w14:textId="7B6158C2" w:rsidR="00506437" w:rsidRPr="00CB4096" w:rsidRDefault="007910FA" w:rsidP="00341338">
      <w:pPr>
        <w:widowControl w:val="0"/>
        <w:suppressAutoHyphens/>
        <w:autoSpaceDE w:val="0"/>
        <w:autoSpaceDN w:val="0"/>
        <w:ind w:right="-20"/>
        <w:jc w:val="center"/>
        <w:textAlignment w:val="baseline"/>
        <w:rPr>
          <w:b/>
          <w:bCs/>
          <w:color w:val="000000" w:themeColor="text1"/>
          <w:sz w:val="36"/>
          <w:szCs w:val="36"/>
        </w:rPr>
      </w:pPr>
      <w:r w:rsidRPr="00CB4096">
        <w:rPr>
          <w:b/>
          <w:bCs/>
          <w:color w:val="000000" w:themeColor="text1"/>
          <w:sz w:val="36"/>
          <w:szCs w:val="36"/>
        </w:rPr>
        <w:t>S</w:t>
      </w:r>
      <w:r w:rsidR="007163CD" w:rsidRPr="00CB4096">
        <w:rPr>
          <w:b/>
          <w:bCs/>
          <w:color w:val="000000" w:themeColor="text1"/>
          <w:sz w:val="36"/>
          <w:szCs w:val="36"/>
        </w:rPr>
        <w:t>EPTEMBRE</w:t>
      </w:r>
      <w:r w:rsidR="00506437" w:rsidRPr="00CB4096">
        <w:rPr>
          <w:b/>
          <w:bCs/>
          <w:color w:val="000000" w:themeColor="text1"/>
          <w:sz w:val="36"/>
          <w:szCs w:val="36"/>
        </w:rPr>
        <w:t xml:space="preserve"> 2025</w:t>
      </w:r>
    </w:p>
    <w:p w14:paraId="30E59578" w14:textId="77777777" w:rsidR="00BF6F97" w:rsidRPr="00943AF7" w:rsidRDefault="00BF6F97" w:rsidP="00BF6F97">
      <w:pPr>
        <w:spacing w:before="800"/>
        <w:jc w:val="center"/>
        <w:rPr>
          <w:rFonts w:ascii="Arial Narrow" w:hAnsi="Arial Narrow"/>
          <w:b/>
          <w:sz w:val="28"/>
        </w:rPr>
        <w:sectPr w:rsidR="00BF6F97" w:rsidRPr="00943AF7" w:rsidSect="00703A81">
          <w:footerReference w:type="first" r:id="rId11"/>
          <w:pgSz w:w="11906" w:h="16838"/>
          <w:pgMar w:top="794" w:right="851" w:bottom="851" w:left="907" w:header="709" w:footer="709" w:gutter="0"/>
          <w:pgBorders w:display="firstPage" w:offsetFrom="page">
            <w:top w:val="triangles" w:sz="31" w:space="24" w:color="auto"/>
            <w:left w:val="triangles" w:sz="31" w:space="24" w:color="auto"/>
            <w:bottom w:val="triangles" w:sz="31" w:space="24" w:color="auto"/>
            <w:right w:val="triangles" w:sz="31" w:space="24" w:color="auto"/>
          </w:pgBorders>
          <w:cols w:space="708"/>
          <w:docGrid w:linePitch="360"/>
        </w:sectPr>
      </w:pPr>
    </w:p>
    <w:p w14:paraId="72A3E2D6" w14:textId="77777777" w:rsidR="005D5009" w:rsidRPr="00CB4096" w:rsidRDefault="005D5009" w:rsidP="00703A81">
      <w:pPr>
        <w:spacing w:after="360"/>
        <w:ind w:right="-166"/>
        <w:jc w:val="center"/>
        <w:rPr>
          <w:b/>
        </w:rPr>
      </w:pPr>
      <w:bookmarkStart w:id="3" w:name="_Toc481740817"/>
      <w:bookmarkStart w:id="4" w:name="_Toc481762580"/>
      <w:bookmarkStart w:id="5" w:name="_Toc481762735"/>
      <w:bookmarkStart w:id="6" w:name="_Toc482782609"/>
      <w:bookmarkStart w:id="7" w:name="_Toc486348654"/>
      <w:bookmarkStart w:id="8" w:name="_Toc486348683"/>
      <w:bookmarkStart w:id="9" w:name="_Toc486348796"/>
      <w:bookmarkStart w:id="10" w:name="_Toc486349028"/>
      <w:bookmarkStart w:id="11" w:name="_Toc487280297"/>
      <w:r w:rsidRPr="00CB4096">
        <w:rPr>
          <w:b/>
          <w:sz w:val="48"/>
        </w:rPr>
        <w:lastRenderedPageBreak/>
        <w:t>SOMMAIRE</w:t>
      </w:r>
      <w:bookmarkEnd w:id="3"/>
      <w:bookmarkEnd w:id="4"/>
      <w:bookmarkEnd w:id="5"/>
      <w:bookmarkEnd w:id="6"/>
      <w:bookmarkEnd w:id="7"/>
      <w:bookmarkEnd w:id="8"/>
      <w:bookmarkEnd w:id="9"/>
      <w:bookmarkEnd w:id="10"/>
      <w:bookmarkEnd w:id="11"/>
    </w:p>
    <w:p w14:paraId="69068A7B" w14:textId="07F78A40" w:rsidR="005C7B65" w:rsidRPr="00CB4096" w:rsidRDefault="00B916D2" w:rsidP="00703A81">
      <w:pPr>
        <w:pStyle w:val="TM1"/>
        <w:ind w:left="0" w:right="-166" w:firstLine="0"/>
        <w:rPr>
          <w:rFonts w:ascii="Times New Roman" w:eastAsiaTheme="minorEastAsia" w:hAnsi="Times New Roman" w:cs="Times New Roman"/>
          <w:i w:val="0"/>
        </w:rPr>
      </w:pPr>
      <w:r w:rsidRPr="00CB4096">
        <w:rPr>
          <w:rFonts w:ascii="Times New Roman" w:hAnsi="Times New Roman" w:cs="Times New Roman"/>
          <w:i w:val="0"/>
        </w:rPr>
        <w:fldChar w:fldCharType="begin"/>
      </w:r>
      <w:r w:rsidRPr="00CB4096">
        <w:rPr>
          <w:rFonts w:ascii="Times New Roman" w:hAnsi="Times New Roman" w:cs="Times New Roman"/>
          <w:i w:val="0"/>
        </w:rPr>
        <w:instrText xml:space="preserve"> TOC \o "1-3" \h \z \u </w:instrText>
      </w:r>
      <w:r w:rsidRPr="00CB4096">
        <w:rPr>
          <w:rFonts w:ascii="Times New Roman" w:hAnsi="Times New Roman" w:cs="Times New Roman"/>
          <w:i w:val="0"/>
        </w:rPr>
        <w:fldChar w:fldCharType="separate"/>
      </w:r>
      <w:hyperlink w:anchor="_Toc125388686" w:history="1">
        <w:r w:rsidR="00174B2B" w:rsidRPr="00CB4096">
          <w:rPr>
            <w:rStyle w:val="Lienhypertexte"/>
            <w:rFonts w:ascii="Times New Roman" w:hAnsi="Times New Roman" w:cs="Times New Roman"/>
            <w:bCs/>
            <w:i w:val="0"/>
            <w:color w:val="auto"/>
          </w:rPr>
          <w:t>PIÈCE N° 0</w:t>
        </w:r>
        <w:r w:rsidR="00D53E08" w:rsidRPr="00CB4096">
          <w:rPr>
            <w:rStyle w:val="Lienhypertexte"/>
            <w:rFonts w:ascii="Times New Roman" w:hAnsi="Times New Roman" w:cs="Times New Roman"/>
            <w:bCs/>
            <w:i w:val="0"/>
            <w:color w:val="auto"/>
          </w:rPr>
          <w:t>1</w:t>
        </w:r>
        <w:r w:rsidR="005C7B65" w:rsidRPr="00CB4096">
          <w:rPr>
            <w:rStyle w:val="Lienhypertexte"/>
            <w:rFonts w:ascii="Times New Roman" w:hAnsi="Times New Roman" w:cs="Times New Roman"/>
            <w:bCs/>
            <w:i w:val="0"/>
            <w:color w:val="auto"/>
          </w:rPr>
          <w:t xml:space="preserve"> : AVIS </w:t>
        </w:r>
        <w:r w:rsidR="00342782" w:rsidRPr="00CB4096">
          <w:rPr>
            <w:rStyle w:val="Lienhypertexte"/>
            <w:rFonts w:ascii="Times New Roman" w:hAnsi="Times New Roman" w:cs="Times New Roman"/>
            <w:bCs/>
            <w:i w:val="0"/>
            <w:color w:val="auto"/>
          </w:rPr>
          <w:t>D</w:t>
        </w:r>
        <w:r w:rsidR="00B77AA2" w:rsidRPr="00CB4096">
          <w:rPr>
            <w:rStyle w:val="Lienhypertexte"/>
            <w:rFonts w:ascii="Times New Roman" w:hAnsi="Times New Roman" w:cs="Times New Roman"/>
            <w:bCs/>
            <w:i w:val="0"/>
            <w:color w:val="auto"/>
          </w:rPr>
          <w:t>’APPEL D’OFFRES</w:t>
        </w:r>
        <w:r w:rsidR="00342782" w:rsidRPr="00CB4096">
          <w:rPr>
            <w:rStyle w:val="Lienhypertexte"/>
            <w:rFonts w:ascii="Times New Roman" w:hAnsi="Times New Roman" w:cs="Times New Roman"/>
            <w:bCs/>
            <w:i w:val="0"/>
            <w:color w:val="auto"/>
          </w:rPr>
          <w:t xml:space="preserve"> </w:t>
        </w:r>
        <w:r w:rsidR="005C7B65" w:rsidRPr="00CB4096">
          <w:rPr>
            <w:rStyle w:val="Lienhypertexte"/>
            <w:rFonts w:ascii="Times New Roman" w:hAnsi="Times New Roman" w:cs="Times New Roman"/>
            <w:bCs/>
            <w:i w:val="0"/>
            <w:color w:val="auto"/>
          </w:rPr>
          <w:t>(A</w:t>
        </w:r>
        <w:r w:rsidR="00B77AA2" w:rsidRPr="00CB4096">
          <w:rPr>
            <w:rStyle w:val="Lienhypertexte"/>
            <w:rFonts w:ascii="Times New Roman" w:hAnsi="Times New Roman" w:cs="Times New Roman"/>
            <w:bCs/>
            <w:i w:val="0"/>
            <w:color w:val="auto"/>
          </w:rPr>
          <w:t>AO</w:t>
        </w:r>
        <w:r w:rsidR="005C7B65" w:rsidRPr="00CB4096">
          <w:rPr>
            <w:rStyle w:val="Lienhypertexte"/>
            <w:rFonts w:ascii="Times New Roman" w:hAnsi="Times New Roman" w:cs="Times New Roman"/>
            <w:bCs/>
            <w:i w:val="0"/>
            <w:color w:val="auto"/>
          </w:rPr>
          <w:t>)</w:t>
        </w:r>
      </w:hyperlink>
      <w:r w:rsidR="0026032C" w:rsidRPr="00CB4096">
        <w:rPr>
          <w:rFonts w:ascii="Times New Roman" w:eastAsiaTheme="minorEastAsia" w:hAnsi="Times New Roman" w:cs="Times New Roman"/>
          <w:i w:val="0"/>
        </w:rPr>
        <w:t xml:space="preserve"> </w:t>
      </w:r>
    </w:p>
    <w:p w14:paraId="3AFB7C5B" w14:textId="5F9BC5D8" w:rsidR="005C7B65" w:rsidRPr="00CB4096" w:rsidRDefault="008D6F36" w:rsidP="00703A81">
      <w:pPr>
        <w:pStyle w:val="TM1"/>
        <w:ind w:left="0" w:right="-166" w:firstLine="0"/>
        <w:rPr>
          <w:rFonts w:ascii="Times New Roman" w:eastAsiaTheme="minorEastAsia" w:hAnsi="Times New Roman" w:cs="Times New Roman"/>
          <w:i w:val="0"/>
        </w:rPr>
      </w:pPr>
      <w:hyperlink w:anchor="_Toc125388687" w:history="1">
        <w:r w:rsidR="005C7B65" w:rsidRPr="00CB4096">
          <w:rPr>
            <w:rStyle w:val="Lienhypertexte"/>
            <w:rFonts w:ascii="Times New Roman" w:hAnsi="Times New Roman" w:cs="Times New Roman"/>
            <w:bCs/>
            <w:i w:val="0"/>
            <w:color w:val="auto"/>
          </w:rPr>
          <w:t>PIÈC</w:t>
        </w:r>
        <w:r w:rsidR="00D53E08" w:rsidRPr="00CB4096">
          <w:rPr>
            <w:rStyle w:val="Lienhypertexte"/>
            <w:rFonts w:ascii="Times New Roman" w:hAnsi="Times New Roman" w:cs="Times New Roman"/>
            <w:bCs/>
            <w:i w:val="0"/>
            <w:color w:val="auto"/>
          </w:rPr>
          <w:t>E N° 02</w:t>
        </w:r>
        <w:r w:rsidR="005C7B65" w:rsidRPr="00CB4096">
          <w:rPr>
            <w:rStyle w:val="Lienhypertexte"/>
            <w:rFonts w:ascii="Times New Roman" w:hAnsi="Times New Roman" w:cs="Times New Roman"/>
            <w:bCs/>
            <w:i w:val="0"/>
            <w:color w:val="auto"/>
          </w:rPr>
          <w:t xml:space="preserve"> : RÈGLEMENT GÉNÉRAL </w:t>
        </w:r>
        <w:r w:rsidR="00B77AA2" w:rsidRPr="00CB4096">
          <w:rPr>
            <w:rStyle w:val="Lienhypertexte"/>
            <w:rFonts w:ascii="Times New Roman" w:hAnsi="Times New Roman" w:cs="Times New Roman"/>
            <w:bCs/>
            <w:i w:val="0"/>
            <w:color w:val="auto"/>
          </w:rPr>
          <w:t>DE L’APPEL D’OFFRES</w:t>
        </w:r>
        <w:r w:rsidR="005C7B65" w:rsidRPr="00CB4096">
          <w:rPr>
            <w:rStyle w:val="Lienhypertexte"/>
            <w:rFonts w:ascii="Times New Roman" w:hAnsi="Times New Roman" w:cs="Times New Roman"/>
            <w:bCs/>
            <w:i w:val="0"/>
            <w:color w:val="auto"/>
          </w:rPr>
          <w:t xml:space="preserve"> (RG</w:t>
        </w:r>
        <w:r w:rsidR="00B77AA2" w:rsidRPr="00CB4096">
          <w:rPr>
            <w:rStyle w:val="Lienhypertexte"/>
            <w:rFonts w:ascii="Times New Roman" w:hAnsi="Times New Roman" w:cs="Times New Roman"/>
            <w:bCs/>
            <w:i w:val="0"/>
            <w:color w:val="auto"/>
          </w:rPr>
          <w:t>AO</w:t>
        </w:r>
        <w:r w:rsidR="005C7B65" w:rsidRPr="00CB4096">
          <w:rPr>
            <w:rStyle w:val="Lienhypertexte"/>
            <w:rFonts w:ascii="Times New Roman" w:hAnsi="Times New Roman" w:cs="Times New Roman"/>
            <w:bCs/>
            <w:i w:val="0"/>
            <w:color w:val="auto"/>
          </w:rPr>
          <w:t>)</w:t>
        </w:r>
      </w:hyperlink>
      <w:r w:rsidR="0026032C" w:rsidRPr="00CB4096">
        <w:rPr>
          <w:rFonts w:ascii="Times New Roman" w:eastAsiaTheme="minorEastAsia" w:hAnsi="Times New Roman" w:cs="Times New Roman"/>
          <w:i w:val="0"/>
        </w:rPr>
        <w:t xml:space="preserve"> </w:t>
      </w:r>
    </w:p>
    <w:p w14:paraId="76A8B362" w14:textId="64A7D210" w:rsidR="005C7B65" w:rsidRPr="00CB4096" w:rsidRDefault="008D6F36" w:rsidP="00703A81">
      <w:pPr>
        <w:pStyle w:val="TM1"/>
        <w:ind w:left="0" w:right="-166" w:firstLine="0"/>
        <w:rPr>
          <w:rFonts w:ascii="Times New Roman" w:eastAsiaTheme="minorEastAsia" w:hAnsi="Times New Roman" w:cs="Times New Roman"/>
          <w:i w:val="0"/>
        </w:rPr>
      </w:pPr>
      <w:hyperlink w:anchor="_Toc125388732" w:history="1">
        <w:r w:rsidR="00D53E08" w:rsidRPr="00CB4096">
          <w:rPr>
            <w:rStyle w:val="Lienhypertexte"/>
            <w:rFonts w:ascii="Times New Roman" w:hAnsi="Times New Roman" w:cs="Times New Roman"/>
            <w:bCs/>
            <w:i w:val="0"/>
            <w:color w:val="auto"/>
          </w:rPr>
          <w:t>PIÈCE N° 03</w:t>
        </w:r>
        <w:r w:rsidR="005C7B65" w:rsidRPr="00CB4096">
          <w:rPr>
            <w:rStyle w:val="Lienhypertexte"/>
            <w:rFonts w:ascii="Times New Roman" w:hAnsi="Times New Roman" w:cs="Times New Roman"/>
            <w:bCs/>
            <w:i w:val="0"/>
            <w:color w:val="auto"/>
          </w:rPr>
          <w:t xml:space="preserve"> : RÈGLEMENT PARTICULIER </w:t>
        </w:r>
        <w:r w:rsidR="00B77AA2" w:rsidRPr="00CB4096">
          <w:rPr>
            <w:rStyle w:val="Lienhypertexte"/>
            <w:rFonts w:ascii="Times New Roman" w:hAnsi="Times New Roman" w:cs="Times New Roman"/>
            <w:bCs/>
            <w:i w:val="0"/>
            <w:color w:val="auto"/>
          </w:rPr>
          <w:t>DE L’APPEL D’OFFRES</w:t>
        </w:r>
        <w:r w:rsidR="005C7B65" w:rsidRPr="00CB4096">
          <w:rPr>
            <w:rStyle w:val="Lienhypertexte"/>
            <w:rFonts w:ascii="Times New Roman" w:hAnsi="Times New Roman" w:cs="Times New Roman"/>
            <w:bCs/>
            <w:i w:val="0"/>
            <w:color w:val="auto"/>
          </w:rPr>
          <w:t xml:space="preserve"> (RP</w:t>
        </w:r>
        <w:r w:rsidR="00B77AA2" w:rsidRPr="00CB4096">
          <w:rPr>
            <w:rStyle w:val="Lienhypertexte"/>
            <w:rFonts w:ascii="Times New Roman" w:hAnsi="Times New Roman" w:cs="Times New Roman"/>
            <w:bCs/>
            <w:i w:val="0"/>
            <w:color w:val="auto"/>
          </w:rPr>
          <w:t>AO</w:t>
        </w:r>
        <w:r w:rsidR="005C7B65" w:rsidRPr="00CB4096">
          <w:rPr>
            <w:rStyle w:val="Lienhypertexte"/>
            <w:rFonts w:ascii="Times New Roman" w:hAnsi="Times New Roman" w:cs="Times New Roman"/>
            <w:bCs/>
            <w:i w:val="0"/>
            <w:color w:val="auto"/>
          </w:rPr>
          <w:t>)</w:t>
        </w:r>
      </w:hyperlink>
      <w:r w:rsidR="0026032C" w:rsidRPr="00CB4096">
        <w:rPr>
          <w:rFonts w:ascii="Times New Roman" w:eastAsiaTheme="minorEastAsia" w:hAnsi="Times New Roman" w:cs="Times New Roman"/>
          <w:i w:val="0"/>
        </w:rPr>
        <w:t xml:space="preserve"> </w:t>
      </w:r>
    </w:p>
    <w:p w14:paraId="40F6B215" w14:textId="029D0920" w:rsidR="005C7B65" w:rsidRPr="00CB4096" w:rsidRDefault="008D6F36" w:rsidP="00703A81">
      <w:pPr>
        <w:pStyle w:val="TM1"/>
        <w:ind w:left="0" w:right="-166" w:firstLine="0"/>
        <w:rPr>
          <w:rFonts w:ascii="Times New Roman" w:eastAsiaTheme="minorEastAsia" w:hAnsi="Times New Roman" w:cs="Times New Roman"/>
          <w:i w:val="0"/>
        </w:rPr>
      </w:pPr>
      <w:hyperlink w:anchor="_Toc125388733" w:history="1">
        <w:r w:rsidR="00D53E08" w:rsidRPr="00CB4096">
          <w:rPr>
            <w:rStyle w:val="Lienhypertexte"/>
            <w:rFonts w:ascii="Times New Roman" w:hAnsi="Times New Roman" w:cs="Times New Roman"/>
            <w:bCs/>
            <w:i w:val="0"/>
            <w:color w:val="auto"/>
          </w:rPr>
          <w:t>PIÈCE N° 04</w:t>
        </w:r>
        <w:r w:rsidR="005C7B65" w:rsidRPr="00CB4096">
          <w:rPr>
            <w:rStyle w:val="Lienhypertexte"/>
            <w:rFonts w:ascii="Times New Roman" w:hAnsi="Times New Roman" w:cs="Times New Roman"/>
            <w:bCs/>
            <w:i w:val="0"/>
            <w:color w:val="auto"/>
          </w:rPr>
          <w:t xml:space="preserve"> : CAHIER DES CLAUSES ADMINISTRATIVES PARTICULIÈRES (CCAP)</w:t>
        </w:r>
      </w:hyperlink>
      <w:r w:rsidR="0026032C" w:rsidRPr="00CB4096">
        <w:rPr>
          <w:rFonts w:ascii="Times New Roman" w:eastAsiaTheme="minorEastAsia" w:hAnsi="Times New Roman" w:cs="Times New Roman"/>
          <w:i w:val="0"/>
        </w:rPr>
        <w:t xml:space="preserve"> </w:t>
      </w:r>
    </w:p>
    <w:p w14:paraId="42DE1B81" w14:textId="187A2EDF" w:rsidR="005C7B65" w:rsidRPr="00CB4096" w:rsidRDefault="008D6F36" w:rsidP="00703A81">
      <w:pPr>
        <w:pStyle w:val="TM1"/>
        <w:ind w:left="0" w:right="-166" w:firstLine="0"/>
        <w:rPr>
          <w:rFonts w:ascii="Times New Roman" w:eastAsiaTheme="minorEastAsia" w:hAnsi="Times New Roman" w:cs="Times New Roman"/>
          <w:i w:val="0"/>
        </w:rPr>
      </w:pPr>
      <w:hyperlink w:anchor="_Toc125388735" w:history="1">
        <w:r w:rsidR="00D53E08" w:rsidRPr="00CB4096">
          <w:rPr>
            <w:rStyle w:val="Lienhypertexte"/>
            <w:rFonts w:ascii="Times New Roman" w:hAnsi="Times New Roman" w:cs="Times New Roman"/>
            <w:bCs/>
            <w:i w:val="0"/>
            <w:color w:val="auto"/>
          </w:rPr>
          <w:t>PIÈCE N° 05</w:t>
        </w:r>
        <w:r w:rsidR="005C7B65" w:rsidRPr="00CB4096">
          <w:rPr>
            <w:rStyle w:val="Lienhypertexte"/>
            <w:rFonts w:ascii="Times New Roman" w:hAnsi="Times New Roman" w:cs="Times New Roman"/>
            <w:bCs/>
            <w:i w:val="0"/>
            <w:color w:val="auto"/>
          </w:rPr>
          <w:t xml:space="preserve"> : CAHIER DES CLAUSES TECHNIQUES PARTICULIÈRES (CCTP)</w:t>
        </w:r>
      </w:hyperlink>
      <w:r w:rsidR="0026032C" w:rsidRPr="00CB4096">
        <w:rPr>
          <w:rFonts w:ascii="Times New Roman" w:eastAsiaTheme="minorEastAsia" w:hAnsi="Times New Roman" w:cs="Times New Roman"/>
          <w:i w:val="0"/>
        </w:rPr>
        <w:t xml:space="preserve"> </w:t>
      </w:r>
    </w:p>
    <w:p w14:paraId="5DD200D9" w14:textId="1499CA28" w:rsidR="005C7B65" w:rsidRPr="00CB4096" w:rsidRDefault="008D6F36" w:rsidP="00703A81">
      <w:pPr>
        <w:pStyle w:val="TM1"/>
        <w:ind w:left="0" w:right="-166" w:firstLine="0"/>
        <w:rPr>
          <w:rFonts w:ascii="Times New Roman" w:eastAsiaTheme="minorEastAsia" w:hAnsi="Times New Roman" w:cs="Times New Roman"/>
          <w:i w:val="0"/>
        </w:rPr>
      </w:pPr>
      <w:hyperlink w:anchor="_Toc125388736" w:history="1">
        <w:r w:rsidR="00174B2B" w:rsidRPr="00CB4096">
          <w:rPr>
            <w:rStyle w:val="Lienhypertexte"/>
            <w:rFonts w:ascii="Times New Roman" w:hAnsi="Times New Roman" w:cs="Times New Roman"/>
            <w:bCs/>
            <w:i w:val="0"/>
            <w:color w:val="auto"/>
          </w:rPr>
          <w:t>PIÈCE N° 0</w:t>
        </w:r>
        <w:r w:rsidR="00D53E08" w:rsidRPr="00CB4096">
          <w:rPr>
            <w:rStyle w:val="Lienhypertexte"/>
            <w:rFonts w:ascii="Times New Roman" w:hAnsi="Times New Roman" w:cs="Times New Roman"/>
            <w:bCs/>
            <w:i w:val="0"/>
            <w:color w:val="auto"/>
          </w:rPr>
          <w:t>6</w:t>
        </w:r>
        <w:r w:rsidR="005C7B65" w:rsidRPr="00CB4096">
          <w:rPr>
            <w:rStyle w:val="Lienhypertexte"/>
            <w:rFonts w:ascii="Times New Roman" w:hAnsi="Times New Roman" w:cs="Times New Roman"/>
            <w:bCs/>
            <w:i w:val="0"/>
            <w:color w:val="auto"/>
          </w:rPr>
          <w:t xml:space="preserve"> : CADRE DU BORDEREAU DES PRIX UNITAIRES (BPU)</w:t>
        </w:r>
      </w:hyperlink>
      <w:r w:rsidR="0026032C" w:rsidRPr="00CB4096">
        <w:rPr>
          <w:rFonts w:ascii="Times New Roman" w:eastAsiaTheme="minorEastAsia" w:hAnsi="Times New Roman" w:cs="Times New Roman"/>
          <w:i w:val="0"/>
        </w:rPr>
        <w:t xml:space="preserve"> </w:t>
      </w:r>
    </w:p>
    <w:p w14:paraId="6CDC029B" w14:textId="27E85713" w:rsidR="005C7B65" w:rsidRPr="00CB4096" w:rsidRDefault="008D6F36" w:rsidP="00703A81">
      <w:pPr>
        <w:pStyle w:val="TM1"/>
        <w:ind w:left="0" w:right="-166" w:firstLine="0"/>
        <w:rPr>
          <w:rFonts w:ascii="Times New Roman" w:eastAsiaTheme="minorEastAsia" w:hAnsi="Times New Roman" w:cs="Times New Roman"/>
          <w:i w:val="0"/>
        </w:rPr>
      </w:pPr>
      <w:hyperlink w:anchor="_Toc125388738" w:history="1">
        <w:r w:rsidR="00361883" w:rsidRPr="00CB4096">
          <w:rPr>
            <w:rStyle w:val="Lienhypertexte"/>
            <w:rFonts w:ascii="Times New Roman" w:hAnsi="Times New Roman" w:cs="Times New Roman"/>
            <w:bCs/>
            <w:i w:val="0"/>
            <w:color w:val="auto"/>
          </w:rPr>
          <w:t>PIÈCE N° 0</w:t>
        </w:r>
        <w:r w:rsidR="00D53E08" w:rsidRPr="00CB4096">
          <w:rPr>
            <w:rStyle w:val="Lienhypertexte"/>
            <w:rFonts w:ascii="Times New Roman" w:hAnsi="Times New Roman" w:cs="Times New Roman"/>
            <w:bCs/>
            <w:i w:val="0"/>
            <w:color w:val="auto"/>
          </w:rPr>
          <w:t>7</w:t>
        </w:r>
        <w:r w:rsidR="005C7B65" w:rsidRPr="00CB4096">
          <w:rPr>
            <w:rStyle w:val="Lienhypertexte"/>
            <w:rFonts w:ascii="Times New Roman" w:hAnsi="Times New Roman" w:cs="Times New Roman"/>
            <w:bCs/>
            <w:i w:val="0"/>
            <w:color w:val="auto"/>
          </w:rPr>
          <w:t xml:space="preserve"> : CADRE DU DEVIS QUANTITATIF ET ESTIMATIF (DQE)</w:t>
        </w:r>
      </w:hyperlink>
      <w:r w:rsidR="0026032C" w:rsidRPr="00CB4096">
        <w:rPr>
          <w:rFonts w:ascii="Times New Roman" w:eastAsiaTheme="minorEastAsia" w:hAnsi="Times New Roman" w:cs="Times New Roman"/>
          <w:i w:val="0"/>
        </w:rPr>
        <w:t xml:space="preserve"> </w:t>
      </w:r>
    </w:p>
    <w:p w14:paraId="4F5CF8A2" w14:textId="0AF60371" w:rsidR="005C7B65" w:rsidRPr="00CB4096" w:rsidRDefault="008D6F36" w:rsidP="00703A81">
      <w:pPr>
        <w:pStyle w:val="TM1"/>
        <w:ind w:left="0" w:right="-166" w:firstLine="0"/>
        <w:rPr>
          <w:rFonts w:ascii="Times New Roman" w:eastAsiaTheme="minorEastAsia" w:hAnsi="Times New Roman" w:cs="Times New Roman"/>
          <w:i w:val="0"/>
        </w:rPr>
      </w:pPr>
      <w:hyperlink w:anchor="_Toc125388739" w:history="1">
        <w:r w:rsidR="00361883" w:rsidRPr="00CB4096">
          <w:rPr>
            <w:rStyle w:val="Lienhypertexte"/>
            <w:rFonts w:ascii="Times New Roman" w:hAnsi="Times New Roman" w:cs="Times New Roman"/>
            <w:bCs/>
            <w:i w:val="0"/>
            <w:color w:val="auto"/>
          </w:rPr>
          <w:t>PIÈCE N° 0</w:t>
        </w:r>
        <w:r w:rsidR="00D53E08" w:rsidRPr="00CB4096">
          <w:rPr>
            <w:rStyle w:val="Lienhypertexte"/>
            <w:rFonts w:ascii="Times New Roman" w:hAnsi="Times New Roman" w:cs="Times New Roman"/>
            <w:bCs/>
            <w:i w:val="0"/>
            <w:color w:val="auto"/>
          </w:rPr>
          <w:t>8</w:t>
        </w:r>
        <w:r w:rsidR="005C7B65" w:rsidRPr="00CB4096">
          <w:rPr>
            <w:rStyle w:val="Lienhypertexte"/>
            <w:rFonts w:ascii="Times New Roman" w:hAnsi="Times New Roman" w:cs="Times New Roman"/>
            <w:bCs/>
            <w:i w:val="0"/>
            <w:color w:val="auto"/>
          </w:rPr>
          <w:t>: CADRE DU SOUS DÉTAIL DES PRIX UNITAIRES (SDPU)</w:t>
        </w:r>
      </w:hyperlink>
      <w:r w:rsidR="0026032C" w:rsidRPr="00CB4096">
        <w:rPr>
          <w:rFonts w:ascii="Times New Roman" w:eastAsiaTheme="minorEastAsia" w:hAnsi="Times New Roman" w:cs="Times New Roman"/>
          <w:i w:val="0"/>
        </w:rPr>
        <w:t xml:space="preserve"> </w:t>
      </w:r>
    </w:p>
    <w:p w14:paraId="3CBB304D" w14:textId="1D78FBB8" w:rsidR="005C7B65" w:rsidRPr="00CB4096" w:rsidRDefault="008D6F36" w:rsidP="00703A81">
      <w:pPr>
        <w:pStyle w:val="TM1"/>
        <w:ind w:left="0" w:right="-166" w:firstLine="0"/>
        <w:rPr>
          <w:rFonts w:ascii="Times New Roman" w:eastAsiaTheme="minorEastAsia" w:hAnsi="Times New Roman" w:cs="Times New Roman"/>
          <w:i w:val="0"/>
        </w:rPr>
      </w:pPr>
      <w:hyperlink w:anchor="_Toc125388740" w:history="1">
        <w:r w:rsidR="00361883" w:rsidRPr="00CB4096">
          <w:rPr>
            <w:rStyle w:val="Lienhypertexte"/>
            <w:rFonts w:ascii="Times New Roman" w:hAnsi="Times New Roman" w:cs="Times New Roman"/>
            <w:bCs/>
            <w:i w:val="0"/>
            <w:color w:val="auto"/>
          </w:rPr>
          <w:t xml:space="preserve">PIÈCE N° </w:t>
        </w:r>
        <w:r w:rsidR="00D53E08" w:rsidRPr="00CB4096">
          <w:rPr>
            <w:rStyle w:val="Lienhypertexte"/>
            <w:rFonts w:ascii="Times New Roman" w:hAnsi="Times New Roman" w:cs="Times New Roman"/>
            <w:bCs/>
            <w:i w:val="0"/>
            <w:color w:val="auto"/>
          </w:rPr>
          <w:t>09</w:t>
        </w:r>
        <w:r w:rsidR="005C7B65" w:rsidRPr="00CB4096">
          <w:rPr>
            <w:rStyle w:val="Lienhypertexte"/>
            <w:rFonts w:ascii="Times New Roman" w:hAnsi="Times New Roman" w:cs="Times New Roman"/>
            <w:bCs/>
            <w:i w:val="0"/>
            <w:color w:val="auto"/>
          </w:rPr>
          <w:t> : MODÈLE DE MARCHÉ</w:t>
        </w:r>
      </w:hyperlink>
    </w:p>
    <w:p w14:paraId="5E9F886C" w14:textId="2F0889D7" w:rsidR="005C7B65" w:rsidRPr="00CB4096" w:rsidRDefault="008D6F36" w:rsidP="00703A81">
      <w:pPr>
        <w:pStyle w:val="TM1"/>
        <w:ind w:left="0" w:right="-166" w:firstLine="0"/>
        <w:rPr>
          <w:rFonts w:ascii="Times New Roman" w:eastAsiaTheme="minorEastAsia" w:hAnsi="Times New Roman" w:cs="Times New Roman"/>
          <w:i w:val="0"/>
        </w:rPr>
      </w:pPr>
      <w:hyperlink w:anchor="_Toc125388743" w:history="1">
        <w:r w:rsidR="00361883" w:rsidRPr="00CB4096">
          <w:rPr>
            <w:rStyle w:val="Lienhypertexte"/>
            <w:rFonts w:ascii="Times New Roman" w:hAnsi="Times New Roman" w:cs="Times New Roman"/>
            <w:bCs/>
            <w:i w:val="0"/>
            <w:color w:val="auto"/>
          </w:rPr>
          <w:t>PIÈCE N° 1</w:t>
        </w:r>
        <w:r w:rsidR="00D53E08" w:rsidRPr="00CB4096">
          <w:rPr>
            <w:rStyle w:val="Lienhypertexte"/>
            <w:rFonts w:ascii="Times New Roman" w:hAnsi="Times New Roman" w:cs="Times New Roman"/>
            <w:bCs/>
            <w:i w:val="0"/>
            <w:color w:val="auto"/>
          </w:rPr>
          <w:t>0</w:t>
        </w:r>
        <w:r w:rsidR="005C7B65" w:rsidRPr="00CB4096">
          <w:rPr>
            <w:rStyle w:val="Lienhypertexte"/>
            <w:rFonts w:ascii="Times New Roman" w:hAnsi="Times New Roman" w:cs="Times New Roman"/>
            <w:bCs/>
            <w:i w:val="0"/>
            <w:color w:val="auto"/>
          </w:rPr>
          <w:t> : MODÈLE DE DOCUMENTS À UTILISER PAR LES SOUMISSIONNAIRES</w:t>
        </w:r>
      </w:hyperlink>
    </w:p>
    <w:p w14:paraId="294174BF" w14:textId="50CB911A" w:rsidR="005C7B65" w:rsidRPr="00CB4096" w:rsidRDefault="008D6F36" w:rsidP="00703A81">
      <w:pPr>
        <w:pStyle w:val="TM1"/>
        <w:ind w:left="0" w:right="-166" w:firstLine="0"/>
        <w:rPr>
          <w:rFonts w:ascii="Times New Roman" w:eastAsiaTheme="minorEastAsia" w:hAnsi="Times New Roman" w:cs="Times New Roman"/>
          <w:i w:val="0"/>
        </w:rPr>
      </w:pPr>
      <w:hyperlink w:anchor="_Toc125388744" w:history="1">
        <w:r w:rsidR="00361883" w:rsidRPr="00CB4096">
          <w:rPr>
            <w:rStyle w:val="Lienhypertexte"/>
            <w:rFonts w:ascii="Times New Roman" w:hAnsi="Times New Roman" w:cs="Times New Roman"/>
            <w:bCs/>
            <w:i w:val="0"/>
            <w:color w:val="auto"/>
          </w:rPr>
          <w:t xml:space="preserve">PIÈCE N° </w:t>
        </w:r>
        <w:r w:rsidR="00973654" w:rsidRPr="00CB4096">
          <w:rPr>
            <w:rStyle w:val="Lienhypertexte"/>
            <w:rFonts w:ascii="Times New Roman" w:hAnsi="Times New Roman" w:cs="Times New Roman"/>
            <w:bCs/>
            <w:i w:val="0"/>
            <w:color w:val="auto"/>
          </w:rPr>
          <w:t>1</w:t>
        </w:r>
        <w:r w:rsidR="00D53E08" w:rsidRPr="00CB4096">
          <w:rPr>
            <w:rStyle w:val="Lienhypertexte"/>
            <w:rFonts w:ascii="Times New Roman" w:hAnsi="Times New Roman" w:cs="Times New Roman"/>
            <w:bCs/>
            <w:i w:val="0"/>
            <w:color w:val="auto"/>
          </w:rPr>
          <w:t>1</w:t>
        </w:r>
        <w:r w:rsidR="005C7B65" w:rsidRPr="00CB4096">
          <w:rPr>
            <w:rStyle w:val="Lienhypertexte"/>
            <w:rFonts w:ascii="Times New Roman" w:hAnsi="Times New Roman" w:cs="Times New Roman"/>
            <w:bCs/>
            <w:i w:val="0"/>
            <w:color w:val="auto"/>
          </w:rPr>
          <w:t xml:space="preserve"> : </w:t>
        </w:r>
        <w:r w:rsidR="005C7B65" w:rsidRPr="00CB4096">
          <w:rPr>
            <w:rFonts w:ascii="Times New Roman" w:eastAsiaTheme="minorEastAsia" w:hAnsi="Times New Roman" w:cs="Times New Roman"/>
            <w:i w:val="0"/>
          </w:rPr>
          <w:tab/>
        </w:r>
        <w:r w:rsidR="005C7B65" w:rsidRPr="00CB4096">
          <w:rPr>
            <w:rStyle w:val="Lienhypertexte"/>
            <w:rFonts w:ascii="Times New Roman" w:hAnsi="Times New Roman" w:cs="Times New Roman"/>
            <w:bCs/>
            <w:i w:val="0"/>
            <w:color w:val="auto"/>
          </w:rPr>
          <w:t>JUSTIFICATIFS DES ÉTUDES PRÉALABLE</w:t>
        </w:r>
      </w:hyperlink>
      <w:r w:rsidR="005E72E1" w:rsidRPr="00CB4096">
        <w:rPr>
          <w:rStyle w:val="Lienhypertexte"/>
          <w:rFonts w:ascii="Times New Roman" w:hAnsi="Times New Roman" w:cs="Times New Roman"/>
          <w:bCs/>
          <w:i w:val="0"/>
          <w:color w:val="auto"/>
        </w:rPr>
        <w:t>S</w:t>
      </w:r>
    </w:p>
    <w:p w14:paraId="4F28913D" w14:textId="004B6C73" w:rsidR="005C7B65" w:rsidRPr="00CB4096" w:rsidRDefault="008D6F36" w:rsidP="00703A81">
      <w:pPr>
        <w:pStyle w:val="TM1"/>
        <w:ind w:left="0" w:right="-166" w:firstLine="0"/>
        <w:rPr>
          <w:rFonts w:ascii="Times New Roman" w:eastAsiaTheme="minorEastAsia" w:hAnsi="Times New Roman" w:cs="Times New Roman"/>
          <w:i w:val="0"/>
        </w:rPr>
      </w:pPr>
      <w:hyperlink w:anchor="_Toc125388745" w:history="1">
        <w:r w:rsidR="00361883" w:rsidRPr="00CB4096">
          <w:rPr>
            <w:rStyle w:val="Lienhypertexte"/>
            <w:rFonts w:ascii="Times New Roman" w:hAnsi="Times New Roman" w:cs="Times New Roman"/>
            <w:bCs/>
            <w:i w:val="0"/>
            <w:color w:val="auto"/>
          </w:rPr>
          <w:t>PIÈCE N° 1</w:t>
        </w:r>
        <w:r w:rsidR="00D53E08" w:rsidRPr="00CB4096">
          <w:rPr>
            <w:rStyle w:val="Lienhypertexte"/>
            <w:rFonts w:ascii="Times New Roman" w:hAnsi="Times New Roman" w:cs="Times New Roman"/>
            <w:bCs/>
            <w:i w:val="0"/>
            <w:color w:val="auto"/>
          </w:rPr>
          <w:t>2</w:t>
        </w:r>
        <w:r w:rsidR="005C7B65" w:rsidRPr="00CB4096">
          <w:rPr>
            <w:rStyle w:val="Lienhypertexte"/>
            <w:rFonts w:ascii="Times New Roman" w:hAnsi="Times New Roman" w:cs="Times New Roman"/>
            <w:bCs/>
            <w:i w:val="0"/>
            <w:color w:val="auto"/>
          </w:rPr>
          <w:t xml:space="preserve"> : </w:t>
        </w:r>
        <w:r w:rsidR="005C7B65" w:rsidRPr="00CB4096">
          <w:rPr>
            <w:rFonts w:ascii="Times New Roman" w:eastAsiaTheme="minorEastAsia" w:hAnsi="Times New Roman" w:cs="Times New Roman"/>
            <w:i w:val="0"/>
          </w:rPr>
          <w:tab/>
        </w:r>
        <w:r w:rsidR="005C7B65" w:rsidRPr="00CB4096">
          <w:rPr>
            <w:rStyle w:val="Lienhypertexte"/>
            <w:rFonts w:ascii="Times New Roman" w:hAnsi="Times New Roman" w:cs="Times New Roman"/>
            <w:bCs/>
            <w:i w:val="0"/>
            <w:color w:val="auto"/>
          </w:rPr>
          <w:t>LISTE DES ÉTABLISSEMENTS BANCAIRES ET ORGANISMES FINANCIERS AUTORISÉS A ÉMETTRE DES CAUTIONS DANS LE CADRE DES MARCHÉS PUBLICS</w:t>
        </w:r>
      </w:hyperlink>
    </w:p>
    <w:p w14:paraId="6258A06F" w14:textId="73BC2788" w:rsidR="005C7B65" w:rsidRPr="00CB4096" w:rsidRDefault="008D6F36" w:rsidP="00703A81">
      <w:pPr>
        <w:pStyle w:val="TM1"/>
        <w:ind w:left="0" w:right="-166" w:firstLine="0"/>
        <w:rPr>
          <w:rStyle w:val="Lienhypertexte"/>
          <w:rFonts w:ascii="Times New Roman" w:hAnsi="Times New Roman" w:cs="Times New Roman"/>
          <w:bCs/>
          <w:i w:val="0"/>
          <w:color w:val="auto"/>
        </w:rPr>
      </w:pPr>
      <w:hyperlink w:anchor="_Toc125388746" w:history="1">
        <w:r w:rsidR="00361883" w:rsidRPr="00CB4096">
          <w:rPr>
            <w:rStyle w:val="Lienhypertexte"/>
            <w:rFonts w:ascii="Times New Roman" w:hAnsi="Times New Roman" w:cs="Times New Roman"/>
            <w:bCs/>
            <w:i w:val="0"/>
            <w:color w:val="auto"/>
          </w:rPr>
          <w:t>PI</w:t>
        </w:r>
        <w:r w:rsidR="005E72E1" w:rsidRPr="00CB4096">
          <w:rPr>
            <w:rStyle w:val="Lienhypertexte"/>
            <w:rFonts w:ascii="Times New Roman" w:hAnsi="Times New Roman" w:cs="Times New Roman"/>
            <w:bCs/>
            <w:i w:val="0"/>
            <w:color w:val="auto"/>
          </w:rPr>
          <w:t>È</w:t>
        </w:r>
        <w:r w:rsidR="00361883" w:rsidRPr="00CB4096">
          <w:rPr>
            <w:rStyle w:val="Lienhypertexte"/>
            <w:rFonts w:ascii="Times New Roman" w:hAnsi="Times New Roman" w:cs="Times New Roman"/>
            <w:bCs/>
            <w:i w:val="0"/>
            <w:color w:val="auto"/>
          </w:rPr>
          <w:t>CE N°1</w:t>
        </w:r>
        <w:r w:rsidR="00D53E08" w:rsidRPr="00CB4096">
          <w:rPr>
            <w:rStyle w:val="Lienhypertexte"/>
            <w:rFonts w:ascii="Times New Roman" w:hAnsi="Times New Roman" w:cs="Times New Roman"/>
            <w:bCs/>
            <w:i w:val="0"/>
            <w:color w:val="auto"/>
          </w:rPr>
          <w:t>3</w:t>
        </w:r>
        <w:r w:rsidR="005C7B65" w:rsidRPr="00CB4096">
          <w:rPr>
            <w:rStyle w:val="Lienhypertexte"/>
            <w:rFonts w:ascii="Times New Roman" w:hAnsi="Times New Roman" w:cs="Times New Roman"/>
            <w:bCs/>
            <w:i w:val="0"/>
            <w:color w:val="auto"/>
          </w:rPr>
          <w:t xml:space="preserve"> : LISTE DES ENTREPRISES ET COMPAGNIES D’ASSURANCE DEFAILLANTES POUR LES FINANCEMENTS DU FEICOM AU PROFIT DES CTD</w:t>
        </w:r>
      </w:hyperlink>
    </w:p>
    <w:p w14:paraId="474DDC6E" w14:textId="69FFE97F" w:rsidR="00744B28" w:rsidRPr="00CB4096" w:rsidRDefault="008D6F36" w:rsidP="00703A81">
      <w:pPr>
        <w:pStyle w:val="TM1"/>
        <w:ind w:left="0" w:right="-166" w:firstLine="0"/>
        <w:rPr>
          <w:rFonts w:ascii="Times New Roman" w:hAnsi="Times New Roman" w:cs="Times New Roman"/>
          <w:bCs/>
        </w:rPr>
      </w:pPr>
      <w:hyperlink w:anchor="_Toc125388746" w:history="1">
        <w:r w:rsidR="00744B28" w:rsidRPr="00CB4096">
          <w:rPr>
            <w:rStyle w:val="Lienhypertexte"/>
            <w:rFonts w:ascii="Times New Roman" w:hAnsi="Times New Roman" w:cs="Times New Roman"/>
            <w:bCs/>
            <w:i w:val="0"/>
            <w:color w:val="auto"/>
          </w:rPr>
          <w:t>PIÈCE N°14 : GRILLE D’EVALUATION</w:t>
        </w:r>
      </w:hyperlink>
      <w:r w:rsidR="00B916D2" w:rsidRPr="00CB4096">
        <w:rPr>
          <w:rFonts w:ascii="Times New Roman" w:hAnsi="Times New Roman" w:cs="Times New Roman"/>
          <w:bCs/>
        </w:rPr>
        <w:fldChar w:fldCharType="end"/>
      </w:r>
      <w:bookmarkStart w:id="12" w:name="_Toc481762582"/>
      <w:bookmarkStart w:id="13" w:name="_Toc481762737"/>
      <w:bookmarkStart w:id="14" w:name="_Toc486348655"/>
      <w:bookmarkStart w:id="15" w:name="_Toc486348684"/>
      <w:bookmarkStart w:id="16" w:name="_Toc487353923"/>
      <w:bookmarkStart w:id="17" w:name="_Toc125388686"/>
    </w:p>
    <w:p w14:paraId="19ADAEB1" w14:textId="77777777" w:rsidR="00744B28" w:rsidRDefault="00744B28" w:rsidP="00703A81">
      <w:pPr>
        <w:ind w:right="-166"/>
        <w:jc w:val="both"/>
        <w:rPr>
          <w:rFonts w:ascii="Arial Narrow" w:hAnsi="Arial Narrow" w:cs="Tahoma"/>
          <w:bCs/>
          <w:i/>
          <w:noProof/>
          <w:sz w:val="22"/>
          <w:szCs w:val="22"/>
        </w:rPr>
      </w:pPr>
      <w:r>
        <w:rPr>
          <w:bCs/>
        </w:rPr>
        <w:br w:type="page"/>
      </w:r>
    </w:p>
    <w:p w14:paraId="637A684B" w14:textId="77777777" w:rsidR="00536EF6" w:rsidRPr="00943AF7" w:rsidRDefault="00536EF6" w:rsidP="00703A81">
      <w:pPr>
        <w:pStyle w:val="TM1"/>
        <w:ind w:left="0" w:right="-166" w:firstLine="0"/>
        <w:rPr>
          <w:b/>
        </w:rPr>
      </w:pPr>
    </w:p>
    <w:p w14:paraId="63B1B1E8" w14:textId="77777777" w:rsidR="00536EF6" w:rsidRPr="00943AF7" w:rsidRDefault="00536EF6" w:rsidP="00703A81">
      <w:pPr>
        <w:ind w:right="-166"/>
        <w:rPr>
          <w:rFonts w:ascii="Arial Narrow" w:hAnsi="Arial Narrow"/>
          <w:b/>
        </w:rPr>
      </w:pPr>
    </w:p>
    <w:p w14:paraId="3302EC65" w14:textId="77777777" w:rsidR="00536EF6" w:rsidRPr="00943AF7" w:rsidRDefault="00536EF6" w:rsidP="00703A81">
      <w:pPr>
        <w:ind w:right="-166"/>
        <w:rPr>
          <w:rFonts w:ascii="Arial Narrow" w:hAnsi="Arial Narrow"/>
          <w:b/>
        </w:rPr>
      </w:pPr>
    </w:p>
    <w:p w14:paraId="1233B3BD" w14:textId="77777777" w:rsidR="00536EF6" w:rsidRPr="00943AF7" w:rsidRDefault="00536EF6" w:rsidP="00703A81">
      <w:pPr>
        <w:ind w:right="-166"/>
        <w:rPr>
          <w:rFonts w:ascii="Arial Narrow" w:hAnsi="Arial Narrow"/>
          <w:b/>
        </w:rPr>
      </w:pPr>
    </w:p>
    <w:p w14:paraId="6483135A" w14:textId="77777777" w:rsidR="00536EF6" w:rsidRPr="00943AF7" w:rsidRDefault="00536EF6" w:rsidP="00703A81">
      <w:pPr>
        <w:ind w:right="-166"/>
        <w:rPr>
          <w:rFonts w:ascii="Arial Narrow" w:hAnsi="Arial Narrow"/>
          <w:b/>
        </w:rPr>
      </w:pPr>
    </w:p>
    <w:p w14:paraId="138A5EA8" w14:textId="77777777" w:rsidR="00536EF6" w:rsidRPr="00943AF7" w:rsidRDefault="00536EF6" w:rsidP="00703A81">
      <w:pPr>
        <w:ind w:right="-166"/>
        <w:rPr>
          <w:rFonts w:ascii="Arial Narrow" w:hAnsi="Arial Narrow"/>
          <w:b/>
        </w:rPr>
      </w:pPr>
    </w:p>
    <w:p w14:paraId="3E5E0948" w14:textId="77777777" w:rsidR="00536EF6" w:rsidRPr="00943AF7" w:rsidRDefault="00536EF6" w:rsidP="00703A81">
      <w:pPr>
        <w:ind w:right="-166"/>
        <w:rPr>
          <w:rFonts w:ascii="Arial Narrow" w:hAnsi="Arial Narrow"/>
          <w:b/>
        </w:rPr>
      </w:pPr>
    </w:p>
    <w:p w14:paraId="3896D61D" w14:textId="77777777" w:rsidR="00536EF6" w:rsidRPr="00943AF7" w:rsidRDefault="00536EF6" w:rsidP="00703A81">
      <w:pPr>
        <w:ind w:right="-166"/>
        <w:rPr>
          <w:rFonts w:ascii="Arial Narrow" w:hAnsi="Arial Narrow"/>
          <w:b/>
        </w:rPr>
      </w:pPr>
    </w:p>
    <w:p w14:paraId="0DA0F0E7" w14:textId="77777777" w:rsidR="00536EF6" w:rsidRPr="00943AF7" w:rsidRDefault="00536EF6" w:rsidP="00703A81">
      <w:pPr>
        <w:ind w:right="-166"/>
        <w:rPr>
          <w:rFonts w:ascii="Arial Narrow" w:hAnsi="Arial Narrow"/>
          <w:b/>
        </w:rPr>
      </w:pPr>
    </w:p>
    <w:p w14:paraId="724683A4" w14:textId="77777777" w:rsidR="00536EF6" w:rsidRPr="00943AF7" w:rsidRDefault="00536EF6" w:rsidP="00703A81">
      <w:pPr>
        <w:ind w:right="-166"/>
        <w:rPr>
          <w:rFonts w:ascii="Arial Narrow" w:hAnsi="Arial Narrow"/>
          <w:b/>
        </w:rPr>
      </w:pPr>
    </w:p>
    <w:p w14:paraId="16350D7D" w14:textId="77777777" w:rsidR="00536EF6" w:rsidRPr="00943AF7" w:rsidRDefault="00536EF6" w:rsidP="00703A81">
      <w:pPr>
        <w:ind w:right="-166"/>
        <w:rPr>
          <w:rFonts w:ascii="Arial Narrow" w:hAnsi="Arial Narrow"/>
          <w:b/>
        </w:rPr>
      </w:pPr>
    </w:p>
    <w:p w14:paraId="0C531EE6" w14:textId="77777777" w:rsidR="00536EF6" w:rsidRPr="00943AF7" w:rsidRDefault="00536EF6" w:rsidP="00703A81">
      <w:pPr>
        <w:ind w:right="-166"/>
        <w:rPr>
          <w:rFonts w:ascii="Arial Narrow" w:hAnsi="Arial Narrow"/>
          <w:b/>
        </w:rPr>
      </w:pPr>
    </w:p>
    <w:p w14:paraId="0349C2C8" w14:textId="77777777" w:rsidR="00536EF6" w:rsidRPr="00943AF7" w:rsidRDefault="00536EF6" w:rsidP="00703A81">
      <w:pPr>
        <w:ind w:right="-166"/>
        <w:rPr>
          <w:rFonts w:ascii="Arial Narrow" w:hAnsi="Arial Narrow"/>
          <w:b/>
        </w:rPr>
      </w:pPr>
    </w:p>
    <w:p w14:paraId="6D3A8CA7" w14:textId="77777777" w:rsidR="00536EF6" w:rsidRPr="00943AF7" w:rsidRDefault="00536EF6" w:rsidP="00703A81">
      <w:pPr>
        <w:ind w:right="-166"/>
        <w:rPr>
          <w:rFonts w:ascii="Arial Narrow" w:hAnsi="Arial Narrow"/>
          <w:b/>
        </w:rPr>
      </w:pPr>
    </w:p>
    <w:p w14:paraId="7A32D5FB" w14:textId="77777777" w:rsidR="00536EF6" w:rsidRPr="00943AF7" w:rsidRDefault="00536EF6" w:rsidP="00703A81">
      <w:pPr>
        <w:ind w:right="-166"/>
        <w:rPr>
          <w:rFonts w:ascii="Arial Narrow" w:hAnsi="Arial Narrow"/>
          <w:b/>
        </w:rPr>
      </w:pPr>
    </w:p>
    <w:p w14:paraId="0B47ED02" w14:textId="77777777" w:rsidR="00536EF6" w:rsidRPr="00943AF7" w:rsidRDefault="00536EF6" w:rsidP="00703A81">
      <w:pPr>
        <w:ind w:right="-166"/>
        <w:rPr>
          <w:rFonts w:ascii="Arial Narrow" w:hAnsi="Arial Narrow"/>
          <w:b/>
        </w:rPr>
      </w:pPr>
    </w:p>
    <w:p w14:paraId="615C0BB7" w14:textId="77777777" w:rsidR="00536EF6" w:rsidRPr="00943AF7" w:rsidRDefault="00536EF6" w:rsidP="00703A81">
      <w:pPr>
        <w:ind w:right="-166"/>
        <w:rPr>
          <w:rFonts w:ascii="Arial Narrow" w:hAnsi="Arial Narrow"/>
          <w:b/>
        </w:rPr>
      </w:pPr>
    </w:p>
    <w:p w14:paraId="233A48D8" w14:textId="77777777" w:rsidR="00536EF6" w:rsidRPr="00943AF7" w:rsidRDefault="00536EF6" w:rsidP="00703A81">
      <w:pPr>
        <w:ind w:right="-166"/>
        <w:rPr>
          <w:rFonts w:ascii="Arial Narrow" w:hAnsi="Arial Narrow"/>
          <w:b/>
        </w:rPr>
      </w:pPr>
    </w:p>
    <w:p w14:paraId="3FC21F9D" w14:textId="77777777" w:rsidR="00536EF6" w:rsidRPr="00943AF7" w:rsidRDefault="00536EF6" w:rsidP="00703A81">
      <w:pPr>
        <w:ind w:right="-166"/>
        <w:rPr>
          <w:rFonts w:ascii="Arial Narrow" w:hAnsi="Arial Narrow"/>
          <w:b/>
        </w:rPr>
      </w:pPr>
    </w:p>
    <w:p w14:paraId="1543A348" w14:textId="77777777" w:rsidR="00536EF6" w:rsidRPr="00943AF7" w:rsidRDefault="00536EF6" w:rsidP="00703A81">
      <w:pPr>
        <w:ind w:right="-166"/>
        <w:rPr>
          <w:rFonts w:ascii="Arial Narrow" w:hAnsi="Arial Narrow"/>
          <w:b/>
        </w:rPr>
      </w:pPr>
    </w:p>
    <w:p w14:paraId="5EDBB215" w14:textId="77777777" w:rsidR="00536EF6" w:rsidRPr="00943AF7" w:rsidRDefault="00536EF6" w:rsidP="00703A81">
      <w:pPr>
        <w:ind w:right="-166"/>
        <w:rPr>
          <w:rFonts w:ascii="Arial Narrow" w:hAnsi="Arial Narrow"/>
          <w:b/>
        </w:rPr>
      </w:pPr>
    </w:p>
    <w:p w14:paraId="2D4BC0EC" w14:textId="77777777" w:rsidR="00536EF6" w:rsidRPr="00943AF7" w:rsidRDefault="00536EF6" w:rsidP="00703A81">
      <w:pPr>
        <w:ind w:right="-166"/>
        <w:rPr>
          <w:rFonts w:ascii="Arial Narrow" w:hAnsi="Arial Narrow"/>
          <w:b/>
        </w:rPr>
      </w:pPr>
    </w:p>
    <w:p w14:paraId="4E34E9C9" w14:textId="77777777" w:rsidR="00536EF6" w:rsidRPr="00943AF7" w:rsidRDefault="00536EF6" w:rsidP="00703A81">
      <w:pPr>
        <w:ind w:right="-166"/>
        <w:rPr>
          <w:rFonts w:ascii="Arial Narrow" w:hAnsi="Arial Narrow"/>
          <w:b/>
        </w:rPr>
      </w:pPr>
    </w:p>
    <w:p w14:paraId="5EF9ABDE" w14:textId="77777777" w:rsidR="00536EF6" w:rsidRPr="00943AF7" w:rsidRDefault="00536EF6" w:rsidP="00703A81">
      <w:pPr>
        <w:ind w:right="-166"/>
        <w:rPr>
          <w:rFonts w:ascii="Arial Narrow" w:hAnsi="Arial Narrow"/>
          <w:b/>
        </w:rPr>
      </w:pPr>
    </w:p>
    <w:p w14:paraId="2B435A69" w14:textId="77777777" w:rsidR="00536EF6" w:rsidRPr="00943AF7" w:rsidRDefault="00536EF6" w:rsidP="00703A81">
      <w:pPr>
        <w:ind w:right="-166"/>
        <w:rPr>
          <w:rFonts w:ascii="Arial Narrow" w:hAnsi="Arial Narrow"/>
          <w:b/>
        </w:rPr>
      </w:pPr>
    </w:p>
    <w:p w14:paraId="58FB3F84" w14:textId="14D56A8E" w:rsidR="00344F01" w:rsidRPr="00CB4096" w:rsidRDefault="001C687F" w:rsidP="00703A81">
      <w:pPr>
        <w:pStyle w:val="Titre1"/>
        <w:ind w:right="-166"/>
        <w:jc w:val="center"/>
        <w:rPr>
          <w:bCs/>
          <w:sz w:val="32"/>
          <w:szCs w:val="32"/>
        </w:rPr>
      </w:pPr>
      <w:r w:rsidRPr="00CB4096">
        <w:rPr>
          <w:bCs/>
          <w:i/>
          <w:sz w:val="32"/>
          <w:szCs w:val="24"/>
          <w:u w:val="single"/>
        </w:rPr>
        <w:t xml:space="preserve">PIÈCE </w:t>
      </w:r>
      <w:r w:rsidR="005D5009" w:rsidRPr="00CB4096">
        <w:rPr>
          <w:bCs/>
          <w:i/>
          <w:sz w:val="32"/>
          <w:szCs w:val="32"/>
          <w:u w:val="single"/>
        </w:rPr>
        <w:t xml:space="preserve">N° </w:t>
      </w:r>
      <w:r w:rsidR="008C3B15" w:rsidRPr="00CB4096">
        <w:rPr>
          <w:bCs/>
          <w:i/>
          <w:sz w:val="32"/>
          <w:szCs w:val="32"/>
          <w:u w:val="single"/>
        </w:rPr>
        <w:t>0</w:t>
      </w:r>
      <w:r w:rsidR="00D53E08" w:rsidRPr="00CB4096">
        <w:rPr>
          <w:bCs/>
          <w:i/>
          <w:sz w:val="32"/>
          <w:szCs w:val="32"/>
          <w:u w:val="single"/>
        </w:rPr>
        <w:t>1</w:t>
      </w:r>
      <w:r w:rsidR="005D5009" w:rsidRPr="00CB4096">
        <w:rPr>
          <w:bCs/>
          <w:i/>
          <w:sz w:val="32"/>
          <w:szCs w:val="32"/>
        </w:rPr>
        <w:t xml:space="preserve"> </w:t>
      </w:r>
      <w:r w:rsidR="00D56769" w:rsidRPr="00CB4096">
        <w:rPr>
          <w:bCs/>
          <w:i/>
          <w:sz w:val="32"/>
          <w:szCs w:val="32"/>
        </w:rPr>
        <w:t xml:space="preserve">: </w:t>
      </w:r>
      <w:r w:rsidR="004005B5" w:rsidRPr="00CB4096">
        <w:rPr>
          <w:bCs/>
          <w:i/>
          <w:sz w:val="32"/>
          <w:szCs w:val="32"/>
        </w:rPr>
        <w:t xml:space="preserve">AVIS </w:t>
      </w:r>
      <w:r w:rsidR="00AE15F1" w:rsidRPr="00CB4096">
        <w:rPr>
          <w:bCs/>
          <w:i/>
          <w:sz w:val="32"/>
          <w:szCs w:val="32"/>
        </w:rPr>
        <w:t>D’APPEL D’OFFRES</w:t>
      </w:r>
      <w:r w:rsidR="00342782" w:rsidRPr="00CB4096">
        <w:rPr>
          <w:bCs/>
          <w:i/>
          <w:sz w:val="32"/>
          <w:szCs w:val="32"/>
        </w:rPr>
        <w:t xml:space="preserve"> </w:t>
      </w:r>
      <w:r w:rsidR="005D5009" w:rsidRPr="00CB4096">
        <w:rPr>
          <w:bCs/>
          <w:i/>
          <w:sz w:val="32"/>
          <w:szCs w:val="32"/>
        </w:rPr>
        <w:t>(</w:t>
      </w:r>
      <w:r w:rsidR="005D5009" w:rsidRPr="00CB4096">
        <w:rPr>
          <w:bCs/>
          <w:sz w:val="32"/>
          <w:szCs w:val="32"/>
        </w:rPr>
        <w:t>A</w:t>
      </w:r>
      <w:r w:rsidR="00AE15F1" w:rsidRPr="00CB4096">
        <w:rPr>
          <w:bCs/>
          <w:sz w:val="32"/>
          <w:szCs w:val="32"/>
        </w:rPr>
        <w:t>AO</w:t>
      </w:r>
      <w:r w:rsidR="005D5009" w:rsidRPr="00CB4096">
        <w:rPr>
          <w:bCs/>
          <w:sz w:val="32"/>
          <w:szCs w:val="32"/>
        </w:rPr>
        <w:t>)</w:t>
      </w:r>
      <w:bookmarkEnd w:id="12"/>
      <w:bookmarkEnd w:id="13"/>
      <w:bookmarkEnd w:id="14"/>
      <w:bookmarkEnd w:id="15"/>
      <w:bookmarkEnd w:id="16"/>
      <w:bookmarkEnd w:id="17"/>
    </w:p>
    <w:p w14:paraId="39C094FA" w14:textId="77777777" w:rsidR="00344F01" w:rsidRPr="00943AF7" w:rsidRDefault="00344F01" w:rsidP="00703A81">
      <w:pPr>
        <w:pStyle w:val="Titre1"/>
        <w:ind w:right="-166"/>
        <w:jc w:val="center"/>
        <w:rPr>
          <w:rFonts w:ascii="Arial Narrow" w:hAnsi="Arial Narrow" w:cs="Tahoma"/>
          <w:b w:val="0"/>
          <w:bCs/>
          <w:szCs w:val="24"/>
        </w:rPr>
        <w:sectPr w:rsidR="00344F01" w:rsidRPr="00943AF7" w:rsidSect="00536EF6">
          <w:footerReference w:type="default" r:id="rId12"/>
          <w:pgSz w:w="11900" w:h="16820"/>
          <w:pgMar w:top="1276" w:right="1134" w:bottom="1134" w:left="1134" w:header="720" w:footer="720" w:gutter="0"/>
          <w:pgNumType w:start="2"/>
          <w:cols w:space="720"/>
        </w:sectPr>
      </w:pPr>
    </w:p>
    <w:tbl>
      <w:tblPr>
        <w:tblStyle w:val="Grilledutableau12"/>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7163CD" w:rsidRPr="007163CD" w14:paraId="489FD14B" w14:textId="77777777" w:rsidTr="00886D5F">
        <w:trPr>
          <w:trHeight w:val="2757"/>
        </w:trPr>
        <w:tc>
          <w:tcPr>
            <w:tcW w:w="4644" w:type="dxa"/>
            <w:vAlign w:val="center"/>
          </w:tcPr>
          <w:p w14:paraId="1EE8AE48" w14:textId="77777777" w:rsidR="007163CD" w:rsidRPr="007163CD" w:rsidRDefault="007163CD" w:rsidP="00703A81">
            <w:pPr>
              <w:ind w:right="-166"/>
              <w:jc w:val="center"/>
              <w:rPr>
                <w:rFonts w:eastAsia="Arial Unicode MS"/>
                <w:sz w:val="14"/>
                <w:szCs w:val="14"/>
              </w:rPr>
            </w:pPr>
            <w:bookmarkStart w:id="18" w:name="_Toc487284647"/>
            <w:r w:rsidRPr="007163CD">
              <w:rPr>
                <w:rFonts w:eastAsia="Arial Unicode MS"/>
                <w:sz w:val="14"/>
                <w:szCs w:val="14"/>
              </w:rPr>
              <w:lastRenderedPageBreak/>
              <w:t>REPUBLIQUE DU CAMEROUN</w:t>
            </w:r>
          </w:p>
          <w:p w14:paraId="5F72C0D1"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Paix –Travail – Patrie</w:t>
            </w:r>
          </w:p>
          <w:p w14:paraId="505C08C3"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w:t>
            </w:r>
          </w:p>
          <w:p w14:paraId="75C8FDD3"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REGION DU SUD</w:t>
            </w:r>
          </w:p>
          <w:p w14:paraId="3ABE7174"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w:t>
            </w:r>
          </w:p>
          <w:p w14:paraId="371334E6"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DEPARTEMENT DE LA VALLEE DU NTEM</w:t>
            </w:r>
          </w:p>
          <w:p w14:paraId="76E13983"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w:t>
            </w:r>
          </w:p>
          <w:p w14:paraId="39684E40"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COMMUNE DE M’AN</w:t>
            </w:r>
          </w:p>
          <w:p w14:paraId="718ECA3C"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w:t>
            </w:r>
          </w:p>
          <w:p w14:paraId="0DF14999"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SECRETARIAT GENERAL</w:t>
            </w:r>
          </w:p>
          <w:p w14:paraId="7CA13856"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w:t>
            </w:r>
          </w:p>
          <w:p w14:paraId="4FFB3F91"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 xml:space="preserve">COMMISSION INTERNE DE PASSATION DES MARCHES </w:t>
            </w:r>
          </w:p>
          <w:p w14:paraId="74C26F1F"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w:t>
            </w:r>
          </w:p>
        </w:tc>
        <w:tc>
          <w:tcPr>
            <w:tcW w:w="1649" w:type="dxa"/>
            <w:vAlign w:val="center"/>
          </w:tcPr>
          <w:p w14:paraId="622DE31C" w14:textId="77777777" w:rsidR="007163CD" w:rsidRPr="007163CD" w:rsidRDefault="007163CD" w:rsidP="00703A81">
            <w:pPr>
              <w:spacing w:line="276" w:lineRule="auto"/>
              <w:ind w:right="-166"/>
              <w:jc w:val="center"/>
              <w:rPr>
                <w:rFonts w:eastAsia="Arial Unicode MS"/>
                <w:sz w:val="14"/>
                <w:szCs w:val="14"/>
              </w:rPr>
            </w:pPr>
            <w:r w:rsidRPr="007163CD">
              <w:rPr>
                <w:rFonts w:ascii="Arial Unicode MS" w:eastAsia="Arial Unicode MS" w:hAnsi="Arial Unicode MS" w:cs="Arial Unicode MS"/>
                <w:noProof/>
                <w:sz w:val="14"/>
                <w:szCs w:val="14"/>
              </w:rPr>
              <mc:AlternateContent>
                <mc:Choice Requires="wps">
                  <w:drawing>
                    <wp:anchor distT="36576" distB="36576" distL="36576" distR="36576" simplePos="0" relativeHeight="251694080" behindDoc="0" locked="0" layoutInCell="1" allowOverlap="1" wp14:anchorId="362CFC38" wp14:editId="76D4BF3D">
                      <wp:simplePos x="0" y="0"/>
                      <wp:positionH relativeFrom="column">
                        <wp:posOffset>-23495</wp:posOffset>
                      </wp:positionH>
                      <wp:positionV relativeFrom="paragraph">
                        <wp:posOffset>35560</wp:posOffset>
                      </wp:positionV>
                      <wp:extent cx="1028700" cy="973455"/>
                      <wp:effectExtent l="0" t="0" r="0" b="0"/>
                      <wp:wrapNone/>
                      <wp:docPr id="13" name="Ellipse 13"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4A2621B4" id="Ellipse 13" o:spid="_x0000_s1026" alt="Logo Commune Ma´an" style="position:absolute;margin-left:-1.85pt;margin-top:2.8pt;width:81pt;height:76.6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F2LQ1N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156E83EA"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REPUBLIC OF CAMEROON</w:t>
            </w:r>
          </w:p>
          <w:p w14:paraId="4BC75A36"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Peace – Work – Fatherland</w:t>
            </w:r>
          </w:p>
          <w:p w14:paraId="39DC97EB"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w:t>
            </w:r>
          </w:p>
          <w:p w14:paraId="5EBCE517"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SOUTH REGION</w:t>
            </w:r>
          </w:p>
          <w:p w14:paraId="0FAD9194"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w:t>
            </w:r>
          </w:p>
          <w:p w14:paraId="10B695AA"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NTEM VALLEY DIVISION</w:t>
            </w:r>
          </w:p>
          <w:p w14:paraId="47984564"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w:t>
            </w:r>
          </w:p>
          <w:p w14:paraId="37AAF4BB"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MA’AN COUNCIL</w:t>
            </w:r>
          </w:p>
          <w:p w14:paraId="347B76E3"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w:t>
            </w:r>
          </w:p>
          <w:p w14:paraId="7F8CAAD8"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GENERAL SECRETARIAT</w:t>
            </w:r>
          </w:p>
          <w:p w14:paraId="52830C24"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w:t>
            </w:r>
          </w:p>
          <w:p w14:paraId="08759BAC" w14:textId="77777777" w:rsidR="007163CD" w:rsidRPr="007163CD" w:rsidRDefault="007163CD" w:rsidP="00703A81">
            <w:pPr>
              <w:ind w:right="-166"/>
              <w:jc w:val="center"/>
              <w:rPr>
                <w:rFonts w:eastAsia="Arial Unicode MS"/>
                <w:sz w:val="14"/>
                <w:szCs w:val="14"/>
                <w:lang w:val="en-GB"/>
              </w:rPr>
            </w:pPr>
            <w:r w:rsidRPr="007163CD">
              <w:rPr>
                <w:rFonts w:eastAsia="Arial Unicode MS"/>
                <w:sz w:val="14"/>
                <w:szCs w:val="14"/>
                <w:lang w:val="en-GB"/>
              </w:rPr>
              <w:t>INTERNAL TENDERS BOARDS COMMISSION</w:t>
            </w:r>
          </w:p>
          <w:p w14:paraId="22E1B9C0" w14:textId="77777777" w:rsidR="007163CD" w:rsidRPr="007163CD" w:rsidRDefault="007163CD" w:rsidP="00703A81">
            <w:pPr>
              <w:ind w:right="-166"/>
              <w:jc w:val="center"/>
              <w:rPr>
                <w:rFonts w:eastAsia="Arial Unicode MS"/>
                <w:sz w:val="14"/>
                <w:szCs w:val="14"/>
              </w:rPr>
            </w:pPr>
            <w:r w:rsidRPr="007163CD">
              <w:rPr>
                <w:rFonts w:eastAsia="Arial Unicode MS"/>
                <w:sz w:val="14"/>
                <w:szCs w:val="14"/>
              </w:rPr>
              <w:t>********</w:t>
            </w:r>
          </w:p>
        </w:tc>
      </w:tr>
    </w:tbl>
    <w:p w14:paraId="1B9EFE2C" w14:textId="500DC1EE" w:rsidR="0060765F" w:rsidRDefault="00CF43F9" w:rsidP="00703A81">
      <w:pPr>
        <w:tabs>
          <w:tab w:val="center" w:pos="1710"/>
          <w:tab w:val="center" w:pos="7290"/>
        </w:tabs>
        <w:ind w:right="-166"/>
        <w:jc w:val="center"/>
        <w:rPr>
          <w:b/>
          <w:bCs/>
          <w:sz w:val="22"/>
          <w:szCs w:val="22"/>
        </w:rPr>
      </w:pPr>
      <w:r w:rsidRPr="00CF43F9">
        <w:rPr>
          <w:b/>
          <w:bCs/>
          <w:sz w:val="22"/>
          <w:szCs w:val="22"/>
        </w:rPr>
        <w:t>AVIS D’APPEL D’OFFRE</w:t>
      </w:r>
    </w:p>
    <w:p w14:paraId="7BCF1442" w14:textId="77777777" w:rsidR="00D9185F" w:rsidRPr="00CF43F9" w:rsidRDefault="00D9185F" w:rsidP="00703A81">
      <w:pPr>
        <w:tabs>
          <w:tab w:val="center" w:pos="1710"/>
          <w:tab w:val="center" w:pos="7290"/>
        </w:tabs>
        <w:ind w:right="-166"/>
        <w:jc w:val="center"/>
        <w:rPr>
          <w:b/>
          <w:bCs/>
          <w:sz w:val="22"/>
          <w:szCs w:val="22"/>
        </w:rPr>
      </w:pPr>
    </w:p>
    <w:p w14:paraId="4E660F48" w14:textId="79CC7CC4" w:rsidR="00D9185F" w:rsidRPr="00CF43F9" w:rsidRDefault="00D9185F" w:rsidP="00703A81">
      <w:pPr>
        <w:widowControl w:val="0"/>
        <w:tabs>
          <w:tab w:val="left" w:pos="0"/>
        </w:tabs>
        <w:ind w:right="-166"/>
        <w:jc w:val="center"/>
        <w:rPr>
          <w:b/>
          <w:bCs/>
          <w:iCs/>
          <w:color w:val="000000" w:themeColor="text1"/>
          <w:sz w:val="22"/>
          <w:szCs w:val="22"/>
        </w:rPr>
      </w:pPr>
      <w:bookmarkStart w:id="19" w:name="_Hlk189639107"/>
      <w:bookmarkEnd w:id="18"/>
      <w:r w:rsidRPr="00CF43F9">
        <w:rPr>
          <w:b/>
          <w:bCs/>
          <w:iCs/>
          <w:color w:val="000000" w:themeColor="text1"/>
          <w:sz w:val="22"/>
          <w:szCs w:val="22"/>
        </w:rPr>
        <w:t>AVIS D’APPEL</w:t>
      </w:r>
      <w:r w:rsidRPr="00D9185F">
        <w:rPr>
          <w:b/>
          <w:bCs/>
          <w:iCs/>
          <w:color w:val="000000" w:themeColor="text1"/>
          <w:sz w:val="22"/>
          <w:szCs w:val="22"/>
        </w:rPr>
        <w:t xml:space="preserve"> D’OFFRE NATIONAL OUVERT EN PROCEDURE D’URGENCE N°012/AONO/PU/C-MA’AN/CIPM/2025 DU 2</w:t>
      </w:r>
      <w:r w:rsidR="00703A81">
        <w:rPr>
          <w:b/>
          <w:bCs/>
          <w:iCs/>
          <w:color w:val="000000" w:themeColor="text1"/>
          <w:sz w:val="22"/>
          <w:szCs w:val="22"/>
        </w:rPr>
        <w:t>3</w:t>
      </w:r>
      <w:r w:rsidRPr="00D9185F">
        <w:rPr>
          <w:b/>
          <w:bCs/>
          <w:iCs/>
          <w:color w:val="000000" w:themeColor="text1"/>
          <w:sz w:val="22"/>
          <w:szCs w:val="22"/>
        </w:rPr>
        <w:t xml:space="preserve"> SEPTEMBRE 2025 POUR LES TRAVAUX DE CONSTRUCTION D’UN COMPLEXE SCOLAIRE COMPRENANT UNE SECTION FRANCOPHONE ET UNE SECTION ANGLOPHONE DANS LA COMMUNE DE MA’AN, DEPARTEMENT DE LA VALLÉE DU NTEM, REGION DU SUD</w:t>
      </w:r>
    </w:p>
    <w:bookmarkEnd w:id="19"/>
    <w:p w14:paraId="2A836C35" w14:textId="122DB76F" w:rsidR="008B1F21" w:rsidRPr="00CF43F9" w:rsidRDefault="008B1F21" w:rsidP="00703A81">
      <w:pPr>
        <w:numPr>
          <w:ilvl w:val="0"/>
          <w:numId w:val="2"/>
        </w:numPr>
        <w:tabs>
          <w:tab w:val="left" w:pos="0"/>
        </w:tabs>
        <w:spacing w:before="200"/>
        <w:ind w:left="0" w:right="-166" w:firstLine="0"/>
        <w:rPr>
          <w:b/>
          <w:sz w:val="22"/>
          <w:szCs w:val="22"/>
        </w:rPr>
      </w:pPr>
      <w:r w:rsidRPr="00CF43F9">
        <w:rPr>
          <w:rFonts w:eastAsia="Arial Unicode MS"/>
          <w:b/>
          <w:sz w:val="22"/>
          <w:szCs w:val="22"/>
        </w:rPr>
        <w:t>Objet de</w:t>
      </w:r>
      <w:r w:rsidR="00AE15F1" w:rsidRPr="00CF43F9">
        <w:rPr>
          <w:rFonts w:eastAsia="Arial Unicode MS"/>
          <w:b/>
          <w:sz w:val="22"/>
          <w:szCs w:val="22"/>
        </w:rPr>
        <w:t xml:space="preserve"> l’appel d’offres</w:t>
      </w:r>
    </w:p>
    <w:p w14:paraId="0EDB0260" w14:textId="1D0A0017" w:rsidR="008B1F21" w:rsidRDefault="008B1F21" w:rsidP="00703A81">
      <w:pPr>
        <w:spacing w:before="40"/>
        <w:ind w:right="-166"/>
        <w:jc w:val="both"/>
        <w:rPr>
          <w:rFonts w:eastAsia="Arial Unicode MS"/>
          <w:sz w:val="22"/>
          <w:szCs w:val="22"/>
        </w:rPr>
      </w:pPr>
      <w:r w:rsidRPr="00CF43F9">
        <w:rPr>
          <w:rFonts w:eastAsia="Arial Unicode MS"/>
          <w:sz w:val="22"/>
          <w:szCs w:val="22"/>
        </w:rPr>
        <w:t xml:space="preserve">Dans le cadre du développement de ses infrastructures et l’amélioration des conditions de </w:t>
      </w:r>
      <w:r w:rsidR="00577E21" w:rsidRPr="00CF43F9">
        <w:rPr>
          <w:rFonts w:eastAsia="Arial Unicode MS"/>
          <w:sz w:val="22"/>
          <w:szCs w:val="22"/>
        </w:rPr>
        <w:t>vie des populations</w:t>
      </w:r>
      <w:r w:rsidR="00AE15F1" w:rsidRPr="00CF43F9">
        <w:rPr>
          <w:rFonts w:eastAsia="Arial Unicode MS"/>
          <w:sz w:val="22"/>
          <w:szCs w:val="22"/>
        </w:rPr>
        <w:t>, l</w:t>
      </w:r>
      <w:r w:rsidRPr="00CF43F9">
        <w:rPr>
          <w:rFonts w:eastAsia="Arial Unicode MS"/>
          <w:sz w:val="22"/>
          <w:szCs w:val="22"/>
        </w:rPr>
        <w:t>e Maire de la Commun</w:t>
      </w:r>
      <w:r w:rsidR="00AD68D3" w:rsidRPr="00CF43F9">
        <w:rPr>
          <w:rFonts w:eastAsia="Arial Unicode MS"/>
          <w:sz w:val="22"/>
          <w:szCs w:val="22"/>
        </w:rPr>
        <w:t xml:space="preserve">e de </w:t>
      </w:r>
      <w:r w:rsidR="00BC7D11" w:rsidRPr="00CF43F9">
        <w:rPr>
          <w:rFonts w:eastAsia="Arial Unicode MS"/>
          <w:sz w:val="22"/>
          <w:szCs w:val="22"/>
        </w:rPr>
        <w:t>Ma’an</w:t>
      </w:r>
      <w:r w:rsidRPr="00CF43F9">
        <w:rPr>
          <w:rFonts w:eastAsia="Arial Unicode MS"/>
          <w:sz w:val="22"/>
          <w:szCs w:val="22"/>
        </w:rPr>
        <w:t xml:space="preserve">, lance un avis </w:t>
      </w:r>
      <w:r w:rsidR="00AE15F1" w:rsidRPr="00CF43F9">
        <w:rPr>
          <w:rFonts w:eastAsia="Arial Unicode MS"/>
          <w:sz w:val="22"/>
          <w:szCs w:val="22"/>
        </w:rPr>
        <w:t>d’appel d’offres</w:t>
      </w:r>
      <w:r w:rsidRPr="00CF43F9">
        <w:rPr>
          <w:rFonts w:eastAsia="Arial Unicode MS"/>
          <w:sz w:val="22"/>
          <w:szCs w:val="22"/>
        </w:rPr>
        <w:t xml:space="preserve"> </w:t>
      </w:r>
      <w:r w:rsidR="00BC7D11" w:rsidRPr="00CF43F9">
        <w:rPr>
          <w:rFonts w:eastAsia="Arial Unicode MS"/>
          <w:sz w:val="22"/>
          <w:szCs w:val="22"/>
        </w:rPr>
        <w:t xml:space="preserve">pour les travaux de construction d’un complexe scolaire comprenant </w:t>
      </w:r>
      <w:r w:rsidR="00D9185F" w:rsidRPr="00D9185F">
        <w:rPr>
          <w:rFonts w:eastAsia="Arial Unicode MS"/>
          <w:sz w:val="22"/>
          <w:szCs w:val="22"/>
        </w:rPr>
        <w:t>une section francophone et une section anglophone</w:t>
      </w:r>
      <w:r w:rsidR="00D9185F">
        <w:rPr>
          <w:rFonts w:eastAsia="Arial Unicode MS"/>
          <w:sz w:val="22"/>
          <w:szCs w:val="22"/>
        </w:rPr>
        <w:t xml:space="preserve"> </w:t>
      </w:r>
      <w:r w:rsidR="00BC7D11" w:rsidRPr="00CF43F9">
        <w:rPr>
          <w:rFonts w:eastAsia="Arial Unicode MS"/>
          <w:sz w:val="22"/>
          <w:szCs w:val="22"/>
        </w:rPr>
        <w:t xml:space="preserve">a </w:t>
      </w:r>
      <w:proofErr w:type="spellStart"/>
      <w:r w:rsidR="00BC7D11" w:rsidRPr="00CF43F9">
        <w:rPr>
          <w:rFonts w:eastAsia="Arial Unicode MS"/>
          <w:sz w:val="22"/>
          <w:szCs w:val="22"/>
        </w:rPr>
        <w:t>Ma’an</w:t>
      </w:r>
      <w:proofErr w:type="spellEnd"/>
      <w:r w:rsidR="00BC7D11" w:rsidRPr="00CF43F9">
        <w:rPr>
          <w:rFonts w:eastAsia="Arial Unicode MS"/>
          <w:sz w:val="22"/>
          <w:szCs w:val="22"/>
        </w:rPr>
        <w:t xml:space="preserve">, département de la Vallée du </w:t>
      </w:r>
      <w:proofErr w:type="spellStart"/>
      <w:r w:rsidR="00BC7D11" w:rsidRPr="00CF43F9">
        <w:rPr>
          <w:rFonts w:eastAsia="Arial Unicode MS"/>
          <w:sz w:val="22"/>
          <w:szCs w:val="22"/>
        </w:rPr>
        <w:t>Ntem</w:t>
      </w:r>
      <w:proofErr w:type="spellEnd"/>
      <w:r w:rsidR="00BC7D11" w:rsidRPr="00CF43F9">
        <w:rPr>
          <w:rFonts w:eastAsia="Arial Unicode MS"/>
          <w:sz w:val="22"/>
          <w:szCs w:val="22"/>
        </w:rPr>
        <w:t>,</w:t>
      </w:r>
      <w:r w:rsidR="00BC7D11" w:rsidRPr="00CF43F9">
        <w:rPr>
          <w:b/>
          <w:bCs/>
          <w:iCs/>
          <w:color w:val="000000" w:themeColor="text1"/>
          <w:sz w:val="22"/>
          <w:szCs w:val="22"/>
        </w:rPr>
        <w:t xml:space="preserve"> </w:t>
      </w:r>
      <w:r w:rsidR="00557C8C" w:rsidRPr="00CF43F9">
        <w:rPr>
          <w:rFonts w:eastAsia="Arial Unicode MS"/>
          <w:sz w:val="22"/>
          <w:szCs w:val="22"/>
        </w:rPr>
        <w:t>Région du Sud.</w:t>
      </w:r>
    </w:p>
    <w:p w14:paraId="02F6DD8B" w14:textId="77777777" w:rsidR="008B1F21" w:rsidRPr="00CF43F9" w:rsidRDefault="008B1F21" w:rsidP="00703A81">
      <w:pPr>
        <w:numPr>
          <w:ilvl w:val="0"/>
          <w:numId w:val="2"/>
        </w:numPr>
        <w:spacing w:before="40"/>
        <w:ind w:left="0" w:right="-166" w:firstLine="0"/>
        <w:jc w:val="both"/>
        <w:rPr>
          <w:rFonts w:eastAsia="Arial Unicode MS"/>
          <w:b/>
          <w:sz w:val="22"/>
          <w:szCs w:val="22"/>
        </w:rPr>
      </w:pPr>
      <w:r w:rsidRPr="00CF43F9">
        <w:rPr>
          <w:rFonts w:eastAsia="Arial Unicode MS"/>
          <w:b/>
          <w:sz w:val="22"/>
          <w:szCs w:val="22"/>
        </w:rPr>
        <w:t>Consistance des travaux</w:t>
      </w:r>
      <w:r w:rsidRPr="00CF43F9">
        <w:rPr>
          <w:rFonts w:eastAsia="Arial Unicode MS"/>
          <w:b/>
          <w:sz w:val="22"/>
          <w:szCs w:val="22"/>
        </w:rPr>
        <w:tab/>
      </w:r>
    </w:p>
    <w:p w14:paraId="6C1498B4" w14:textId="1801C4AB" w:rsidR="00577E21" w:rsidRPr="00CF43F9" w:rsidRDefault="008B1F21" w:rsidP="00703A81">
      <w:pPr>
        <w:ind w:right="-166"/>
        <w:jc w:val="both"/>
        <w:rPr>
          <w:sz w:val="22"/>
          <w:szCs w:val="22"/>
        </w:rPr>
      </w:pPr>
      <w:bookmarkStart w:id="20" w:name="_Hlk189566317"/>
      <w:r w:rsidRPr="00CF43F9">
        <w:rPr>
          <w:sz w:val="22"/>
          <w:szCs w:val="22"/>
        </w:rPr>
        <w:t xml:space="preserve">Les </w:t>
      </w:r>
      <w:r w:rsidR="00577E21" w:rsidRPr="00CF43F9">
        <w:rPr>
          <w:sz w:val="22"/>
          <w:szCs w:val="22"/>
        </w:rPr>
        <w:t xml:space="preserve">travaux objet du présent appel d’offres </w:t>
      </w:r>
      <w:r w:rsidR="00805C6C" w:rsidRPr="00CF43F9">
        <w:rPr>
          <w:sz w:val="22"/>
          <w:szCs w:val="22"/>
        </w:rPr>
        <w:t>comprenne notamment :</w:t>
      </w:r>
    </w:p>
    <w:p w14:paraId="209BB972" w14:textId="71486766" w:rsidR="00061446"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Travaux préliminaires et d’installation ;</w:t>
      </w:r>
    </w:p>
    <w:p w14:paraId="01B3A174" w14:textId="2EE8FEEB" w:rsidR="00061446"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Terrassements ;</w:t>
      </w:r>
    </w:p>
    <w:p w14:paraId="3B884574" w14:textId="74BEDC7D" w:rsidR="00061446"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 xml:space="preserve">Fondation et </w:t>
      </w:r>
      <w:proofErr w:type="spellStart"/>
      <w:r w:rsidRPr="00CF43F9">
        <w:rPr>
          <w:bCs/>
          <w:sz w:val="22"/>
          <w:szCs w:val="22"/>
          <w:lang w:val="fr-MC"/>
        </w:rPr>
        <w:t>élevation</w:t>
      </w:r>
      <w:proofErr w:type="spellEnd"/>
      <w:r w:rsidRPr="00CF43F9">
        <w:rPr>
          <w:bCs/>
          <w:sz w:val="22"/>
          <w:szCs w:val="22"/>
          <w:lang w:val="fr-MC"/>
        </w:rPr>
        <w:t> ;</w:t>
      </w:r>
    </w:p>
    <w:p w14:paraId="591D8B97" w14:textId="72C27758" w:rsidR="00061446"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 xml:space="preserve">Charpente et </w:t>
      </w:r>
      <w:proofErr w:type="spellStart"/>
      <w:r w:rsidRPr="00CF43F9">
        <w:rPr>
          <w:bCs/>
          <w:sz w:val="22"/>
          <w:szCs w:val="22"/>
          <w:lang w:val="fr-MC"/>
        </w:rPr>
        <w:t>couvreture</w:t>
      </w:r>
      <w:proofErr w:type="spellEnd"/>
    </w:p>
    <w:p w14:paraId="2772A23C" w14:textId="0F51A098" w:rsidR="005A6812" w:rsidRPr="00CF43F9" w:rsidRDefault="005A6812" w:rsidP="00703A81">
      <w:pPr>
        <w:pStyle w:val="Paragraphedeliste"/>
        <w:numPr>
          <w:ilvl w:val="0"/>
          <w:numId w:val="147"/>
        </w:numPr>
        <w:ind w:left="0" w:right="-166" w:firstLine="0"/>
        <w:jc w:val="both"/>
        <w:rPr>
          <w:bCs/>
          <w:sz w:val="22"/>
          <w:szCs w:val="22"/>
          <w:lang w:val="fr-MC"/>
        </w:rPr>
      </w:pPr>
      <w:proofErr w:type="spellStart"/>
      <w:r w:rsidRPr="00CF43F9">
        <w:rPr>
          <w:bCs/>
          <w:sz w:val="22"/>
          <w:szCs w:val="22"/>
          <w:lang w:val="fr-MC"/>
        </w:rPr>
        <w:t>Ménuisérie</w:t>
      </w:r>
      <w:proofErr w:type="spellEnd"/>
      <w:r w:rsidRPr="00CF43F9">
        <w:rPr>
          <w:bCs/>
          <w:sz w:val="22"/>
          <w:szCs w:val="22"/>
          <w:lang w:val="fr-MC"/>
        </w:rPr>
        <w:t xml:space="preserve"> bois</w:t>
      </w:r>
      <w:r w:rsidR="00061446" w:rsidRPr="00CF43F9">
        <w:rPr>
          <w:bCs/>
          <w:sz w:val="22"/>
          <w:szCs w:val="22"/>
          <w:lang w:val="fr-MC"/>
        </w:rPr>
        <w:t>, aluminium et métallique</w:t>
      </w:r>
      <w:r w:rsidRPr="00CF43F9">
        <w:rPr>
          <w:bCs/>
          <w:sz w:val="22"/>
          <w:szCs w:val="22"/>
          <w:lang w:val="fr-MC"/>
        </w:rPr>
        <w:t> ;</w:t>
      </w:r>
    </w:p>
    <w:p w14:paraId="39C55B64" w14:textId="61B8FE41" w:rsidR="005A6812"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Peinture ;</w:t>
      </w:r>
    </w:p>
    <w:p w14:paraId="0FC5DDE7" w14:textId="5644EC3E" w:rsidR="00061446"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Revêtement ;</w:t>
      </w:r>
    </w:p>
    <w:p w14:paraId="2A5A1D1C" w14:textId="6297D694" w:rsidR="005A6812"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Plomberie sanitaire ;</w:t>
      </w:r>
    </w:p>
    <w:p w14:paraId="485E3EE5" w14:textId="77777777" w:rsidR="00061446" w:rsidRPr="00CF43F9" w:rsidRDefault="005A6812" w:rsidP="00703A81">
      <w:pPr>
        <w:pStyle w:val="Paragraphedeliste"/>
        <w:numPr>
          <w:ilvl w:val="0"/>
          <w:numId w:val="147"/>
        </w:numPr>
        <w:ind w:left="0" w:right="-166" w:firstLine="0"/>
        <w:jc w:val="both"/>
        <w:rPr>
          <w:bCs/>
          <w:sz w:val="22"/>
          <w:szCs w:val="22"/>
          <w:lang w:val="fr-MC"/>
        </w:rPr>
      </w:pPr>
      <w:r w:rsidRPr="00CF43F9">
        <w:rPr>
          <w:bCs/>
          <w:sz w:val="22"/>
          <w:szCs w:val="22"/>
          <w:lang w:val="fr-MC"/>
        </w:rPr>
        <w:t>Electricité</w:t>
      </w:r>
      <w:r w:rsidR="00061446" w:rsidRPr="00CF43F9">
        <w:rPr>
          <w:bCs/>
          <w:sz w:val="22"/>
          <w:szCs w:val="22"/>
          <w:lang w:val="fr-MC"/>
        </w:rPr>
        <w:t xml:space="preserve"> ; </w:t>
      </w:r>
    </w:p>
    <w:p w14:paraId="6FC241A0" w14:textId="20AC4E35" w:rsidR="005A6812" w:rsidRPr="00CF43F9" w:rsidRDefault="00061446" w:rsidP="00703A81">
      <w:pPr>
        <w:pStyle w:val="Paragraphedeliste"/>
        <w:numPr>
          <w:ilvl w:val="0"/>
          <w:numId w:val="147"/>
        </w:numPr>
        <w:ind w:left="0" w:right="-166" w:firstLine="0"/>
        <w:jc w:val="both"/>
        <w:rPr>
          <w:bCs/>
          <w:sz w:val="22"/>
          <w:szCs w:val="22"/>
          <w:lang w:val="fr-MC"/>
        </w:rPr>
      </w:pPr>
      <w:r w:rsidRPr="00CF43F9">
        <w:rPr>
          <w:bCs/>
          <w:sz w:val="22"/>
          <w:szCs w:val="22"/>
          <w:lang w:val="fr-MC"/>
        </w:rPr>
        <w:t>VRD et aménagements extérieurs</w:t>
      </w:r>
      <w:r w:rsidR="00C01D48" w:rsidRPr="00CF43F9">
        <w:rPr>
          <w:bCs/>
          <w:sz w:val="22"/>
          <w:szCs w:val="22"/>
          <w:lang w:val="fr-MC"/>
        </w:rPr>
        <w:t>.</w:t>
      </w:r>
    </w:p>
    <w:bookmarkEnd w:id="20"/>
    <w:p w14:paraId="673A1E9C" w14:textId="77777777" w:rsidR="008B1F21" w:rsidRPr="00CF43F9" w:rsidRDefault="008B1F21" w:rsidP="00703A81">
      <w:pPr>
        <w:numPr>
          <w:ilvl w:val="0"/>
          <w:numId w:val="2"/>
        </w:numPr>
        <w:spacing w:before="120" w:line="360" w:lineRule="auto"/>
        <w:ind w:left="0" w:right="-166" w:firstLine="0"/>
        <w:jc w:val="both"/>
        <w:rPr>
          <w:b/>
          <w:bCs/>
          <w:sz w:val="22"/>
          <w:szCs w:val="22"/>
        </w:rPr>
      </w:pPr>
      <w:r w:rsidRPr="00CF43F9">
        <w:rPr>
          <w:b/>
          <w:bCs/>
          <w:sz w:val="22"/>
          <w:szCs w:val="22"/>
        </w:rPr>
        <w:t>Allotissement</w:t>
      </w:r>
    </w:p>
    <w:p w14:paraId="3BB53112" w14:textId="197ADB4E" w:rsidR="008B1F21" w:rsidRPr="00CF43F9" w:rsidRDefault="008B1F21" w:rsidP="00703A81">
      <w:pPr>
        <w:spacing w:line="276" w:lineRule="auto"/>
        <w:ind w:right="-166"/>
        <w:jc w:val="both"/>
        <w:rPr>
          <w:sz w:val="22"/>
          <w:szCs w:val="22"/>
        </w:rPr>
      </w:pPr>
      <w:r w:rsidRPr="00CF43F9">
        <w:rPr>
          <w:sz w:val="22"/>
          <w:szCs w:val="22"/>
        </w:rPr>
        <w:t xml:space="preserve">Les travaux sont </w:t>
      </w:r>
      <w:r w:rsidR="00650AA7" w:rsidRPr="00CF43F9">
        <w:rPr>
          <w:sz w:val="22"/>
          <w:szCs w:val="22"/>
        </w:rPr>
        <w:t xml:space="preserve">subdivisés en un (01) </w:t>
      </w:r>
      <w:r w:rsidR="00CB1369" w:rsidRPr="00CF43F9">
        <w:rPr>
          <w:sz w:val="22"/>
          <w:szCs w:val="22"/>
        </w:rPr>
        <w:t>lot unique.</w:t>
      </w:r>
    </w:p>
    <w:p w14:paraId="312856AF" w14:textId="77777777" w:rsidR="008B1F21" w:rsidRPr="00CF43F9" w:rsidRDefault="008B1F21" w:rsidP="00703A81">
      <w:pPr>
        <w:numPr>
          <w:ilvl w:val="0"/>
          <w:numId w:val="2"/>
        </w:numPr>
        <w:tabs>
          <w:tab w:val="left" w:pos="0"/>
        </w:tabs>
        <w:spacing w:before="120"/>
        <w:ind w:left="0" w:right="-166" w:firstLine="0"/>
        <w:jc w:val="both"/>
        <w:rPr>
          <w:rFonts w:eastAsia="Arial Unicode MS"/>
          <w:b/>
          <w:sz w:val="22"/>
          <w:szCs w:val="22"/>
        </w:rPr>
      </w:pPr>
      <w:r w:rsidRPr="00CF43F9">
        <w:rPr>
          <w:rFonts w:eastAsia="Arial Unicode MS"/>
          <w:b/>
          <w:sz w:val="22"/>
          <w:szCs w:val="22"/>
        </w:rPr>
        <w:t>Délai d’exécution </w:t>
      </w:r>
    </w:p>
    <w:p w14:paraId="73923490" w14:textId="497C2CE2" w:rsidR="008B1F21" w:rsidRPr="00CF43F9" w:rsidRDefault="008B1F21" w:rsidP="00703A81">
      <w:pPr>
        <w:ind w:right="-166"/>
        <w:jc w:val="both"/>
        <w:rPr>
          <w:rFonts w:eastAsia="Arial Unicode MS"/>
          <w:color w:val="00B050"/>
          <w:spacing w:val="4"/>
          <w:sz w:val="22"/>
          <w:szCs w:val="22"/>
        </w:rPr>
      </w:pPr>
      <w:r w:rsidRPr="00CF43F9">
        <w:rPr>
          <w:rFonts w:eastAsia="Arial Unicode MS"/>
          <w:spacing w:val="4"/>
          <w:sz w:val="22"/>
          <w:szCs w:val="22"/>
        </w:rPr>
        <w:t xml:space="preserve">Le délai maximum prévu par le Maître d’Ouvrage pour la </w:t>
      </w:r>
      <w:r w:rsidR="009E4C3B" w:rsidRPr="00CF43F9">
        <w:rPr>
          <w:rFonts w:eastAsia="Arial Unicode MS"/>
          <w:spacing w:val="4"/>
          <w:sz w:val="22"/>
          <w:szCs w:val="22"/>
        </w:rPr>
        <w:t>réalisation des travaux objet du présent Appel d’Offres</w:t>
      </w:r>
      <w:r w:rsidRPr="00CF43F9">
        <w:rPr>
          <w:rFonts w:eastAsia="Arial Unicode MS"/>
          <w:spacing w:val="4"/>
          <w:sz w:val="22"/>
          <w:szCs w:val="22"/>
        </w:rPr>
        <w:t xml:space="preserve"> est de </w:t>
      </w:r>
      <w:r w:rsidR="00650AA7" w:rsidRPr="00CF43F9">
        <w:rPr>
          <w:rFonts w:eastAsia="Arial Unicode MS"/>
          <w:spacing w:val="4"/>
          <w:sz w:val="22"/>
          <w:szCs w:val="22"/>
        </w:rPr>
        <w:t>D</w:t>
      </w:r>
      <w:r w:rsidR="00061446" w:rsidRPr="00CF43F9">
        <w:rPr>
          <w:rFonts w:eastAsia="Arial Unicode MS"/>
          <w:spacing w:val="4"/>
          <w:sz w:val="22"/>
          <w:szCs w:val="22"/>
        </w:rPr>
        <w:t>ouze</w:t>
      </w:r>
      <w:r w:rsidR="00650AA7" w:rsidRPr="00CF43F9">
        <w:rPr>
          <w:rFonts w:eastAsia="Arial Unicode MS"/>
          <w:spacing w:val="4"/>
          <w:sz w:val="22"/>
          <w:szCs w:val="22"/>
        </w:rPr>
        <w:t xml:space="preserve"> </w:t>
      </w:r>
      <w:r w:rsidR="00DB2BD6" w:rsidRPr="00CF43F9">
        <w:rPr>
          <w:rFonts w:eastAsia="Arial Unicode MS"/>
          <w:spacing w:val="4"/>
          <w:sz w:val="22"/>
          <w:szCs w:val="22"/>
        </w:rPr>
        <w:t>(</w:t>
      </w:r>
      <w:r w:rsidR="00650AA7" w:rsidRPr="00CF43F9">
        <w:rPr>
          <w:rFonts w:eastAsia="Arial Unicode MS"/>
          <w:spacing w:val="4"/>
          <w:sz w:val="22"/>
          <w:szCs w:val="22"/>
        </w:rPr>
        <w:t>1</w:t>
      </w:r>
      <w:r w:rsidR="00061446" w:rsidRPr="00CF43F9">
        <w:rPr>
          <w:rFonts w:eastAsia="Arial Unicode MS"/>
          <w:spacing w:val="4"/>
          <w:sz w:val="22"/>
          <w:szCs w:val="22"/>
        </w:rPr>
        <w:t>2</w:t>
      </w:r>
      <w:r w:rsidR="00DB2BD6" w:rsidRPr="00CF43F9">
        <w:rPr>
          <w:rFonts w:eastAsia="Arial Unicode MS"/>
          <w:spacing w:val="4"/>
          <w:sz w:val="22"/>
          <w:szCs w:val="22"/>
        </w:rPr>
        <w:t>)</w:t>
      </w:r>
      <w:r w:rsidRPr="00CF43F9">
        <w:rPr>
          <w:rFonts w:eastAsia="Arial Unicode MS"/>
          <w:spacing w:val="4"/>
          <w:sz w:val="22"/>
          <w:szCs w:val="22"/>
        </w:rPr>
        <w:t xml:space="preserve"> mois.</w:t>
      </w:r>
    </w:p>
    <w:p w14:paraId="4AF772F8" w14:textId="77777777" w:rsidR="008B1F21" w:rsidRPr="00CF43F9" w:rsidRDefault="008B1F21" w:rsidP="00703A81">
      <w:pPr>
        <w:ind w:right="-166"/>
        <w:jc w:val="both"/>
        <w:rPr>
          <w:rFonts w:eastAsia="Arial Unicode MS"/>
          <w:spacing w:val="4"/>
          <w:sz w:val="22"/>
          <w:szCs w:val="22"/>
        </w:rPr>
      </w:pPr>
      <w:r w:rsidRPr="00CF43F9">
        <w:rPr>
          <w:rFonts w:eastAsia="Arial Unicode MS"/>
          <w:spacing w:val="4"/>
          <w:sz w:val="22"/>
          <w:szCs w:val="22"/>
        </w:rPr>
        <w:t>Ce délai court à compter de la date de notification de l’ordre de service de commencer les prestations.</w:t>
      </w:r>
    </w:p>
    <w:p w14:paraId="12027B46" w14:textId="77777777" w:rsidR="008B1F21" w:rsidRPr="00CF43F9" w:rsidRDefault="008B1F21" w:rsidP="00703A81">
      <w:pPr>
        <w:numPr>
          <w:ilvl w:val="0"/>
          <w:numId w:val="2"/>
        </w:numPr>
        <w:spacing w:before="200"/>
        <w:ind w:left="0" w:right="-166" w:firstLine="0"/>
        <w:jc w:val="both"/>
        <w:rPr>
          <w:rFonts w:eastAsia="Arial Unicode MS"/>
          <w:b/>
          <w:sz w:val="22"/>
          <w:szCs w:val="22"/>
        </w:rPr>
      </w:pPr>
      <w:r w:rsidRPr="00CF43F9">
        <w:rPr>
          <w:rFonts w:eastAsia="Arial Unicode MS"/>
          <w:b/>
          <w:sz w:val="22"/>
          <w:szCs w:val="22"/>
        </w:rPr>
        <w:t>Coût prévisionnel </w:t>
      </w:r>
    </w:p>
    <w:p w14:paraId="043FE47B" w14:textId="6D51ECE4" w:rsidR="008B1F21" w:rsidRPr="00CF43F9" w:rsidRDefault="00B8483B" w:rsidP="00703A81">
      <w:pPr>
        <w:spacing w:before="120" w:after="120"/>
        <w:ind w:right="-166"/>
        <w:rPr>
          <w:rFonts w:eastAsia="Arial Unicode MS"/>
          <w:b/>
          <w:sz w:val="22"/>
          <w:szCs w:val="22"/>
        </w:rPr>
      </w:pPr>
      <w:r w:rsidRPr="00CF43F9">
        <w:rPr>
          <w:spacing w:val="-6"/>
          <w:sz w:val="22"/>
          <w:szCs w:val="22"/>
        </w:rPr>
        <w:t>Le coût prévisionnel des présents travaux est de</w:t>
      </w:r>
      <w:r w:rsidR="0081353E" w:rsidRPr="00CF43F9">
        <w:rPr>
          <w:spacing w:val="-6"/>
          <w:sz w:val="22"/>
          <w:szCs w:val="22"/>
        </w:rPr>
        <w:t xml:space="preserve"> : </w:t>
      </w:r>
      <w:r w:rsidR="00061446" w:rsidRPr="00CF43F9">
        <w:rPr>
          <w:b/>
          <w:spacing w:val="-6"/>
          <w:sz w:val="22"/>
          <w:szCs w:val="22"/>
        </w:rPr>
        <w:t xml:space="preserve">quatre cent </w:t>
      </w:r>
      <w:r w:rsidR="00EB0CF4" w:rsidRPr="00CF43F9">
        <w:rPr>
          <w:b/>
          <w:spacing w:val="-6"/>
          <w:sz w:val="22"/>
          <w:szCs w:val="22"/>
        </w:rPr>
        <w:t>cinquante</w:t>
      </w:r>
      <w:r w:rsidR="00061446" w:rsidRPr="00CF43F9">
        <w:rPr>
          <w:b/>
          <w:spacing w:val="-6"/>
          <w:sz w:val="22"/>
          <w:szCs w:val="22"/>
        </w:rPr>
        <w:t>-</w:t>
      </w:r>
      <w:r w:rsidR="00EB0CF4" w:rsidRPr="00CF43F9">
        <w:rPr>
          <w:b/>
          <w:spacing w:val="-6"/>
          <w:sz w:val="22"/>
          <w:szCs w:val="22"/>
        </w:rPr>
        <w:t>huit</w:t>
      </w:r>
      <w:r w:rsidR="00061446" w:rsidRPr="00CF43F9">
        <w:rPr>
          <w:b/>
          <w:spacing w:val="-6"/>
          <w:sz w:val="22"/>
          <w:szCs w:val="22"/>
        </w:rPr>
        <w:t xml:space="preserve"> millions </w:t>
      </w:r>
      <w:r w:rsidR="00EB0CF4" w:rsidRPr="00CF43F9">
        <w:rPr>
          <w:b/>
          <w:spacing w:val="-6"/>
          <w:sz w:val="22"/>
          <w:szCs w:val="22"/>
        </w:rPr>
        <w:t>neuf</w:t>
      </w:r>
      <w:r w:rsidR="00061446" w:rsidRPr="00CF43F9">
        <w:rPr>
          <w:b/>
          <w:spacing w:val="-6"/>
          <w:sz w:val="22"/>
          <w:szCs w:val="22"/>
        </w:rPr>
        <w:t xml:space="preserve"> cent s</w:t>
      </w:r>
      <w:r w:rsidR="00EB0CF4" w:rsidRPr="00CF43F9">
        <w:rPr>
          <w:b/>
          <w:spacing w:val="-6"/>
          <w:sz w:val="22"/>
          <w:szCs w:val="22"/>
        </w:rPr>
        <w:t>o</w:t>
      </w:r>
      <w:r w:rsidR="00061446" w:rsidRPr="00CF43F9">
        <w:rPr>
          <w:b/>
          <w:spacing w:val="-6"/>
          <w:sz w:val="22"/>
          <w:szCs w:val="22"/>
        </w:rPr>
        <w:t>ix</w:t>
      </w:r>
      <w:r w:rsidR="00EB0CF4" w:rsidRPr="00CF43F9">
        <w:rPr>
          <w:b/>
          <w:spacing w:val="-6"/>
          <w:sz w:val="22"/>
          <w:szCs w:val="22"/>
        </w:rPr>
        <w:t xml:space="preserve">ante-quatre </w:t>
      </w:r>
      <w:r w:rsidR="00061446" w:rsidRPr="00CF43F9">
        <w:rPr>
          <w:b/>
          <w:spacing w:val="-6"/>
          <w:sz w:val="22"/>
          <w:szCs w:val="22"/>
        </w:rPr>
        <w:t xml:space="preserve">mille </w:t>
      </w:r>
      <w:r w:rsidR="00EB0CF4" w:rsidRPr="00CF43F9">
        <w:rPr>
          <w:b/>
          <w:spacing w:val="-6"/>
          <w:sz w:val="22"/>
          <w:szCs w:val="22"/>
        </w:rPr>
        <w:t xml:space="preserve">deux </w:t>
      </w:r>
      <w:r w:rsidR="00061446" w:rsidRPr="00CF43F9">
        <w:rPr>
          <w:b/>
          <w:spacing w:val="-6"/>
          <w:sz w:val="22"/>
          <w:szCs w:val="22"/>
        </w:rPr>
        <w:t xml:space="preserve">cent </w:t>
      </w:r>
      <w:r w:rsidR="00EB0CF4" w:rsidRPr="00CF43F9">
        <w:rPr>
          <w:b/>
          <w:spacing w:val="-6"/>
          <w:sz w:val="22"/>
          <w:szCs w:val="22"/>
        </w:rPr>
        <w:t>soixante-neuf</w:t>
      </w:r>
      <w:r w:rsidR="00061446" w:rsidRPr="00CF43F9">
        <w:rPr>
          <w:b/>
          <w:spacing w:val="-6"/>
          <w:sz w:val="22"/>
          <w:szCs w:val="22"/>
        </w:rPr>
        <w:t xml:space="preserve"> </w:t>
      </w:r>
      <w:r w:rsidRPr="00CF43F9">
        <w:rPr>
          <w:b/>
          <w:spacing w:val="-6"/>
          <w:sz w:val="22"/>
          <w:szCs w:val="22"/>
        </w:rPr>
        <w:t>(</w:t>
      </w:r>
      <w:r w:rsidR="00EB0CF4" w:rsidRPr="00CF43F9">
        <w:rPr>
          <w:b/>
          <w:spacing w:val="-6"/>
          <w:sz w:val="22"/>
          <w:szCs w:val="22"/>
        </w:rPr>
        <w:t>458 964 269</w:t>
      </w:r>
      <w:r w:rsidRPr="00CF43F9">
        <w:rPr>
          <w:b/>
          <w:spacing w:val="-6"/>
          <w:sz w:val="22"/>
          <w:szCs w:val="22"/>
        </w:rPr>
        <w:t>) F</w:t>
      </w:r>
      <w:r w:rsidR="0081353E" w:rsidRPr="00CF43F9">
        <w:rPr>
          <w:b/>
          <w:spacing w:val="-6"/>
          <w:sz w:val="22"/>
          <w:szCs w:val="22"/>
        </w:rPr>
        <w:t xml:space="preserve">rancs </w:t>
      </w:r>
      <w:r w:rsidRPr="00CF43F9">
        <w:rPr>
          <w:b/>
          <w:spacing w:val="-6"/>
          <w:sz w:val="22"/>
          <w:szCs w:val="22"/>
        </w:rPr>
        <w:t>CFA</w:t>
      </w:r>
      <w:r w:rsidR="00650AA7" w:rsidRPr="00CF43F9">
        <w:rPr>
          <w:b/>
          <w:spacing w:val="-6"/>
          <w:sz w:val="22"/>
          <w:szCs w:val="22"/>
        </w:rPr>
        <w:t xml:space="preserve"> TTC</w:t>
      </w:r>
      <w:r w:rsidRPr="00CF43F9">
        <w:rPr>
          <w:b/>
          <w:spacing w:val="-6"/>
          <w:sz w:val="22"/>
          <w:szCs w:val="22"/>
        </w:rPr>
        <w:t>.</w:t>
      </w:r>
    </w:p>
    <w:p w14:paraId="222CF111" w14:textId="77777777" w:rsidR="008B1F21" w:rsidRPr="00CF43F9" w:rsidRDefault="008B1F21" w:rsidP="00703A81">
      <w:pPr>
        <w:keepNext/>
        <w:keepLines/>
        <w:numPr>
          <w:ilvl w:val="0"/>
          <w:numId w:val="2"/>
        </w:numPr>
        <w:tabs>
          <w:tab w:val="left" w:pos="0"/>
        </w:tabs>
        <w:spacing w:before="200"/>
        <w:ind w:left="0" w:right="-166" w:firstLine="0"/>
        <w:jc w:val="both"/>
        <w:rPr>
          <w:rFonts w:eastAsia="Arial Unicode MS"/>
          <w:b/>
          <w:sz w:val="22"/>
          <w:szCs w:val="22"/>
        </w:rPr>
      </w:pPr>
      <w:r w:rsidRPr="00CF43F9">
        <w:rPr>
          <w:rFonts w:eastAsia="Arial Unicode MS"/>
          <w:b/>
          <w:sz w:val="22"/>
          <w:szCs w:val="22"/>
        </w:rPr>
        <w:t>Participation et origine </w:t>
      </w:r>
    </w:p>
    <w:p w14:paraId="291CD81A" w14:textId="249C2344" w:rsidR="00255DE9" w:rsidRPr="00CF43F9" w:rsidRDefault="006C1069" w:rsidP="00703A81">
      <w:pPr>
        <w:ind w:right="-166"/>
        <w:jc w:val="both"/>
        <w:rPr>
          <w:rFonts w:eastAsia="Arial Unicode MS"/>
          <w:sz w:val="22"/>
          <w:szCs w:val="22"/>
        </w:rPr>
      </w:pPr>
      <w:r w:rsidRPr="00CF43F9">
        <w:rPr>
          <w:rFonts w:eastAsia="Arial Unicode MS"/>
          <w:sz w:val="22"/>
          <w:szCs w:val="22"/>
        </w:rPr>
        <w:t>Cet appel d'offres national est ouvert à toutes les entreprises</w:t>
      </w:r>
      <w:r w:rsidR="000A0020" w:rsidRPr="00CF43F9">
        <w:rPr>
          <w:rFonts w:eastAsia="Arial Unicode MS"/>
          <w:sz w:val="22"/>
          <w:szCs w:val="22"/>
        </w:rPr>
        <w:t xml:space="preserve"> et groupement d’entreprises</w:t>
      </w:r>
      <w:r w:rsidRPr="00CF43F9">
        <w:rPr>
          <w:rFonts w:eastAsia="Arial Unicode MS"/>
          <w:sz w:val="22"/>
          <w:szCs w:val="22"/>
        </w:rPr>
        <w:t xml:space="preserve"> de droit camerounais, justifiant de capacités techniques, financières et juridiques leur permettant de réaliser les prestations objet du présent appel d'offres</w:t>
      </w:r>
      <w:r w:rsidR="00061446" w:rsidRPr="00CF43F9">
        <w:rPr>
          <w:rFonts w:eastAsia="Arial Unicode MS"/>
          <w:sz w:val="22"/>
          <w:szCs w:val="22"/>
        </w:rPr>
        <w:t>.</w:t>
      </w:r>
    </w:p>
    <w:p w14:paraId="07C0F781" w14:textId="77777777" w:rsidR="008B1F21" w:rsidRPr="00CF43F9" w:rsidRDefault="008B1F21" w:rsidP="00703A81">
      <w:pPr>
        <w:numPr>
          <w:ilvl w:val="0"/>
          <w:numId w:val="2"/>
        </w:numPr>
        <w:tabs>
          <w:tab w:val="left" w:pos="0"/>
        </w:tabs>
        <w:spacing w:before="200"/>
        <w:ind w:left="0" w:right="-166" w:firstLine="0"/>
        <w:jc w:val="both"/>
        <w:rPr>
          <w:rFonts w:eastAsia="Arial Unicode MS"/>
          <w:b/>
          <w:sz w:val="22"/>
          <w:szCs w:val="22"/>
        </w:rPr>
      </w:pPr>
      <w:r w:rsidRPr="00CF43F9">
        <w:rPr>
          <w:rFonts w:eastAsia="Arial Unicode MS"/>
          <w:b/>
          <w:sz w:val="22"/>
          <w:szCs w:val="22"/>
        </w:rPr>
        <w:t>Financement :</w:t>
      </w:r>
    </w:p>
    <w:p w14:paraId="10E3C49E" w14:textId="5A7C7AD0" w:rsidR="008B1F21" w:rsidRPr="00CF43F9" w:rsidRDefault="00AE15F1" w:rsidP="00703A81">
      <w:pPr>
        <w:ind w:right="-166"/>
        <w:jc w:val="both"/>
        <w:rPr>
          <w:rFonts w:eastAsia="Arial Unicode MS"/>
          <w:spacing w:val="-4"/>
          <w:sz w:val="22"/>
          <w:szCs w:val="22"/>
        </w:rPr>
      </w:pPr>
      <w:r w:rsidRPr="00CF43F9">
        <w:rPr>
          <w:bCs/>
          <w:spacing w:val="6"/>
          <w:sz w:val="22"/>
          <w:szCs w:val="22"/>
        </w:rPr>
        <w:t xml:space="preserve">Les travaux, objet du </w:t>
      </w:r>
      <w:r w:rsidR="008B1F21" w:rsidRPr="00CF43F9">
        <w:rPr>
          <w:bCs/>
          <w:spacing w:val="6"/>
          <w:sz w:val="22"/>
          <w:szCs w:val="22"/>
        </w:rPr>
        <w:t xml:space="preserve">présent </w:t>
      </w:r>
      <w:r w:rsidR="00A133AC" w:rsidRPr="00CF43F9">
        <w:rPr>
          <w:bCs/>
          <w:spacing w:val="6"/>
          <w:sz w:val="22"/>
          <w:szCs w:val="22"/>
        </w:rPr>
        <w:t>Dossier de Consultation</w:t>
      </w:r>
      <w:r w:rsidR="008B1F21" w:rsidRPr="00CF43F9">
        <w:rPr>
          <w:rFonts w:eastAsia="Arial Unicode MS"/>
          <w:spacing w:val="6"/>
          <w:sz w:val="22"/>
          <w:szCs w:val="22"/>
        </w:rPr>
        <w:t xml:space="preserve"> </w:t>
      </w:r>
      <w:r w:rsidR="001B1DBA" w:rsidRPr="00CF43F9">
        <w:rPr>
          <w:rFonts w:eastAsia="Arial Unicode MS"/>
          <w:spacing w:val="6"/>
          <w:sz w:val="22"/>
          <w:szCs w:val="22"/>
        </w:rPr>
        <w:t>sont financés</w:t>
      </w:r>
      <w:r w:rsidR="008B1F21" w:rsidRPr="00CF43F9">
        <w:rPr>
          <w:rFonts w:eastAsia="Arial Unicode MS"/>
          <w:spacing w:val="6"/>
          <w:sz w:val="22"/>
          <w:szCs w:val="22"/>
        </w:rPr>
        <w:t xml:space="preserve"> par le Budget du FEIC</w:t>
      </w:r>
      <w:r w:rsidRPr="00CF43F9">
        <w:rPr>
          <w:rFonts w:eastAsia="Arial Unicode MS"/>
          <w:spacing w:val="6"/>
          <w:sz w:val="22"/>
          <w:szCs w:val="22"/>
        </w:rPr>
        <w:t>OM, exercice 20</w:t>
      </w:r>
      <w:r w:rsidR="00061446" w:rsidRPr="00CF43F9">
        <w:rPr>
          <w:rFonts w:eastAsia="Arial Unicode MS"/>
          <w:spacing w:val="6"/>
          <w:sz w:val="22"/>
          <w:szCs w:val="22"/>
        </w:rPr>
        <w:t>25</w:t>
      </w:r>
      <w:r w:rsidR="00D05DDF" w:rsidRPr="00CF43F9">
        <w:rPr>
          <w:rFonts w:eastAsia="Arial Unicode MS"/>
          <w:spacing w:val="6"/>
          <w:sz w:val="22"/>
          <w:szCs w:val="22"/>
        </w:rPr>
        <w:t xml:space="preserve"> et suivant</w:t>
      </w:r>
      <w:r w:rsidR="008B1F21" w:rsidRPr="00CF43F9">
        <w:rPr>
          <w:rFonts w:eastAsia="Arial Unicode MS"/>
          <w:spacing w:val="-4"/>
          <w:sz w:val="22"/>
          <w:szCs w:val="22"/>
        </w:rPr>
        <w:t>.</w:t>
      </w:r>
    </w:p>
    <w:p w14:paraId="0CFA9015" w14:textId="77777777" w:rsidR="008B1F21" w:rsidRPr="00CF43F9" w:rsidRDefault="008B1F21" w:rsidP="00703A81">
      <w:pPr>
        <w:numPr>
          <w:ilvl w:val="0"/>
          <w:numId w:val="2"/>
        </w:numPr>
        <w:tabs>
          <w:tab w:val="left" w:pos="0"/>
        </w:tabs>
        <w:spacing w:before="200"/>
        <w:ind w:left="0" w:right="-166" w:firstLine="0"/>
        <w:jc w:val="both"/>
        <w:rPr>
          <w:rFonts w:eastAsia="Arial Unicode MS"/>
          <w:b/>
          <w:sz w:val="22"/>
          <w:szCs w:val="22"/>
        </w:rPr>
      </w:pPr>
      <w:r w:rsidRPr="00CF43F9">
        <w:rPr>
          <w:rFonts w:eastAsia="Arial Unicode MS"/>
          <w:b/>
          <w:sz w:val="22"/>
          <w:szCs w:val="22"/>
        </w:rPr>
        <w:t>Cautionnement provisoire</w:t>
      </w:r>
    </w:p>
    <w:p w14:paraId="03762F54" w14:textId="3C0B3A90" w:rsidR="008B1F21" w:rsidRPr="00CF43F9" w:rsidRDefault="00B8483B" w:rsidP="00703A81">
      <w:pPr>
        <w:ind w:right="-166"/>
        <w:jc w:val="both"/>
        <w:rPr>
          <w:sz w:val="22"/>
          <w:szCs w:val="22"/>
        </w:rPr>
      </w:pPr>
      <w:r w:rsidRPr="00CF43F9">
        <w:rPr>
          <w:rFonts w:eastAsia="Arial Unicode MS"/>
          <w:spacing w:val="-2"/>
          <w:sz w:val="22"/>
          <w:szCs w:val="22"/>
        </w:rPr>
        <w:lastRenderedPageBreak/>
        <w:t xml:space="preserve">Sous peine de rejet, </w:t>
      </w:r>
      <w:r w:rsidRPr="00CF43F9">
        <w:rPr>
          <w:bCs/>
          <w:iCs/>
          <w:sz w:val="22"/>
          <w:szCs w:val="22"/>
        </w:rPr>
        <w:t>chaque soumissionnaire doit joindre à ses pièces administratives, une caution de soumission établie</w:t>
      </w:r>
      <w:r w:rsidRPr="00CF43F9">
        <w:rPr>
          <w:sz w:val="22"/>
          <w:szCs w:val="22"/>
        </w:rPr>
        <w:t xml:space="preserve"> et délivrée par une institution financière agréée par le Ministère en charge des Finances et dont la liste figure dans la pièce 12 du </w:t>
      </w:r>
      <w:r w:rsidR="00073287" w:rsidRPr="00CF43F9">
        <w:rPr>
          <w:sz w:val="22"/>
          <w:szCs w:val="22"/>
        </w:rPr>
        <w:t>DAO</w:t>
      </w:r>
      <w:r w:rsidRPr="00CF43F9">
        <w:rPr>
          <w:sz w:val="22"/>
          <w:szCs w:val="22"/>
        </w:rPr>
        <w:t xml:space="preserve"> dont le montant est de </w:t>
      </w:r>
      <w:r w:rsidR="00EB0CF4" w:rsidRPr="00CF43F9">
        <w:rPr>
          <w:b/>
          <w:sz w:val="22"/>
          <w:szCs w:val="22"/>
        </w:rPr>
        <w:t>neuf</w:t>
      </w:r>
      <w:r w:rsidR="009B6A71" w:rsidRPr="00CF43F9">
        <w:rPr>
          <w:b/>
          <w:sz w:val="22"/>
          <w:szCs w:val="22"/>
        </w:rPr>
        <w:t xml:space="preserve"> millions cent </w:t>
      </w:r>
      <w:r w:rsidR="00446A0D" w:rsidRPr="00CF43F9">
        <w:rPr>
          <w:b/>
          <w:sz w:val="22"/>
          <w:szCs w:val="22"/>
        </w:rPr>
        <w:t>soixante-dix-neuf</w:t>
      </w:r>
      <w:r w:rsidR="009B6A71" w:rsidRPr="00CF43F9">
        <w:rPr>
          <w:b/>
          <w:sz w:val="22"/>
          <w:szCs w:val="22"/>
        </w:rPr>
        <w:t xml:space="preserve"> mille </w:t>
      </w:r>
      <w:r w:rsidR="00446A0D" w:rsidRPr="00CF43F9">
        <w:rPr>
          <w:b/>
          <w:sz w:val="22"/>
          <w:szCs w:val="22"/>
        </w:rPr>
        <w:t>deux</w:t>
      </w:r>
      <w:r w:rsidR="009B6A71" w:rsidRPr="00CF43F9">
        <w:rPr>
          <w:b/>
          <w:sz w:val="22"/>
          <w:szCs w:val="22"/>
        </w:rPr>
        <w:t xml:space="preserve"> cent </w:t>
      </w:r>
      <w:r w:rsidR="00446A0D" w:rsidRPr="00CF43F9">
        <w:rPr>
          <w:b/>
          <w:sz w:val="22"/>
          <w:szCs w:val="22"/>
        </w:rPr>
        <w:t>quatre-vingt-cinq</w:t>
      </w:r>
      <w:r w:rsidR="00F71768" w:rsidRPr="00CF43F9">
        <w:rPr>
          <w:b/>
          <w:sz w:val="22"/>
          <w:szCs w:val="22"/>
        </w:rPr>
        <w:t xml:space="preserve"> </w:t>
      </w:r>
      <w:r w:rsidR="00E70B59" w:rsidRPr="00CF43F9">
        <w:rPr>
          <w:b/>
          <w:bCs/>
          <w:sz w:val="22"/>
          <w:szCs w:val="22"/>
        </w:rPr>
        <w:t>(</w:t>
      </w:r>
      <w:r w:rsidR="00EB0CF4" w:rsidRPr="00CF43F9">
        <w:rPr>
          <w:b/>
          <w:bCs/>
          <w:sz w:val="22"/>
          <w:szCs w:val="22"/>
        </w:rPr>
        <w:t>9 179 285</w:t>
      </w:r>
      <w:r w:rsidRPr="00CF43F9">
        <w:rPr>
          <w:b/>
          <w:bCs/>
          <w:sz w:val="22"/>
          <w:szCs w:val="22"/>
        </w:rPr>
        <w:t>)</w:t>
      </w:r>
      <w:r w:rsidRPr="00CF43F9">
        <w:rPr>
          <w:bCs/>
          <w:color w:val="00B050"/>
          <w:sz w:val="22"/>
          <w:szCs w:val="22"/>
        </w:rPr>
        <w:t xml:space="preserve"> </w:t>
      </w:r>
      <w:r w:rsidRPr="00CF43F9">
        <w:rPr>
          <w:bCs/>
          <w:sz w:val="22"/>
          <w:szCs w:val="22"/>
        </w:rPr>
        <w:t>F</w:t>
      </w:r>
      <w:r w:rsidR="00F71768" w:rsidRPr="00CF43F9">
        <w:rPr>
          <w:bCs/>
          <w:sz w:val="22"/>
          <w:szCs w:val="22"/>
        </w:rPr>
        <w:t xml:space="preserve">rancs </w:t>
      </w:r>
      <w:r w:rsidRPr="00CF43F9">
        <w:rPr>
          <w:bCs/>
          <w:sz w:val="22"/>
          <w:szCs w:val="22"/>
        </w:rPr>
        <w:t>CFA</w:t>
      </w:r>
      <w:r w:rsidRPr="00CF43F9">
        <w:rPr>
          <w:sz w:val="22"/>
          <w:szCs w:val="22"/>
        </w:rPr>
        <w:t xml:space="preserve"> et valable pendant </w:t>
      </w:r>
      <w:r w:rsidRPr="00CF43F9">
        <w:rPr>
          <w:b/>
          <w:sz w:val="22"/>
          <w:szCs w:val="22"/>
        </w:rPr>
        <w:t>trente (30) jours</w:t>
      </w:r>
      <w:r w:rsidRPr="00CF43F9">
        <w:rPr>
          <w:sz w:val="22"/>
          <w:szCs w:val="22"/>
        </w:rPr>
        <w:t xml:space="preserve"> au-delà de la date limite de validité des offres.</w:t>
      </w:r>
      <w:r w:rsidR="009B6A71" w:rsidRPr="00CF43F9">
        <w:rPr>
          <w:sz w:val="22"/>
          <w:szCs w:val="22"/>
        </w:rPr>
        <w:t xml:space="preserve"> Une caution produi</w:t>
      </w:r>
      <w:r w:rsidR="007E3AB5" w:rsidRPr="00CF43F9">
        <w:rPr>
          <w:sz w:val="22"/>
          <w:szCs w:val="22"/>
        </w:rPr>
        <w:t xml:space="preserve">te, mais n’ayant aucun rapport avec la consultation concernée est considérée comme absente. La caution de soumission présentée par le soumissionnaire au cours de la séance d’ouverture des plis est irrecevable. </w:t>
      </w:r>
    </w:p>
    <w:p w14:paraId="680257BF" w14:textId="62EF2A2B" w:rsidR="008B1F21" w:rsidRPr="00CF43F9" w:rsidRDefault="008B1F21" w:rsidP="00703A81">
      <w:pPr>
        <w:numPr>
          <w:ilvl w:val="0"/>
          <w:numId w:val="2"/>
        </w:numPr>
        <w:tabs>
          <w:tab w:val="left" w:pos="0"/>
        </w:tabs>
        <w:spacing w:before="200"/>
        <w:ind w:left="0" w:right="-166" w:firstLine="0"/>
        <w:jc w:val="both"/>
        <w:rPr>
          <w:rFonts w:eastAsia="Arial Unicode MS"/>
          <w:b/>
          <w:sz w:val="22"/>
          <w:szCs w:val="22"/>
        </w:rPr>
      </w:pPr>
      <w:r w:rsidRPr="00CF43F9">
        <w:rPr>
          <w:rFonts w:eastAsia="Arial Unicode MS"/>
          <w:b/>
          <w:sz w:val="22"/>
          <w:szCs w:val="22"/>
        </w:rPr>
        <w:t>Consultatio</w:t>
      </w:r>
      <w:r w:rsidR="00AE15F1" w:rsidRPr="00CF43F9">
        <w:rPr>
          <w:rFonts w:eastAsia="Arial Unicode MS"/>
          <w:b/>
          <w:sz w:val="22"/>
          <w:szCs w:val="22"/>
        </w:rPr>
        <w:t xml:space="preserve">n </w:t>
      </w:r>
      <w:r w:rsidRPr="00CF43F9">
        <w:rPr>
          <w:rFonts w:eastAsia="Arial Unicode MS"/>
          <w:b/>
          <w:sz w:val="22"/>
          <w:szCs w:val="22"/>
        </w:rPr>
        <w:t xml:space="preserve">du Dossier </w:t>
      </w:r>
      <w:r w:rsidR="000B22AE" w:rsidRPr="00CF43F9">
        <w:rPr>
          <w:rFonts w:eastAsia="Arial Unicode MS"/>
          <w:b/>
          <w:sz w:val="22"/>
          <w:szCs w:val="22"/>
        </w:rPr>
        <w:t>de Consultation des Entreprises</w:t>
      </w:r>
    </w:p>
    <w:p w14:paraId="3CED1700" w14:textId="2ADAF2FB" w:rsidR="008B1F21" w:rsidRPr="00CF43F9" w:rsidRDefault="006D0D0D" w:rsidP="00703A81">
      <w:pPr>
        <w:ind w:right="-166"/>
        <w:jc w:val="both"/>
        <w:rPr>
          <w:rFonts w:eastAsia="Arial Unicode MS"/>
          <w:sz w:val="22"/>
          <w:szCs w:val="22"/>
        </w:rPr>
      </w:pPr>
      <w:r w:rsidRPr="00CF43F9">
        <w:rPr>
          <w:rFonts w:eastAsia="Arial Unicode MS"/>
          <w:sz w:val="22"/>
          <w:szCs w:val="22"/>
        </w:rPr>
        <w:t xml:space="preserve">Le </w:t>
      </w:r>
      <w:r w:rsidR="00073287" w:rsidRPr="00CF43F9">
        <w:rPr>
          <w:rFonts w:eastAsia="Arial Unicode MS"/>
          <w:sz w:val="22"/>
          <w:szCs w:val="22"/>
        </w:rPr>
        <w:t>Dossier d’Appel d’Offres</w:t>
      </w:r>
      <w:r w:rsidRPr="00CF43F9">
        <w:rPr>
          <w:rFonts w:eastAsia="Arial Unicode MS"/>
          <w:sz w:val="22"/>
          <w:szCs w:val="22"/>
        </w:rPr>
        <w:t xml:space="preserve"> peut être consulté dès publication du présent avis, aux heures ouvrables, auprès </w:t>
      </w:r>
      <w:r w:rsidR="00E550F1" w:rsidRPr="00CF43F9">
        <w:rPr>
          <w:rFonts w:eastAsia="Arial Unicode MS"/>
          <w:sz w:val="22"/>
          <w:szCs w:val="22"/>
        </w:rPr>
        <w:t>au</w:t>
      </w:r>
      <w:r w:rsidRPr="00CF43F9">
        <w:rPr>
          <w:rFonts w:eastAsia="Arial Unicode MS"/>
          <w:sz w:val="22"/>
          <w:szCs w:val="22"/>
        </w:rPr>
        <w:t xml:space="preserve"> </w:t>
      </w:r>
      <w:r w:rsidR="000A0020" w:rsidRPr="00CF43F9">
        <w:rPr>
          <w:rFonts w:eastAsia="Arial Unicode MS"/>
          <w:b/>
          <w:bCs/>
          <w:sz w:val="22"/>
          <w:szCs w:val="22"/>
        </w:rPr>
        <w:t>Service Interne de Gestion Administrative des Marché</w:t>
      </w:r>
      <w:r w:rsidR="00B4324E" w:rsidRPr="00CF43F9">
        <w:rPr>
          <w:rFonts w:eastAsia="Arial Unicode MS"/>
          <w:b/>
          <w:bCs/>
          <w:sz w:val="22"/>
          <w:szCs w:val="22"/>
        </w:rPr>
        <w:t>s</w:t>
      </w:r>
      <w:r w:rsidR="000A0020" w:rsidRPr="00CF43F9">
        <w:rPr>
          <w:rFonts w:eastAsia="Arial Unicode MS"/>
          <w:b/>
          <w:bCs/>
          <w:sz w:val="22"/>
          <w:szCs w:val="22"/>
        </w:rPr>
        <w:t xml:space="preserve"> Publics</w:t>
      </w:r>
      <w:r w:rsidR="0011372F" w:rsidRPr="00CF43F9">
        <w:rPr>
          <w:rFonts w:eastAsia="Arial Unicode MS"/>
          <w:b/>
          <w:bCs/>
          <w:sz w:val="22"/>
          <w:szCs w:val="22"/>
        </w:rPr>
        <w:t xml:space="preserve"> (SIGAMP)</w:t>
      </w:r>
      <w:r w:rsidRPr="00CF43F9">
        <w:rPr>
          <w:rFonts w:eastAsia="Arial Unicode MS"/>
          <w:b/>
          <w:bCs/>
          <w:sz w:val="22"/>
          <w:szCs w:val="22"/>
        </w:rPr>
        <w:t xml:space="preserve"> de la Commune de </w:t>
      </w:r>
      <w:r w:rsidR="00061446" w:rsidRPr="00CF43F9">
        <w:rPr>
          <w:rFonts w:eastAsia="Arial Unicode MS"/>
          <w:b/>
          <w:bCs/>
          <w:sz w:val="22"/>
          <w:szCs w:val="22"/>
        </w:rPr>
        <w:t>Ma’an</w:t>
      </w:r>
      <w:r w:rsidRPr="00CF43F9">
        <w:rPr>
          <w:rFonts w:eastAsia="Arial Unicode MS"/>
          <w:sz w:val="22"/>
          <w:szCs w:val="22"/>
        </w:rPr>
        <w:t xml:space="preserve"> </w:t>
      </w:r>
      <w:r w:rsidR="008B1F21" w:rsidRPr="00CF43F9">
        <w:rPr>
          <w:sz w:val="22"/>
          <w:szCs w:val="22"/>
        </w:rPr>
        <w:t>ou sur le site de l’</w:t>
      </w:r>
      <w:r w:rsidR="008B1F21" w:rsidRPr="00CF43F9">
        <w:rPr>
          <w:b/>
          <w:bCs/>
          <w:sz w:val="22"/>
          <w:szCs w:val="22"/>
        </w:rPr>
        <w:t>ARMP</w:t>
      </w:r>
      <w:r w:rsidR="008B1F21" w:rsidRPr="00CF43F9">
        <w:rPr>
          <w:sz w:val="22"/>
          <w:szCs w:val="22"/>
        </w:rPr>
        <w:t>.</w:t>
      </w:r>
    </w:p>
    <w:p w14:paraId="6E9821F4" w14:textId="528E31D7" w:rsidR="008B1F21" w:rsidRPr="00CF43F9" w:rsidRDefault="008B1F21" w:rsidP="00703A81">
      <w:pPr>
        <w:numPr>
          <w:ilvl w:val="0"/>
          <w:numId w:val="2"/>
        </w:numPr>
        <w:tabs>
          <w:tab w:val="left" w:pos="0"/>
        </w:tabs>
        <w:spacing w:before="200"/>
        <w:ind w:left="0" w:right="-166" w:firstLine="0"/>
        <w:jc w:val="both"/>
        <w:rPr>
          <w:rFonts w:eastAsia="Arial Unicode MS"/>
          <w:b/>
          <w:sz w:val="22"/>
          <w:szCs w:val="22"/>
        </w:rPr>
      </w:pPr>
      <w:r w:rsidRPr="00CF43F9">
        <w:rPr>
          <w:rFonts w:eastAsia="Arial Unicode MS"/>
          <w:b/>
          <w:sz w:val="22"/>
          <w:szCs w:val="22"/>
        </w:rPr>
        <w:t xml:space="preserve"> Acquisition du </w:t>
      </w:r>
      <w:r w:rsidR="000B22AE" w:rsidRPr="00CF43F9">
        <w:rPr>
          <w:rFonts w:eastAsia="Arial Unicode MS"/>
          <w:b/>
          <w:sz w:val="22"/>
          <w:szCs w:val="22"/>
        </w:rPr>
        <w:t>Dossier de Consultation des Entreprises</w:t>
      </w:r>
    </w:p>
    <w:p w14:paraId="5D5B8E5E" w14:textId="18A27122" w:rsidR="008B1F21" w:rsidRPr="00CF43F9" w:rsidRDefault="00B8483B" w:rsidP="00703A81">
      <w:pPr>
        <w:spacing w:before="120" w:after="120"/>
        <w:ind w:right="-166"/>
        <w:jc w:val="both"/>
        <w:rPr>
          <w:sz w:val="22"/>
          <w:szCs w:val="22"/>
        </w:rPr>
      </w:pPr>
      <w:r w:rsidRPr="00CF43F9">
        <w:rPr>
          <w:sz w:val="22"/>
          <w:szCs w:val="22"/>
        </w:rPr>
        <w:t xml:space="preserve">Le </w:t>
      </w:r>
      <w:r w:rsidR="00073287" w:rsidRPr="00CF43F9">
        <w:rPr>
          <w:sz w:val="22"/>
          <w:szCs w:val="22"/>
        </w:rPr>
        <w:t>Dossier d’Appel d’Offres</w:t>
      </w:r>
      <w:r w:rsidRPr="00CF43F9">
        <w:rPr>
          <w:sz w:val="22"/>
          <w:szCs w:val="22"/>
        </w:rPr>
        <w:t xml:space="preserve"> peut être obtenu aux heures ouvrables</w:t>
      </w:r>
      <w:r w:rsidR="00E550F1" w:rsidRPr="00CF43F9">
        <w:rPr>
          <w:sz w:val="22"/>
          <w:szCs w:val="22"/>
        </w:rPr>
        <w:t xml:space="preserve"> </w:t>
      </w:r>
      <w:bookmarkStart w:id="21" w:name="_Hlk208300777"/>
      <w:r w:rsidR="00E550F1" w:rsidRPr="00CF43F9">
        <w:rPr>
          <w:sz w:val="22"/>
          <w:szCs w:val="22"/>
        </w:rPr>
        <w:t>au</w:t>
      </w:r>
      <w:r w:rsidRPr="00CF43F9">
        <w:rPr>
          <w:sz w:val="22"/>
          <w:szCs w:val="22"/>
        </w:rPr>
        <w:t xml:space="preserve"> </w:t>
      </w:r>
      <w:r w:rsidR="00E550F1" w:rsidRPr="00CF43F9">
        <w:rPr>
          <w:rFonts w:eastAsia="Arial Unicode MS"/>
          <w:b/>
          <w:bCs/>
          <w:sz w:val="22"/>
          <w:szCs w:val="22"/>
        </w:rPr>
        <w:t>Service Interne de Gestion Administrative des Marché</w:t>
      </w:r>
      <w:r w:rsidR="00B4324E" w:rsidRPr="00CF43F9">
        <w:rPr>
          <w:rFonts w:eastAsia="Arial Unicode MS"/>
          <w:b/>
          <w:bCs/>
          <w:sz w:val="22"/>
          <w:szCs w:val="22"/>
        </w:rPr>
        <w:t>s</w:t>
      </w:r>
      <w:r w:rsidR="00E550F1" w:rsidRPr="00CF43F9">
        <w:rPr>
          <w:rFonts w:eastAsia="Arial Unicode MS"/>
          <w:b/>
          <w:bCs/>
          <w:sz w:val="22"/>
          <w:szCs w:val="22"/>
        </w:rPr>
        <w:t xml:space="preserve"> Publics (SIGAMP) de la Commune de Ma’an, tél 694 58 20 37</w:t>
      </w:r>
      <w:bookmarkEnd w:id="21"/>
      <w:r w:rsidRPr="00CF43F9">
        <w:rPr>
          <w:sz w:val="22"/>
          <w:szCs w:val="22"/>
        </w:rPr>
        <w:t xml:space="preserve">, dès publication du présent Avis sur présentation d’une quittance attestant le versement de la somme non remboursable d’un montant de </w:t>
      </w:r>
      <w:r w:rsidR="00082D5A" w:rsidRPr="00CF43F9">
        <w:rPr>
          <w:b/>
          <w:sz w:val="22"/>
          <w:szCs w:val="22"/>
        </w:rPr>
        <w:t xml:space="preserve">Deux cent mille </w:t>
      </w:r>
      <w:r w:rsidRPr="00CF43F9">
        <w:rPr>
          <w:b/>
          <w:sz w:val="22"/>
          <w:szCs w:val="22"/>
        </w:rPr>
        <w:t>(</w:t>
      </w:r>
      <w:r w:rsidR="00082D5A" w:rsidRPr="00CF43F9">
        <w:rPr>
          <w:b/>
          <w:sz w:val="22"/>
          <w:szCs w:val="22"/>
        </w:rPr>
        <w:t>200 000</w:t>
      </w:r>
      <w:r w:rsidRPr="00CF43F9">
        <w:rPr>
          <w:b/>
          <w:sz w:val="22"/>
          <w:szCs w:val="22"/>
        </w:rPr>
        <w:t>)</w:t>
      </w:r>
      <w:r w:rsidRPr="00CF43F9">
        <w:rPr>
          <w:sz w:val="22"/>
          <w:szCs w:val="22"/>
        </w:rPr>
        <w:t xml:space="preserve"> </w:t>
      </w:r>
      <w:r w:rsidRPr="00CF43F9">
        <w:rPr>
          <w:b/>
          <w:sz w:val="22"/>
          <w:szCs w:val="22"/>
        </w:rPr>
        <w:t>F</w:t>
      </w:r>
      <w:r w:rsidR="007C09D6" w:rsidRPr="00CF43F9">
        <w:rPr>
          <w:b/>
          <w:sz w:val="22"/>
          <w:szCs w:val="22"/>
        </w:rPr>
        <w:t>rancs</w:t>
      </w:r>
      <w:r w:rsidRPr="00CF43F9">
        <w:rPr>
          <w:b/>
          <w:sz w:val="22"/>
          <w:szCs w:val="22"/>
        </w:rPr>
        <w:t xml:space="preserve"> CFA</w:t>
      </w:r>
      <w:r w:rsidRPr="00CF43F9">
        <w:rPr>
          <w:sz w:val="22"/>
          <w:szCs w:val="22"/>
        </w:rPr>
        <w:t xml:space="preserve"> et payable à la Recette Municipale de la Commune </w:t>
      </w:r>
      <w:r w:rsidR="006D0D0D" w:rsidRPr="00CF43F9">
        <w:rPr>
          <w:sz w:val="22"/>
          <w:szCs w:val="22"/>
        </w:rPr>
        <w:t xml:space="preserve">de </w:t>
      </w:r>
      <w:r w:rsidR="00061446" w:rsidRPr="00CF43F9">
        <w:rPr>
          <w:sz w:val="22"/>
          <w:szCs w:val="22"/>
        </w:rPr>
        <w:t>Ma’an</w:t>
      </w:r>
      <w:r w:rsidRPr="00CF43F9">
        <w:rPr>
          <w:spacing w:val="-4"/>
          <w:sz w:val="22"/>
          <w:szCs w:val="22"/>
        </w:rPr>
        <w:t>.</w:t>
      </w:r>
    </w:p>
    <w:p w14:paraId="1C718863" w14:textId="77777777" w:rsidR="008B1F21" w:rsidRPr="00CF43F9" w:rsidRDefault="008B1F21" w:rsidP="00A43EB4">
      <w:pPr>
        <w:numPr>
          <w:ilvl w:val="0"/>
          <w:numId w:val="2"/>
        </w:numPr>
        <w:tabs>
          <w:tab w:val="left" w:pos="0"/>
        </w:tabs>
        <w:spacing w:before="200"/>
        <w:ind w:left="0" w:right="-166" w:firstLine="0"/>
        <w:jc w:val="both"/>
        <w:rPr>
          <w:rFonts w:eastAsia="Arial Unicode MS"/>
          <w:b/>
          <w:sz w:val="22"/>
          <w:szCs w:val="22"/>
        </w:rPr>
      </w:pPr>
      <w:r w:rsidRPr="00CF43F9">
        <w:rPr>
          <w:rFonts w:eastAsia="Arial Unicode MS"/>
          <w:b/>
          <w:sz w:val="22"/>
          <w:szCs w:val="22"/>
        </w:rPr>
        <w:t>Remise des offres</w:t>
      </w:r>
    </w:p>
    <w:p w14:paraId="4A8A0871" w14:textId="5554DF26" w:rsidR="008B1F21" w:rsidRDefault="008B1F21" w:rsidP="00703A81">
      <w:pPr>
        <w:ind w:right="-166"/>
        <w:jc w:val="both"/>
        <w:rPr>
          <w:rFonts w:eastAsia="Arial Unicode MS"/>
          <w:spacing w:val="-2"/>
          <w:sz w:val="22"/>
          <w:szCs w:val="22"/>
        </w:rPr>
      </w:pPr>
      <w:r w:rsidRPr="00CF43F9">
        <w:rPr>
          <w:rFonts w:eastAsia="Arial Unicode MS"/>
          <w:spacing w:val="-2"/>
          <w:sz w:val="22"/>
          <w:szCs w:val="22"/>
        </w:rPr>
        <w:t xml:space="preserve">Les offres rédigées en français ou en anglais en sept (07) exemplaires dont un (01) original et six (06) copies marquées comme telles, seront déposées sous pli fermé </w:t>
      </w:r>
      <w:r w:rsidR="00B4324E" w:rsidRPr="00CF43F9">
        <w:rPr>
          <w:rFonts w:eastAsia="Arial Unicode MS"/>
          <w:spacing w:val="-2"/>
          <w:sz w:val="22"/>
          <w:szCs w:val="22"/>
        </w:rPr>
        <w:t>au</w:t>
      </w:r>
      <w:r w:rsidRPr="00CF43F9">
        <w:rPr>
          <w:rFonts w:eastAsia="Arial Unicode MS"/>
          <w:spacing w:val="-2"/>
          <w:sz w:val="22"/>
          <w:szCs w:val="22"/>
        </w:rPr>
        <w:t xml:space="preserve"> </w:t>
      </w:r>
      <w:r w:rsidR="00B4324E" w:rsidRPr="00CF43F9">
        <w:rPr>
          <w:rFonts w:eastAsia="Arial Unicode MS"/>
          <w:b/>
          <w:bCs/>
          <w:sz w:val="22"/>
          <w:szCs w:val="22"/>
        </w:rPr>
        <w:t>Service Interne de Gestion Administrative des Marchés Publics (SIGAMP) de la Commune de Ma’an</w:t>
      </w:r>
      <w:r w:rsidR="00B4324E" w:rsidRPr="00CF43F9">
        <w:rPr>
          <w:rFonts w:eastAsia="Arial Unicode MS"/>
          <w:spacing w:val="-2"/>
          <w:sz w:val="22"/>
          <w:szCs w:val="22"/>
        </w:rPr>
        <w:t xml:space="preserve"> </w:t>
      </w:r>
      <w:r w:rsidR="00234C4A" w:rsidRPr="00CF43F9">
        <w:rPr>
          <w:rFonts w:eastAsia="Arial Unicode MS"/>
          <w:spacing w:val="-2"/>
          <w:sz w:val="22"/>
          <w:szCs w:val="22"/>
        </w:rPr>
        <w:t>contre décharge</w:t>
      </w:r>
      <w:r w:rsidRPr="00CF43F9">
        <w:rPr>
          <w:rFonts w:eastAsia="Arial Unicode MS"/>
          <w:spacing w:val="-2"/>
          <w:sz w:val="22"/>
          <w:szCs w:val="22"/>
        </w:rPr>
        <w:t xml:space="preserve">, au plus tard le </w:t>
      </w:r>
      <w:r w:rsidR="00D9185F">
        <w:rPr>
          <w:rFonts w:eastAsia="Arial Unicode MS"/>
          <w:b/>
          <w:spacing w:val="-2"/>
          <w:sz w:val="22"/>
          <w:szCs w:val="22"/>
        </w:rPr>
        <w:t>23</w:t>
      </w:r>
      <w:r w:rsidR="006A2B45" w:rsidRPr="00CF43F9">
        <w:rPr>
          <w:rFonts w:eastAsia="Arial Unicode MS"/>
          <w:b/>
          <w:spacing w:val="-2"/>
          <w:sz w:val="22"/>
          <w:szCs w:val="22"/>
        </w:rPr>
        <w:t>/10/2025</w:t>
      </w:r>
      <w:r w:rsidRPr="00CF43F9">
        <w:rPr>
          <w:rFonts w:eastAsia="Arial Unicode MS"/>
          <w:b/>
          <w:spacing w:val="-2"/>
          <w:sz w:val="22"/>
          <w:szCs w:val="22"/>
        </w:rPr>
        <w:t xml:space="preserve"> </w:t>
      </w:r>
      <w:r w:rsidRPr="00CF43F9">
        <w:rPr>
          <w:rFonts w:eastAsia="Arial Unicode MS"/>
          <w:spacing w:val="-2"/>
          <w:sz w:val="22"/>
          <w:szCs w:val="22"/>
        </w:rPr>
        <w:t>à</w:t>
      </w:r>
      <w:r w:rsidR="006A2B45" w:rsidRPr="00CF43F9">
        <w:rPr>
          <w:rFonts w:eastAsia="Arial Unicode MS"/>
          <w:spacing w:val="-2"/>
          <w:sz w:val="22"/>
          <w:szCs w:val="22"/>
        </w:rPr>
        <w:t xml:space="preserve"> </w:t>
      </w:r>
      <w:r w:rsidR="006A2B45" w:rsidRPr="00CF43F9">
        <w:rPr>
          <w:rFonts w:eastAsia="Arial Unicode MS"/>
          <w:b/>
          <w:spacing w:val="-2"/>
          <w:sz w:val="22"/>
          <w:szCs w:val="22"/>
        </w:rPr>
        <w:t>12</w:t>
      </w:r>
      <w:r w:rsidR="003A4056" w:rsidRPr="00CF43F9">
        <w:rPr>
          <w:rFonts w:eastAsia="Arial Unicode MS"/>
          <w:b/>
          <w:spacing w:val="-2"/>
          <w:sz w:val="22"/>
          <w:szCs w:val="22"/>
        </w:rPr>
        <w:t>h</w:t>
      </w:r>
      <w:r w:rsidR="006A2B45" w:rsidRPr="00CF43F9">
        <w:rPr>
          <w:rFonts w:eastAsia="Arial Unicode MS"/>
          <w:b/>
          <w:spacing w:val="-2"/>
          <w:sz w:val="22"/>
          <w:szCs w:val="22"/>
        </w:rPr>
        <w:t>30</w:t>
      </w:r>
      <w:r w:rsidR="006A2B45" w:rsidRPr="00CF43F9">
        <w:rPr>
          <w:rFonts w:eastAsia="Arial Unicode MS"/>
          <w:spacing w:val="-2"/>
          <w:sz w:val="22"/>
          <w:szCs w:val="22"/>
        </w:rPr>
        <w:t xml:space="preserve"> minutes</w:t>
      </w:r>
      <w:r w:rsidRPr="00CF43F9">
        <w:rPr>
          <w:rFonts w:eastAsia="Arial Unicode MS"/>
          <w:spacing w:val="-2"/>
          <w:sz w:val="22"/>
          <w:szCs w:val="22"/>
        </w:rPr>
        <w:t>, heure locale et devra porter la mention suivante :</w:t>
      </w:r>
    </w:p>
    <w:p w14:paraId="21746B16" w14:textId="77777777" w:rsidR="00D9185F" w:rsidRPr="00D9185F" w:rsidRDefault="00D9185F" w:rsidP="00703A81">
      <w:pPr>
        <w:ind w:right="-166"/>
        <w:jc w:val="both"/>
        <w:rPr>
          <w:rFonts w:eastAsia="Arial Unicode MS"/>
          <w:spacing w:val="-2"/>
          <w:sz w:val="16"/>
          <w:szCs w:val="16"/>
        </w:rPr>
      </w:pPr>
    </w:p>
    <w:p w14:paraId="2C72C605" w14:textId="5DEF58DF" w:rsidR="008B1F21" w:rsidRDefault="00D9185F" w:rsidP="00703A81">
      <w:pPr>
        <w:widowControl w:val="0"/>
        <w:tabs>
          <w:tab w:val="left" w:pos="0"/>
        </w:tabs>
        <w:ind w:right="-166"/>
        <w:jc w:val="center"/>
        <w:rPr>
          <w:b/>
          <w:bCs/>
          <w:iCs/>
          <w:color w:val="000000" w:themeColor="text1"/>
          <w:sz w:val="22"/>
          <w:szCs w:val="22"/>
        </w:rPr>
      </w:pPr>
      <w:r w:rsidRPr="00CF43F9">
        <w:rPr>
          <w:b/>
          <w:bCs/>
          <w:iCs/>
          <w:color w:val="000000" w:themeColor="text1"/>
          <w:sz w:val="22"/>
          <w:szCs w:val="22"/>
        </w:rPr>
        <w:t>AVIS D’APPEL</w:t>
      </w:r>
      <w:r w:rsidRPr="00D9185F">
        <w:rPr>
          <w:b/>
          <w:bCs/>
          <w:iCs/>
          <w:color w:val="000000" w:themeColor="text1"/>
          <w:sz w:val="22"/>
          <w:szCs w:val="22"/>
        </w:rPr>
        <w:t xml:space="preserve"> D’OFFRE NATIONAL OUVERT EN PROCEDURE D’URGENCE N°012/AONO/PU/C-MA’AN/CIPM/2025 DU 2</w:t>
      </w:r>
      <w:r w:rsidR="00703A81">
        <w:rPr>
          <w:b/>
          <w:bCs/>
          <w:iCs/>
          <w:color w:val="000000" w:themeColor="text1"/>
          <w:sz w:val="22"/>
          <w:szCs w:val="22"/>
        </w:rPr>
        <w:t>3</w:t>
      </w:r>
      <w:r w:rsidRPr="00D9185F">
        <w:rPr>
          <w:b/>
          <w:bCs/>
          <w:iCs/>
          <w:color w:val="000000" w:themeColor="text1"/>
          <w:sz w:val="22"/>
          <w:szCs w:val="22"/>
        </w:rPr>
        <w:t xml:space="preserve"> SEPTEMBRE 2025 POUR LES TRAVAUX DE CONSTRUCTION D’UN COMPLEXE SCOLAIRE COMPRENANT UNE SECTION FRANCOPHONE ET UNE SECTION ANGLOPHONE DANS LA COMMUNE DE MA’AN, DEPARTEMENT DE LA VALLÉE DU NTEM, REGION DU SUD</w:t>
      </w:r>
      <w:r w:rsidR="00A77FC1" w:rsidRPr="00CF43F9">
        <w:rPr>
          <w:b/>
          <w:bCs/>
          <w:iCs/>
          <w:color w:val="000000" w:themeColor="text1"/>
          <w:sz w:val="22"/>
          <w:szCs w:val="22"/>
        </w:rPr>
        <w:t>.</w:t>
      </w:r>
    </w:p>
    <w:p w14:paraId="55D1E39C" w14:textId="77777777" w:rsidR="00D9185F" w:rsidRPr="00D9185F" w:rsidRDefault="00D9185F" w:rsidP="00703A81">
      <w:pPr>
        <w:widowControl w:val="0"/>
        <w:tabs>
          <w:tab w:val="left" w:pos="0"/>
        </w:tabs>
        <w:ind w:right="-166"/>
        <w:jc w:val="center"/>
        <w:rPr>
          <w:b/>
          <w:bCs/>
          <w:iCs/>
          <w:color w:val="000000" w:themeColor="text1"/>
          <w:sz w:val="16"/>
          <w:szCs w:val="16"/>
        </w:rPr>
      </w:pPr>
    </w:p>
    <w:p w14:paraId="4A238808" w14:textId="493C0BE9" w:rsidR="008B1F21" w:rsidRPr="00CF43F9" w:rsidRDefault="008B1F21" w:rsidP="00703A81">
      <w:pPr>
        <w:spacing w:line="276" w:lineRule="auto"/>
        <w:ind w:right="-166"/>
        <w:jc w:val="center"/>
        <w:rPr>
          <w:b/>
          <w:caps/>
          <w:sz w:val="22"/>
          <w:szCs w:val="22"/>
        </w:rPr>
      </w:pPr>
      <w:r w:rsidRPr="00CF43F9">
        <w:rPr>
          <w:b/>
          <w:caps/>
          <w:sz w:val="22"/>
          <w:szCs w:val="22"/>
        </w:rPr>
        <w:t>« </w:t>
      </w:r>
      <w:r w:rsidR="00496235" w:rsidRPr="00496235">
        <w:rPr>
          <w:b/>
          <w:i/>
          <w:sz w:val="22"/>
          <w:szCs w:val="22"/>
        </w:rPr>
        <w:t xml:space="preserve">A n’ouvrir Qu’en </w:t>
      </w:r>
      <w:proofErr w:type="spellStart"/>
      <w:r w:rsidR="00496235" w:rsidRPr="00496235">
        <w:rPr>
          <w:b/>
          <w:i/>
          <w:sz w:val="22"/>
          <w:szCs w:val="22"/>
        </w:rPr>
        <w:t>Seance</w:t>
      </w:r>
      <w:proofErr w:type="spellEnd"/>
      <w:r w:rsidR="00496235" w:rsidRPr="00496235">
        <w:rPr>
          <w:b/>
          <w:i/>
          <w:sz w:val="22"/>
          <w:szCs w:val="22"/>
        </w:rPr>
        <w:t xml:space="preserve"> De </w:t>
      </w:r>
      <w:proofErr w:type="spellStart"/>
      <w:r w:rsidR="00496235" w:rsidRPr="00496235">
        <w:rPr>
          <w:b/>
          <w:i/>
          <w:sz w:val="22"/>
          <w:szCs w:val="22"/>
        </w:rPr>
        <w:t>Depouillement</w:t>
      </w:r>
      <w:proofErr w:type="spellEnd"/>
      <w:r w:rsidR="00496235" w:rsidRPr="00496235">
        <w:rPr>
          <w:b/>
          <w:sz w:val="22"/>
          <w:szCs w:val="22"/>
        </w:rPr>
        <w:t> </w:t>
      </w:r>
      <w:r w:rsidRPr="00CF43F9">
        <w:rPr>
          <w:b/>
          <w:caps/>
          <w:sz w:val="22"/>
          <w:szCs w:val="22"/>
        </w:rPr>
        <w:t>»</w:t>
      </w:r>
    </w:p>
    <w:p w14:paraId="2E451982" w14:textId="77777777" w:rsidR="00506437" w:rsidRPr="00CF43F9" w:rsidRDefault="00506437" w:rsidP="00703A81">
      <w:pPr>
        <w:spacing w:line="276" w:lineRule="auto"/>
        <w:ind w:right="-166"/>
        <w:jc w:val="center"/>
        <w:rPr>
          <w:b/>
          <w:caps/>
          <w:sz w:val="22"/>
          <w:szCs w:val="22"/>
        </w:rPr>
      </w:pPr>
    </w:p>
    <w:p w14:paraId="5026690E" w14:textId="77777777" w:rsidR="008B1F21" w:rsidRPr="00CF43F9" w:rsidRDefault="008B1F21" w:rsidP="00703A81">
      <w:pPr>
        <w:ind w:right="-166"/>
        <w:jc w:val="both"/>
        <w:rPr>
          <w:rFonts w:eastAsia="Arial Unicode MS"/>
          <w:sz w:val="22"/>
          <w:szCs w:val="22"/>
        </w:rPr>
      </w:pPr>
      <w:r w:rsidRPr="00CF43F9">
        <w:rPr>
          <w:rFonts w:eastAsia="Arial Unicode MS"/>
          <w:sz w:val="22"/>
          <w:szCs w:val="22"/>
        </w:rPr>
        <w:t xml:space="preserve">Les </w:t>
      </w:r>
      <w:r w:rsidRPr="00CF43F9">
        <w:rPr>
          <w:rFonts w:eastAsia="Arial Unicode MS"/>
          <w:spacing w:val="-2"/>
          <w:sz w:val="22"/>
          <w:szCs w:val="22"/>
        </w:rPr>
        <w:t>offres</w:t>
      </w:r>
      <w:r w:rsidRPr="00CF43F9">
        <w:rPr>
          <w:rFonts w:eastAsia="Arial Unicode MS"/>
          <w:sz w:val="22"/>
          <w:szCs w:val="22"/>
        </w:rPr>
        <w:t xml:space="preserve"> parvenues après les dates et heure limites de dépôt des offres ne seront pas reçues.</w:t>
      </w:r>
    </w:p>
    <w:p w14:paraId="6C99293B" w14:textId="77777777" w:rsidR="008B1F21" w:rsidRPr="00CF43F9" w:rsidRDefault="008B1F21" w:rsidP="00A43EB4">
      <w:pPr>
        <w:numPr>
          <w:ilvl w:val="0"/>
          <w:numId w:val="2"/>
        </w:numPr>
        <w:tabs>
          <w:tab w:val="left" w:pos="0"/>
        </w:tabs>
        <w:spacing w:before="100"/>
        <w:ind w:left="0" w:right="-166" w:firstLine="0"/>
        <w:jc w:val="both"/>
        <w:rPr>
          <w:rFonts w:eastAsia="Arial Unicode MS"/>
          <w:b/>
          <w:sz w:val="22"/>
          <w:szCs w:val="22"/>
        </w:rPr>
      </w:pPr>
      <w:r w:rsidRPr="00CF43F9">
        <w:rPr>
          <w:rFonts w:eastAsia="Arial Unicode MS"/>
          <w:b/>
          <w:sz w:val="22"/>
          <w:szCs w:val="22"/>
        </w:rPr>
        <w:t>Recevabilité des offres</w:t>
      </w:r>
    </w:p>
    <w:p w14:paraId="4ACFB2E5" w14:textId="11E5B15B" w:rsidR="008B1F21" w:rsidRPr="00CF43F9" w:rsidRDefault="008B1F21" w:rsidP="00703A81">
      <w:pPr>
        <w:ind w:right="-166"/>
        <w:jc w:val="both"/>
        <w:rPr>
          <w:rFonts w:eastAsia="Arial Unicode MS"/>
          <w:sz w:val="22"/>
          <w:szCs w:val="22"/>
        </w:rPr>
      </w:pPr>
      <w:r w:rsidRPr="00CF43F9">
        <w:rPr>
          <w:rFonts w:eastAsia="Arial Unicode MS"/>
          <w:sz w:val="22"/>
          <w:szCs w:val="22"/>
        </w:rPr>
        <w:t xml:space="preserve">Sous peine de rejet, les pièces du dossier administratif requises doivent être produites en originaux ou en copies certifiées conformes par le service émetteur ou une autorité compétente (Préfet, Sous-préfet, …), conformément aux stipulations du Règlement Particulier </w:t>
      </w:r>
      <w:r w:rsidR="00342782" w:rsidRPr="00CF43F9">
        <w:rPr>
          <w:rFonts w:eastAsia="Arial Unicode MS"/>
          <w:sz w:val="22"/>
          <w:szCs w:val="22"/>
        </w:rPr>
        <w:t>de l</w:t>
      </w:r>
      <w:r w:rsidR="00814115" w:rsidRPr="00CF43F9">
        <w:rPr>
          <w:rFonts w:eastAsia="Arial Unicode MS"/>
          <w:sz w:val="22"/>
          <w:szCs w:val="22"/>
        </w:rPr>
        <w:t>’Appel d’Offres</w:t>
      </w:r>
      <w:r w:rsidRPr="00CF43F9">
        <w:rPr>
          <w:rFonts w:eastAsia="Arial Unicode MS"/>
          <w:sz w:val="22"/>
          <w:szCs w:val="22"/>
        </w:rPr>
        <w:t>.</w:t>
      </w:r>
    </w:p>
    <w:p w14:paraId="1D0EDBC7" w14:textId="2FE3E737" w:rsidR="008B1F21" w:rsidRPr="00CF43F9" w:rsidRDefault="008B1F21" w:rsidP="00703A81">
      <w:pPr>
        <w:spacing w:before="40"/>
        <w:ind w:right="-166"/>
        <w:jc w:val="both"/>
        <w:rPr>
          <w:rFonts w:eastAsia="Arial Unicode MS"/>
          <w:sz w:val="22"/>
          <w:szCs w:val="22"/>
        </w:rPr>
      </w:pPr>
      <w:r w:rsidRPr="00CF43F9">
        <w:rPr>
          <w:rFonts w:eastAsia="Arial Unicode MS"/>
          <w:sz w:val="22"/>
          <w:szCs w:val="22"/>
        </w:rPr>
        <w:t xml:space="preserve">Elles devront obligatoirement dater de moins de trois (03) mois précédant la date originale de dépôt des offres ou avoir été établies postérieurement à la date de signature de l’Avis </w:t>
      </w:r>
      <w:r w:rsidR="00814115" w:rsidRPr="00CF43F9">
        <w:rPr>
          <w:rFonts w:eastAsia="Arial Unicode MS"/>
          <w:sz w:val="22"/>
          <w:szCs w:val="22"/>
        </w:rPr>
        <w:t>d’Appel d’Offres</w:t>
      </w:r>
      <w:r w:rsidRPr="00CF43F9">
        <w:rPr>
          <w:rFonts w:eastAsia="Arial Unicode MS"/>
          <w:sz w:val="22"/>
          <w:szCs w:val="22"/>
        </w:rPr>
        <w:t>.</w:t>
      </w:r>
    </w:p>
    <w:p w14:paraId="2FB5CFC3" w14:textId="5BD4F5F8" w:rsidR="00C747A6" w:rsidRPr="00CF43F9" w:rsidRDefault="008B1F21" w:rsidP="00703A81">
      <w:pPr>
        <w:spacing w:before="40"/>
        <w:ind w:right="-166"/>
        <w:jc w:val="both"/>
        <w:rPr>
          <w:rFonts w:eastAsia="Arial Unicode MS"/>
          <w:spacing w:val="-4"/>
          <w:sz w:val="22"/>
          <w:szCs w:val="22"/>
        </w:rPr>
      </w:pPr>
      <w:r w:rsidRPr="00CF43F9">
        <w:rPr>
          <w:rFonts w:eastAsia="Arial Unicode MS"/>
          <w:spacing w:val="-4"/>
          <w:sz w:val="22"/>
          <w:szCs w:val="22"/>
        </w:rPr>
        <w:t xml:space="preserve">Toute offre </w:t>
      </w:r>
      <w:r w:rsidRPr="00CF43F9">
        <w:rPr>
          <w:rFonts w:eastAsia="Arial Unicode MS"/>
          <w:sz w:val="22"/>
          <w:szCs w:val="22"/>
        </w:rPr>
        <w:t>incomplète</w:t>
      </w:r>
      <w:r w:rsidRPr="00CF43F9">
        <w:rPr>
          <w:rFonts w:eastAsia="Arial Unicode MS"/>
          <w:spacing w:val="-4"/>
          <w:sz w:val="22"/>
          <w:szCs w:val="22"/>
        </w:rPr>
        <w:t xml:space="preserve"> conformément aux prescriptions du </w:t>
      </w:r>
      <w:r w:rsidR="00CE28FC" w:rsidRPr="00CF43F9">
        <w:rPr>
          <w:rFonts w:eastAsia="Arial Unicode MS"/>
          <w:bCs/>
          <w:sz w:val="22"/>
          <w:szCs w:val="22"/>
        </w:rPr>
        <w:t xml:space="preserve">Dossier de </w:t>
      </w:r>
      <w:r w:rsidR="005B5671" w:rsidRPr="00CF43F9">
        <w:rPr>
          <w:rFonts w:eastAsia="Arial Unicode MS"/>
          <w:bCs/>
          <w:sz w:val="22"/>
          <w:szCs w:val="22"/>
        </w:rPr>
        <w:t>d’Appel d’Offre</w:t>
      </w:r>
      <w:r w:rsidR="00CE28FC" w:rsidRPr="00CF43F9">
        <w:rPr>
          <w:rFonts w:eastAsia="Arial Unicode MS"/>
          <w:spacing w:val="-4"/>
          <w:sz w:val="22"/>
          <w:szCs w:val="22"/>
        </w:rPr>
        <w:t xml:space="preserve"> </w:t>
      </w:r>
      <w:r w:rsidRPr="00CF43F9">
        <w:rPr>
          <w:rFonts w:eastAsia="Arial Unicode MS"/>
          <w:spacing w:val="-4"/>
          <w:sz w:val="22"/>
          <w:szCs w:val="22"/>
        </w:rPr>
        <w:t>sera déclarée irrecevable. Notamment l’absence de la caution de soumission délivrée par une banque de premier ordre ou</w:t>
      </w:r>
      <w:r w:rsidR="00234C4A" w:rsidRPr="00CF43F9">
        <w:rPr>
          <w:rFonts w:eastAsia="Arial Unicode MS"/>
          <w:spacing w:val="-4"/>
          <w:sz w:val="22"/>
          <w:szCs w:val="22"/>
        </w:rPr>
        <w:t xml:space="preserve"> une compagnie d’assurance agréée</w:t>
      </w:r>
      <w:r w:rsidRPr="00CF43F9">
        <w:rPr>
          <w:rFonts w:eastAsia="Arial Unicode MS"/>
          <w:spacing w:val="-4"/>
          <w:sz w:val="22"/>
          <w:szCs w:val="22"/>
        </w:rPr>
        <w:t xml:space="preserve"> par le Ministère changé des Finances et dont la liste figure dans la pièce 1</w:t>
      </w:r>
      <w:r w:rsidR="009C6715" w:rsidRPr="00CF43F9">
        <w:rPr>
          <w:rFonts w:eastAsia="Arial Unicode MS"/>
          <w:spacing w:val="-4"/>
          <w:sz w:val="22"/>
          <w:szCs w:val="22"/>
        </w:rPr>
        <w:t>3</w:t>
      </w:r>
      <w:r w:rsidR="00C747A6" w:rsidRPr="00CF43F9">
        <w:rPr>
          <w:rFonts w:eastAsia="Arial Unicode MS"/>
          <w:spacing w:val="-4"/>
          <w:sz w:val="22"/>
          <w:szCs w:val="22"/>
        </w:rPr>
        <w:t xml:space="preserve"> du </w:t>
      </w:r>
      <w:r w:rsidR="00073287" w:rsidRPr="00CF43F9">
        <w:rPr>
          <w:rFonts w:eastAsia="Arial Unicode MS"/>
          <w:spacing w:val="-4"/>
          <w:sz w:val="22"/>
          <w:szCs w:val="22"/>
        </w:rPr>
        <w:t>DAO</w:t>
      </w:r>
      <w:r w:rsidR="00C747A6" w:rsidRPr="00CF43F9">
        <w:rPr>
          <w:rFonts w:eastAsia="Arial Unicode MS"/>
          <w:spacing w:val="-4"/>
          <w:sz w:val="22"/>
          <w:szCs w:val="22"/>
        </w:rPr>
        <w:t>.</w:t>
      </w:r>
    </w:p>
    <w:p w14:paraId="7779F250" w14:textId="77777777" w:rsidR="008B1F21" w:rsidRPr="00CF43F9" w:rsidRDefault="008B1F21" w:rsidP="00A43EB4">
      <w:pPr>
        <w:numPr>
          <w:ilvl w:val="0"/>
          <w:numId w:val="2"/>
        </w:numPr>
        <w:tabs>
          <w:tab w:val="left" w:pos="0"/>
        </w:tabs>
        <w:spacing w:before="100"/>
        <w:ind w:left="0" w:right="-166" w:firstLine="0"/>
        <w:jc w:val="both"/>
        <w:rPr>
          <w:rFonts w:eastAsia="Arial Unicode MS"/>
          <w:b/>
          <w:sz w:val="22"/>
          <w:szCs w:val="22"/>
        </w:rPr>
      </w:pPr>
      <w:r w:rsidRPr="00CF43F9">
        <w:rPr>
          <w:rFonts w:eastAsia="Arial Unicode MS"/>
          <w:b/>
          <w:sz w:val="22"/>
          <w:szCs w:val="22"/>
        </w:rPr>
        <w:t>Ouverture des plis</w:t>
      </w:r>
    </w:p>
    <w:p w14:paraId="4E92DC24" w14:textId="4AF2B91B" w:rsidR="00C42D78" w:rsidRPr="00CF43F9" w:rsidRDefault="00C42D78" w:rsidP="00703A81">
      <w:pPr>
        <w:ind w:right="-166"/>
        <w:jc w:val="both"/>
        <w:rPr>
          <w:spacing w:val="4"/>
          <w:sz w:val="22"/>
          <w:szCs w:val="22"/>
        </w:rPr>
      </w:pPr>
      <w:r w:rsidRPr="00CF43F9">
        <w:rPr>
          <w:spacing w:val="4"/>
          <w:sz w:val="22"/>
          <w:szCs w:val="22"/>
        </w:rPr>
        <w:t xml:space="preserve">L’ouverture des offres aura lieu le </w:t>
      </w:r>
      <w:r w:rsidR="00703A81">
        <w:rPr>
          <w:b/>
          <w:bCs/>
          <w:spacing w:val="4"/>
          <w:sz w:val="22"/>
          <w:szCs w:val="22"/>
        </w:rPr>
        <w:t>23</w:t>
      </w:r>
      <w:r w:rsidR="00ED78A5" w:rsidRPr="00CF43F9">
        <w:rPr>
          <w:b/>
          <w:bCs/>
          <w:spacing w:val="4"/>
          <w:sz w:val="22"/>
          <w:szCs w:val="22"/>
        </w:rPr>
        <w:t>/10/2025</w:t>
      </w:r>
      <w:r w:rsidRPr="00CF43F9">
        <w:rPr>
          <w:spacing w:val="4"/>
          <w:sz w:val="22"/>
          <w:szCs w:val="22"/>
        </w:rPr>
        <w:t xml:space="preserve"> à </w:t>
      </w:r>
      <w:r w:rsidR="00ED78A5" w:rsidRPr="00CF43F9">
        <w:rPr>
          <w:b/>
          <w:bCs/>
          <w:spacing w:val="4"/>
          <w:sz w:val="22"/>
          <w:szCs w:val="22"/>
        </w:rPr>
        <w:t>13h30 minutes</w:t>
      </w:r>
      <w:r w:rsidRPr="00CF43F9">
        <w:rPr>
          <w:spacing w:val="4"/>
          <w:sz w:val="22"/>
          <w:szCs w:val="22"/>
        </w:rPr>
        <w:t xml:space="preserve">, heure locale par la Commission Interne de Passation des Marchés auprès de la commune de </w:t>
      </w:r>
      <w:r w:rsidR="00530899" w:rsidRPr="00CF43F9">
        <w:rPr>
          <w:spacing w:val="4"/>
          <w:sz w:val="22"/>
          <w:szCs w:val="22"/>
        </w:rPr>
        <w:t>Ma’an</w:t>
      </w:r>
      <w:r w:rsidRPr="00CF43F9">
        <w:rPr>
          <w:spacing w:val="4"/>
          <w:sz w:val="22"/>
          <w:szCs w:val="22"/>
        </w:rPr>
        <w:t>.</w:t>
      </w:r>
    </w:p>
    <w:p w14:paraId="1C51D702" w14:textId="47508313" w:rsidR="008B1F21" w:rsidRPr="00CF43F9" w:rsidRDefault="00C42D78" w:rsidP="00703A81">
      <w:pPr>
        <w:ind w:right="-166"/>
        <w:jc w:val="both"/>
        <w:rPr>
          <w:spacing w:val="4"/>
          <w:sz w:val="22"/>
          <w:szCs w:val="22"/>
        </w:rPr>
      </w:pPr>
      <w:bookmarkStart w:id="22" w:name="_Hlk208301719"/>
      <w:r w:rsidRPr="00CF43F9">
        <w:rPr>
          <w:spacing w:val="4"/>
          <w:sz w:val="22"/>
          <w:szCs w:val="22"/>
        </w:rPr>
        <w:t xml:space="preserve">L’ouverture des offres se fera en </w:t>
      </w:r>
      <w:r w:rsidR="00ED78A5" w:rsidRPr="00CF43F9">
        <w:rPr>
          <w:spacing w:val="4"/>
          <w:sz w:val="22"/>
          <w:szCs w:val="22"/>
        </w:rPr>
        <w:t>un</w:t>
      </w:r>
      <w:r w:rsidRPr="00CF43F9">
        <w:rPr>
          <w:spacing w:val="4"/>
          <w:sz w:val="22"/>
          <w:szCs w:val="22"/>
        </w:rPr>
        <w:t xml:space="preserve"> temps.</w:t>
      </w:r>
    </w:p>
    <w:bookmarkEnd w:id="22"/>
    <w:p w14:paraId="6FF252BB" w14:textId="77777777" w:rsidR="008B1F21" w:rsidRPr="00CF43F9" w:rsidRDefault="008B1F21" w:rsidP="00A43EB4">
      <w:pPr>
        <w:keepNext/>
        <w:keepLines/>
        <w:numPr>
          <w:ilvl w:val="0"/>
          <w:numId w:val="2"/>
        </w:numPr>
        <w:spacing w:before="100"/>
        <w:ind w:left="0" w:right="-166" w:firstLine="0"/>
        <w:jc w:val="both"/>
        <w:rPr>
          <w:rFonts w:eastAsia="Arial Unicode MS"/>
          <w:b/>
          <w:sz w:val="22"/>
          <w:szCs w:val="22"/>
        </w:rPr>
      </w:pPr>
      <w:r w:rsidRPr="00CF43F9">
        <w:rPr>
          <w:rFonts w:eastAsia="Arial Unicode MS"/>
          <w:b/>
          <w:sz w:val="22"/>
          <w:szCs w:val="22"/>
        </w:rPr>
        <w:t>Critères d’évaluation</w:t>
      </w:r>
    </w:p>
    <w:p w14:paraId="3E5CB7B6" w14:textId="77777777" w:rsidR="008B1F21" w:rsidRPr="00CF43F9" w:rsidRDefault="008B1F21" w:rsidP="00A43EB4">
      <w:pPr>
        <w:numPr>
          <w:ilvl w:val="1"/>
          <w:numId w:val="2"/>
        </w:numPr>
        <w:ind w:left="0" w:right="-166" w:firstLine="0"/>
        <w:jc w:val="both"/>
        <w:rPr>
          <w:rFonts w:eastAsia="Arial Unicode MS"/>
          <w:b/>
          <w:sz w:val="22"/>
          <w:szCs w:val="22"/>
        </w:rPr>
      </w:pPr>
      <w:r w:rsidRPr="00CF43F9">
        <w:rPr>
          <w:rFonts w:eastAsia="Arial Unicode MS"/>
          <w:b/>
          <w:sz w:val="22"/>
          <w:szCs w:val="22"/>
        </w:rPr>
        <w:t>Critères éliminatoires</w:t>
      </w:r>
    </w:p>
    <w:p w14:paraId="06008AA0" w14:textId="77777777" w:rsidR="008B1F21" w:rsidRPr="00CF43F9" w:rsidRDefault="008B1F21" w:rsidP="00703A81">
      <w:pPr>
        <w:widowControl w:val="0"/>
        <w:autoSpaceDE w:val="0"/>
        <w:ind w:right="-166"/>
        <w:jc w:val="both"/>
        <w:rPr>
          <w:sz w:val="22"/>
          <w:szCs w:val="22"/>
        </w:rPr>
      </w:pPr>
      <w:r w:rsidRPr="00CF43F9">
        <w:rPr>
          <w:sz w:val="22"/>
          <w:szCs w:val="22"/>
        </w:rPr>
        <w:t>Les critères éliminatoires fixent les conditions minimales à remplir pour être admis à l’évaluation suivant les critères essentiels. Le non-respect de ces critères entraîne le rejet de l’offre du soumissionnaire.</w:t>
      </w:r>
    </w:p>
    <w:p w14:paraId="5DD2D6DE" w14:textId="77777777" w:rsidR="008B1F21" w:rsidRPr="00CF43F9" w:rsidRDefault="008B1F21" w:rsidP="00703A81">
      <w:pPr>
        <w:autoSpaceDE w:val="0"/>
        <w:autoSpaceDN w:val="0"/>
        <w:adjustRightInd w:val="0"/>
        <w:ind w:right="-166"/>
        <w:jc w:val="both"/>
        <w:rPr>
          <w:sz w:val="22"/>
          <w:szCs w:val="22"/>
        </w:rPr>
      </w:pPr>
      <w:r w:rsidRPr="00CF43F9">
        <w:rPr>
          <w:sz w:val="22"/>
          <w:szCs w:val="22"/>
        </w:rPr>
        <w:t>Il s'agit notamment :</w:t>
      </w:r>
    </w:p>
    <w:p w14:paraId="7C89EC12" w14:textId="77777777" w:rsidR="008B1F21" w:rsidRPr="00CF43F9" w:rsidRDefault="008B1F21" w:rsidP="00703A81">
      <w:pPr>
        <w:numPr>
          <w:ilvl w:val="0"/>
          <w:numId w:val="3"/>
        </w:numPr>
        <w:tabs>
          <w:tab w:val="left" w:pos="1440"/>
        </w:tabs>
        <w:ind w:left="0" w:right="-166" w:firstLine="0"/>
        <w:jc w:val="both"/>
        <w:rPr>
          <w:sz w:val="22"/>
          <w:szCs w:val="22"/>
        </w:rPr>
      </w:pPr>
      <w:bookmarkStart w:id="23" w:name="_Hlk208159388"/>
      <w:r w:rsidRPr="00CF43F9">
        <w:rPr>
          <w:sz w:val="22"/>
          <w:szCs w:val="22"/>
        </w:rPr>
        <w:t>L’absence d’une pièce administrative non régularisée dans un délai de 48 heures ;</w:t>
      </w:r>
    </w:p>
    <w:p w14:paraId="52325E2E" w14:textId="4B7D951E" w:rsidR="008B1F21" w:rsidRPr="00CF43F9" w:rsidRDefault="008B1F21" w:rsidP="00703A81">
      <w:pPr>
        <w:numPr>
          <w:ilvl w:val="0"/>
          <w:numId w:val="3"/>
        </w:numPr>
        <w:tabs>
          <w:tab w:val="left" w:pos="1440"/>
        </w:tabs>
        <w:ind w:left="0" w:right="-166" w:firstLine="0"/>
        <w:jc w:val="both"/>
        <w:rPr>
          <w:sz w:val="22"/>
          <w:szCs w:val="22"/>
        </w:rPr>
      </w:pPr>
      <w:r w:rsidRPr="00CF43F9">
        <w:rPr>
          <w:sz w:val="22"/>
          <w:szCs w:val="22"/>
        </w:rPr>
        <w:lastRenderedPageBreak/>
        <w:t>L’absence de la caution de soumission</w:t>
      </w:r>
      <w:r w:rsidR="006537F9" w:rsidRPr="00CF43F9">
        <w:rPr>
          <w:sz w:val="22"/>
          <w:szCs w:val="22"/>
        </w:rPr>
        <w:t xml:space="preserve"> levée à la main et accompagné</w:t>
      </w:r>
      <w:r w:rsidR="003A1928" w:rsidRPr="00CF43F9">
        <w:rPr>
          <w:sz w:val="22"/>
          <w:szCs w:val="22"/>
        </w:rPr>
        <w:t>e</w:t>
      </w:r>
      <w:r w:rsidR="006537F9" w:rsidRPr="00CF43F9">
        <w:rPr>
          <w:sz w:val="22"/>
          <w:szCs w:val="22"/>
        </w:rPr>
        <w:t xml:space="preserve"> du </w:t>
      </w:r>
      <w:proofErr w:type="spellStart"/>
      <w:r w:rsidR="006537F9" w:rsidRPr="00CF43F9">
        <w:rPr>
          <w:sz w:val="22"/>
          <w:szCs w:val="22"/>
        </w:rPr>
        <w:t>récepissé</w:t>
      </w:r>
      <w:proofErr w:type="spellEnd"/>
      <w:r w:rsidR="006537F9" w:rsidRPr="00CF43F9">
        <w:rPr>
          <w:sz w:val="22"/>
          <w:szCs w:val="22"/>
        </w:rPr>
        <w:t xml:space="preserve"> CDEC</w:t>
      </w:r>
      <w:r w:rsidRPr="00CF43F9">
        <w:rPr>
          <w:sz w:val="22"/>
          <w:szCs w:val="22"/>
        </w:rPr>
        <w:t xml:space="preserve"> à l’ouverture</w:t>
      </w:r>
      <w:r w:rsidR="006537F9" w:rsidRPr="00CF43F9">
        <w:rPr>
          <w:sz w:val="22"/>
          <w:szCs w:val="22"/>
        </w:rPr>
        <w:t xml:space="preserve"> des plis</w:t>
      </w:r>
      <w:r w:rsidRPr="00CF43F9">
        <w:rPr>
          <w:sz w:val="22"/>
          <w:szCs w:val="22"/>
        </w:rPr>
        <w:t xml:space="preserve"> ;</w:t>
      </w:r>
    </w:p>
    <w:p w14:paraId="7153FD6C" w14:textId="62CDF4A9" w:rsidR="008B1F21" w:rsidRPr="00CF43F9" w:rsidRDefault="007A4BE9" w:rsidP="00703A81">
      <w:pPr>
        <w:numPr>
          <w:ilvl w:val="0"/>
          <w:numId w:val="3"/>
        </w:numPr>
        <w:tabs>
          <w:tab w:val="left" w:pos="1440"/>
        </w:tabs>
        <w:ind w:left="0" w:right="-166" w:firstLine="0"/>
        <w:jc w:val="both"/>
        <w:rPr>
          <w:sz w:val="22"/>
          <w:szCs w:val="22"/>
        </w:rPr>
      </w:pPr>
      <w:bookmarkStart w:id="24" w:name="_Hlk208302176"/>
      <w:r w:rsidRPr="007A4BE9">
        <w:rPr>
          <w:rFonts w:eastAsia="Cambria"/>
          <w:sz w:val="22"/>
          <w:szCs w:val="20"/>
        </w:rPr>
        <w:t>Fausse déclaration, documents falsifiés ou scannés en lieu et place des copies certifiées ou originaux</w:t>
      </w:r>
      <w:r w:rsidRPr="007A4BE9">
        <w:rPr>
          <w:rFonts w:eastAsia="Cambria"/>
          <w:sz w:val="20"/>
          <w:szCs w:val="20"/>
        </w:rPr>
        <w:t> </w:t>
      </w:r>
      <w:bookmarkEnd w:id="24"/>
      <w:r w:rsidR="008B1F21" w:rsidRPr="00CF43F9">
        <w:rPr>
          <w:sz w:val="22"/>
          <w:szCs w:val="22"/>
        </w:rPr>
        <w:t>;</w:t>
      </w:r>
    </w:p>
    <w:p w14:paraId="3E2E1BF5" w14:textId="77777777" w:rsidR="008B1F21" w:rsidRPr="00CF43F9" w:rsidRDefault="008B1F21" w:rsidP="00703A81">
      <w:pPr>
        <w:numPr>
          <w:ilvl w:val="0"/>
          <w:numId w:val="3"/>
        </w:numPr>
        <w:tabs>
          <w:tab w:val="left" w:pos="1440"/>
        </w:tabs>
        <w:ind w:left="0" w:right="-166" w:firstLine="0"/>
        <w:jc w:val="both"/>
        <w:rPr>
          <w:sz w:val="22"/>
          <w:szCs w:val="22"/>
        </w:rPr>
      </w:pPr>
      <w:r w:rsidRPr="00CF43F9">
        <w:rPr>
          <w:sz w:val="22"/>
          <w:szCs w:val="22"/>
        </w:rPr>
        <w:t>L’omission dans l’offre financière d’un prix unitaire quantifié ;</w:t>
      </w:r>
    </w:p>
    <w:p w14:paraId="09F36C6F" w14:textId="77777777" w:rsidR="008B1F21" w:rsidRPr="00CF43F9" w:rsidRDefault="008B1F21" w:rsidP="00703A81">
      <w:pPr>
        <w:numPr>
          <w:ilvl w:val="0"/>
          <w:numId w:val="3"/>
        </w:numPr>
        <w:tabs>
          <w:tab w:val="left" w:pos="1440"/>
        </w:tabs>
        <w:ind w:left="0" w:right="-166" w:firstLine="0"/>
        <w:jc w:val="both"/>
        <w:rPr>
          <w:sz w:val="22"/>
          <w:szCs w:val="22"/>
        </w:rPr>
      </w:pPr>
      <w:r w:rsidRPr="00CF43F9">
        <w:rPr>
          <w:sz w:val="22"/>
          <w:szCs w:val="22"/>
        </w:rPr>
        <w:t>La note technique inférieure à 70 % ;</w:t>
      </w:r>
    </w:p>
    <w:p w14:paraId="47629E18" w14:textId="3BBF6F16" w:rsidR="003A4056" w:rsidRPr="00CF43F9" w:rsidRDefault="003A4056" w:rsidP="00703A81">
      <w:pPr>
        <w:numPr>
          <w:ilvl w:val="0"/>
          <w:numId w:val="3"/>
        </w:numPr>
        <w:tabs>
          <w:tab w:val="left" w:pos="1440"/>
        </w:tabs>
        <w:ind w:left="0" w:right="-166" w:firstLine="0"/>
        <w:jc w:val="both"/>
        <w:rPr>
          <w:sz w:val="22"/>
          <w:szCs w:val="22"/>
        </w:rPr>
      </w:pPr>
      <w:bookmarkStart w:id="25" w:name="_Hlk208301813"/>
      <w:r w:rsidRPr="00CF43F9">
        <w:rPr>
          <w:bCs/>
          <w:iCs/>
          <w:sz w:val="22"/>
          <w:szCs w:val="22"/>
        </w:rPr>
        <w:t xml:space="preserve">Le dossier non produit en sept (07) exemplaires lors de l’ouverture des </w:t>
      </w:r>
      <w:r w:rsidR="00C42D78" w:rsidRPr="00CF43F9">
        <w:rPr>
          <w:bCs/>
          <w:iCs/>
          <w:sz w:val="22"/>
          <w:szCs w:val="22"/>
        </w:rPr>
        <w:t>plis ;</w:t>
      </w:r>
    </w:p>
    <w:bookmarkEnd w:id="25"/>
    <w:p w14:paraId="6CCE3E8D" w14:textId="12B7E0B1" w:rsidR="001E3D5C" w:rsidRPr="00CF43F9" w:rsidRDefault="001E3D5C" w:rsidP="00703A81">
      <w:pPr>
        <w:numPr>
          <w:ilvl w:val="0"/>
          <w:numId w:val="3"/>
        </w:numPr>
        <w:tabs>
          <w:tab w:val="left" w:pos="1440"/>
        </w:tabs>
        <w:ind w:left="0" w:right="-166" w:firstLine="0"/>
        <w:jc w:val="both"/>
        <w:rPr>
          <w:sz w:val="22"/>
          <w:szCs w:val="22"/>
        </w:rPr>
      </w:pPr>
      <w:r w:rsidRPr="00CF43F9">
        <w:rPr>
          <w:sz w:val="22"/>
          <w:szCs w:val="22"/>
        </w:rPr>
        <w:t>Absence des preuves d’acceptions des conditions du marché</w:t>
      </w:r>
      <w:r w:rsidR="00E22DF3" w:rsidRPr="00CF43F9">
        <w:rPr>
          <w:sz w:val="22"/>
          <w:szCs w:val="22"/>
        </w:rPr>
        <w:t xml:space="preserve"> avec mention lu et approuvé</w:t>
      </w:r>
      <w:r w:rsidRPr="00CF43F9">
        <w:rPr>
          <w:sz w:val="22"/>
          <w:szCs w:val="22"/>
        </w:rPr>
        <w:t> ;</w:t>
      </w:r>
    </w:p>
    <w:bookmarkEnd w:id="23"/>
    <w:p w14:paraId="6C0AC319" w14:textId="77777777" w:rsidR="008B1F21" w:rsidRPr="00CF43F9" w:rsidRDefault="008B1F21" w:rsidP="00A43EB4">
      <w:pPr>
        <w:numPr>
          <w:ilvl w:val="1"/>
          <w:numId w:val="2"/>
        </w:numPr>
        <w:tabs>
          <w:tab w:val="left" w:pos="0"/>
        </w:tabs>
        <w:spacing w:before="200"/>
        <w:ind w:left="0" w:right="-166" w:firstLine="0"/>
        <w:jc w:val="both"/>
        <w:rPr>
          <w:rFonts w:eastAsia="Arial Unicode MS"/>
          <w:b/>
          <w:sz w:val="22"/>
          <w:szCs w:val="22"/>
        </w:rPr>
      </w:pPr>
      <w:r w:rsidRPr="00CF43F9">
        <w:rPr>
          <w:rFonts w:eastAsia="Arial Unicode MS"/>
          <w:b/>
          <w:sz w:val="22"/>
          <w:szCs w:val="22"/>
        </w:rPr>
        <w:t>Critères essentiels</w:t>
      </w:r>
    </w:p>
    <w:p w14:paraId="73EB7CE1" w14:textId="77777777" w:rsidR="008B1F21" w:rsidRPr="00CF43F9" w:rsidRDefault="008B1F21" w:rsidP="00703A81">
      <w:pPr>
        <w:widowControl w:val="0"/>
        <w:autoSpaceDE w:val="0"/>
        <w:ind w:right="-166"/>
        <w:jc w:val="both"/>
        <w:rPr>
          <w:sz w:val="22"/>
          <w:szCs w:val="22"/>
        </w:rPr>
      </w:pPr>
      <w:r w:rsidRPr="00CF43F9">
        <w:rPr>
          <w:sz w:val="22"/>
          <w:szCs w:val="22"/>
        </w:rPr>
        <w:t>Les critères relatifs à la qualification des candidats porteront sur :</w:t>
      </w:r>
    </w:p>
    <w:p w14:paraId="35F4C15B" w14:textId="54F5FB2F" w:rsidR="001E3D5C" w:rsidRPr="00CF43F9" w:rsidRDefault="001E3D5C" w:rsidP="00703A81">
      <w:pPr>
        <w:numPr>
          <w:ilvl w:val="0"/>
          <w:numId w:val="3"/>
        </w:numPr>
        <w:autoSpaceDE w:val="0"/>
        <w:autoSpaceDN w:val="0"/>
        <w:adjustRightInd w:val="0"/>
        <w:ind w:left="0" w:right="-166" w:firstLine="0"/>
        <w:jc w:val="both"/>
        <w:rPr>
          <w:sz w:val="22"/>
          <w:szCs w:val="22"/>
        </w:rPr>
      </w:pPr>
      <w:bookmarkStart w:id="26" w:name="_Hlk189558586"/>
      <w:r w:rsidRPr="00CF43F9">
        <w:rPr>
          <w:sz w:val="22"/>
          <w:szCs w:val="22"/>
        </w:rPr>
        <w:t>Présentation de l’offre</w:t>
      </w:r>
    </w:p>
    <w:p w14:paraId="2C22CC09" w14:textId="2BC4F1F6" w:rsidR="008B1F21" w:rsidRPr="00CF43F9" w:rsidRDefault="008B1F21" w:rsidP="00703A81">
      <w:pPr>
        <w:numPr>
          <w:ilvl w:val="0"/>
          <w:numId w:val="3"/>
        </w:numPr>
        <w:autoSpaceDE w:val="0"/>
        <w:autoSpaceDN w:val="0"/>
        <w:adjustRightInd w:val="0"/>
        <w:ind w:left="0" w:right="-166" w:firstLine="0"/>
        <w:jc w:val="both"/>
        <w:rPr>
          <w:sz w:val="22"/>
          <w:szCs w:val="22"/>
        </w:rPr>
      </w:pPr>
      <w:r w:rsidRPr="00CF43F9">
        <w:rPr>
          <w:sz w:val="22"/>
          <w:szCs w:val="22"/>
        </w:rPr>
        <w:t>Les références d</w:t>
      </w:r>
      <w:bookmarkEnd w:id="26"/>
      <w:r w:rsidR="001E3D5C" w:rsidRPr="00CF43F9">
        <w:rPr>
          <w:sz w:val="22"/>
          <w:szCs w:val="22"/>
        </w:rPr>
        <w:t xml:space="preserve">u soumissionnaire </w:t>
      </w:r>
      <w:r w:rsidRPr="00CF43F9">
        <w:rPr>
          <w:sz w:val="22"/>
          <w:szCs w:val="22"/>
        </w:rPr>
        <w:t>;</w:t>
      </w:r>
    </w:p>
    <w:p w14:paraId="3D833F09" w14:textId="440A64EE" w:rsidR="003A1928" w:rsidRPr="00CF43F9" w:rsidRDefault="003A1928" w:rsidP="00703A81">
      <w:pPr>
        <w:numPr>
          <w:ilvl w:val="0"/>
          <w:numId w:val="3"/>
        </w:numPr>
        <w:tabs>
          <w:tab w:val="left" w:pos="1440"/>
        </w:tabs>
        <w:ind w:left="0" w:right="-166" w:firstLine="0"/>
        <w:jc w:val="both"/>
        <w:rPr>
          <w:sz w:val="22"/>
          <w:szCs w:val="22"/>
        </w:rPr>
      </w:pPr>
      <w:r w:rsidRPr="00CF43F9">
        <w:rPr>
          <w:sz w:val="22"/>
          <w:szCs w:val="22"/>
        </w:rPr>
        <w:t xml:space="preserve">Absence des références de l’entreprise dans les réalisations des travaux de </w:t>
      </w:r>
      <w:proofErr w:type="spellStart"/>
      <w:r w:rsidRPr="00CF43F9">
        <w:rPr>
          <w:sz w:val="22"/>
          <w:szCs w:val="22"/>
        </w:rPr>
        <w:t>batiment</w:t>
      </w:r>
      <w:proofErr w:type="spellEnd"/>
      <w:r w:rsidRPr="00CF43F9">
        <w:rPr>
          <w:sz w:val="22"/>
          <w:szCs w:val="22"/>
        </w:rPr>
        <w:t xml:space="preserve"> (R+1 au moins).</w:t>
      </w:r>
    </w:p>
    <w:p w14:paraId="4DFA3854" w14:textId="77777777" w:rsidR="008B1F21" w:rsidRPr="00CF43F9" w:rsidRDefault="008B1F21" w:rsidP="00703A81">
      <w:pPr>
        <w:numPr>
          <w:ilvl w:val="0"/>
          <w:numId w:val="3"/>
        </w:numPr>
        <w:autoSpaceDE w:val="0"/>
        <w:autoSpaceDN w:val="0"/>
        <w:adjustRightInd w:val="0"/>
        <w:ind w:left="0" w:right="-166" w:firstLine="0"/>
        <w:jc w:val="both"/>
        <w:rPr>
          <w:sz w:val="22"/>
          <w:szCs w:val="22"/>
        </w:rPr>
      </w:pPr>
      <w:r w:rsidRPr="00CF43F9">
        <w:rPr>
          <w:sz w:val="22"/>
          <w:szCs w:val="22"/>
        </w:rPr>
        <w:t>Les qualifications et expérience du personnel ;</w:t>
      </w:r>
    </w:p>
    <w:p w14:paraId="134FDE29" w14:textId="1879D28E" w:rsidR="008B1F21" w:rsidRPr="00CF43F9" w:rsidRDefault="001E3D5C" w:rsidP="00703A81">
      <w:pPr>
        <w:numPr>
          <w:ilvl w:val="0"/>
          <w:numId w:val="3"/>
        </w:numPr>
        <w:autoSpaceDE w:val="0"/>
        <w:autoSpaceDN w:val="0"/>
        <w:adjustRightInd w:val="0"/>
        <w:ind w:left="0" w:right="-166" w:firstLine="0"/>
        <w:jc w:val="both"/>
        <w:rPr>
          <w:sz w:val="22"/>
          <w:szCs w:val="22"/>
        </w:rPr>
      </w:pPr>
      <w:r w:rsidRPr="00CF43F9">
        <w:rPr>
          <w:sz w:val="22"/>
          <w:szCs w:val="22"/>
        </w:rPr>
        <w:t>L</w:t>
      </w:r>
      <w:r w:rsidR="000B4C2F">
        <w:rPr>
          <w:sz w:val="22"/>
          <w:szCs w:val="22"/>
        </w:rPr>
        <w:t>’</w:t>
      </w:r>
      <w:r w:rsidRPr="00CF43F9">
        <w:rPr>
          <w:sz w:val="22"/>
          <w:szCs w:val="22"/>
        </w:rPr>
        <w:t>a</w:t>
      </w:r>
      <w:r w:rsidR="000B4C2F">
        <w:rPr>
          <w:sz w:val="22"/>
          <w:szCs w:val="22"/>
        </w:rPr>
        <w:t>ttestation de</w:t>
      </w:r>
      <w:r w:rsidR="008B1F21" w:rsidRPr="00CF43F9">
        <w:rPr>
          <w:sz w:val="22"/>
          <w:szCs w:val="22"/>
        </w:rPr>
        <w:t xml:space="preserve"> visite du site signé</w:t>
      </w:r>
      <w:r w:rsidR="00287877" w:rsidRPr="00CF43F9">
        <w:rPr>
          <w:sz w:val="22"/>
          <w:szCs w:val="22"/>
        </w:rPr>
        <w:t>e</w:t>
      </w:r>
      <w:r w:rsidR="008B1F21" w:rsidRPr="00CF43F9">
        <w:rPr>
          <w:sz w:val="22"/>
          <w:szCs w:val="22"/>
        </w:rPr>
        <w:t xml:space="preserve"> </w:t>
      </w:r>
      <w:r w:rsidR="0008584A">
        <w:rPr>
          <w:sz w:val="22"/>
          <w:szCs w:val="22"/>
        </w:rPr>
        <w:t>sur l’honneur</w:t>
      </w:r>
      <w:r w:rsidR="008B1F21" w:rsidRPr="00CF43F9">
        <w:rPr>
          <w:sz w:val="22"/>
          <w:szCs w:val="22"/>
        </w:rPr>
        <w:t xml:space="preserve"> </w:t>
      </w:r>
      <w:r w:rsidR="0008584A">
        <w:rPr>
          <w:sz w:val="22"/>
          <w:szCs w:val="22"/>
        </w:rPr>
        <w:t xml:space="preserve">par </w:t>
      </w:r>
      <w:r w:rsidRPr="00CF43F9">
        <w:rPr>
          <w:sz w:val="22"/>
          <w:szCs w:val="22"/>
        </w:rPr>
        <w:t>le soumissionnaire accompagné</w:t>
      </w:r>
      <w:r w:rsidR="008B1F21" w:rsidRPr="00CF43F9">
        <w:rPr>
          <w:sz w:val="22"/>
          <w:szCs w:val="22"/>
        </w:rPr>
        <w:t xml:space="preserve"> d’un rapport de visite de site illustré (photos)</w:t>
      </w:r>
      <w:r w:rsidR="002D4462" w:rsidRPr="00CF43F9">
        <w:rPr>
          <w:sz w:val="22"/>
          <w:szCs w:val="22"/>
        </w:rPr>
        <w:t xml:space="preserve"> </w:t>
      </w:r>
      <w:r w:rsidR="008B1F21" w:rsidRPr="00CF43F9">
        <w:rPr>
          <w:sz w:val="22"/>
          <w:szCs w:val="22"/>
        </w:rPr>
        <w:t>;</w:t>
      </w:r>
    </w:p>
    <w:p w14:paraId="7A0A9718" w14:textId="1E734A77" w:rsidR="008B1F21" w:rsidRPr="00CF43F9" w:rsidRDefault="008B1F21" w:rsidP="00703A81">
      <w:pPr>
        <w:numPr>
          <w:ilvl w:val="0"/>
          <w:numId w:val="3"/>
        </w:numPr>
        <w:autoSpaceDE w:val="0"/>
        <w:autoSpaceDN w:val="0"/>
        <w:adjustRightInd w:val="0"/>
        <w:ind w:left="0" w:right="-166" w:firstLine="0"/>
        <w:jc w:val="both"/>
        <w:rPr>
          <w:sz w:val="22"/>
          <w:szCs w:val="22"/>
        </w:rPr>
      </w:pPr>
      <w:r w:rsidRPr="00CF43F9">
        <w:rPr>
          <w:sz w:val="22"/>
          <w:szCs w:val="22"/>
        </w:rPr>
        <w:t>La métho</w:t>
      </w:r>
      <w:r w:rsidR="002D4462" w:rsidRPr="00CF43F9">
        <w:rPr>
          <w:sz w:val="22"/>
          <w:szCs w:val="22"/>
        </w:rPr>
        <w:t>dologie d’exécution des travaux :</w:t>
      </w:r>
    </w:p>
    <w:p w14:paraId="03536983" w14:textId="6E2F5130" w:rsidR="008B1F21" w:rsidRPr="00CF43F9" w:rsidRDefault="002D4462" w:rsidP="00703A81">
      <w:pPr>
        <w:numPr>
          <w:ilvl w:val="0"/>
          <w:numId w:val="3"/>
        </w:numPr>
        <w:autoSpaceDE w:val="0"/>
        <w:autoSpaceDN w:val="0"/>
        <w:adjustRightInd w:val="0"/>
        <w:ind w:left="0" w:right="-166" w:firstLine="0"/>
        <w:jc w:val="both"/>
        <w:rPr>
          <w:sz w:val="22"/>
          <w:szCs w:val="22"/>
        </w:rPr>
      </w:pPr>
      <w:r w:rsidRPr="00CF43F9">
        <w:rPr>
          <w:sz w:val="22"/>
          <w:szCs w:val="22"/>
        </w:rPr>
        <w:t>La Capacité financière</w:t>
      </w:r>
      <w:r w:rsidR="00816D1E" w:rsidRPr="00CF43F9">
        <w:rPr>
          <w:sz w:val="22"/>
          <w:szCs w:val="22"/>
        </w:rPr>
        <w:t xml:space="preserve"> d</w:t>
      </w:r>
      <w:r w:rsidR="00B121C9" w:rsidRPr="00CF43F9">
        <w:rPr>
          <w:sz w:val="22"/>
          <w:szCs w:val="22"/>
        </w:rPr>
        <w:t xml:space="preserve">e </w:t>
      </w:r>
      <w:r w:rsidR="00D25EF8" w:rsidRPr="00CF43F9">
        <w:rPr>
          <w:sz w:val="22"/>
          <w:szCs w:val="22"/>
        </w:rPr>
        <w:t>20</w:t>
      </w:r>
      <w:r w:rsidR="00816D1E" w:rsidRPr="00CF43F9">
        <w:rPr>
          <w:sz w:val="22"/>
          <w:szCs w:val="22"/>
        </w:rPr>
        <w:t>0 000 000 FCFA</w:t>
      </w:r>
      <w:r w:rsidR="008B1F21" w:rsidRPr="00CF43F9">
        <w:rPr>
          <w:sz w:val="22"/>
          <w:szCs w:val="22"/>
        </w:rPr>
        <w:t> ;</w:t>
      </w:r>
    </w:p>
    <w:p w14:paraId="72E7F3D7" w14:textId="670BB82A" w:rsidR="001E3D5C" w:rsidRPr="00054259" w:rsidRDefault="008B1F21" w:rsidP="00703A81">
      <w:pPr>
        <w:numPr>
          <w:ilvl w:val="0"/>
          <w:numId w:val="3"/>
        </w:numPr>
        <w:autoSpaceDE w:val="0"/>
        <w:autoSpaceDN w:val="0"/>
        <w:adjustRightInd w:val="0"/>
        <w:ind w:left="0" w:right="-166" w:firstLine="0"/>
        <w:jc w:val="both"/>
        <w:rPr>
          <w:sz w:val="22"/>
          <w:szCs w:val="22"/>
        </w:rPr>
      </w:pPr>
      <w:r w:rsidRPr="00CF43F9">
        <w:rPr>
          <w:sz w:val="22"/>
          <w:szCs w:val="22"/>
        </w:rPr>
        <w:t>Les moyens matériels et logistiques compatibles avec le travail à effectuer ;</w:t>
      </w:r>
      <w:bookmarkStart w:id="27" w:name="_Toc487284654"/>
      <w:bookmarkStart w:id="28" w:name="_Toc471403518"/>
      <w:bookmarkStart w:id="29" w:name="_Toc471459955"/>
      <w:bookmarkStart w:id="30" w:name="_Toc471460122"/>
      <w:bookmarkStart w:id="31" w:name="_Toc471468710"/>
    </w:p>
    <w:p w14:paraId="74AF95F9" w14:textId="77777777" w:rsidR="00707202" w:rsidRPr="00CF43F9" w:rsidRDefault="00707202" w:rsidP="00A43EB4">
      <w:pPr>
        <w:numPr>
          <w:ilvl w:val="0"/>
          <w:numId w:val="2"/>
        </w:numPr>
        <w:tabs>
          <w:tab w:val="left" w:pos="0"/>
        </w:tabs>
        <w:spacing w:before="100"/>
        <w:ind w:left="0" w:right="-166" w:firstLine="0"/>
        <w:jc w:val="both"/>
        <w:rPr>
          <w:rFonts w:eastAsia="Arial Unicode MS"/>
          <w:b/>
          <w:sz w:val="22"/>
          <w:szCs w:val="22"/>
        </w:rPr>
      </w:pPr>
      <w:r w:rsidRPr="00CF43F9">
        <w:rPr>
          <w:rFonts w:eastAsia="Arial Unicode MS"/>
          <w:b/>
          <w:sz w:val="22"/>
          <w:szCs w:val="22"/>
        </w:rPr>
        <w:t>Attribution</w:t>
      </w:r>
    </w:p>
    <w:p w14:paraId="0F1962D4" w14:textId="77777777" w:rsidR="00707202" w:rsidRPr="00CF43F9" w:rsidRDefault="00707202" w:rsidP="00703A81">
      <w:pPr>
        <w:widowControl w:val="0"/>
        <w:autoSpaceDE w:val="0"/>
        <w:ind w:right="-166"/>
        <w:jc w:val="both"/>
        <w:rPr>
          <w:i/>
          <w:sz w:val="22"/>
          <w:szCs w:val="22"/>
        </w:rPr>
      </w:pPr>
      <w:r w:rsidRPr="00CF43F9">
        <w:rPr>
          <w:sz w:val="22"/>
          <w:szCs w:val="22"/>
        </w:rPr>
        <w:t xml:space="preserve">Le Maitre d’ouvrage attribuera le Marché au Soumissionnaire remplissant les conditions énoncées aux points 34.1 et 34.2 du Règlement Particulier de l’Appel d’Offres. </w:t>
      </w:r>
    </w:p>
    <w:p w14:paraId="3E6D2449" w14:textId="77777777" w:rsidR="001E3D5C" w:rsidRPr="00054259" w:rsidRDefault="001E3D5C" w:rsidP="00703A81">
      <w:pPr>
        <w:tabs>
          <w:tab w:val="center" w:pos="1710"/>
          <w:tab w:val="center" w:pos="7290"/>
        </w:tabs>
        <w:ind w:right="-166"/>
        <w:rPr>
          <w:sz w:val="12"/>
          <w:szCs w:val="22"/>
        </w:rPr>
      </w:pPr>
    </w:p>
    <w:p w14:paraId="7C15DF2E" w14:textId="77777777" w:rsidR="001E3D5C" w:rsidRPr="00CF43F9" w:rsidRDefault="001E3D5C" w:rsidP="00703A81">
      <w:pPr>
        <w:tabs>
          <w:tab w:val="center" w:pos="1710"/>
          <w:tab w:val="center" w:pos="7290"/>
        </w:tabs>
        <w:ind w:right="-166"/>
        <w:rPr>
          <w:b/>
          <w:sz w:val="22"/>
          <w:szCs w:val="22"/>
        </w:rPr>
      </w:pPr>
      <w:r w:rsidRPr="00CF43F9">
        <w:rPr>
          <w:b/>
          <w:sz w:val="22"/>
          <w:szCs w:val="22"/>
        </w:rPr>
        <w:t>17. Durée de validité des offres</w:t>
      </w:r>
    </w:p>
    <w:p w14:paraId="3B474A64" w14:textId="0995BD56" w:rsidR="002B3FBC" w:rsidRPr="00CF43F9" w:rsidRDefault="001E3D5C" w:rsidP="00703A81">
      <w:pPr>
        <w:tabs>
          <w:tab w:val="center" w:pos="1710"/>
          <w:tab w:val="center" w:pos="7290"/>
        </w:tabs>
        <w:ind w:right="-166"/>
        <w:rPr>
          <w:sz w:val="22"/>
          <w:szCs w:val="22"/>
        </w:rPr>
      </w:pPr>
      <w:r w:rsidRPr="00CF43F9">
        <w:rPr>
          <w:sz w:val="22"/>
          <w:szCs w:val="22"/>
        </w:rPr>
        <w:t xml:space="preserve">Les soumissionnaires restent engagés par leurs offres pendant un délai de </w:t>
      </w:r>
      <w:r w:rsidRPr="00CF43F9">
        <w:rPr>
          <w:b/>
          <w:sz w:val="22"/>
          <w:szCs w:val="22"/>
        </w:rPr>
        <w:t>quatre-vingt-dix (90) jours</w:t>
      </w:r>
      <w:r w:rsidRPr="00CF43F9">
        <w:rPr>
          <w:sz w:val="22"/>
          <w:szCs w:val="22"/>
        </w:rPr>
        <w:t xml:space="preserve"> à compter de la date limite fixée pour la réception des offres.</w:t>
      </w:r>
    </w:p>
    <w:p w14:paraId="508D5346" w14:textId="77777777" w:rsidR="002B3FBC" w:rsidRPr="00054259" w:rsidRDefault="002B3FBC" w:rsidP="00703A81">
      <w:pPr>
        <w:tabs>
          <w:tab w:val="center" w:pos="1710"/>
          <w:tab w:val="center" w:pos="7290"/>
        </w:tabs>
        <w:ind w:right="-166"/>
        <w:rPr>
          <w:sz w:val="12"/>
          <w:szCs w:val="22"/>
        </w:rPr>
      </w:pPr>
    </w:p>
    <w:p w14:paraId="55CF3658" w14:textId="13C1B6FD" w:rsidR="00FC3554" w:rsidRPr="00CF43F9" w:rsidRDefault="002B3FBC" w:rsidP="00703A81">
      <w:pPr>
        <w:tabs>
          <w:tab w:val="center" w:pos="1710"/>
          <w:tab w:val="center" w:pos="7290"/>
        </w:tabs>
        <w:ind w:right="-166"/>
        <w:rPr>
          <w:b/>
          <w:sz w:val="22"/>
          <w:szCs w:val="22"/>
        </w:rPr>
      </w:pPr>
      <w:r w:rsidRPr="00CF43F9">
        <w:rPr>
          <w:b/>
          <w:sz w:val="22"/>
          <w:szCs w:val="22"/>
        </w:rPr>
        <w:t xml:space="preserve">18. </w:t>
      </w:r>
      <w:r w:rsidR="00FC3554" w:rsidRPr="00CF43F9">
        <w:rPr>
          <w:b/>
          <w:sz w:val="22"/>
          <w:szCs w:val="22"/>
        </w:rPr>
        <w:t>Renseignements</w:t>
      </w:r>
      <w:r w:rsidR="00FC3554" w:rsidRPr="00CF43F9">
        <w:rPr>
          <w:b/>
          <w:spacing w:val="6"/>
          <w:sz w:val="22"/>
          <w:szCs w:val="22"/>
        </w:rPr>
        <w:t xml:space="preserve"> </w:t>
      </w:r>
      <w:r w:rsidR="00FC3554" w:rsidRPr="00CF43F9">
        <w:rPr>
          <w:b/>
          <w:sz w:val="22"/>
          <w:szCs w:val="22"/>
        </w:rPr>
        <w:t>complémentaires</w:t>
      </w:r>
    </w:p>
    <w:p w14:paraId="45969498" w14:textId="08E6F2A1" w:rsidR="002B3FBC" w:rsidRDefault="00FC3554" w:rsidP="00703A81">
      <w:pPr>
        <w:widowControl w:val="0"/>
        <w:autoSpaceDE w:val="0"/>
        <w:spacing w:before="11"/>
        <w:ind w:right="-166"/>
        <w:jc w:val="both"/>
        <w:rPr>
          <w:rStyle w:val="Lienhypertexte"/>
          <w:sz w:val="22"/>
          <w:szCs w:val="22"/>
          <w:u w:val="none"/>
        </w:rPr>
      </w:pPr>
      <w:r w:rsidRPr="00CF43F9">
        <w:rPr>
          <w:sz w:val="22"/>
          <w:szCs w:val="22"/>
        </w:rPr>
        <w:t>Les</w:t>
      </w:r>
      <w:r w:rsidRPr="00CF43F9">
        <w:rPr>
          <w:spacing w:val="20"/>
          <w:sz w:val="22"/>
          <w:szCs w:val="22"/>
        </w:rPr>
        <w:t xml:space="preserve"> </w:t>
      </w:r>
      <w:r w:rsidRPr="00CF43F9">
        <w:rPr>
          <w:sz w:val="22"/>
          <w:szCs w:val="22"/>
        </w:rPr>
        <w:t>renseignements</w:t>
      </w:r>
      <w:r w:rsidRPr="00CF43F9">
        <w:rPr>
          <w:spacing w:val="20"/>
          <w:sz w:val="22"/>
          <w:szCs w:val="22"/>
        </w:rPr>
        <w:t xml:space="preserve"> </w:t>
      </w:r>
      <w:r w:rsidRPr="00CF43F9">
        <w:rPr>
          <w:sz w:val="22"/>
          <w:szCs w:val="22"/>
        </w:rPr>
        <w:t>complémentaires</w:t>
      </w:r>
      <w:r w:rsidRPr="00CF43F9">
        <w:rPr>
          <w:spacing w:val="20"/>
          <w:sz w:val="22"/>
          <w:szCs w:val="22"/>
        </w:rPr>
        <w:t xml:space="preserve"> </w:t>
      </w:r>
      <w:r w:rsidRPr="00CF43F9">
        <w:rPr>
          <w:sz w:val="22"/>
          <w:szCs w:val="22"/>
        </w:rPr>
        <w:t>peuvent</w:t>
      </w:r>
      <w:r w:rsidRPr="00CF43F9">
        <w:rPr>
          <w:spacing w:val="20"/>
          <w:sz w:val="22"/>
          <w:szCs w:val="22"/>
        </w:rPr>
        <w:t xml:space="preserve"> </w:t>
      </w:r>
      <w:r w:rsidRPr="00CF43F9">
        <w:rPr>
          <w:sz w:val="22"/>
          <w:szCs w:val="22"/>
        </w:rPr>
        <w:t xml:space="preserve">être obtenus </w:t>
      </w:r>
      <w:r w:rsidRPr="00CF43F9">
        <w:rPr>
          <w:spacing w:val="-14"/>
          <w:sz w:val="22"/>
          <w:szCs w:val="22"/>
        </w:rPr>
        <w:t>aux</w:t>
      </w:r>
      <w:r w:rsidRPr="00CF43F9">
        <w:rPr>
          <w:sz w:val="22"/>
          <w:szCs w:val="22"/>
        </w:rPr>
        <w:t xml:space="preserve"> </w:t>
      </w:r>
      <w:r w:rsidRPr="00CF43F9">
        <w:rPr>
          <w:spacing w:val="-14"/>
          <w:sz w:val="22"/>
          <w:szCs w:val="22"/>
        </w:rPr>
        <w:t>heures</w:t>
      </w:r>
      <w:r w:rsidRPr="00CF43F9">
        <w:rPr>
          <w:sz w:val="22"/>
          <w:szCs w:val="22"/>
        </w:rPr>
        <w:t xml:space="preserve"> ouvrables </w:t>
      </w:r>
      <w:r w:rsidRPr="00CF43F9">
        <w:rPr>
          <w:spacing w:val="-14"/>
          <w:sz w:val="22"/>
          <w:szCs w:val="22"/>
        </w:rPr>
        <w:t xml:space="preserve">au </w:t>
      </w:r>
      <w:r w:rsidRPr="00CF43F9">
        <w:rPr>
          <w:b/>
          <w:sz w:val="22"/>
          <w:szCs w:val="22"/>
        </w:rPr>
        <w:t>Service Interne de Gestion Administrative des Marchés Publics</w:t>
      </w:r>
      <w:r w:rsidRPr="00CF43F9">
        <w:rPr>
          <w:sz w:val="22"/>
          <w:szCs w:val="22"/>
        </w:rPr>
        <w:t xml:space="preserve"> de la Commune de Ma’an, tél. : </w:t>
      </w:r>
      <w:r w:rsidRPr="00CF43F9">
        <w:rPr>
          <w:b/>
          <w:bCs/>
          <w:sz w:val="22"/>
          <w:szCs w:val="22"/>
        </w:rPr>
        <w:t>694 58 20 37</w:t>
      </w:r>
      <w:r w:rsidRPr="00CF43F9">
        <w:rPr>
          <w:rStyle w:val="Lienhypertexte"/>
          <w:sz w:val="22"/>
          <w:szCs w:val="22"/>
          <w:u w:val="none"/>
        </w:rPr>
        <w:t>.</w:t>
      </w:r>
    </w:p>
    <w:p w14:paraId="1EF6CEC0" w14:textId="77777777" w:rsidR="00054259" w:rsidRPr="00054259" w:rsidRDefault="00054259" w:rsidP="00703A81">
      <w:pPr>
        <w:widowControl w:val="0"/>
        <w:autoSpaceDE w:val="0"/>
        <w:spacing w:before="11"/>
        <w:ind w:right="-166"/>
        <w:jc w:val="both"/>
        <w:rPr>
          <w:rStyle w:val="Lienhypertexte"/>
          <w:sz w:val="12"/>
          <w:szCs w:val="22"/>
          <w:u w:val="none"/>
        </w:rPr>
      </w:pPr>
    </w:p>
    <w:p w14:paraId="781E83FE" w14:textId="5465D63A" w:rsidR="00FC3554" w:rsidRPr="00CF43F9" w:rsidRDefault="002B3FBC" w:rsidP="00703A81">
      <w:pPr>
        <w:widowControl w:val="0"/>
        <w:autoSpaceDE w:val="0"/>
        <w:spacing w:before="11"/>
        <w:ind w:right="-166"/>
        <w:jc w:val="both"/>
        <w:rPr>
          <w:b/>
          <w:color w:val="0000FF"/>
          <w:sz w:val="22"/>
          <w:szCs w:val="22"/>
          <w:u w:val="single"/>
        </w:rPr>
      </w:pPr>
      <w:r w:rsidRPr="00CF43F9">
        <w:rPr>
          <w:b/>
          <w:sz w:val="22"/>
          <w:szCs w:val="22"/>
        </w:rPr>
        <w:t xml:space="preserve">19. </w:t>
      </w:r>
      <w:r w:rsidR="00FC3554" w:rsidRPr="00CF43F9">
        <w:rPr>
          <w:b/>
          <w:sz w:val="22"/>
          <w:szCs w:val="22"/>
        </w:rPr>
        <w:t>Lutte contre la corruption et les mauvaises pratiques</w:t>
      </w:r>
    </w:p>
    <w:p w14:paraId="45BAAE25" w14:textId="77777777" w:rsidR="00FC3554" w:rsidRPr="00CF43F9" w:rsidRDefault="00FC3554" w:rsidP="00703A81">
      <w:pPr>
        <w:widowControl w:val="0"/>
        <w:autoSpaceDE w:val="0"/>
        <w:adjustRightInd w:val="0"/>
        <w:spacing w:before="11"/>
        <w:ind w:right="-166"/>
        <w:jc w:val="both"/>
        <w:rPr>
          <w:sz w:val="22"/>
          <w:szCs w:val="22"/>
          <w:highlight w:val="yellow"/>
        </w:rPr>
      </w:pPr>
      <w:r w:rsidRPr="00CF43F9">
        <w:rPr>
          <w:sz w:val="22"/>
          <w:szCs w:val="22"/>
        </w:rPr>
        <w:t xml:space="preserve">Pour toute dénonciation pour des pratiques, faits ou actes de corruption ou faits de mauvaises pratiques, bien vouloir appeler la CONAC au numéro 1517, l’Autorité chargée des Marchés Publics (MINMAP) (SMS ou appel) aux numéros : (+237) 673 20 57 25 et 699 37 07 48, l’ARMP au numéro </w:t>
      </w:r>
      <w:r w:rsidRPr="006856AD">
        <w:rPr>
          <w:sz w:val="22"/>
          <w:szCs w:val="22"/>
        </w:rPr>
        <w:t>………………..</w:t>
      </w:r>
      <w:r w:rsidRPr="00CF43F9">
        <w:rPr>
          <w:sz w:val="22"/>
          <w:szCs w:val="22"/>
        </w:rPr>
        <w:t xml:space="preserve"> </w:t>
      </w:r>
      <w:proofErr w:type="gramStart"/>
      <w:r w:rsidRPr="00CF43F9">
        <w:rPr>
          <w:sz w:val="22"/>
          <w:szCs w:val="22"/>
        </w:rPr>
        <w:t>ou</w:t>
      </w:r>
      <w:proofErr w:type="gramEnd"/>
      <w:r w:rsidRPr="00CF43F9">
        <w:rPr>
          <w:sz w:val="22"/>
          <w:szCs w:val="22"/>
        </w:rPr>
        <w:t xml:space="preserve"> le MO au numéro </w:t>
      </w:r>
      <w:r w:rsidRPr="006856AD">
        <w:rPr>
          <w:sz w:val="22"/>
          <w:szCs w:val="22"/>
        </w:rPr>
        <w:t>………………………………….</w:t>
      </w:r>
    </w:p>
    <w:p w14:paraId="2CDE1F1F" w14:textId="77777777" w:rsidR="001E3D5C" w:rsidRPr="00CF43F9" w:rsidRDefault="001E3D5C" w:rsidP="00703A81">
      <w:pPr>
        <w:tabs>
          <w:tab w:val="center" w:pos="1710"/>
          <w:tab w:val="center" w:pos="7290"/>
        </w:tabs>
        <w:ind w:right="-166"/>
        <w:rPr>
          <w:sz w:val="22"/>
          <w:szCs w:val="22"/>
          <w:u w:val="single"/>
        </w:rPr>
      </w:pPr>
    </w:p>
    <w:p w14:paraId="605CBDE7" w14:textId="201F25E8" w:rsidR="001E3D5C" w:rsidRPr="00CF43F9" w:rsidRDefault="00EF5334" w:rsidP="00703A81">
      <w:pPr>
        <w:tabs>
          <w:tab w:val="center" w:pos="1710"/>
          <w:tab w:val="center" w:pos="7290"/>
        </w:tabs>
        <w:ind w:right="-166"/>
        <w:jc w:val="both"/>
        <w:rPr>
          <w:b/>
          <w:sz w:val="22"/>
          <w:szCs w:val="22"/>
        </w:rPr>
      </w:pPr>
      <w:r>
        <w:rPr>
          <w:b/>
          <w:sz w:val="22"/>
          <w:szCs w:val="22"/>
        </w:rPr>
        <w:t xml:space="preserve">                                                     </w:t>
      </w:r>
      <w:r w:rsidR="00703A81">
        <w:rPr>
          <w:b/>
          <w:sz w:val="22"/>
          <w:szCs w:val="22"/>
        </w:rPr>
        <w:t xml:space="preserve">                                        </w:t>
      </w:r>
      <w:proofErr w:type="spellStart"/>
      <w:r w:rsidR="003535DF" w:rsidRPr="00CF43F9">
        <w:rPr>
          <w:b/>
          <w:sz w:val="22"/>
          <w:szCs w:val="22"/>
        </w:rPr>
        <w:t>Ma’an</w:t>
      </w:r>
      <w:proofErr w:type="spellEnd"/>
      <w:r w:rsidR="001E3D5C" w:rsidRPr="00CF43F9">
        <w:rPr>
          <w:b/>
          <w:sz w:val="22"/>
          <w:szCs w:val="22"/>
        </w:rPr>
        <w:t>, le</w:t>
      </w:r>
      <w:r>
        <w:rPr>
          <w:b/>
          <w:sz w:val="22"/>
          <w:szCs w:val="22"/>
        </w:rPr>
        <w:t xml:space="preserve"> </w:t>
      </w:r>
      <w:r w:rsidR="00703A81">
        <w:rPr>
          <w:b/>
          <w:sz w:val="22"/>
          <w:szCs w:val="22"/>
        </w:rPr>
        <w:t xml:space="preserve">23 septembre </w:t>
      </w:r>
      <w:r>
        <w:rPr>
          <w:b/>
          <w:sz w:val="22"/>
          <w:szCs w:val="22"/>
        </w:rPr>
        <w:t>2025</w:t>
      </w:r>
    </w:p>
    <w:p w14:paraId="6313129E" w14:textId="77777777" w:rsidR="00054259" w:rsidRDefault="00054259" w:rsidP="00703A81">
      <w:pPr>
        <w:tabs>
          <w:tab w:val="center" w:pos="1710"/>
          <w:tab w:val="center" w:pos="7290"/>
        </w:tabs>
        <w:ind w:right="-166"/>
        <w:jc w:val="center"/>
        <w:rPr>
          <w:b/>
          <w:sz w:val="22"/>
          <w:szCs w:val="22"/>
          <w:u w:val="single"/>
        </w:rPr>
      </w:pPr>
    </w:p>
    <w:p w14:paraId="1661890E" w14:textId="15268695" w:rsidR="00054259" w:rsidRPr="00054259" w:rsidRDefault="00054259" w:rsidP="00703A81">
      <w:pPr>
        <w:tabs>
          <w:tab w:val="center" w:pos="1710"/>
          <w:tab w:val="center" w:pos="7290"/>
        </w:tabs>
        <w:ind w:right="-166"/>
        <w:jc w:val="center"/>
        <w:rPr>
          <w:b/>
          <w:szCs w:val="22"/>
        </w:rPr>
      </w:pPr>
      <w:r>
        <w:rPr>
          <w:b/>
          <w:sz w:val="22"/>
          <w:szCs w:val="22"/>
        </w:rPr>
        <w:t xml:space="preserve">                                                                                                </w:t>
      </w:r>
      <w:r w:rsidRPr="00054259">
        <w:rPr>
          <w:b/>
          <w:szCs w:val="22"/>
        </w:rPr>
        <w:t>Le Maire de la Commune de Ma’an</w:t>
      </w:r>
    </w:p>
    <w:p w14:paraId="63141C50" w14:textId="4A6185CB" w:rsidR="001E3D5C" w:rsidRPr="00054259" w:rsidRDefault="00054259" w:rsidP="00703A81">
      <w:pPr>
        <w:tabs>
          <w:tab w:val="center" w:pos="1710"/>
          <w:tab w:val="center" w:pos="7290"/>
        </w:tabs>
        <w:ind w:right="-166"/>
        <w:rPr>
          <w:szCs w:val="22"/>
        </w:rPr>
      </w:pPr>
      <w:r w:rsidRPr="00054259">
        <w:rPr>
          <w:b/>
          <w:szCs w:val="22"/>
        </w:rPr>
        <w:t xml:space="preserve">                                                                                                    (Autorité Contractante)</w:t>
      </w:r>
    </w:p>
    <w:p w14:paraId="1D42AB23" w14:textId="77777777" w:rsidR="00707202" w:rsidRPr="00CF43F9" w:rsidRDefault="00707202" w:rsidP="00703A81">
      <w:pPr>
        <w:tabs>
          <w:tab w:val="left" w:pos="1134"/>
        </w:tabs>
        <w:spacing w:after="100"/>
        <w:ind w:right="-166"/>
        <w:rPr>
          <w:b/>
          <w:sz w:val="22"/>
          <w:szCs w:val="22"/>
        </w:rPr>
      </w:pPr>
      <w:r w:rsidRPr="00CF43F9">
        <w:rPr>
          <w:b/>
          <w:sz w:val="22"/>
          <w:szCs w:val="22"/>
          <w:u w:val="single"/>
        </w:rPr>
        <w:t>Ampliations</w:t>
      </w:r>
      <w:r w:rsidRPr="00CF43F9">
        <w:rPr>
          <w:b/>
          <w:sz w:val="22"/>
          <w:szCs w:val="22"/>
        </w:rPr>
        <w:t> :</w:t>
      </w:r>
    </w:p>
    <w:p w14:paraId="21AC2BDE" w14:textId="42FA6BD5" w:rsidR="00707202" w:rsidRPr="00703A81" w:rsidRDefault="00707202" w:rsidP="00703A81">
      <w:pPr>
        <w:numPr>
          <w:ilvl w:val="0"/>
          <w:numId w:val="4"/>
        </w:numPr>
        <w:ind w:left="0" w:right="-166" w:firstLine="0"/>
        <w:contextualSpacing/>
        <w:jc w:val="both"/>
        <w:rPr>
          <w:rFonts w:eastAsia="Arial Unicode MS"/>
          <w:sz w:val="16"/>
          <w:szCs w:val="16"/>
        </w:rPr>
      </w:pPr>
      <w:r w:rsidRPr="00703A81">
        <w:rPr>
          <w:rFonts w:eastAsia="Arial Unicode MS"/>
          <w:sz w:val="16"/>
          <w:szCs w:val="16"/>
        </w:rPr>
        <w:t>PREFET/</w:t>
      </w:r>
      <w:r w:rsidR="003535DF" w:rsidRPr="00703A81">
        <w:rPr>
          <w:rFonts w:eastAsia="Arial Unicode MS"/>
          <w:sz w:val="16"/>
          <w:szCs w:val="16"/>
        </w:rPr>
        <w:t xml:space="preserve">VALLEE DU NTEM </w:t>
      </w:r>
      <w:r w:rsidRPr="00703A81">
        <w:rPr>
          <w:rFonts w:eastAsia="Arial Unicode MS"/>
          <w:sz w:val="16"/>
          <w:szCs w:val="16"/>
        </w:rPr>
        <w:t>;</w:t>
      </w:r>
    </w:p>
    <w:p w14:paraId="651BA86E" w14:textId="77777777" w:rsidR="00707202" w:rsidRPr="00703A81" w:rsidRDefault="00707202" w:rsidP="00703A81">
      <w:pPr>
        <w:numPr>
          <w:ilvl w:val="0"/>
          <w:numId w:val="4"/>
        </w:numPr>
        <w:ind w:left="0" w:right="-166" w:firstLine="0"/>
        <w:contextualSpacing/>
        <w:jc w:val="both"/>
        <w:rPr>
          <w:rFonts w:eastAsia="Arial Unicode MS"/>
          <w:sz w:val="16"/>
          <w:szCs w:val="16"/>
        </w:rPr>
      </w:pPr>
      <w:r w:rsidRPr="00703A81">
        <w:rPr>
          <w:rFonts w:eastAsia="Arial Unicode MS"/>
          <w:sz w:val="16"/>
          <w:szCs w:val="16"/>
        </w:rPr>
        <w:t>FEICOM/SUD (pour information) ;</w:t>
      </w:r>
    </w:p>
    <w:p w14:paraId="71197A6B" w14:textId="77777777" w:rsidR="00707202" w:rsidRPr="00703A81" w:rsidRDefault="00707202" w:rsidP="00703A81">
      <w:pPr>
        <w:numPr>
          <w:ilvl w:val="0"/>
          <w:numId w:val="4"/>
        </w:numPr>
        <w:ind w:left="0" w:right="-166" w:firstLine="0"/>
        <w:contextualSpacing/>
        <w:jc w:val="both"/>
        <w:rPr>
          <w:rFonts w:eastAsia="Arial Unicode MS"/>
          <w:sz w:val="16"/>
          <w:szCs w:val="16"/>
        </w:rPr>
      </w:pPr>
      <w:r w:rsidRPr="00703A81">
        <w:rPr>
          <w:rFonts w:eastAsia="Arial Unicode MS"/>
          <w:sz w:val="16"/>
          <w:szCs w:val="16"/>
        </w:rPr>
        <w:t>ARMP/SUD (pour insertion dans le JDM) ;</w:t>
      </w:r>
    </w:p>
    <w:p w14:paraId="797A61BD" w14:textId="3F0F39F5" w:rsidR="00707202" w:rsidRPr="00703A81" w:rsidRDefault="00707202" w:rsidP="00703A81">
      <w:pPr>
        <w:numPr>
          <w:ilvl w:val="0"/>
          <w:numId w:val="4"/>
        </w:numPr>
        <w:ind w:left="0" w:right="-166" w:firstLine="0"/>
        <w:contextualSpacing/>
        <w:jc w:val="both"/>
        <w:rPr>
          <w:rFonts w:eastAsia="Arial Unicode MS"/>
          <w:sz w:val="16"/>
          <w:szCs w:val="16"/>
        </w:rPr>
      </w:pPr>
      <w:r w:rsidRPr="00703A81">
        <w:rPr>
          <w:rFonts w:eastAsia="Arial Unicode MS"/>
          <w:sz w:val="16"/>
          <w:szCs w:val="16"/>
        </w:rPr>
        <w:t>DD MINMAP</w:t>
      </w:r>
      <w:r w:rsidR="00895F1B" w:rsidRPr="00703A81">
        <w:rPr>
          <w:rFonts w:eastAsia="Arial Unicode MS"/>
          <w:sz w:val="16"/>
          <w:szCs w:val="16"/>
        </w:rPr>
        <w:t>/</w:t>
      </w:r>
      <w:r w:rsidR="003535DF" w:rsidRPr="00703A81">
        <w:rPr>
          <w:rFonts w:eastAsia="Arial Unicode MS"/>
          <w:sz w:val="16"/>
          <w:szCs w:val="16"/>
        </w:rPr>
        <w:t xml:space="preserve"> VALLEE DU NTEM ;</w:t>
      </w:r>
    </w:p>
    <w:p w14:paraId="375F15B2" w14:textId="77777777" w:rsidR="00707202" w:rsidRPr="00703A81" w:rsidRDefault="00707202" w:rsidP="00703A81">
      <w:pPr>
        <w:numPr>
          <w:ilvl w:val="0"/>
          <w:numId w:val="4"/>
        </w:numPr>
        <w:ind w:left="0" w:right="-166" w:firstLine="0"/>
        <w:contextualSpacing/>
        <w:jc w:val="both"/>
        <w:rPr>
          <w:rFonts w:eastAsia="Arial Unicode MS"/>
          <w:sz w:val="16"/>
          <w:szCs w:val="16"/>
        </w:rPr>
      </w:pPr>
      <w:r w:rsidRPr="00703A81">
        <w:rPr>
          <w:rFonts w:eastAsia="Arial Unicode MS"/>
          <w:sz w:val="16"/>
          <w:szCs w:val="16"/>
        </w:rPr>
        <w:t>Président CIPM (pour information) ;</w:t>
      </w:r>
    </w:p>
    <w:p w14:paraId="01203E9B" w14:textId="59309208" w:rsidR="002C1E47" w:rsidRPr="00703A81" w:rsidRDefault="00707202" w:rsidP="00703A81">
      <w:pPr>
        <w:numPr>
          <w:ilvl w:val="0"/>
          <w:numId w:val="4"/>
        </w:numPr>
        <w:ind w:left="0" w:right="-166" w:firstLine="0"/>
        <w:contextualSpacing/>
        <w:jc w:val="both"/>
        <w:rPr>
          <w:rFonts w:eastAsia="Arial Unicode MS"/>
          <w:sz w:val="16"/>
          <w:szCs w:val="16"/>
        </w:rPr>
      </w:pPr>
      <w:r w:rsidRPr="00703A81">
        <w:rPr>
          <w:rFonts w:eastAsia="Arial Unicode MS"/>
          <w:sz w:val="16"/>
          <w:szCs w:val="16"/>
        </w:rPr>
        <w:t>Affichage.</w:t>
      </w:r>
    </w:p>
    <w:p w14:paraId="3E011D41" w14:textId="77777777" w:rsidR="002C1E47" w:rsidRDefault="002C1E47" w:rsidP="00703A81">
      <w:pPr>
        <w:tabs>
          <w:tab w:val="center" w:pos="1710"/>
          <w:tab w:val="center" w:pos="7290"/>
        </w:tabs>
        <w:ind w:right="-166"/>
        <w:rPr>
          <w:rFonts w:ascii="Arial Narrow" w:hAnsi="Arial Narrow"/>
          <w:szCs w:val="28"/>
          <w:lang w:val="en-US"/>
        </w:rPr>
      </w:pPr>
    </w:p>
    <w:p w14:paraId="707BDA04" w14:textId="77777777" w:rsidR="002C1E47" w:rsidRDefault="002C1E47" w:rsidP="00703A81">
      <w:pPr>
        <w:tabs>
          <w:tab w:val="center" w:pos="1710"/>
          <w:tab w:val="center" w:pos="7290"/>
        </w:tabs>
        <w:ind w:right="-166"/>
        <w:rPr>
          <w:rFonts w:ascii="Arial Narrow" w:hAnsi="Arial Narrow"/>
          <w:szCs w:val="28"/>
          <w:lang w:val="en-US"/>
        </w:rPr>
      </w:pPr>
    </w:p>
    <w:p w14:paraId="098F4447" w14:textId="77777777" w:rsidR="005030DC" w:rsidRPr="005030DC" w:rsidRDefault="005030DC" w:rsidP="00703A81">
      <w:pPr>
        <w:tabs>
          <w:tab w:val="center" w:pos="1710"/>
          <w:tab w:val="center" w:pos="7290"/>
        </w:tabs>
        <w:ind w:right="-166"/>
        <w:rPr>
          <w:rFonts w:ascii="Arial Narrow" w:hAnsi="Arial Narrow"/>
          <w:b/>
          <w:bCs/>
        </w:rPr>
      </w:pPr>
    </w:p>
    <w:tbl>
      <w:tblPr>
        <w:tblStyle w:val="Grilledutableau13"/>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1818E6" w:rsidRPr="001818E6" w14:paraId="6B075508" w14:textId="77777777" w:rsidTr="00886D5F">
        <w:trPr>
          <w:trHeight w:val="2757"/>
        </w:trPr>
        <w:tc>
          <w:tcPr>
            <w:tcW w:w="4644" w:type="dxa"/>
            <w:vAlign w:val="center"/>
          </w:tcPr>
          <w:p w14:paraId="524136CB"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lastRenderedPageBreak/>
              <w:t>REPUBLIQUE DU CAMEROUN</w:t>
            </w:r>
          </w:p>
          <w:p w14:paraId="2ADFD8A6"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Paix –Travail – Patrie</w:t>
            </w:r>
          </w:p>
          <w:p w14:paraId="6887160B"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w:t>
            </w:r>
          </w:p>
          <w:p w14:paraId="2165979D"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REGION DU SUD</w:t>
            </w:r>
          </w:p>
          <w:p w14:paraId="51761FED"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w:t>
            </w:r>
          </w:p>
          <w:p w14:paraId="3BB3A249"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DEPARTEMENT DE LA VALLEE DU NTEM</w:t>
            </w:r>
          </w:p>
          <w:p w14:paraId="7565A687"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w:t>
            </w:r>
          </w:p>
          <w:p w14:paraId="57B28B58"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COMMUNE DE M’AN</w:t>
            </w:r>
          </w:p>
          <w:p w14:paraId="77988402"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w:t>
            </w:r>
          </w:p>
          <w:p w14:paraId="310D4726"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SECRETARIAT GENERAL</w:t>
            </w:r>
          </w:p>
          <w:p w14:paraId="656F518C"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w:t>
            </w:r>
          </w:p>
          <w:p w14:paraId="7A985267"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 xml:space="preserve">COMMISSION INTERNE DE PASSATION DES MARCHES </w:t>
            </w:r>
          </w:p>
          <w:p w14:paraId="409E44DC"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w:t>
            </w:r>
          </w:p>
        </w:tc>
        <w:tc>
          <w:tcPr>
            <w:tcW w:w="1649" w:type="dxa"/>
            <w:vAlign w:val="center"/>
          </w:tcPr>
          <w:p w14:paraId="12C4871D" w14:textId="77777777" w:rsidR="001818E6" w:rsidRPr="001818E6" w:rsidRDefault="001818E6" w:rsidP="00703A81">
            <w:pPr>
              <w:spacing w:line="276" w:lineRule="auto"/>
              <w:ind w:right="-166"/>
              <w:jc w:val="center"/>
              <w:rPr>
                <w:rFonts w:eastAsia="Arial Unicode MS"/>
                <w:sz w:val="14"/>
                <w:szCs w:val="14"/>
              </w:rPr>
            </w:pPr>
            <w:r w:rsidRPr="001818E6">
              <w:rPr>
                <w:rFonts w:ascii="Arial Unicode MS" w:eastAsia="Arial Unicode MS" w:hAnsi="Arial Unicode MS" w:cs="Arial Unicode MS"/>
                <w:noProof/>
                <w:sz w:val="14"/>
                <w:szCs w:val="14"/>
              </w:rPr>
              <mc:AlternateContent>
                <mc:Choice Requires="wps">
                  <w:drawing>
                    <wp:anchor distT="36576" distB="36576" distL="36576" distR="36576" simplePos="0" relativeHeight="251696128" behindDoc="0" locked="0" layoutInCell="1" allowOverlap="1" wp14:anchorId="13560008" wp14:editId="654BEA93">
                      <wp:simplePos x="0" y="0"/>
                      <wp:positionH relativeFrom="column">
                        <wp:posOffset>-23495</wp:posOffset>
                      </wp:positionH>
                      <wp:positionV relativeFrom="paragraph">
                        <wp:posOffset>35560</wp:posOffset>
                      </wp:positionV>
                      <wp:extent cx="1028700" cy="973455"/>
                      <wp:effectExtent l="0" t="0" r="0" b="0"/>
                      <wp:wrapNone/>
                      <wp:docPr id="16" name="Ellipse 1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3D25227C" id="Ellipse 16" o:spid="_x0000_s1026" alt="Logo Commune Ma´an" style="position:absolute;margin-left:-1.85pt;margin-top:2.8pt;width:81pt;height:76.6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LtVnXl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18801930"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REPUBLIC OF CAMEROON</w:t>
            </w:r>
          </w:p>
          <w:p w14:paraId="0552FC04"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Peace – Work – Fatherland</w:t>
            </w:r>
          </w:p>
          <w:p w14:paraId="5B9AD40F"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w:t>
            </w:r>
          </w:p>
          <w:p w14:paraId="5DC61C8A"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SOUTH REGION</w:t>
            </w:r>
          </w:p>
          <w:p w14:paraId="1441B2DA"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w:t>
            </w:r>
          </w:p>
          <w:p w14:paraId="37770B12"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NTEM VALLEY DIVISION</w:t>
            </w:r>
          </w:p>
          <w:p w14:paraId="6CF07C04"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w:t>
            </w:r>
          </w:p>
          <w:p w14:paraId="60D2946C"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MA’AN COUNCIL</w:t>
            </w:r>
          </w:p>
          <w:p w14:paraId="0994CD87"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w:t>
            </w:r>
          </w:p>
          <w:p w14:paraId="2C9D62CD"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GENERAL SECRETARIAT</w:t>
            </w:r>
          </w:p>
          <w:p w14:paraId="2CE41323"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w:t>
            </w:r>
          </w:p>
          <w:p w14:paraId="44BEF630" w14:textId="77777777" w:rsidR="001818E6" w:rsidRPr="001818E6" w:rsidRDefault="001818E6" w:rsidP="00703A81">
            <w:pPr>
              <w:ind w:right="-166"/>
              <w:jc w:val="center"/>
              <w:rPr>
                <w:rFonts w:eastAsia="Arial Unicode MS"/>
                <w:sz w:val="14"/>
                <w:szCs w:val="14"/>
                <w:lang w:val="en-GB"/>
              </w:rPr>
            </w:pPr>
            <w:r w:rsidRPr="001818E6">
              <w:rPr>
                <w:rFonts w:eastAsia="Arial Unicode MS"/>
                <w:sz w:val="14"/>
                <w:szCs w:val="14"/>
                <w:lang w:val="en-GB"/>
              </w:rPr>
              <w:t>INTERNAL TENDERS BOARDS COMMISSION</w:t>
            </w:r>
          </w:p>
          <w:p w14:paraId="6CF76C6C" w14:textId="77777777" w:rsidR="001818E6" w:rsidRPr="001818E6" w:rsidRDefault="001818E6" w:rsidP="00703A81">
            <w:pPr>
              <w:ind w:right="-166"/>
              <w:jc w:val="center"/>
              <w:rPr>
                <w:rFonts w:eastAsia="Arial Unicode MS"/>
                <w:sz w:val="14"/>
                <w:szCs w:val="14"/>
              </w:rPr>
            </w:pPr>
            <w:r w:rsidRPr="001818E6">
              <w:rPr>
                <w:rFonts w:eastAsia="Arial Unicode MS"/>
                <w:sz w:val="14"/>
                <w:szCs w:val="14"/>
              </w:rPr>
              <w:t>********</w:t>
            </w:r>
          </w:p>
        </w:tc>
      </w:tr>
    </w:tbl>
    <w:p w14:paraId="583AFBE8" w14:textId="77777777" w:rsidR="005030DC" w:rsidRPr="005030DC" w:rsidRDefault="005030DC" w:rsidP="00703A81">
      <w:pPr>
        <w:tabs>
          <w:tab w:val="center" w:pos="1710"/>
          <w:tab w:val="center" w:pos="7290"/>
        </w:tabs>
        <w:ind w:right="-166"/>
        <w:rPr>
          <w:rFonts w:ascii="Arial Narrow" w:hAnsi="Arial Narrow"/>
          <w:b/>
          <w:bCs/>
        </w:rPr>
      </w:pPr>
    </w:p>
    <w:p w14:paraId="1C5FD2A7" w14:textId="77777777" w:rsidR="002F0EA4" w:rsidRPr="002F0EA4" w:rsidRDefault="002F0EA4" w:rsidP="00703A81">
      <w:pPr>
        <w:tabs>
          <w:tab w:val="center" w:pos="4536"/>
          <w:tab w:val="right" w:pos="9072"/>
        </w:tabs>
        <w:ind w:right="-166"/>
        <w:jc w:val="center"/>
        <w:rPr>
          <w:b/>
          <w:sz w:val="22"/>
          <w:szCs w:val="22"/>
          <w:lang w:val="en-GB"/>
        </w:rPr>
      </w:pPr>
      <w:bookmarkStart w:id="32" w:name="_Hlk208157104"/>
      <w:r w:rsidRPr="002F0EA4">
        <w:rPr>
          <w:b/>
          <w:sz w:val="22"/>
          <w:szCs w:val="22"/>
          <w:lang w:val="en-GB"/>
        </w:rPr>
        <w:t xml:space="preserve">OPEN EMERGENCY PROCEDURE NATIONAL INVITATION TO TENDER </w:t>
      </w:r>
    </w:p>
    <w:p w14:paraId="69DEE23F" w14:textId="5EBB3AB2" w:rsidR="005030DC" w:rsidRPr="002F0EA4" w:rsidRDefault="002F0EA4" w:rsidP="00703A81">
      <w:pPr>
        <w:ind w:right="-166"/>
        <w:jc w:val="center"/>
        <w:rPr>
          <w:b/>
          <w:sz w:val="22"/>
          <w:szCs w:val="22"/>
          <w:lang w:val="en-GB"/>
        </w:rPr>
      </w:pPr>
      <w:r w:rsidRPr="002F0EA4">
        <w:rPr>
          <w:b/>
          <w:sz w:val="22"/>
          <w:szCs w:val="22"/>
          <w:lang w:val="en-GB"/>
        </w:rPr>
        <w:t xml:space="preserve">N°012/ONIT/C-MA’AN/TB/2025 OF </w:t>
      </w:r>
      <w:r w:rsidR="00703A81">
        <w:rPr>
          <w:b/>
          <w:sz w:val="22"/>
          <w:szCs w:val="22"/>
          <w:lang w:val="en-GB"/>
        </w:rPr>
        <w:t>23</w:t>
      </w:r>
      <w:r w:rsidRPr="002F0EA4">
        <w:rPr>
          <w:b/>
          <w:sz w:val="22"/>
          <w:szCs w:val="22"/>
          <w:lang w:val="en-GB"/>
        </w:rPr>
        <w:t xml:space="preserve"> </w:t>
      </w:r>
      <w:r w:rsidR="00EF5334">
        <w:rPr>
          <w:b/>
          <w:sz w:val="22"/>
          <w:szCs w:val="22"/>
          <w:lang w:val="en-GB"/>
        </w:rPr>
        <w:t>SEPTEM</w:t>
      </w:r>
      <w:r w:rsidRPr="002F0EA4">
        <w:rPr>
          <w:b/>
          <w:sz w:val="22"/>
          <w:szCs w:val="22"/>
          <w:lang w:val="en-GB"/>
        </w:rPr>
        <w:t>BER, 2025</w:t>
      </w:r>
      <w:r w:rsidR="005030DC" w:rsidRPr="002F0EA4">
        <w:rPr>
          <w:b/>
          <w:bCs/>
          <w:iCs/>
          <w:sz w:val="22"/>
          <w:szCs w:val="22"/>
          <w:lang w:val="en-US"/>
        </w:rPr>
        <w:t xml:space="preserve"> FOR THE </w:t>
      </w:r>
      <w:r w:rsidR="00B121C9" w:rsidRPr="002F0EA4">
        <w:rPr>
          <w:b/>
          <w:bCs/>
          <w:iCs/>
          <w:sz w:val="22"/>
          <w:szCs w:val="22"/>
          <w:lang w:val="en-US"/>
        </w:rPr>
        <w:t>CONSTRUCTION WORKS OF A SCHOOL COMPLEX INCLUDING A FRENCH AND ENGLISH-SPEAKING SECTION IN THE MUNICIPALITY OF MA’AN, NTEM VALLEY DEPARTMENT, SOUTHERN REGION</w:t>
      </w:r>
      <w:r w:rsidR="005030DC" w:rsidRPr="002F0EA4">
        <w:rPr>
          <w:b/>
          <w:bCs/>
          <w:iCs/>
          <w:sz w:val="22"/>
          <w:szCs w:val="22"/>
          <w:lang w:val="en-US"/>
        </w:rPr>
        <w:t>.</w:t>
      </w:r>
      <w:bookmarkEnd w:id="32"/>
    </w:p>
    <w:p w14:paraId="269A8B77" w14:textId="77777777" w:rsidR="005030DC" w:rsidRPr="007E0994" w:rsidRDefault="005030DC" w:rsidP="00A43EB4">
      <w:pPr>
        <w:numPr>
          <w:ilvl w:val="0"/>
          <w:numId w:val="151"/>
        </w:numPr>
        <w:tabs>
          <w:tab w:val="left" w:pos="0"/>
        </w:tabs>
        <w:spacing w:before="200"/>
        <w:ind w:left="0" w:right="-166" w:firstLine="0"/>
        <w:jc w:val="both"/>
        <w:rPr>
          <w:b/>
          <w:sz w:val="22"/>
          <w:szCs w:val="22"/>
        </w:rPr>
      </w:pPr>
      <w:r w:rsidRPr="007E0994">
        <w:rPr>
          <w:rFonts w:eastAsia="Arial Unicode MS"/>
          <w:b/>
          <w:sz w:val="22"/>
          <w:szCs w:val="22"/>
        </w:rPr>
        <w:t>Object of   tender</w:t>
      </w:r>
    </w:p>
    <w:p w14:paraId="11E52262" w14:textId="4D287D22" w:rsidR="005030DC" w:rsidRPr="007E0994" w:rsidRDefault="00D25EF8" w:rsidP="00703A81">
      <w:pPr>
        <w:spacing w:before="40"/>
        <w:ind w:right="-166"/>
        <w:jc w:val="both"/>
        <w:rPr>
          <w:rFonts w:eastAsia="Arial Unicode MS"/>
          <w:sz w:val="22"/>
          <w:szCs w:val="22"/>
          <w:lang w:val="en-US"/>
        </w:rPr>
      </w:pPr>
      <w:r w:rsidRPr="007E0994">
        <w:rPr>
          <w:rFonts w:eastAsia="Arial Unicode MS"/>
          <w:sz w:val="22"/>
          <w:szCs w:val="22"/>
          <w:lang w:val="en-US"/>
        </w:rPr>
        <w:t>As part of the development of its infrastructure and the improvement of the living conditions of the population, the Mayor of the Commune of Ma'an, is launching a call for tenders for the construction work of a school complex including a French-speaking and English-speaking section in Ma'an, department of the Ntem Valley, South Region</w:t>
      </w:r>
      <w:r w:rsidR="005030DC" w:rsidRPr="007E0994">
        <w:rPr>
          <w:rFonts w:eastAsia="Arial Unicode MS"/>
          <w:sz w:val="22"/>
          <w:szCs w:val="22"/>
          <w:lang w:val="en-US"/>
        </w:rPr>
        <w:t>.</w:t>
      </w:r>
    </w:p>
    <w:p w14:paraId="1E64CE63" w14:textId="77777777" w:rsidR="005030DC" w:rsidRPr="007E0994" w:rsidRDefault="005030DC" w:rsidP="00703A81">
      <w:pPr>
        <w:numPr>
          <w:ilvl w:val="0"/>
          <w:numId w:val="151"/>
        </w:numPr>
        <w:spacing w:before="40"/>
        <w:ind w:left="0" w:right="-166" w:firstLine="0"/>
        <w:jc w:val="both"/>
        <w:rPr>
          <w:rFonts w:eastAsia="Arial Unicode MS"/>
          <w:b/>
          <w:sz w:val="22"/>
          <w:szCs w:val="22"/>
        </w:rPr>
      </w:pPr>
      <w:r w:rsidRPr="007E0994">
        <w:rPr>
          <w:rFonts w:eastAsia="Arial Unicode MS"/>
          <w:b/>
          <w:sz w:val="22"/>
          <w:szCs w:val="22"/>
        </w:rPr>
        <w:t xml:space="preserve">Scope of </w:t>
      </w:r>
      <w:proofErr w:type="spellStart"/>
      <w:r w:rsidRPr="007E0994">
        <w:rPr>
          <w:rFonts w:eastAsia="Arial Unicode MS"/>
          <w:b/>
          <w:sz w:val="22"/>
          <w:szCs w:val="22"/>
        </w:rPr>
        <w:t>works</w:t>
      </w:r>
      <w:proofErr w:type="spellEnd"/>
      <w:r w:rsidRPr="007E0994">
        <w:rPr>
          <w:rFonts w:eastAsia="Arial Unicode MS"/>
          <w:b/>
          <w:sz w:val="22"/>
          <w:szCs w:val="22"/>
        </w:rPr>
        <w:tab/>
      </w:r>
    </w:p>
    <w:p w14:paraId="1C4E7C11" w14:textId="77777777" w:rsidR="005030DC" w:rsidRPr="007E0994" w:rsidRDefault="005030DC" w:rsidP="00703A81">
      <w:pPr>
        <w:ind w:right="-166"/>
        <w:jc w:val="both"/>
        <w:rPr>
          <w:sz w:val="22"/>
          <w:szCs w:val="22"/>
          <w:lang w:val="en-US"/>
        </w:rPr>
      </w:pPr>
      <w:r w:rsidRPr="007E0994">
        <w:rPr>
          <w:sz w:val="22"/>
          <w:szCs w:val="22"/>
          <w:lang w:val="en-US"/>
        </w:rPr>
        <w:t>The works covered by this invitation to tender consists of the following:</w:t>
      </w:r>
    </w:p>
    <w:p w14:paraId="7D4A9221" w14:textId="77777777" w:rsidR="00D25EF8" w:rsidRPr="007E0994" w:rsidRDefault="00D25EF8" w:rsidP="00703A81">
      <w:pPr>
        <w:spacing w:before="120"/>
        <w:ind w:right="-166"/>
        <w:jc w:val="both"/>
        <w:rPr>
          <w:bCs/>
          <w:sz w:val="22"/>
          <w:szCs w:val="22"/>
          <w:lang w:val="en-US"/>
        </w:rPr>
      </w:pPr>
      <w:r w:rsidRPr="007E0994">
        <w:rPr>
          <w:bCs/>
          <w:sz w:val="22"/>
          <w:szCs w:val="22"/>
          <w:lang w:val="en-US"/>
        </w:rPr>
        <w:t>- Preliminary and installation work;</w:t>
      </w:r>
    </w:p>
    <w:p w14:paraId="30D4F380" w14:textId="77777777" w:rsidR="00D25EF8" w:rsidRPr="007E0994" w:rsidRDefault="00D25EF8" w:rsidP="00703A81">
      <w:pPr>
        <w:spacing w:before="120"/>
        <w:ind w:right="-166"/>
        <w:jc w:val="both"/>
        <w:rPr>
          <w:bCs/>
          <w:sz w:val="22"/>
          <w:szCs w:val="22"/>
          <w:lang w:val="en-US"/>
        </w:rPr>
      </w:pPr>
      <w:r w:rsidRPr="007E0994">
        <w:rPr>
          <w:bCs/>
          <w:sz w:val="22"/>
          <w:szCs w:val="22"/>
          <w:lang w:val="en-US"/>
        </w:rPr>
        <w:t>- Earthworks;</w:t>
      </w:r>
    </w:p>
    <w:p w14:paraId="748E448C" w14:textId="77777777" w:rsidR="00D25EF8" w:rsidRPr="007E0994" w:rsidRDefault="00D25EF8" w:rsidP="00703A81">
      <w:pPr>
        <w:spacing w:before="120"/>
        <w:ind w:right="-166"/>
        <w:jc w:val="both"/>
        <w:rPr>
          <w:bCs/>
          <w:sz w:val="22"/>
          <w:szCs w:val="22"/>
          <w:lang w:val="en-US"/>
        </w:rPr>
      </w:pPr>
      <w:r w:rsidRPr="007E0994">
        <w:rPr>
          <w:bCs/>
          <w:sz w:val="22"/>
          <w:szCs w:val="22"/>
          <w:lang w:val="en-US"/>
        </w:rPr>
        <w:t>- Foundation and elevation;</w:t>
      </w:r>
    </w:p>
    <w:p w14:paraId="10E8A0E7" w14:textId="0794D817" w:rsidR="00D25EF8" w:rsidRPr="007E0994" w:rsidRDefault="00D25EF8" w:rsidP="00703A81">
      <w:pPr>
        <w:spacing w:before="120"/>
        <w:ind w:right="-166"/>
        <w:jc w:val="both"/>
        <w:rPr>
          <w:bCs/>
          <w:sz w:val="22"/>
          <w:szCs w:val="22"/>
          <w:lang w:val="en-US"/>
        </w:rPr>
      </w:pPr>
      <w:r w:rsidRPr="007E0994">
        <w:rPr>
          <w:bCs/>
          <w:sz w:val="22"/>
          <w:szCs w:val="22"/>
          <w:lang w:val="en-US"/>
        </w:rPr>
        <w:t>- Carpentry and roofing;</w:t>
      </w:r>
    </w:p>
    <w:p w14:paraId="47718314" w14:textId="77777777" w:rsidR="00D25EF8" w:rsidRPr="007E0994" w:rsidRDefault="00D25EF8" w:rsidP="00703A81">
      <w:pPr>
        <w:spacing w:before="120"/>
        <w:ind w:right="-166"/>
        <w:jc w:val="both"/>
        <w:rPr>
          <w:bCs/>
          <w:sz w:val="22"/>
          <w:szCs w:val="22"/>
          <w:lang w:val="en-US"/>
        </w:rPr>
      </w:pPr>
      <w:r w:rsidRPr="007E0994">
        <w:rPr>
          <w:bCs/>
          <w:sz w:val="22"/>
          <w:szCs w:val="22"/>
          <w:lang w:val="en-US"/>
        </w:rPr>
        <w:t>- Wood, aluminum, and metal joinery;</w:t>
      </w:r>
    </w:p>
    <w:p w14:paraId="68BE62D7" w14:textId="77777777" w:rsidR="00D25EF8" w:rsidRPr="007E0994" w:rsidRDefault="00D25EF8" w:rsidP="00703A81">
      <w:pPr>
        <w:spacing w:before="120"/>
        <w:ind w:right="-166"/>
        <w:jc w:val="both"/>
        <w:rPr>
          <w:bCs/>
          <w:sz w:val="22"/>
          <w:szCs w:val="22"/>
          <w:lang w:val="en-US"/>
        </w:rPr>
      </w:pPr>
      <w:r w:rsidRPr="007E0994">
        <w:rPr>
          <w:bCs/>
          <w:sz w:val="22"/>
          <w:szCs w:val="22"/>
          <w:lang w:val="en-US"/>
        </w:rPr>
        <w:t>- Painting;</w:t>
      </w:r>
    </w:p>
    <w:p w14:paraId="6AE2C45E" w14:textId="77777777" w:rsidR="00D25EF8" w:rsidRPr="007E0994" w:rsidRDefault="00D25EF8" w:rsidP="00703A81">
      <w:pPr>
        <w:spacing w:before="120"/>
        <w:ind w:right="-166"/>
        <w:jc w:val="both"/>
        <w:rPr>
          <w:bCs/>
          <w:sz w:val="22"/>
          <w:szCs w:val="22"/>
          <w:lang w:val="en-US"/>
        </w:rPr>
      </w:pPr>
      <w:r w:rsidRPr="007E0994">
        <w:rPr>
          <w:bCs/>
          <w:sz w:val="22"/>
          <w:szCs w:val="22"/>
          <w:lang w:val="en-US"/>
        </w:rPr>
        <w:t>- Cladding;</w:t>
      </w:r>
    </w:p>
    <w:p w14:paraId="18944A6E" w14:textId="77777777" w:rsidR="00D25EF8" w:rsidRPr="007E0994" w:rsidRDefault="00D25EF8" w:rsidP="00703A81">
      <w:pPr>
        <w:spacing w:before="120"/>
        <w:ind w:right="-166"/>
        <w:jc w:val="both"/>
        <w:rPr>
          <w:bCs/>
          <w:sz w:val="22"/>
          <w:szCs w:val="22"/>
          <w:lang w:val="en-US"/>
        </w:rPr>
      </w:pPr>
      <w:r w:rsidRPr="007E0994">
        <w:rPr>
          <w:bCs/>
          <w:sz w:val="22"/>
          <w:szCs w:val="22"/>
          <w:lang w:val="en-US"/>
        </w:rPr>
        <w:t>- Plumbing;</w:t>
      </w:r>
    </w:p>
    <w:p w14:paraId="0BF8103E" w14:textId="77777777" w:rsidR="00D25EF8" w:rsidRPr="007E0994" w:rsidRDefault="00D25EF8" w:rsidP="00703A81">
      <w:pPr>
        <w:spacing w:before="120"/>
        <w:ind w:right="-166"/>
        <w:jc w:val="both"/>
        <w:rPr>
          <w:bCs/>
          <w:sz w:val="22"/>
          <w:szCs w:val="22"/>
          <w:lang w:val="en-US"/>
        </w:rPr>
      </w:pPr>
      <w:r w:rsidRPr="007E0994">
        <w:rPr>
          <w:bCs/>
          <w:sz w:val="22"/>
          <w:szCs w:val="22"/>
          <w:lang w:val="en-US"/>
        </w:rPr>
        <w:t>- Electrical;</w:t>
      </w:r>
    </w:p>
    <w:p w14:paraId="2F015AD4" w14:textId="174CD241" w:rsidR="00D25EF8" w:rsidRPr="00D9185F" w:rsidRDefault="00D25EF8" w:rsidP="00703A81">
      <w:pPr>
        <w:spacing w:before="120"/>
        <w:ind w:right="-166"/>
        <w:jc w:val="both"/>
        <w:rPr>
          <w:b/>
          <w:bCs/>
          <w:sz w:val="22"/>
          <w:szCs w:val="22"/>
          <w:lang w:val="en-GB"/>
        </w:rPr>
      </w:pPr>
      <w:r w:rsidRPr="007E0994">
        <w:rPr>
          <w:bCs/>
          <w:sz w:val="22"/>
          <w:szCs w:val="22"/>
          <w:lang w:val="en-US"/>
        </w:rPr>
        <w:t>- Roadworks and exterior landscaping.</w:t>
      </w:r>
    </w:p>
    <w:p w14:paraId="5BE04B63" w14:textId="11095B54" w:rsidR="005030DC" w:rsidRPr="007E0994" w:rsidRDefault="005030DC" w:rsidP="00703A81">
      <w:pPr>
        <w:numPr>
          <w:ilvl w:val="0"/>
          <w:numId w:val="151"/>
        </w:numPr>
        <w:spacing w:before="120" w:line="360" w:lineRule="auto"/>
        <w:ind w:left="0" w:right="-166" w:firstLine="0"/>
        <w:jc w:val="both"/>
        <w:rPr>
          <w:b/>
          <w:bCs/>
          <w:sz w:val="22"/>
          <w:szCs w:val="22"/>
        </w:rPr>
      </w:pPr>
      <w:proofErr w:type="spellStart"/>
      <w:r w:rsidRPr="007E0994">
        <w:rPr>
          <w:b/>
          <w:bCs/>
          <w:sz w:val="22"/>
          <w:szCs w:val="22"/>
        </w:rPr>
        <w:t>Allotment</w:t>
      </w:r>
      <w:proofErr w:type="spellEnd"/>
    </w:p>
    <w:p w14:paraId="46B90A61" w14:textId="77777777" w:rsidR="005030DC" w:rsidRPr="007E0994" w:rsidRDefault="005030DC" w:rsidP="00703A81">
      <w:pPr>
        <w:spacing w:line="276" w:lineRule="auto"/>
        <w:ind w:right="-166"/>
        <w:jc w:val="both"/>
        <w:rPr>
          <w:sz w:val="22"/>
          <w:szCs w:val="22"/>
          <w:lang w:val="en-US"/>
        </w:rPr>
      </w:pPr>
      <w:r w:rsidRPr="007E0994">
        <w:rPr>
          <w:sz w:val="22"/>
          <w:szCs w:val="22"/>
          <w:lang w:val="en-US"/>
        </w:rPr>
        <w:t>The work is   subdivided into one (01) single lot.</w:t>
      </w:r>
    </w:p>
    <w:p w14:paraId="43CFF6EA" w14:textId="77777777" w:rsidR="005030DC" w:rsidRPr="007E0994" w:rsidRDefault="005030DC" w:rsidP="00A43EB4">
      <w:pPr>
        <w:numPr>
          <w:ilvl w:val="0"/>
          <w:numId w:val="151"/>
        </w:numPr>
        <w:spacing w:before="120"/>
        <w:ind w:left="0" w:right="-166" w:firstLine="0"/>
        <w:jc w:val="both"/>
        <w:rPr>
          <w:rFonts w:eastAsia="Arial Unicode MS"/>
          <w:b/>
          <w:sz w:val="22"/>
          <w:szCs w:val="22"/>
        </w:rPr>
      </w:pPr>
      <w:proofErr w:type="spellStart"/>
      <w:r w:rsidRPr="007E0994">
        <w:rPr>
          <w:rFonts w:eastAsia="Arial Unicode MS"/>
          <w:b/>
          <w:sz w:val="22"/>
          <w:szCs w:val="22"/>
        </w:rPr>
        <w:t>Execution</w:t>
      </w:r>
      <w:proofErr w:type="spellEnd"/>
      <w:r w:rsidRPr="007E0994">
        <w:rPr>
          <w:rFonts w:eastAsia="Arial Unicode MS"/>
          <w:b/>
          <w:sz w:val="22"/>
          <w:szCs w:val="22"/>
        </w:rPr>
        <w:t xml:space="preserve"> time </w:t>
      </w:r>
    </w:p>
    <w:p w14:paraId="1C405A62" w14:textId="59519A3F" w:rsidR="005030DC" w:rsidRPr="007E0994" w:rsidRDefault="005030DC" w:rsidP="00703A81">
      <w:pPr>
        <w:ind w:right="-166"/>
        <w:jc w:val="both"/>
        <w:rPr>
          <w:rFonts w:eastAsia="Arial Unicode MS"/>
          <w:spacing w:val="4"/>
          <w:sz w:val="22"/>
          <w:szCs w:val="22"/>
          <w:lang w:val="en-US"/>
        </w:rPr>
      </w:pPr>
      <w:r w:rsidRPr="007E0994">
        <w:rPr>
          <w:rFonts w:eastAsia="Arial Unicode MS"/>
          <w:spacing w:val="4"/>
          <w:sz w:val="22"/>
          <w:szCs w:val="22"/>
          <w:lang w:val="en-US"/>
        </w:rPr>
        <w:t>The maximum period provided by the project owner for the realization of the work subject to th</w:t>
      </w:r>
      <w:r w:rsidR="00D25EF8" w:rsidRPr="007E0994">
        <w:rPr>
          <w:rFonts w:eastAsia="Arial Unicode MS"/>
          <w:spacing w:val="4"/>
          <w:sz w:val="22"/>
          <w:szCs w:val="22"/>
          <w:lang w:val="en-US"/>
        </w:rPr>
        <w:t>is call for tenders is   twelve (12</w:t>
      </w:r>
      <w:r w:rsidRPr="007E0994">
        <w:rPr>
          <w:rFonts w:eastAsia="Arial Unicode MS"/>
          <w:spacing w:val="4"/>
          <w:sz w:val="22"/>
          <w:szCs w:val="22"/>
          <w:lang w:val="en-US"/>
        </w:rPr>
        <w:t>) months.</w:t>
      </w:r>
    </w:p>
    <w:p w14:paraId="6BD8203D" w14:textId="77777777" w:rsidR="005030DC" w:rsidRPr="007E0994" w:rsidRDefault="005030DC" w:rsidP="00703A81">
      <w:pPr>
        <w:ind w:right="-166"/>
        <w:jc w:val="both"/>
        <w:rPr>
          <w:rFonts w:eastAsia="Arial Unicode MS"/>
          <w:spacing w:val="4"/>
          <w:sz w:val="22"/>
          <w:szCs w:val="22"/>
          <w:lang w:val="en-US"/>
        </w:rPr>
      </w:pPr>
      <w:r w:rsidRPr="007E0994">
        <w:rPr>
          <w:rFonts w:eastAsia="Arial Unicode MS"/>
          <w:spacing w:val="4"/>
          <w:sz w:val="22"/>
          <w:szCs w:val="22"/>
          <w:lang w:val="en-US"/>
        </w:rPr>
        <w:t>This period runs from the date of notification of the order of service to start the services.</w:t>
      </w:r>
    </w:p>
    <w:p w14:paraId="5D59BEAB" w14:textId="77777777" w:rsidR="005030DC" w:rsidRPr="007E0994" w:rsidRDefault="005030DC" w:rsidP="00A43EB4">
      <w:pPr>
        <w:numPr>
          <w:ilvl w:val="0"/>
          <w:numId w:val="151"/>
        </w:numPr>
        <w:spacing w:before="200"/>
        <w:ind w:left="0" w:right="-166" w:firstLine="0"/>
        <w:jc w:val="both"/>
        <w:rPr>
          <w:rFonts w:eastAsia="Arial Unicode MS"/>
          <w:b/>
          <w:sz w:val="22"/>
          <w:szCs w:val="22"/>
        </w:rPr>
      </w:pPr>
      <w:proofErr w:type="spellStart"/>
      <w:r w:rsidRPr="007E0994">
        <w:rPr>
          <w:rFonts w:eastAsia="Arial Unicode MS"/>
          <w:b/>
          <w:sz w:val="22"/>
          <w:szCs w:val="22"/>
        </w:rPr>
        <w:t>Forecast</w:t>
      </w:r>
      <w:proofErr w:type="spellEnd"/>
      <w:r w:rsidRPr="007E0994">
        <w:rPr>
          <w:rFonts w:eastAsia="Arial Unicode MS"/>
          <w:b/>
          <w:sz w:val="22"/>
          <w:szCs w:val="22"/>
        </w:rPr>
        <w:t xml:space="preserve"> </w:t>
      </w:r>
      <w:proofErr w:type="spellStart"/>
      <w:r w:rsidRPr="007E0994">
        <w:rPr>
          <w:rFonts w:eastAsia="Arial Unicode MS"/>
          <w:b/>
          <w:sz w:val="22"/>
          <w:szCs w:val="22"/>
        </w:rPr>
        <w:t>cost</w:t>
      </w:r>
      <w:proofErr w:type="spellEnd"/>
      <w:r w:rsidRPr="007E0994">
        <w:rPr>
          <w:rFonts w:eastAsia="Arial Unicode MS"/>
          <w:b/>
          <w:sz w:val="22"/>
          <w:szCs w:val="22"/>
        </w:rPr>
        <w:t> </w:t>
      </w:r>
    </w:p>
    <w:p w14:paraId="56F47F5C" w14:textId="18DABBEB" w:rsidR="005030DC" w:rsidRPr="007E0994" w:rsidRDefault="005030DC" w:rsidP="00703A81">
      <w:pPr>
        <w:spacing w:before="120" w:after="120"/>
        <w:ind w:right="-166"/>
        <w:rPr>
          <w:rFonts w:eastAsia="Arial Unicode MS"/>
          <w:b/>
          <w:sz w:val="22"/>
          <w:szCs w:val="22"/>
          <w:lang w:val="en-US"/>
        </w:rPr>
      </w:pPr>
      <w:r w:rsidRPr="007E0994">
        <w:rPr>
          <w:spacing w:val="-6"/>
          <w:sz w:val="22"/>
          <w:szCs w:val="22"/>
          <w:lang w:val="en-US"/>
        </w:rPr>
        <w:t>The provisional cost of these works is:</w:t>
      </w:r>
      <w:r w:rsidRPr="007E0994">
        <w:rPr>
          <w:sz w:val="22"/>
          <w:szCs w:val="22"/>
          <w:lang w:val="en-US"/>
        </w:rPr>
        <w:t xml:space="preserve"> </w:t>
      </w:r>
      <w:r w:rsidR="004B5159" w:rsidRPr="007E0994">
        <w:rPr>
          <w:b/>
          <w:spacing w:val="-6"/>
          <w:sz w:val="22"/>
          <w:szCs w:val="22"/>
          <w:lang w:val="en-US"/>
        </w:rPr>
        <w:t>four hundred and fifty-eight million nine hundred and sixty-four thousand two hundred and sixty-nine (458,964,269) CFA francs including tax</w:t>
      </w:r>
      <w:r w:rsidRPr="007E0994">
        <w:rPr>
          <w:b/>
          <w:spacing w:val="-6"/>
          <w:sz w:val="22"/>
          <w:szCs w:val="22"/>
          <w:lang w:val="en-US"/>
        </w:rPr>
        <w:t>.</w:t>
      </w:r>
    </w:p>
    <w:p w14:paraId="7CC6D312" w14:textId="77777777" w:rsidR="005030DC" w:rsidRPr="007E0994" w:rsidRDefault="005030DC" w:rsidP="00A43EB4">
      <w:pPr>
        <w:keepNext/>
        <w:keepLines/>
        <w:numPr>
          <w:ilvl w:val="0"/>
          <w:numId w:val="151"/>
        </w:numPr>
        <w:spacing w:before="200"/>
        <w:ind w:left="0" w:right="-166" w:firstLine="0"/>
        <w:jc w:val="both"/>
        <w:rPr>
          <w:rFonts w:eastAsia="Arial Unicode MS"/>
          <w:b/>
          <w:sz w:val="22"/>
          <w:szCs w:val="22"/>
        </w:rPr>
      </w:pPr>
      <w:r w:rsidRPr="007E0994">
        <w:rPr>
          <w:rFonts w:eastAsia="Arial Unicode MS"/>
          <w:b/>
          <w:sz w:val="22"/>
          <w:szCs w:val="22"/>
        </w:rPr>
        <w:t xml:space="preserve">Participation and </w:t>
      </w:r>
      <w:proofErr w:type="spellStart"/>
      <w:r w:rsidRPr="007E0994">
        <w:rPr>
          <w:rFonts w:eastAsia="Arial Unicode MS"/>
          <w:b/>
          <w:sz w:val="22"/>
          <w:szCs w:val="22"/>
        </w:rPr>
        <w:t>origin</w:t>
      </w:r>
      <w:proofErr w:type="spellEnd"/>
      <w:r w:rsidRPr="007E0994">
        <w:rPr>
          <w:rFonts w:eastAsia="Arial Unicode MS"/>
          <w:b/>
          <w:sz w:val="22"/>
          <w:szCs w:val="22"/>
        </w:rPr>
        <w:t> </w:t>
      </w:r>
    </w:p>
    <w:p w14:paraId="724B69DB" w14:textId="52B4AC36" w:rsidR="005030DC" w:rsidRPr="007E0994" w:rsidRDefault="005030DC" w:rsidP="00703A81">
      <w:pPr>
        <w:ind w:right="-166"/>
        <w:jc w:val="both"/>
        <w:rPr>
          <w:rFonts w:eastAsia="Arial Unicode MS"/>
          <w:sz w:val="22"/>
          <w:szCs w:val="22"/>
          <w:lang w:val="en-US"/>
        </w:rPr>
      </w:pPr>
      <w:r w:rsidRPr="007E0994">
        <w:rPr>
          <w:rFonts w:eastAsia="Arial Unicode MS"/>
          <w:sz w:val="22"/>
          <w:szCs w:val="22"/>
          <w:lang w:val="en-US"/>
        </w:rPr>
        <w:t>This national call for tender is open to all Cameroonian law companies</w:t>
      </w:r>
      <w:r w:rsidR="009306E8">
        <w:rPr>
          <w:rFonts w:eastAsia="Arial Unicode MS"/>
          <w:sz w:val="22"/>
          <w:szCs w:val="22"/>
          <w:lang w:val="en-US"/>
        </w:rPr>
        <w:t xml:space="preserve"> or any </w:t>
      </w:r>
      <w:r w:rsidR="00755FBD">
        <w:rPr>
          <w:rFonts w:eastAsia="Arial Unicode MS"/>
          <w:sz w:val="22"/>
          <w:szCs w:val="22"/>
          <w:lang w:val="en-US"/>
        </w:rPr>
        <w:t>group of companies</w:t>
      </w:r>
      <w:r w:rsidRPr="007E0994">
        <w:rPr>
          <w:rFonts w:eastAsia="Arial Unicode MS"/>
          <w:sz w:val="22"/>
          <w:szCs w:val="22"/>
          <w:lang w:val="en-US"/>
        </w:rPr>
        <w:t>, justifying technical, financial and legal capacities allowing them to carry out the services subject to this call for tenders.</w:t>
      </w:r>
    </w:p>
    <w:p w14:paraId="5228E587" w14:textId="77777777" w:rsidR="005030DC" w:rsidRPr="007E0994" w:rsidRDefault="005030DC" w:rsidP="00A43EB4">
      <w:pPr>
        <w:numPr>
          <w:ilvl w:val="0"/>
          <w:numId w:val="151"/>
        </w:numPr>
        <w:tabs>
          <w:tab w:val="left" w:pos="0"/>
        </w:tabs>
        <w:spacing w:before="200"/>
        <w:ind w:left="0" w:right="-166" w:firstLine="0"/>
        <w:jc w:val="both"/>
        <w:rPr>
          <w:rFonts w:eastAsia="Arial Unicode MS"/>
          <w:b/>
          <w:sz w:val="22"/>
          <w:szCs w:val="22"/>
        </w:rPr>
      </w:pPr>
      <w:proofErr w:type="spellStart"/>
      <w:r w:rsidRPr="007E0994">
        <w:rPr>
          <w:rFonts w:eastAsia="Arial Unicode MS"/>
          <w:b/>
          <w:sz w:val="22"/>
          <w:szCs w:val="22"/>
        </w:rPr>
        <w:t>Funding</w:t>
      </w:r>
      <w:proofErr w:type="spellEnd"/>
      <w:r w:rsidRPr="007E0994">
        <w:rPr>
          <w:rFonts w:eastAsia="Arial Unicode MS"/>
          <w:b/>
          <w:sz w:val="22"/>
          <w:szCs w:val="22"/>
        </w:rPr>
        <w:t>:</w:t>
      </w:r>
    </w:p>
    <w:p w14:paraId="05FA4656" w14:textId="065C3ECB" w:rsidR="005030DC" w:rsidRPr="007E0994" w:rsidRDefault="005030DC" w:rsidP="00703A81">
      <w:pPr>
        <w:ind w:right="-166"/>
        <w:jc w:val="both"/>
        <w:rPr>
          <w:rFonts w:eastAsia="Arial Unicode MS"/>
          <w:spacing w:val="-4"/>
          <w:sz w:val="22"/>
          <w:szCs w:val="22"/>
          <w:lang w:val="en-US"/>
        </w:rPr>
      </w:pPr>
      <w:r w:rsidRPr="007E0994">
        <w:rPr>
          <w:bCs/>
          <w:spacing w:val="6"/>
          <w:sz w:val="22"/>
          <w:szCs w:val="22"/>
          <w:lang w:val="en-US"/>
        </w:rPr>
        <w:t>The work, subject of present bid to tender</w:t>
      </w:r>
      <w:r w:rsidRPr="007E0994">
        <w:rPr>
          <w:rFonts w:eastAsia="Arial Unicode MS"/>
          <w:spacing w:val="6"/>
          <w:sz w:val="22"/>
          <w:szCs w:val="22"/>
          <w:lang w:val="en-US"/>
        </w:rPr>
        <w:t xml:space="preserve"> are funded by FEICOM’s budget, t</w:t>
      </w:r>
      <w:r w:rsidR="004B5159" w:rsidRPr="007E0994">
        <w:rPr>
          <w:rFonts w:eastAsia="Arial Unicode MS"/>
          <w:spacing w:val="6"/>
          <w:sz w:val="22"/>
          <w:szCs w:val="22"/>
          <w:lang w:val="en-US"/>
        </w:rPr>
        <w:t>he 2025</w:t>
      </w:r>
      <w:r w:rsidRPr="007E0994">
        <w:rPr>
          <w:rFonts w:eastAsia="Arial Unicode MS"/>
          <w:spacing w:val="6"/>
          <w:sz w:val="22"/>
          <w:szCs w:val="22"/>
          <w:lang w:val="en-US"/>
        </w:rPr>
        <w:t xml:space="preserve"> Exercise year and/or the following years</w:t>
      </w:r>
      <w:r w:rsidRPr="007E0994">
        <w:rPr>
          <w:rFonts w:eastAsia="Arial Unicode MS"/>
          <w:spacing w:val="-4"/>
          <w:sz w:val="22"/>
          <w:szCs w:val="22"/>
          <w:lang w:val="en-US"/>
        </w:rPr>
        <w:t>.</w:t>
      </w:r>
    </w:p>
    <w:p w14:paraId="6D68FFFF" w14:textId="77777777" w:rsidR="005030DC" w:rsidRPr="007E0994" w:rsidRDefault="005030DC" w:rsidP="00A43EB4">
      <w:pPr>
        <w:numPr>
          <w:ilvl w:val="0"/>
          <w:numId w:val="151"/>
        </w:numPr>
        <w:tabs>
          <w:tab w:val="left" w:pos="0"/>
        </w:tabs>
        <w:spacing w:before="200"/>
        <w:ind w:left="0" w:right="-166" w:firstLine="0"/>
        <w:jc w:val="both"/>
        <w:rPr>
          <w:rFonts w:eastAsia="Arial Unicode MS"/>
          <w:b/>
          <w:sz w:val="22"/>
          <w:szCs w:val="22"/>
        </w:rPr>
      </w:pPr>
      <w:proofErr w:type="spellStart"/>
      <w:r w:rsidRPr="007E0994">
        <w:rPr>
          <w:rFonts w:eastAsia="Arial Unicode MS"/>
          <w:b/>
          <w:sz w:val="22"/>
          <w:szCs w:val="22"/>
        </w:rPr>
        <w:lastRenderedPageBreak/>
        <w:t>Provisional</w:t>
      </w:r>
      <w:proofErr w:type="spellEnd"/>
      <w:r w:rsidRPr="007E0994">
        <w:rPr>
          <w:rFonts w:eastAsia="Arial Unicode MS"/>
          <w:b/>
          <w:sz w:val="22"/>
          <w:szCs w:val="22"/>
        </w:rPr>
        <w:t xml:space="preserve"> </w:t>
      </w:r>
      <w:proofErr w:type="spellStart"/>
      <w:r w:rsidRPr="007E0994">
        <w:rPr>
          <w:rFonts w:eastAsia="Arial Unicode MS"/>
          <w:b/>
          <w:sz w:val="22"/>
          <w:szCs w:val="22"/>
        </w:rPr>
        <w:t>deposit</w:t>
      </w:r>
      <w:proofErr w:type="spellEnd"/>
    </w:p>
    <w:p w14:paraId="7031C0A9" w14:textId="2C30D00F" w:rsidR="005030DC" w:rsidRPr="007E0994" w:rsidRDefault="005030DC" w:rsidP="00703A81">
      <w:pPr>
        <w:ind w:right="-166"/>
        <w:jc w:val="both"/>
        <w:rPr>
          <w:sz w:val="22"/>
          <w:szCs w:val="22"/>
          <w:lang w:val="en-US"/>
        </w:rPr>
      </w:pPr>
      <w:r w:rsidRPr="007E0994">
        <w:rPr>
          <w:rFonts w:eastAsia="Arial Unicode MS"/>
          <w:spacing w:val="-2"/>
          <w:sz w:val="22"/>
          <w:szCs w:val="22"/>
          <w:lang w:val="en-US"/>
        </w:rPr>
        <w:t>Under penalty of rejection, each</w:t>
      </w:r>
      <w:r w:rsidRPr="007E0994">
        <w:rPr>
          <w:bCs/>
          <w:iCs/>
          <w:sz w:val="22"/>
          <w:szCs w:val="22"/>
          <w:lang w:val="en-US"/>
        </w:rPr>
        <w:t xml:space="preserve"> tenderer must attach to her administrative documents, a submission bond (caution fee) established </w:t>
      </w:r>
      <w:r w:rsidRPr="007E0994">
        <w:rPr>
          <w:sz w:val="22"/>
          <w:szCs w:val="22"/>
          <w:lang w:val="en-US"/>
        </w:rPr>
        <w:t xml:space="preserve">  and issued by a financial institution approved by the Ministry in charge of finance and whose   list appears in Exhibit 12 of this consultation file, whose amount is </w:t>
      </w:r>
      <w:proofErr w:type="spellStart"/>
      <w:r w:rsidR="004B5159" w:rsidRPr="007E0994">
        <w:rPr>
          <w:sz w:val="22"/>
          <w:szCs w:val="22"/>
          <w:lang w:val="en-US"/>
        </w:rPr>
        <w:t>neuf</w:t>
      </w:r>
      <w:proofErr w:type="spellEnd"/>
      <w:r w:rsidR="004B5159" w:rsidRPr="007E0994">
        <w:rPr>
          <w:sz w:val="22"/>
          <w:szCs w:val="22"/>
          <w:lang w:val="en-US"/>
        </w:rPr>
        <w:t xml:space="preserve"> millions cent </w:t>
      </w:r>
      <w:proofErr w:type="spellStart"/>
      <w:r w:rsidR="004B5159" w:rsidRPr="007E0994">
        <w:rPr>
          <w:sz w:val="22"/>
          <w:szCs w:val="22"/>
          <w:lang w:val="en-US"/>
        </w:rPr>
        <w:t>soixante</w:t>
      </w:r>
      <w:proofErr w:type="spellEnd"/>
      <w:r w:rsidR="004B5159" w:rsidRPr="007E0994">
        <w:rPr>
          <w:sz w:val="22"/>
          <w:szCs w:val="22"/>
          <w:lang w:val="en-US"/>
        </w:rPr>
        <w:t>-dix-</w:t>
      </w:r>
      <w:proofErr w:type="spellStart"/>
      <w:r w:rsidR="004B5159" w:rsidRPr="007E0994">
        <w:rPr>
          <w:sz w:val="22"/>
          <w:szCs w:val="22"/>
          <w:lang w:val="en-US"/>
        </w:rPr>
        <w:t>neuf</w:t>
      </w:r>
      <w:proofErr w:type="spellEnd"/>
      <w:r w:rsidR="004B5159" w:rsidRPr="007E0994">
        <w:rPr>
          <w:sz w:val="22"/>
          <w:szCs w:val="22"/>
          <w:lang w:val="en-US"/>
        </w:rPr>
        <w:t xml:space="preserve"> mille </w:t>
      </w:r>
      <w:proofErr w:type="spellStart"/>
      <w:r w:rsidR="004B5159" w:rsidRPr="007E0994">
        <w:rPr>
          <w:sz w:val="22"/>
          <w:szCs w:val="22"/>
          <w:lang w:val="en-US"/>
        </w:rPr>
        <w:t>deux</w:t>
      </w:r>
      <w:proofErr w:type="spellEnd"/>
      <w:r w:rsidR="004B5159" w:rsidRPr="007E0994">
        <w:rPr>
          <w:sz w:val="22"/>
          <w:szCs w:val="22"/>
          <w:lang w:val="en-US"/>
        </w:rPr>
        <w:t xml:space="preserve"> cent </w:t>
      </w:r>
      <w:proofErr w:type="spellStart"/>
      <w:r w:rsidR="004B5159" w:rsidRPr="007E0994">
        <w:rPr>
          <w:sz w:val="22"/>
          <w:szCs w:val="22"/>
          <w:lang w:val="en-US"/>
        </w:rPr>
        <w:t>quatre</w:t>
      </w:r>
      <w:proofErr w:type="spellEnd"/>
      <w:r w:rsidR="004B5159" w:rsidRPr="007E0994">
        <w:rPr>
          <w:sz w:val="22"/>
          <w:szCs w:val="22"/>
          <w:lang w:val="en-US"/>
        </w:rPr>
        <w:t>-</w:t>
      </w:r>
      <w:proofErr w:type="spellStart"/>
      <w:r w:rsidR="004B5159" w:rsidRPr="007E0994">
        <w:rPr>
          <w:sz w:val="22"/>
          <w:szCs w:val="22"/>
          <w:lang w:val="en-US"/>
        </w:rPr>
        <w:t>vingt</w:t>
      </w:r>
      <w:proofErr w:type="spellEnd"/>
      <w:r w:rsidR="004B5159" w:rsidRPr="007E0994">
        <w:rPr>
          <w:sz w:val="22"/>
          <w:szCs w:val="22"/>
          <w:lang w:val="en-US"/>
        </w:rPr>
        <w:t xml:space="preserve">-cinq </w:t>
      </w:r>
      <w:r w:rsidR="004B5159" w:rsidRPr="007E0994">
        <w:rPr>
          <w:b/>
          <w:sz w:val="22"/>
          <w:szCs w:val="22"/>
          <w:lang w:val="en-US"/>
        </w:rPr>
        <w:t>(9 179 285)</w:t>
      </w:r>
      <w:r w:rsidR="004B5159" w:rsidRPr="007E0994">
        <w:rPr>
          <w:sz w:val="22"/>
          <w:szCs w:val="22"/>
          <w:lang w:val="en-US"/>
        </w:rPr>
        <w:t xml:space="preserve"> FCFA tax included</w:t>
      </w:r>
      <w:r w:rsidRPr="007E0994">
        <w:rPr>
          <w:bCs/>
          <w:sz w:val="22"/>
          <w:szCs w:val="22"/>
          <w:lang w:val="en-US"/>
        </w:rPr>
        <w:t xml:space="preserve"> </w:t>
      </w:r>
      <w:r w:rsidRPr="007E0994">
        <w:rPr>
          <w:sz w:val="22"/>
          <w:szCs w:val="22"/>
          <w:lang w:val="en-US"/>
        </w:rPr>
        <w:t xml:space="preserve">  and Valid for  </w:t>
      </w:r>
      <w:r w:rsidRPr="007E0994">
        <w:rPr>
          <w:b/>
          <w:sz w:val="22"/>
          <w:szCs w:val="22"/>
          <w:lang w:val="en-US"/>
        </w:rPr>
        <w:t xml:space="preserve"> thirty (30) days </w:t>
      </w:r>
      <w:r w:rsidRPr="007E0994">
        <w:rPr>
          <w:sz w:val="22"/>
          <w:szCs w:val="22"/>
          <w:lang w:val="en-US"/>
        </w:rPr>
        <w:t xml:space="preserve">  beyond the deadline for the validity of the offers.   A deposit receipt produced, which has nothing to do with this current consultation file will be considered absent. The submission bond presented by the tenderers during the unfolding session of the bids will be is inadmissible and void.  </w:t>
      </w:r>
    </w:p>
    <w:p w14:paraId="3FB90A4E" w14:textId="77777777" w:rsidR="005030DC" w:rsidRPr="007E0994" w:rsidRDefault="005030DC" w:rsidP="00A43EB4">
      <w:pPr>
        <w:numPr>
          <w:ilvl w:val="0"/>
          <w:numId w:val="151"/>
        </w:numPr>
        <w:tabs>
          <w:tab w:val="left" w:pos="0"/>
        </w:tabs>
        <w:spacing w:before="200"/>
        <w:ind w:left="0" w:right="-166" w:firstLine="0"/>
        <w:jc w:val="both"/>
        <w:rPr>
          <w:rFonts w:eastAsia="Arial Unicode MS"/>
          <w:b/>
          <w:sz w:val="22"/>
          <w:szCs w:val="22"/>
          <w:lang w:val="en-US"/>
        </w:rPr>
      </w:pPr>
      <w:r w:rsidRPr="007E0994">
        <w:rPr>
          <w:rFonts w:eastAsia="Arial Unicode MS"/>
          <w:b/>
          <w:sz w:val="22"/>
          <w:szCs w:val="22"/>
          <w:lang w:val="en-US"/>
        </w:rPr>
        <w:t>Inquiry about the consultation file</w:t>
      </w:r>
    </w:p>
    <w:p w14:paraId="38CD365E" w14:textId="69C37900" w:rsidR="005030DC" w:rsidRPr="007E0994" w:rsidRDefault="004B5159" w:rsidP="00703A81">
      <w:pPr>
        <w:ind w:right="-166"/>
        <w:jc w:val="both"/>
        <w:rPr>
          <w:rFonts w:eastAsia="Arial Unicode MS"/>
          <w:sz w:val="22"/>
          <w:szCs w:val="22"/>
          <w:lang w:val="en-US"/>
        </w:rPr>
      </w:pPr>
      <w:r w:rsidRPr="007E0994">
        <w:rPr>
          <w:rFonts w:eastAsia="Arial Unicode MS"/>
          <w:sz w:val="22"/>
          <w:szCs w:val="22"/>
          <w:lang w:val="en-US"/>
        </w:rPr>
        <w:t xml:space="preserve">The call for tender can be consulted upon publication of this notice, during working hours, at the </w:t>
      </w:r>
      <w:r w:rsidR="00B72499" w:rsidRPr="006E1993">
        <w:rPr>
          <w:b/>
          <w:sz w:val="22"/>
          <w:szCs w:val="22"/>
          <w:lang w:val="en-GB"/>
        </w:rPr>
        <w:t>Internal Service of Administrative Management of Public’s Contracts of the Ma’an Council,</w:t>
      </w:r>
      <w:r w:rsidR="00B72499">
        <w:rPr>
          <w:b/>
          <w:sz w:val="22"/>
          <w:szCs w:val="22"/>
          <w:lang w:val="en-GB"/>
        </w:rPr>
        <w:t xml:space="preserve"> </w:t>
      </w:r>
      <w:r w:rsidRPr="007E0994">
        <w:rPr>
          <w:rFonts w:eastAsia="Arial Unicode MS"/>
          <w:sz w:val="22"/>
          <w:szCs w:val="22"/>
          <w:lang w:val="en-US"/>
        </w:rPr>
        <w:t>or on the ARMP website</w:t>
      </w:r>
      <w:r w:rsidR="005030DC" w:rsidRPr="007E0994">
        <w:rPr>
          <w:sz w:val="22"/>
          <w:szCs w:val="22"/>
          <w:lang w:val="en-US"/>
        </w:rPr>
        <w:t>.</w:t>
      </w:r>
    </w:p>
    <w:p w14:paraId="33AB7A6F" w14:textId="3415E762" w:rsidR="005030DC" w:rsidRPr="007E0994" w:rsidRDefault="005030DC" w:rsidP="00A43EB4">
      <w:pPr>
        <w:numPr>
          <w:ilvl w:val="0"/>
          <w:numId w:val="151"/>
        </w:numPr>
        <w:tabs>
          <w:tab w:val="left" w:pos="0"/>
        </w:tabs>
        <w:spacing w:before="200"/>
        <w:ind w:left="0" w:right="-166" w:firstLine="0"/>
        <w:jc w:val="both"/>
        <w:rPr>
          <w:rFonts w:eastAsia="Arial Unicode MS"/>
          <w:b/>
          <w:sz w:val="22"/>
          <w:szCs w:val="22"/>
          <w:lang w:val="en-US"/>
        </w:rPr>
      </w:pPr>
      <w:r w:rsidRPr="007E0994">
        <w:rPr>
          <w:rFonts w:eastAsia="Arial Unicode MS"/>
          <w:b/>
          <w:sz w:val="22"/>
          <w:szCs w:val="22"/>
          <w:lang w:val="en-US"/>
        </w:rPr>
        <w:t xml:space="preserve"> Acquisition of the consultation file</w:t>
      </w:r>
    </w:p>
    <w:p w14:paraId="5484B656" w14:textId="59300452" w:rsidR="005030DC" w:rsidRPr="007E0994" w:rsidRDefault="005030DC" w:rsidP="00703A81">
      <w:pPr>
        <w:spacing w:before="120" w:after="120"/>
        <w:ind w:right="-166"/>
        <w:jc w:val="both"/>
        <w:rPr>
          <w:sz w:val="22"/>
          <w:szCs w:val="22"/>
          <w:lang w:val="en-US"/>
        </w:rPr>
      </w:pPr>
      <w:r w:rsidRPr="007E0994">
        <w:rPr>
          <w:sz w:val="22"/>
          <w:szCs w:val="22"/>
          <w:lang w:val="en-US"/>
        </w:rPr>
        <w:t>The Consultation file for companies can be obtained during working hours in the</w:t>
      </w:r>
      <w:r w:rsidR="0014121A" w:rsidRPr="007E0994">
        <w:rPr>
          <w:sz w:val="22"/>
          <w:szCs w:val="22"/>
          <w:lang w:val="en-US"/>
        </w:rPr>
        <w:t xml:space="preserve"> </w:t>
      </w:r>
      <w:r w:rsidR="00B72499" w:rsidRPr="006E1993">
        <w:rPr>
          <w:b/>
          <w:sz w:val="22"/>
          <w:szCs w:val="22"/>
          <w:lang w:val="en-GB"/>
        </w:rPr>
        <w:t>Internal Service of Administrative Management of Public’s Contracts of the Ma’an Council, phone: 694 58 20 37</w:t>
      </w:r>
      <w:r w:rsidRPr="007E0994">
        <w:rPr>
          <w:spacing w:val="-4"/>
          <w:sz w:val="22"/>
          <w:szCs w:val="22"/>
          <w:lang w:val="en-US"/>
        </w:rPr>
        <w:t>,</w:t>
      </w:r>
      <w:r w:rsidRPr="007E0994">
        <w:rPr>
          <w:sz w:val="22"/>
          <w:szCs w:val="22"/>
          <w:lang w:val="en-US"/>
        </w:rPr>
        <w:t xml:space="preserve"> upon publication of this notice on presentation of a receipt attesting the payment of the non -refundable sum of an amount of  </w:t>
      </w:r>
      <w:r w:rsidR="00703A81">
        <w:rPr>
          <w:b/>
          <w:sz w:val="22"/>
          <w:szCs w:val="22"/>
          <w:lang w:val="en-US"/>
        </w:rPr>
        <w:t xml:space="preserve"> two hundred thousand (200 000)</w:t>
      </w:r>
      <w:r w:rsidRPr="007E0994">
        <w:rPr>
          <w:b/>
          <w:sz w:val="22"/>
          <w:szCs w:val="22"/>
          <w:lang w:val="en-US"/>
        </w:rPr>
        <w:t xml:space="preserve"> CFA francs </w:t>
      </w:r>
      <w:r w:rsidRPr="007E0994">
        <w:rPr>
          <w:sz w:val="22"/>
          <w:szCs w:val="22"/>
          <w:lang w:val="en-US"/>
        </w:rPr>
        <w:t xml:space="preserve">  and payable to the</w:t>
      </w:r>
      <w:r w:rsidR="0014121A" w:rsidRPr="007E0994">
        <w:rPr>
          <w:sz w:val="22"/>
          <w:szCs w:val="22"/>
          <w:lang w:val="en-US"/>
        </w:rPr>
        <w:t xml:space="preserve"> municipal treasury of the Ma’an</w:t>
      </w:r>
      <w:r w:rsidRPr="007E0994">
        <w:rPr>
          <w:spacing w:val="-4"/>
          <w:sz w:val="22"/>
          <w:szCs w:val="22"/>
          <w:lang w:val="en-US"/>
        </w:rPr>
        <w:t xml:space="preserve"> council.</w:t>
      </w:r>
    </w:p>
    <w:p w14:paraId="0253DC0F" w14:textId="77777777" w:rsidR="005030DC" w:rsidRPr="007E0994" w:rsidRDefault="005030DC" w:rsidP="00A43EB4">
      <w:pPr>
        <w:numPr>
          <w:ilvl w:val="0"/>
          <w:numId w:val="151"/>
        </w:numPr>
        <w:tabs>
          <w:tab w:val="left" w:pos="0"/>
        </w:tabs>
        <w:spacing w:before="200"/>
        <w:ind w:left="0" w:right="-166" w:firstLine="0"/>
        <w:jc w:val="both"/>
        <w:rPr>
          <w:rFonts w:eastAsia="Arial Unicode MS"/>
          <w:b/>
          <w:sz w:val="22"/>
          <w:szCs w:val="22"/>
        </w:rPr>
      </w:pPr>
      <w:r w:rsidRPr="007E0994">
        <w:rPr>
          <w:rFonts w:eastAsia="Arial Unicode MS"/>
          <w:b/>
          <w:sz w:val="22"/>
          <w:szCs w:val="22"/>
        </w:rPr>
        <w:t>Tender</w:t>
      </w:r>
    </w:p>
    <w:p w14:paraId="662DE49E" w14:textId="0C44D1DA" w:rsidR="005030DC" w:rsidRPr="007E0994" w:rsidRDefault="005030DC" w:rsidP="00703A81">
      <w:pPr>
        <w:ind w:right="-166"/>
        <w:jc w:val="both"/>
        <w:rPr>
          <w:rFonts w:eastAsia="Arial Unicode MS"/>
          <w:spacing w:val="-2"/>
          <w:sz w:val="22"/>
          <w:szCs w:val="22"/>
          <w:lang w:val="en-US"/>
        </w:rPr>
      </w:pPr>
      <w:r w:rsidRPr="007E0994">
        <w:rPr>
          <w:rFonts w:eastAsia="Arial Unicode MS"/>
          <w:spacing w:val="-2"/>
          <w:sz w:val="22"/>
          <w:szCs w:val="22"/>
          <w:lang w:val="en-US"/>
        </w:rPr>
        <w:t>The offers written in French or in English in seven (07) copies consisting of one (01) original and six (06) copies marked as such, will be deposited inside closed envelops at</w:t>
      </w:r>
      <w:r w:rsidR="00797ABF">
        <w:rPr>
          <w:rFonts w:eastAsia="Arial Unicode MS"/>
          <w:spacing w:val="-2"/>
          <w:sz w:val="22"/>
          <w:szCs w:val="22"/>
          <w:lang w:val="en-US"/>
        </w:rPr>
        <w:t xml:space="preserve"> </w:t>
      </w:r>
      <w:r w:rsidR="00703A81">
        <w:rPr>
          <w:rFonts w:eastAsia="Arial Unicode MS"/>
          <w:b/>
          <w:spacing w:val="-2"/>
          <w:sz w:val="22"/>
          <w:szCs w:val="22"/>
          <w:lang w:val="en-US"/>
        </w:rPr>
        <w:t>23</w:t>
      </w:r>
      <w:r w:rsidR="00797ABF" w:rsidRPr="00797ABF">
        <w:rPr>
          <w:rFonts w:eastAsia="Arial Unicode MS"/>
          <w:b/>
          <w:spacing w:val="-2"/>
          <w:sz w:val="22"/>
          <w:szCs w:val="22"/>
          <w:lang w:val="en-US"/>
        </w:rPr>
        <w:t>/</w:t>
      </w:r>
      <w:r w:rsidR="000034E0">
        <w:rPr>
          <w:rFonts w:eastAsia="Arial Unicode MS"/>
          <w:b/>
          <w:spacing w:val="-2"/>
          <w:sz w:val="22"/>
          <w:szCs w:val="22"/>
          <w:lang w:val="en-US"/>
        </w:rPr>
        <w:t>10</w:t>
      </w:r>
      <w:r w:rsidR="00797ABF" w:rsidRPr="00797ABF">
        <w:rPr>
          <w:rFonts w:eastAsia="Arial Unicode MS"/>
          <w:b/>
          <w:spacing w:val="-2"/>
          <w:sz w:val="22"/>
          <w:szCs w:val="22"/>
          <w:lang w:val="en-US"/>
        </w:rPr>
        <w:t>/2025</w:t>
      </w:r>
      <w:r w:rsidRPr="007E0994">
        <w:rPr>
          <w:rFonts w:eastAsia="Arial Unicode MS"/>
          <w:spacing w:val="-2"/>
          <w:sz w:val="22"/>
          <w:szCs w:val="22"/>
          <w:lang w:val="en-US"/>
        </w:rPr>
        <w:t xml:space="preserve"> against a discharge copy, latest on the </w:t>
      </w:r>
      <w:r w:rsidR="00797ABF" w:rsidRPr="00200416">
        <w:rPr>
          <w:b/>
          <w:sz w:val="22"/>
          <w:szCs w:val="22"/>
          <w:lang w:val="en-GB"/>
        </w:rPr>
        <w:t xml:space="preserve">at 12.30 </w:t>
      </w:r>
      <w:proofErr w:type="spellStart"/>
      <w:r w:rsidR="00797ABF" w:rsidRPr="00200416">
        <w:rPr>
          <w:b/>
          <w:sz w:val="22"/>
          <w:szCs w:val="22"/>
          <w:lang w:val="en-GB"/>
        </w:rPr>
        <w:t>p.m</w:t>
      </w:r>
      <w:proofErr w:type="spellEnd"/>
      <w:r w:rsidR="00797ABF" w:rsidRPr="00200416">
        <w:rPr>
          <w:iCs/>
          <w:sz w:val="22"/>
          <w:szCs w:val="22"/>
          <w:lang w:val="en-GB"/>
        </w:rPr>
        <w:t xml:space="preserve"> </w:t>
      </w:r>
      <w:r w:rsidRPr="007E0994">
        <w:rPr>
          <w:rFonts w:eastAsia="Arial Unicode MS"/>
          <w:spacing w:val="-2"/>
          <w:sz w:val="22"/>
          <w:szCs w:val="22"/>
          <w:lang w:val="en-US"/>
        </w:rPr>
        <w:t>hours, local time and will have to bear the following mention:</w:t>
      </w:r>
    </w:p>
    <w:p w14:paraId="09A871F2" w14:textId="77777777" w:rsidR="005030DC" w:rsidRPr="007E0994" w:rsidRDefault="005030DC" w:rsidP="00703A81">
      <w:pPr>
        <w:ind w:right="-166"/>
        <w:jc w:val="both"/>
        <w:rPr>
          <w:rFonts w:eastAsia="Arial Unicode MS"/>
          <w:spacing w:val="-2"/>
          <w:sz w:val="22"/>
          <w:szCs w:val="22"/>
          <w:lang w:val="en-US"/>
        </w:rPr>
      </w:pPr>
    </w:p>
    <w:p w14:paraId="02AD05F1" w14:textId="30342131" w:rsidR="005030DC" w:rsidRDefault="00797ABF" w:rsidP="00703A81">
      <w:pPr>
        <w:tabs>
          <w:tab w:val="center" w:pos="4536"/>
          <w:tab w:val="right" w:pos="9072"/>
        </w:tabs>
        <w:ind w:right="-166"/>
        <w:jc w:val="center"/>
        <w:rPr>
          <w:b/>
          <w:bCs/>
          <w:iCs/>
          <w:sz w:val="22"/>
          <w:szCs w:val="22"/>
          <w:lang w:val="en-US"/>
        </w:rPr>
      </w:pPr>
      <w:r w:rsidRPr="002F0EA4">
        <w:rPr>
          <w:b/>
          <w:sz w:val="22"/>
          <w:szCs w:val="22"/>
          <w:lang w:val="en-GB"/>
        </w:rPr>
        <w:t xml:space="preserve">OPEN EMERGENCY PROCEDURE NATIONAL INVITATION TO TENDER N°012/ONIT/C-MA’AN/TB/2025 OF </w:t>
      </w:r>
      <w:r w:rsidR="00703A81">
        <w:rPr>
          <w:b/>
          <w:sz w:val="22"/>
          <w:szCs w:val="22"/>
          <w:lang w:val="en-GB"/>
        </w:rPr>
        <w:t>23</w:t>
      </w:r>
      <w:r w:rsidRPr="002F0EA4">
        <w:rPr>
          <w:b/>
          <w:sz w:val="22"/>
          <w:szCs w:val="22"/>
          <w:lang w:val="en-GB"/>
        </w:rPr>
        <w:t xml:space="preserve"> </w:t>
      </w:r>
      <w:r w:rsidR="000034E0">
        <w:rPr>
          <w:b/>
          <w:sz w:val="22"/>
          <w:szCs w:val="22"/>
          <w:lang w:val="en-GB"/>
        </w:rPr>
        <w:t>SEPTEM</w:t>
      </w:r>
      <w:r w:rsidRPr="002F0EA4">
        <w:rPr>
          <w:b/>
          <w:sz w:val="22"/>
          <w:szCs w:val="22"/>
          <w:lang w:val="en-GB"/>
        </w:rPr>
        <w:t>BER, 2025</w:t>
      </w:r>
      <w:r w:rsidRPr="002F0EA4">
        <w:rPr>
          <w:b/>
          <w:bCs/>
          <w:iCs/>
          <w:sz w:val="22"/>
          <w:szCs w:val="22"/>
          <w:lang w:val="en-US"/>
        </w:rPr>
        <w:t xml:space="preserve"> FOR THE CONSTRUCTION WORKS OF A SCHOOL COMPLEX INCLUDING A FRENCH AND ENGLISH-SPEAKING SECTION IN THE MUNICIPALITY OF MA’AN, NTEM VALLEY DEPARTMENT, SOUTHERN REGION.</w:t>
      </w:r>
    </w:p>
    <w:p w14:paraId="0EF28C54" w14:textId="77777777" w:rsidR="00797ABF" w:rsidRPr="00797ABF" w:rsidRDefault="00797ABF" w:rsidP="00703A81">
      <w:pPr>
        <w:tabs>
          <w:tab w:val="center" w:pos="4536"/>
          <w:tab w:val="right" w:pos="9072"/>
        </w:tabs>
        <w:ind w:right="-166"/>
        <w:jc w:val="center"/>
        <w:rPr>
          <w:b/>
          <w:sz w:val="22"/>
          <w:szCs w:val="22"/>
          <w:lang w:val="en-GB"/>
        </w:rPr>
      </w:pPr>
    </w:p>
    <w:p w14:paraId="42C995AA" w14:textId="5A68D10A" w:rsidR="005030DC" w:rsidRPr="00FB2B4F" w:rsidRDefault="00797ABF" w:rsidP="00703A81">
      <w:pPr>
        <w:spacing w:line="276" w:lineRule="auto"/>
        <w:ind w:right="-166"/>
        <w:jc w:val="center"/>
        <w:rPr>
          <w:b/>
          <w:i/>
          <w:caps/>
          <w:sz w:val="22"/>
          <w:szCs w:val="22"/>
          <w:lang w:val="en-US"/>
        </w:rPr>
      </w:pPr>
      <w:r w:rsidRPr="00FB2B4F">
        <w:rPr>
          <w:b/>
          <w:i/>
          <w:sz w:val="22"/>
          <w:szCs w:val="22"/>
          <w:lang w:val="en-US"/>
        </w:rPr>
        <w:t xml:space="preserve">"To be </w:t>
      </w:r>
      <w:proofErr w:type="spellStart"/>
      <w:r w:rsidRPr="00FB2B4F">
        <w:rPr>
          <w:b/>
          <w:i/>
          <w:sz w:val="22"/>
          <w:szCs w:val="22"/>
          <w:lang w:val="en-US"/>
        </w:rPr>
        <w:t>openned</w:t>
      </w:r>
      <w:proofErr w:type="spellEnd"/>
      <w:r w:rsidRPr="00FB2B4F">
        <w:rPr>
          <w:b/>
          <w:i/>
          <w:sz w:val="22"/>
          <w:szCs w:val="22"/>
          <w:lang w:val="en-US"/>
        </w:rPr>
        <w:t xml:space="preserve"> </w:t>
      </w:r>
      <w:bookmarkStart w:id="33" w:name="_Hlk189675514"/>
      <w:r w:rsidRPr="00FB2B4F">
        <w:rPr>
          <w:b/>
          <w:i/>
          <w:sz w:val="22"/>
          <w:szCs w:val="22"/>
          <w:lang w:val="en-US"/>
        </w:rPr>
        <w:t xml:space="preserve">only during the evaluation of tenders </w:t>
      </w:r>
      <w:bookmarkEnd w:id="33"/>
      <w:r w:rsidRPr="00FB2B4F">
        <w:rPr>
          <w:b/>
          <w:i/>
          <w:sz w:val="22"/>
          <w:szCs w:val="22"/>
          <w:lang w:val="en-US"/>
        </w:rPr>
        <w:t>session</w:t>
      </w:r>
      <w:r w:rsidR="005030DC" w:rsidRPr="00FB2B4F">
        <w:rPr>
          <w:b/>
          <w:i/>
          <w:caps/>
          <w:sz w:val="22"/>
          <w:szCs w:val="22"/>
          <w:lang w:val="en-US"/>
        </w:rPr>
        <w:t xml:space="preserve"> "</w:t>
      </w:r>
    </w:p>
    <w:p w14:paraId="4A7F6D8E" w14:textId="77777777" w:rsidR="005030DC" w:rsidRPr="007E0994" w:rsidRDefault="005030DC" w:rsidP="00703A81">
      <w:pPr>
        <w:spacing w:line="276" w:lineRule="auto"/>
        <w:ind w:right="-166"/>
        <w:jc w:val="center"/>
        <w:rPr>
          <w:b/>
          <w:caps/>
          <w:sz w:val="22"/>
          <w:szCs w:val="22"/>
          <w:lang w:val="en-US"/>
        </w:rPr>
      </w:pPr>
    </w:p>
    <w:p w14:paraId="159AC66B" w14:textId="77777777" w:rsidR="005030DC" w:rsidRPr="007E0994" w:rsidRDefault="005030DC" w:rsidP="00703A81">
      <w:pPr>
        <w:ind w:right="-166"/>
        <w:jc w:val="both"/>
        <w:rPr>
          <w:rFonts w:eastAsia="Arial Unicode MS"/>
          <w:sz w:val="22"/>
          <w:szCs w:val="22"/>
          <w:lang w:val="en-US"/>
        </w:rPr>
      </w:pPr>
      <w:r w:rsidRPr="007E0994">
        <w:rPr>
          <w:rFonts w:eastAsia="Arial Unicode MS"/>
          <w:sz w:val="22"/>
          <w:szCs w:val="22"/>
          <w:lang w:val="en-US"/>
        </w:rPr>
        <w:t>O</w:t>
      </w:r>
      <w:r w:rsidRPr="007E0994">
        <w:rPr>
          <w:rFonts w:eastAsia="Arial Unicode MS"/>
          <w:spacing w:val="-2"/>
          <w:sz w:val="22"/>
          <w:szCs w:val="22"/>
          <w:lang w:val="en-US"/>
        </w:rPr>
        <w:t>ffers</w:t>
      </w:r>
      <w:r w:rsidRPr="007E0994">
        <w:rPr>
          <w:rFonts w:eastAsia="Arial Unicode MS"/>
          <w:sz w:val="22"/>
          <w:szCs w:val="22"/>
          <w:lang w:val="en-US"/>
        </w:rPr>
        <w:t xml:space="preserve"> reaching after the dates and time of submission of the offers will not be received.</w:t>
      </w:r>
    </w:p>
    <w:p w14:paraId="6DBAA493" w14:textId="77777777" w:rsidR="005030DC" w:rsidRPr="007E0994" w:rsidRDefault="005030DC" w:rsidP="00A43EB4">
      <w:pPr>
        <w:numPr>
          <w:ilvl w:val="0"/>
          <w:numId w:val="151"/>
        </w:numPr>
        <w:tabs>
          <w:tab w:val="left" w:pos="0"/>
        </w:tabs>
        <w:spacing w:before="100"/>
        <w:ind w:left="0" w:right="-166" w:firstLine="0"/>
        <w:jc w:val="both"/>
        <w:rPr>
          <w:rFonts w:eastAsia="Arial Unicode MS"/>
          <w:b/>
          <w:sz w:val="22"/>
          <w:szCs w:val="22"/>
        </w:rPr>
      </w:pPr>
      <w:proofErr w:type="spellStart"/>
      <w:r w:rsidRPr="007E0994">
        <w:rPr>
          <w:rFonts w:eastAsia="Arial Unicode MS"/>
          <w:b/>
          <w:sz w:val="22"/>
          <w:szCs w:val="22"/>
        </w:rPr>
        <w:t>Admissibility</w:t>
      </w:r>
      <w:proofErr w:type="spellEnd"/>
      <w:r w:rsidRPr="007E0994">
        <w:rPr>
          <w:rFonts w:eastAsia="Arial Unicode MS"/>
          <w:b/>
          <w:sz w:val="22"/>
          <w:szCs w:val="22"/>
        </w:rPr>
        <w:t xml:space="preserve"> of </w:t>
      </w:r>
      <w:proofErr w:type="spellStart"/>
      <w:r w:rsidRPr="007E0994">
        <w:rPr>
          <w:rFonts w:eastAsia="Arial Unicode MS"/>
          <w:b/>
          <w:sz w:val="22"/>
          <w:szCs w:val="22"/>
        </w:rPr>
        <w:t>offers</w:t>
      </w:r>
      <w:proofErr w:type="spellEnd"/>
    </w:p>
    <w:p w14:paraId="2C4893F7" w14:textId="77777777" w:rsidR="005030DC" w:rsidRPr="007E0994" w:rsidRDefault="005030DC" w:rsidP="00703A81">
      <w:pPr>
        <w:ind w:right="-166"/>
        <w:jc w:val="both"/>
        <w:rPr>
          <w:rFonts w:eastAsia="Arial Unicode MS"/>
          <w:sz w:val="22"/>
          <w:szCs w:val="22"/>
          <w:lang w:val="en-US"/>
        </w:rPr>
      </w:pPr>
      <w:r w:rsidRPr="007E0994">
        <w:rPr>
          <w:rFonts w:eastAsia="Arial Unicode MS"/>
          <w:sz w:val="22"/>
          <w:szCs w:val="22"/>
          <w:lang w:val="en-US"/>
        </w:rPr>
        <w:t>Under penalty of rejection, the documents of the required administrative file must be produced in originals or in certified copies in accordance with the issuing service or a competent legal authority (D.O, S.D.O, etc.), in accordance with the stipulations of the particular regulations of the ‘Tender.</w:t>
      </w:r>
    </w:p>
    <w:p w14:paraId="7761283E" w14:textId="77777777" w:rsidR="005030DC" w:rsidRPr="007E0994" w:rsidRDefault="005030DC" w:rsidP="00703A81">
      <w:pPr>
        <w:spacing w:before="40"/>
        <w:ind w:right="-166"/>
        <w:jc w:val="both"/>
        <w:rPr>
          <w:rFonts w:eastAsia="Arial Unicode MS"/>
          <w:sz w:val="22"/>
          <w:szCs w:val="22"/>
          <w:lang w:val="en-US"/>
        </w:rPr>
      </w:pPr>
      <w:r w:rsidRPr="007E0994">
        <w:rPr>
          <w:rFonts w:eastAsia="Arial Unicode MS"/>
          <w:sz w:val="22"/>
          <w:szCs w:val="22"/>
          <w:lang w:val="en-US"/>
        </w:rPr>
        <w:t>They must date from less than three (03) months preceding the original date for submitting offers or having been established after the date of signature of the   call for tender notice.</w:t>
      </w:r>
    </w:p>
    <w:p w14:paraId="0FC8D2D7" w14:textId="0B05D36A" w:rsidR="005030DC" w:rsidRPr="007E0994" w:rsidRDefault="005030DC" w:rsidP="00703A81">
      <w:pPr>
        <w:spacing w:before="40"/>
        <w:ind w:right="-166"/>
        <w:jc w:val="both"/>
        <w:rPr>
          <w:rFonts w:eastAsia="Arial Unicode MS"/>
          <w:spacing w:val="-4"/>
          <w:sz w:val="22"/>
          <w:szCs w:val="22"/>
          <w:lang w:val="en-US"/>
        </w:rPr>
      </w:pPr>
      <w:r w:rsidRPr="007E0994">
        <w:rPr>
          <w:rFonts w:eastAsia="Arial Unicode MS"/>
          <w:spacing w:val="-4"/>
          <w:sz w:val="22"/>
          <w:szCs w:val="22"/>
          <w:lang w:val="en-US"/>
        </w:rPr>
        <w:t>Any</w:t>
      </w:r>
      <w:r w:rsidRPr="007E0994">
        <w:rPr>
          <w:rFonts w:eastAsia="Arial Unicode MS"/>
          <w:sz w:val="22"/>
          <w:szCs w:val="22"/>
          <w:lang w:val="en-US"/>
        </w:rPr>
        <w:t xml:space="preserve"> incomplete offer</w:t>
      </w:r>
      <w:r w:rsidRPr="007E0994">
        <w:rPr>
          <w:rFonts w:eastAsia="Arial Unicode MS"/>
          <w:spacing w:val="-4"/>
          <w:sz w:val="22"/>
          <w:szCs w:val="22"/>
          <w:lang w:val="en-US"/>
        </w:rPr>
        <w:t xml:space="preserve"> in accordance with the prescriptions of this</w:t>
      </w:r>
      <w:r w:rsidRPr="007E0994">
        <w:rPr>
          <w:rFonts w:eastAsia="Arial Unicode MS"/>
          <w:bCs/>
          <w:sz w:val="22"/>
          <w:szCs w:val="22"/>
          <w:lang w:val="en-US"/>
        </w:rPr>
        <w:t xml:space="preserve"> consultation file </w:t>
      </w:r>
      <w:r w:rsidRPr="007E0994">
        <w:rPr>
          <w:rFonts w:eastAsia="Arial Unicode MS"/>
          <w:spacing w:val="-4"/>
          <w:sz w:val="22"/>
          <w:szCs w:val="22"/>
          <w:lang w:val="en-US"/>
        </w:rPr>
        <w:t xml:space="preserve">  will be declared inadmissible. In particular the absence of the submission bond deposit issued by a first -rate bank or   an approved insurance company by the ministry </w:t>
      </w:r>
      <w:proofErr w:type="spellStart"/>
      <w:r w:rsidRPr="007E0994">
        <w:rPr>
          <w:rFonts w:eastAsia="Arial Unicode MS"/>
          <w:spacing w:val="-4"/>
          <w:sz w:val="22"/>
          <w:szCs w:val="22"/>
          <w:lang w:val="en-US"/>
        </w:rPr>
        <w:t>incharge</w:t>
      </w:r>
      <w:proofErr w:type="spellEnd"/>
      <w:r w:rsidRPr="007E0994">
        <w:rPr>
          <w:rFonts w:eastAsia="Arial Unicode MS"/>
          <w:spacing w:val="-4"/>
          <w:sz w:val="22"/>
          <w:szCs w:val="22"/>
          <w:lang w:val="en-US"/>
        </w:rPr>
        <w:t xml:space="preserve"> of finance and whose name appears on the list found in page 13 of this consultation file.</w:t>
      </w:r>
    </w:p>
    <w:p w14:paraId="264D35CF" w14:textId="77777777" w:rsidR="005030DC" w:rsidRPr="007E0994" w:rsidRDefault="005030DC" w:rsidP="00A43EB4">
      <w:pPr>
        <w:numPr>
          <w:ilvl w:val="0"/>
          <w:numId w:val="151"/>
        </w:numPr>
        <w:tabs>
          <w:tab w:val="left" w:pos="0"/>
        </w:tabs>
        <w:spacing w:before="100"/>
        <w:ind w:left="0" w:right="-166" w:firstLine="0"/>
        <w:jc w:val="both"/>
        <w:rPr>
          <w:rFonts w:eastAsia="Arial Unicode MS"/>
          <w:b/>
          <w:sz w:val="22"/>
          <w:szCs w:val="22"/>
        </w:rPr>
      </w:pPr>
      <w:proofErr w:type="spellStart"/>
      <w:r w:rsidRPr="007E0994">
        <w:rPr>
          <w:rFonts w:eastAsia="Arial Unicode MS"/>
          <w:b/>
          <w:sz w:val="22"/>
          <w:szCs w:val="22"/>
        </w:rPr>
        <w:t>Opening</w:t>
      </w:r>
      <w:proofErr w:type="spellEnd"/>
      <w:r w:rsidRPr="007E0994">
        <w:rPr>
          <w:rFonts w:eastAsia="Arial Unicode MS"/>
          <w:b/>
          <w:sz w:val="22"/>
          <w:szCs w:val="22"/>
        </w:rPr>
        <w:t xml:space="preserve"> of </w:t>
      </w:r>
      <w:proofErr w:type="spellStart"/>
      <w:r w:rsidRPr="007E0994">
        <w:rPr>
          <w:rFonts w:eastAsia="Arial Unicode MS"/>
          <w:b/>
          <w:sz w:val="22"/>
          <w:szCs w:val="22"/>
        </w:rPr>
        <w:t>Bids</w:t>
      </w:r>
      <w:proofErr w:type="spellEnd"/>
    </w:p>
    <w:p w14:paraId="7B160669" w14:textId="0998741C" w:rsidR="005030DC" w:rsidRPr="007E0994" w:rsidRDefault="005030DC" w:rsidP="00703A81">
      <w:pPr>
        <w:ind w:right="-166"/>
        <w:jc w:val="both"/>
        <w:rPr>
          <w:spacing w:val="4"/>
          <w:sz w:val="22"/>
          <w:szCs w:val="22"/>
          <w:lang w:val="en-US"/>
        </w:rPr>
      </w:pPr>
      <w:r w:rsidRPr="007E0994">
        <w:rPr>
          <w:spacing w:val="4"/>
          <w:sz w:val="22"/>
          <w:szCs w:val="22"/>
          <w:lang w:val="en-US"/>
        </w:rPr>
        <w:t xml:space="preserve">The opening of the offers will take place on the </w:t>
      </w:r>
      <w:r w:rsidR="00703A81">
        <w:rPr>
          <w:b/>
          <w:sz w:val="22"/>
          <w:szCs w:val="22"/>
          <w:lang w:val="en-GB"/>
        </w:rPr>
        <w:t>23</w:t>
      </w:r>
      <w:r w:rsidR="00FB2B4F" w:rsidRPr="0063388F">
        <w:rPr>
          <w:b/>
          <w:sz w:val="22"/>
          <w:szCs w:val="22"/>
          <w:lang w:val="en-GB"/>
        </w:rPr>
        <w:t>/</w:t>
      </w:r>
      <w:r w:rsidR="00AE509E">
        <w:rPr>
          <w:b/>
          <w:sz w:val="22"/>
          <w:szCs w:val="22"/>
          <w:lang w:val="en-GB"/>
        </w:rPr>
        <w:t>10</w:t>
      </w:r>
      <w:r w:rsidR="00FB2B4F" w:rsidRPr="00284F4A">
        <w:rPr>
          <w:b/>
          <w:sz w:val="22"/>
          <w:szCs w:val="22"/>
          <w:lang w:val="en-GB"/>
        </w:rPr>
        <w:t xml:space="preserve">/2025, at 13.30 </w:t>
      </w:r>
      <w:proofErr w:type="spellStart"/>
      <w:r w:rsidR="00FB2B4F" w:rsidRPr="00284F4A">
        <w:rPr>
          <w:b/>
          <w:sz w:val="22"/>
          <w:szCs w:val="22"/>
          <w:lang w:val="en-GB"/>
        </w:rPr>
        <w:t>p.m</w:t>
      </w:r>
      <w:proofErr w:type="spellEnd"/>
      <w:r w:rsidR="00FB2B4F" w:rsidRPr="00284F4A">
        <w:rPr>
          <w:iCs/>
          <w:sz w:val="22"/>
          <w:szCs w:val="22"/>
          <w:lang w:val="en-GB"/>
        </w:rPr>
        <w:t xml:space="preserve"> </w:t>
      </w:r>
      <w:r w:rsidRPr="007E0994">
        <w:rPr>
          <w:spacing w:val="4"/>
          <w:sz w:val="22"/>
          <w:szCs w:val="22"/>
          <w:lang w:val="en-US"/>
        </w:rPr>
        <w:t>local time by the internal procur</w:t>
      </w:r>
      <w:r w:rsidR="000D3625" w:rsidRPr="007E0994">
        <w:rPr>
          <w:spacing w:val="4"/>
          <w:sz w:val="22"/>
          <w:szCs w:val="22"/>
          <w:lang w:val="en-US"/>
        </w:rPr>
        <w:t xml:space="preserve">ement commission of   the </w:t>
      </w:r>
      <w:proofErr w:type="spellStart"/>
      <w:r w:rsidR="000D3625" w:rsidRPr="007E0994">
        <w:rPr>
          <w:spacing w:val="4"/>
          <w:sz w:val="22"/>
          <w:szCs w:val="22"/>
          <w:lang w:val="en-US"/>
        </w:rPr>
        <w:t>Ma’an</w:t>
      </w:r>
      <w:proofErr w:type="spellEnd"/>
      <w:r w:rsidRPr="007E0994">
        <w:rPr>
          <w:b/>
          <w:bCs/>
          <w:spacing w:val="4"/>
          <w:sz w:val="22"/>
          <w:szCs w:val="22"/>
          <w:lang w:val="en-US"/>
        </w:rPr>
        <w:t xml:space="preserve"> council</w:t>
      </w:r>
      <w:r w:rsidRPr="007E0994">
        <w:rPr>
          <w:spacing w:val="4"/>
          <w:sz w:val="22"/>
          <w:szCs w:val="22"/>
          <w:lang w:val="en-US"/>
        </w:rPr>
        <w:t>.</w:t>
      </w:r>
    </w:p>
    <w:p w14:paraId="1700DD89" w14:textId="1ED5090A" w:rsidR="005030DC" w:rsidRPr="007E0994" w:rsidRDefault="005030DC" w:rsidP="00703A81">
      <w:pPr>
        <w:ind w:right="-166"/>
        <w:jc w:val="both"/>
        <w:rPr>
          <w:spacing w:val="4"/>
          <w:sz w:val="22"/>
          <w:szCs w:val="22"/>
          <w:lang w:val="en-US"/>
        </w:rPr>
      </w:pPr>
      <w:r w:rsidRPr="007E0994">
        <w:rPr>
          <w:spacing w:val="4"/>
          <w:sz w:val="22"/>
          <w:szCs w:val="22"/>
          <w:lang w:val="en-US"/>
        </w:rPr>
        <w:t xml:space="preserve">The opening of offers will be done in </w:t>
      </w:r>
      <w:r w:rsidR="00FB2B4F">
        <w:rPr>
          <w:spacing w:val="4"/>
          <w:sz w:val="22"/>
          <w:szCs w:val="22"/>
          <w:lang w:val="en-US"/>
        </w:rPr>
        <w:t>one</w:t>
      </w:r>
      <w:r w:rsidRPr="007E0994">
        <w:rPr>
          <w:spacing w:val="4"/>
          <w:sz w:val="22"/>
          <w:szCs w:val="22"/>
          <w:lang w:val="en-US"/>
        </w:rPr>
        <w:t xml:space="preserve"> </w:t>
      </w:r>
      <w:proofErr w:type="gramStart"/>
      <w:r w:rsidRPr="007E0994">
        <w:rPr>
          <w:spacing w:val="4"/>
          <w:sz w:val="22"/>
          <w:szCs w:val="22"/>
          <w:lang w:val="en-US"/>
        </w:rPr>
        <w:t>steps</w:t>
      </w:r>
      <w:proofErr w:type="gramEnd"/>
      <w:r w:rsidRPr="007E0994">
        <w:rPr>
          <w:spacing w:val="4"/>
          <w:sz w:val="22"/>
          <w:szCs w:val="22"/>
          <w:lang w:val="en-US"/>
        </w:rPr>
        <w:t>.</w:t>
      </w:r>
    </w:p>
    <w:p w14:paraId="52A8AC0F" w14:textId="77777777" w:rsidR="005030DC" w:rsidRPr="007E0994" w:rsidRDefault="005030DC" w:rsidP="00A43EB4">
      <w:pPr>
        <w:keepNext/>
        <w:keepLines/>
        <w:numPr>
          <w:ilvl w:val="0"/>
          <w:numId w:val="151"/>
        </w:numPr>
        <w:tabs>
          <w:tab w:val="left" w:pos="0"/>
        </w:tabs>
        <w:spacing w:before="100"/>
        <w:ind w:left="0" w:right="-166" w:firstLine="0"/>
        <w:jc w:val="both"/>
        <w:rPr>
          <w:rFonts w:eastAsia="Arial Unicode MS"/>
          <w:b/>
          <w:sz w:val="22"/>
          <w:szCs w:val="22"/>
        </w:rPr>
      </w:pPr>
      <w:r w:rsidRPr="007E0994">
        <w:rPr>
          <w:rFonts w:eastAsia="Arial Unicode MS"/>
          <w:b/>
          <w:sz w:val="22"/>
          <w:szCs w:val="22"/>
        </w:rPr>
        <w:t xml:space="preserve">Evaluation </w:t>
      </w:r>
      <w:proofErr w:type="spellStart"/>
      <w:r w:rsidRPr="007E0994">
        <w:rPr>
          <w:rFonts w:eastAsia="Arial Unicode MS"/>
          <w:b/>
          <w:sz w:val="22"/>
          <w:szCs w:val="22"/>
        </w:rPr>
        <w:t>criteria</w:t>
      </w:r>
      <w:proofErr w:type="spellEnd"/>
    </w:p>
    <w:p w14:paraId="2BDD9657" w14:textId="77777777" w:rsidR="005030DC" w:rsidRPr="007E0994" w:rsidRDefault="005030DC" w:rsidP="00A43EB4">
      <w:pPr>
        <w:numPr>
          <w:ilvl w:val="1"/>
          <w:numId w:val="151"/>
        </w:numPr>
        <w:tabs>
          <w:tab w:val="left" w:pos="0"/>
        </w:tabs>
        <w:ind w:left="0" w:right="-166" w:firstLine="0"/>
        <w:jc w:val="both"/>
        <w:rPr>
          <w:rFonts w:eastAsia="Arial Unicode MS"/>
          <w:b/>
          <w:sz w:val="22"/>
          <w:szCs w:val="22"/>
        </w:rPr>
      </w:pPr>
      <w:r w:rsidRPr="007E0994">
        <w:rPr>
          <w:rFonts w:eastAsia="Arial Unicode MS"/>
          <w:b/>
          <w:sz w:val="22"/>
          <w:szCs w:val="22"/>
        </w:rPr>
        <w:t xml:space="preserve">Elimination </w:t>
      </w:r>
      <w:proofErr w:type="spellStart"/>
      <w:r w:rsidRPr="007E0994">
        <w:rPr>
          <w:rFonts w:eastAsia="Arial Unicode MS"/>
          <w:b/>
          <w:sz w:val="22"/>
          <w:szCs w:val="22"/>
        </w:rPr>
        <w:t>criteria</w:t>
      </w:r>
      <w:proofErr w:type="spellEnd"/>
    </w:p>
    <w:p w14:paraId="6EDD47BE" w14:textId="77777777" w:rsidR="005030DC" w:rsidRPr="007E0994" w:rsidRDefault="005030DC" w:rsidP="00703A81">
      <w:pPr>
        <w:widowControl w:val="0"/>
        <w:autoSpaceDE w:val="0"/>
        <w:ind w:right="-166"/>
        <w:jc w:val="both"/>
        <w:rPr>
          <w:sz w:val="22"/>
          <w:szCs w:val="22"/>
          <w:lang w:val="en-US"/>
        </w:rPr>
      </w:pPr>
      <w:r w:rsidRPr="007E0994">
        <w:rPr>
          <w:sz w:val="22"/>
          <w:szCs w:val="22"/>
          <w:lang w:val="en-US"/>
        </w:rPr>
        <w:t>The eliminatory criteria state the minimum conditions required to be fulfilled before being admitted for further evaluation according to the essential criteria. Failure to comply with these criteria leads to the rejection of the tenderer's offer.</w:t>
      </w:r>
    </w:p>
    <w:p w14:paraId="3A163072" w14:textId="086F4080" w:rsidR="005030DC" w:rsidRPr="007E0994" w:rsidRDefault="005030DC" w:rsidP="00703A81">
      <w:pPr>
        <w:autoSpaceDE w:val="0"/>
        <w:autoSpaceDN w:val="0"/>
        <w:adjustRightInd w:val="0"/>
        <w:ind w:right="-166"/>
        <w:jc w:val="both"/>
        <w:rPr>
          <w:sz w:val="22"/>
          <w:szCs w:val="22"/>
        </w:rPr>
      </w:pPr>
      <w:proofErr w:type="spellStart"/>
      <w:r w:rsidRPr="007E0994">
        <w:rPr>
          <w:sz w:val="22"/>
          <w:szCs w:val="22"/>
        </w:rPr>
        <w:t>These</w:t>
      </w:r>
      <w:proofErr w:type="spellEnd"/>
      <w:r w:rsidRPr="007E0994">
        <w:rPr>
          <w:sz w:val="22"/>
          <w:szCs w:val="22"/>
        </w:rPr>
        <w:t xml:space="preserve"> </w:t>
      </w:r>
      <w:proofErr w:type="spellStart"/>
      <w:r w:rsidR="006A1416" w:rsidRPr="007E0994">
        <w:rPr>
          <w:sz w:val="22"/>
          <w:szCs w:val="22"/>
        </w:rPr>
        <w:t>include</w:t>
      </w:r>
      <w:proofErr w:type="spellEnd"/>
      <w:r w:rsidR="006A1416" w:rsidRPr="007E0994">
        <w:rPr>
          <w:sz w:val="22"/>
          <w:szCs w:val="22"/>
        </w:rPr>
        <w:t xml:space="preserve"> :</w:t>
      </w:r>
    </w:p>
    <w:p w14:paraId="004D58F7" w14:textId="77777777" w:rsidR="005030DC" w:rsidRPr="007E0994" w:rsidRDefault="005030DC" w:rsidP="00703A81">
      <w:pPr>
        <w:numPr>
          <w:ilvl w:val="0"/>
          <w:numId w:val="3"/>
        </w:numPr>
        <w:tabs>
          <w:tab w:val="left" w:pos="1440"/>
        </w:tabs>
        <w:ind w:left="0" w:right="-166" w:firstLine="0"/>
        <w:jc w:val="both"/>
        <w:rPr>
          <w:sz w:val="22"/>
          <w:szCs w:val="22"/>
          <w:lang w:val="en-US"/>
        </w:rPr>
      </w:pPr>
      <w:r w:rsidRPr="007E0994">
        <w:rPr>
          <w:sz w:val="22"/>
          <w:szCs w:val="22"/>
          <w:lang w:val="en-US"/>
        </w:rPr>
        <w:lastRenderedPageBreak/>
        <w:t>Absence of a compliant administrative document within 48 hours for faulty documents;</w:t>
      </w:r>
    </w:p>
    <w:p w14:paraId="325A9D26" w14:textId="56160F64" w:rsidR="005030DC" w:rsidRPr="007E0994" w:rsidRDefault="005030DC" w:rsidP="00703A81">
      <w:pPr>
        <w:numPr>
          <w:ilvl w:val="0"/>
          <w:numId w:val="3"/>
        </w:numPr>
        <w:tabs>
          <w:tab w:val="left" w:pos="1440"/>
        </w:tabs>
        <w:ind w:left="0" w:right="-166" w:firstLine="0"/>
        <w:jc w:val="both"/>
        <w:rPr>
          <w:sz w:val="22"/>
          <w:szCs w:val="22"/>
          <w:lang w:val="en-US"/>
        </w:rPr>
      </w:pPr>
      <w:r w:rsidRPr="007E0994">
        <w:rPr>
          <w:sz w:val="22"/>
          <w:szCs w:val="22"/>
          <w:lang w:val="en-US"/>
        </w:rPr>
        <w:t xml:space="preserve">Absence of the </w:t>
      </w:r>
      <w:proofErr w:type="spellStart"/>
      <w:r w:rsidRPr="007E0994">
        <w:rPr>
          <w:sz w:val="22"/>
          <w:szCs w:val="22"/>
          <w:lang w:val="en-US"/>
        </w:rPr>
        <w:t>subimission</w:t>
      </w:r>
      <w:proofErr w:type="spellEnd"/>
      <w:r w:rsidRPr="007E0994">
        <w:rPr>
          <w:sz w:val="22"/>
          <w:szCs w:val="22"/>
          <w:lang w:val="en-US"/>
        </w:rPr>
        <w:t xml:space="preserve"> bond (caution fee)</w:t>
      </w:r>
      <w:r w:rsidR="00901234">
        <w:rPr>
          <w:sz w:val="22"/>
          <w:szCs w:val="22"/>
          <w:lang w:val="en-US"/>
        </w:rPr>
        <w:t xml:space="preserve"> </w:t>
      </w:r>
      <w:proofErr w:type="spellStart"/>
      <w:r w:rsidR="00901234">
        <w:rPr>
          <w:sz w:val="22"/>
          <w:szCs w:val="22"/>
          <w:lang w:val="en-US"/>
        </w:rPr>
        <w:t>anh</w:t>
      </w:r>
      <w:proofErr w:type="spellEnd"/>
      <w:r w:rsidR="00901234">
        <w:rPr>
          <w:sz w:val="22"/>
          <w:szCs w:val="22"/>
          <w:lang w:val="en-US"/>
        </w:rPr>
        <w:t xml:space="preserve"> raised </w:t>
      </w:r>
      <w:r w:rsidR="0068684A">
        <w:rPr>
          <w:sz w:val="22"/>
          <w:szCs w:val="22"/>
          <w:lang w:val="en-US"/>
        </w:rPr>
        <w:t>and accompanied by the CDEC receipt</w:t>
      </w:r>
      <w:r w:rsidRPr="007E0994">
        <w:rPr>
          <w:sz w:val="22"/>
          <w:szCs w:val="22"/>
          <w:lang w:val="en-US"/>
        </w:rPr>
        <w:t xml:space="preserve"> on the bid opening day;</w:t>
      </w:r>
    </w:p>
    <w:p w14:paraId="594B9518" w14:textId="73ABC6F6" w:rsidR="005030DC" w:rsidRPr="007A4057" w:rsidRDefault="007A4057" w:rsidP="00703A81">
      <w:pPr>
        <w:numPr>
          <w:ilvl w:val="0"/>
          <w:numId w:val="3"/>
        </w:numPr>
        <w:pBdr>
          <w:top w:val="nil"/>
          <w:left w:val="nil"/>
          <w:bottom w:val="nil"/>
          <w:right w:val="nil"/>
          <w:between w:val="nil"/>
        </w:pBdr>
        <w:tabs>
          <w:tab w:val="left" w:pos="1276"/>
        </w:tabs>
        <w:spacing w:line="276" w:lineRule="auto"/>
        <w:ind w:left="0" w:right="-166" w:firstLine="0"/>
        <w:jc w:val="both"/>
        <w:rPr>
          <w:rFonts w:ascii="Cambria" w:eastAsia="Cambria" w:hAnsi="Cambria" w:cs="Cambria"/>
          <w:sz w:val="22"/>
          <w:lang w:val="en-US"/>
        </w:rPr>
      </w:pPr>
      <w:r w:rsidRPr="007A4057">
        <w:rPr>
          <w:rFonts w:ascii="Cambria" w:eastAsia="Cambria" w:hAnsi="Cambria" w:cs="Cambria"/>
          <w:sz w:val="22"/>
          <w:lang w:val="en-US"/>
        </w:rPr>
        <w:t>False declaration, falsified or scanned documents in place of certified or original copies;</w:t>
      </w:r>
    </w:p>
    <w:p w14:paraId="43A39D39" w14:textId="77777777" w:rsidR="005030DC" w:rsidRPr="007E0994" w:rsidRDefault="005030DC" w:rsidP="00703A81">
      <w:pPr>
        <w:numPr>
          <w:ilvl w:val="0"/>
          <w:numId w:val="3"/>
        </w:numPr>
        <w:tabs>
          <w:tab w:val="left" w:pos="1440"/>
        </w:tabs>
        <w:ind w:left="0" w:right="-166" w:firstLine="0"/>
        <w:jc w:val="both"/>
        <w:rPr>
          <w:sz w:val="22"/>
          <w:szCs w:val="22"/>
          <w:lang w:val="en-US"/>
        </w:rPr>
      </w:pPr>
      <w:r w:rsidRPr="007E0994">
        <w:rPr>
          <w:sz w:val="22"/>
          <w:szCs w:val="22"/>
          <w:lang w:val="en-US"/>
        </w:rPr>
        <w:t>Omission in the financial offer of a quantified unit price;</w:t>
      </w:r>
    </w:p>
    <w:p w14:paraId="76D375EF" w14:textId="77777777" w:rsidR="005030DC" w:rsidRPr="007E0994" w:rsidRDefault="005030DC" w:rsidP="00703A81">
      <w:pPr>
        <w:numPr>
          <w:ilvl w:val="0"/>
          <w:numId w:val="3"/>
        </w:numPr>
        <w:tabs>
          <w:tab w:val="left" w:pos="1440"/>
        </w:tabs>
        <w:ind w:left="0" w:right="-166" w:firstLine="0"/>
        <w:jc w:val="both"/>
        <w:rPr>
          <w:sz w:val="22"/>
          <w:szCs w:val="22"/>
          <w:lang w:val="en-US"/>
        </w:rPr>
      </w:pPr>
      <w:r w:rsidRPr="007E0994">
        <w:rPr>
          <w:sz w:val="22"/>
          <w:szCs w:val="22"/>
          <w:lang w:val="en-US"/>
        </w:rPr>
        <w:t>A technical offer note of less than 70 %;</w:t>
      </w:r>
    </w:p>
    <w:p w14:paraId="2960570C" w14:textId="77777777" w:rsidR="005030DC" w:rsidRPr="007E0994" w:rsidRDefault="005030DC" w:rsidP="00703A81">
      <w:pPr>
        <w:numPr>
          <w:ilvl w:val="0"/>
          <w:numId w:val="3"/>
        </w:numPr>
        <w:tabs>
          <w:tab w:val="left" w:pos="1440"/>
        </w:tabs>
        <w:ind w:left="0" w:right="-166" w:firstLine="0"/>
        <w:jc w:val="both"/>
        <w:rPr>
          <w:sz w:val="22"/>
          <w:szCs w:val="22"/>
          <w:lang w:val="en-US"/>
        </w:rPr>
      </w:pPr>
      <w:r w:rsidRPr="007E0994">
        <w:rPr>
          <w:bCs/>
          <w:iCs/>
          <w:sz w:val="22"/>
          <w:szCs w:val="22"/>
          <w:lang w:val="en-US"/>
        </w:rPr>
        <w:t>The consultation offers produced in less than seven (07) copies upon opening of bids;</w:t>
      </w:r>
    </w:p>
    <w:p w14:paraId="6FF83FB2" w14:textId="02EBBEA0" w:rsidR="005030DC" w:rsidRPr="007E0994" w:rsidRDefault="005030DC" w:rsidP="00703A81">
      <w:pPr>
        <w:numPr>
          <w:ilvl w:val="0"/>
          <w:numId w:val="3"/>
        </w:numPr>
        <w:tabs>
          <w:tab w:val="left" w:pos="1440"/>
        </w:tabs>
        <w:ind w:left="0" w:right="-166" w:firstLine="0"/>
        <w:jc w:val="both"/>
        <w:rPr>
          <w:sz w:val="22"/>
          <w:szCs w:val="22"/>
          <w:lang w:val="en-US"/>
        </w:rPr>
      </w:pPr>
      <w:r w:rsidRPr="007E0994">
        <w:rPr>
          <w:sz w:val="22"/>
          <w:szCs w:val="22"/>
          <w:lang w:val="en-US"/>
        </w:rPr>
        <w:t>Absence of evidence of accepting market conditions</w:t>
      </w:r>
      <w:r w:rsidR="0068684A">
        <w:rPr>
          <w:sz w:val="22"/>
          <w:szCs w:val="22"/>
          <w:lang w:val="en-US"/>
        </w:rPr>
        <w:t xml:space="preserve"> with read and approved mention</w:t>
      </w:r>
      <w:r w:rsidRPr="007E0994">
        <w:rPr>
          <w:sz w:val="22"/>
          <w:szCs w:val="22"/>
          <w:lang w:val="en-US"/>
        </w:rPr>
        <w:t>;</w:t>
      </w:r>
    </w:p>
    <w:p w14:paraId="0E6F1F42" w14:textId="77777777" w:rsidR="005030DC" w:rsidRPr="007E0994" w:rsidRDefault="005030DC" w:rsidP="00A43EB4">
      <w:pPr>
        <w:numPr>
          <w:ilvl w:val="1"/>
          <w:numId w:val="151"/>
        </w:numPr>
        <w:tabs>
          <w:tab w:val="left" w:pos="0"/>
        </w:tabs>
        <w:spacing w:before="200"/>
        <w:ind w:left="0" w:right="-166" w:firstLine="0"/>
        <w:jc w:val="both"/>
        <w:rPr>
          <w:rFonts w:eastAsia="Arial Unicode MS"/>
          <w:b/>
          <w:sz w:val="22"/>
          <w:szCs w:val="22"/>
        </w:rPr>
      </w:pPr>
      <w:r w:rsidRPr="007E0994">
        <w:rPr>
          <w:rFonts w:eastAsia="Arial Unicode MS"/>
          <w:b/>
          <w:sz w:val="22"/>
          <w:szCs w:val="22"/>
        </w:rPr>
        <w:t xml:space="preserve">Essential </w:t>
      </w:r>
      <w:proofErr w:type="spellStart"/>
      <w:r w:rsidRPr="007E0994">
        <w:rPr>
          <w:rFonts w:eastAsia="Arial Unicode MS"/>
          <w:b/>
          <w:sz w:val="22"/>
          <w:szCs w:val="22"/>
        </w:rPr>
        <w:t>criteria</w:t>
      </w:r>
      <w:proofErr w:type="spellEnd"/>
    </w:p>
    <w:p w14:paraId="580ED548" w14:textId="77777777" w:rsidR="005030DC" w:rsidRPr="007E0994" w:rsidRDefault="005030DC" w:rsidP="00703A81">
      <w:pPr>
        <w:widowControl w:val="0"/>
        <w:autoSpaceDE w:val="0"/>
        <w:ind w:right="-166"/>
        <w:jc w:val="both"/>
        <w:rPr>
          <w:sz w:val="22"/>
          <w:szCs w:val="22"/>
          <w:lang w:val="en-US"/>
        </w:rPr>
      </w:pPr>
      <w:r w:rsidRPr="007E0994">
        <w:rPr>
          <w:sz w:val="22"/>
          <w:szCs w:val="22"/>
          <w:lang w:val="en-US"/>
        </w:rPr>
        <w:t>The criteria relating to the qualification of candidates will focus on:</w:t>
      </w:r>
    </w:p>
    <w:p w14:paraId="4C190EBC" w14:textId="77777777" w:rsidR="005030DC" w:rsidRPr="007E0994" w:rsidRDefault="005030DC" w:rsidP="00703A81">
      <w:pPr>
        <w:numPr>
          <w:ilvl w:val="0"/>
          <w:numId w:val="3"/>
        </w:numPr>
        <w:autoSpaceDE w:val="0"/>
        <w:autoSpaceDN w:val="0"/>
        <w:adjustRightInd w:val="0"/>
        <w:ind w:left="0" w:right="-166" w:firstLine="0"/>
        <w:jc w:val="both"/>
        <w:rPr>
          <w:sz w:val="22"/>
          <w:szCs w:val="22"/>
        </w:rPr>
      </w:pPr>
      <w:proofErr w:type="spellStart"/>
      <w:r w:rsidRPr="007E0994">
        <w:rPr>
          <w:sz w:val="22"/>
          <w:szCs w:val="22"/>
        </w:rPr>
        <w:t>Presentation</w:t>
      </w:r>
      <w:proofErr w:type="spellEnd"/>
      <w:r w:rsidRPr="007E0994">
        <w:rPr>
          <w:sz w:val="22"/>
          <w:szCs w:val="22"/>
        </w:rPr>
        <w:t xml:space="preserve"> of the </w:t>
      </w:r>
      <w:proofErr w:type="spellStart"/>
      <w:r w:rsidRPr="007E0994">
        <w:rPr>
          <w:sz w:val="22"/>
          <w:szCs w:val="22"/>
        </w:rPr>
        <w:t>offer</w:t>
      </w:r>
      <w:proofErr w:type="spellEnd"/>
    </w:p>
    <w:p w14:paraId="78572B7E" w14:textId="7C5064E4" w:rsidR="005030DC" w:rsidRDefault="005030DC" w:rsidP="00703A81">
      <w:pPr>
        <w:numPr>
          <w:ilvl w:val="0"/>
          <w:numId w:val="3"/>
        </w:numPr>
        <w:autoSpaceDE w:val="0"/>
        <w:autoSpaceDN w:val="0"/>
        <w:adjustRightInd w:val="0"/>
        <w:ind w:left="0" w:right="-166" w:firstLine="0"/>
        <w:jc w:val="both"/>
        <w:rPr>
          <w:sz w:val="22"/>
          <w:szCs w:val="22"/>
          <w:lang w:val="en-US"/>
        </w:rPr>
      </w:pPr>
      <w:r w:rsidRPr="007E0994">
        <w:rPr>
          <w:sz w:val="22"/>
          <w:szCs w:val="22"/>
          <w:lang w:val="en-US"/>
        </w:rPr>
        <w:t>Tenderer's experiences;</w:t>
      </w:r>
    </w:p>
    <w:p w14:paraId="333B7810" w14:textId="677CBF85" w:rsidR="006A1416" w:rsidRPr="006A1416" w:rsidRDefault="006A1416" w:rsidP="00703A81">
      <w:pPr>
        <w:numPr>
          <w:ilvl w:val="0"/>
          <w:numId w:val="3"/>
        </w:numPr>
        <w:tabs>
          <w:tab w:val="left" w:pos="1440"/>
        </w:tabs>
        <w:ind w:left="0" w:right="-166" w:firstLine="0"/>
        <w:jc w:val="both"/>
        <w:rPr>
          <w:sz w:val="22"/>
          <w:szCs w:val="22"/>
          <w:lang w:val="en-US"/>
        </w:rPr>
      </w:pPr>
      <w:r w:rsidRPr="007E0994">
        <w:rPr>
          <w:sz w:val="22"/>
          <w:szCs w:val="22"/>
          <w:lang w:val="en-US"/>
        </w:rPr>
        <w:t>Absence of the company's experience in the achievements of construction works (G+2 at least) in the of Ma’an municipality.</w:t>
      </w:r>
    </w:p>
    <w:p w14:paraId="0DBD51F1" w14:textId="589C3955" w:rsidR="006A1416" w:rsidRPr="006A1416" w:rsidRDefault="005030DC" w:rsidP="00703A81">
      <w:pPr>
        <w:numPr>
          <w:ilvl w:val="0"/>
          <w:numId w:val="3"/>
        </w:numPr>
        <w:autoSpaceDE w:val="0"/>
        <w:autoSpaceDN w:val="0"/>
        <w:adjustRightInd w:val="0"/>
        <w:ind w:left="0" w:right="-166" w:firstLine="0"/>
        <w:jc w:val="both"/>
        <w:rPr>
          <w:sz w:val="22"/>
          <w:szCs w:val="22"/>
        </w:rPr>
      </w:pPr>
      <w:r w:rsidRPr="007E0994">
        <w:rPr>
          <w:sz w:val="22"/>
          <w:szCs w:val="22"/>
        </w:rPr>
        <w:t xml:space="preserve">Qualifications and staff </w:t>
      </w:r>
      <w:proofErr w:type="spellStart"/>
      <w:r w:rsidR="000D3625" w:rsidRPr="007E0994">
        <w:rPr>
          <w:sz w:val="22"/>
          <w:szCs w:val="22"/>
        </w:rPr>
        <w:t>experience</w:t>
      </w:r>
      <w:proofErr w:type="spellEnd"/>
      <w:r w:rsidR="000D3625" w:rsidRPr="007E0994">
        <w:rPr>
          <w:sz w:val="22"/>
          <w:szCs w:val="22"/>
        </w:rPr>
        <w:t xml:space="preserve"> ;</w:t>
      </w:r>
    </w:p>
    <w:p w14:paraId="1D7F4705" w14:textId="77777777" w:rsidR="005030DC" w:rsidRPr="007E0994" w:rsidRDefault="005030DC" w:rsidP="00703A81">
      <w:pPr>
        <w:numPr>
          <w:ilvl w:val="0"/>
          <w:numId w:val="3"/>
        </w:numPr>
        <w:autoSpaceDE w:val="0"/>
        <w:autoSpaceDN w:val="0"/>
        <w:adjustRightInd w:val="0"/>
        <w:ind w:left="0" w:right="-166" w:firstLine="0"/>
        <w:jc w:val="both"/>
        <w:rPr>
          <w:sz w:val="22"/>
          <w:szCs w:val="22"/>
          <w:lang w:val="en-US"/>
        </w:rPr>
      </w:pPr>
      <w:r w:rsidRPr="007E0994">
        <w:rPr>
          <w:sz w:val="22"/>
          <w:szCs w:val="22"/>
          <w:lang w:val="en-US"/>
        </w:rPr>
        <w:t>The visit of the site signed by the tenderer accompanied by a visit certificate to the site, and an illustrated site visit report (photos);</w:t>
      </w:r>
    </w:p>
    <w:p w14:paraId="36D439B9" w14:textId="77777777" w:rsidR="005030DC" w:rsidRPr="007E0994" w:rsidRDefault="005030DC" w:rsidP="00703A81">
      <w:pPr>
        <w:numPr>
          <w:ilvl w:val="0"/>
          <w:numId w:val="3"/>
        </w:numPr>
        <w:autoSpaceDE w:val="0"/>
        <w:autoSpaceDN w:val="0"/>
        <w:adjustRightInd w:val="0"/>
        <w:ind w:left="0" w:right="-166" w:firstLine="0"/>
        <w:jc w:val="both"/>
        <w:rPr>
          <w:sz w:val="22"/>
          <w:szCs w:val="22"/>
          <w:lang w:val="en-US"/>
        </w:rPr>
      </w:pPr>
      <w:r w:rsidRPr="007E0994">
        <w:rPr>
          <w:sz w:val="22"/>
          <w:szCs w:val="22"/>
          <w:lang w:val="en-US"/>
        </w:rPr>
        <w:t>Methodology for carrying out the work:</w:t>
      </w:r>
    </w:p>
    <w:p w14:paraId="06B73CD0" w14:textId="2A834804" w:rsidR="005030DC" w:rsidRPr="007E0994" w:rsidRDefault="005030DC" w:rsidP="00703A81">
      <w:pPr>
        <w:numPr>
          <w:ilvl w:val="0"/>
          <w:numId w:val="3"/>
        </w:numPr>
        <w:autoSpaceDE w:val="0"/>
        <w:autoSpaceDN w:val="0"/>
        <w:adjustRightInd w:val="0"/>
        <w:ind w:left="0" w:right="-166" w:firstLine="0"/>
        <w:jc w:val="both"/>
        <w:rPr>
          <w:sz w:val="22"/>
          <w:szCs w:val="22"/>
          <w:lang w:val="en-US"/>
        </w:rPr>
      </w:pPr>
      <w:r w:rsidRPr="007E0994">
        <w:rPr>
          <w:sz w:val="22"/>
          <w:szCs w:val="22"/>
          <w:lang w:val="en-US"/>
        </w:rPr>
        <w:t>The financial capacity o</w:t>
      </w:r>
      <w:r w:rsidR="000D3625" w:rsidRPr="007E0994">
        <w:rPr>
          <w:sz w:val="22"/>
          <w:szCs w:val="22"/>
          <w:lang w:val="en-US"/>
        </w:rPr>
        <w:t>f 2</w:t>
      </w:r>
      <w:r w:rsidRPr="007E0994">
        <w:rPr>
          <w:sz w:val="22"/>
          <w:szCs w:val="22"/>
          <w:lang w:val="en-US"/>
        </w:rPr>
        <w:t>00,000,000 FCFA;</w:t>
      </w:r>
    </w:p>
    <w:p w14:paraId="771EDAE3" w14:textId="1BB614E3" w:rsidR="005030DC" w:rsidRPr="00B72499" w:rsidRDefault="005030DC" w:rsidP="00703A81">
      <w:pPr>
        <w:numPr>
          <w:ilvl w:val="0"/>
          <w:numId w:val="3"/>
        </w:numPr>
        <w:autoSpaceDE w:val="0"/>
        <w:autoSpaceDN w:val="0"/>
        <w:adjustRightInd w:val="0"/>
        <w:ind w:left="0" w:right="-166" w:firstLine="0"/>
        <w:jc w:val="both"/>
        <w:rPr>
          <w:sz w:val="22"/>
          <w:szCs w:val="22"/>
          <w:lang w:val="en-US"/>
        </w:rPr>
      </w:pPr>
      <w:r w:rsidRPr="007E0994">
        <w:rPr>
          <w:sz w:val="22"/>
          <w:szCs w:val="22"/>
          <w:lang w:val="en-US"/>
        </w:rPr>
        <w:t xml:space="preserve">The </w:t>
      </w:r>
      <w:proofErr w:type="spellStart"/>
      <w:r w:rsidRPr="007E0994">
        <w:rPr>
          <w:sz w:val="22"/>
          <w:szCs w:val="22"/>
          <w:lang w:val="en-US"/>
        </w:rPr>
        <w:t>equipement</w:t>
      </w:r>
      <w:proofErr w:type="spellEnd"/>
      <w:r w:rsidRPr="007E0994">
        <w:rPr>
          <w:sz w:val="22"/>
          <w:szCs w:val="22"/>
          <w:lang w:val="en-US"/>
        </w:rPr>
        <w:t xml:space="preserve"> and logistical means compatible with the work to be done;</w:t>
      </w:r>
    </w:p>
    <w:p w14:paraId="75C02F9F" w14:textId="77777777" w:rsidR="005030DC" w:rsidRPr="007E0994" w:rsidRDefault="005030DC" w:rsidP="00703A81">
      <w:pPr>
        <w:tabs>
          <w:tab w:val="center" w:pos="1710"/>
          <w:tab w:val="center" w:pos="7290"/>
        </w:tabs>
        <w:ind w:right="-166"/>
        <w:jc w:val="both"/>
        <w:rPr>
          <w:b/>
          <w:sz w:val="22"/>
          <w:szCs w:val="22"/>
          <w:lang w:val="en-US"/>
        </w:rPr>
      </w:pPr>
      <w:r w:rsidRPr="007E0994">
        <w:rPr>
          <w:b/>
          <w:sz w:val="22"/>
          <w:szCs w:val="22"/>
          <w:lang w:val="en-US"/>
        </w:rPr>
        <w:t>17. Validity and duration of offers</w:t>
      </w:r>
    </w:p>
    <w:p w14:paraId="68EFDC06" w14:textId="77777777" w:rsidR="005030DC" w:rsidRPr="007E0994" w:rsidRDefault="005030DC" w:rsidP="00703A81">
      <w:pPr>
        <w:tabs>
          <w:tab w:val="center" w:pos="1710"/>
          <w:tab w:val="center" w:pos="7290"/>
        </w:tabs>
        <w:ind w:right="-166"/>
        <w:jc w:val="both"/>
        <w:rPr>
          <w:sz w:val="22"/>
          <w:szCs w:val="22"/>
          <w:lang w:val="en-US"/>
        </w:rPr>
      </w:pPr>
      <w:r w:rsidRPr="007E0994">
        <w:rPr>
          <w:sz w:val="22"/>
          <w:szCs w:val="22"/>
          <w:lang w:val="en-US"/>
        </w:rPr>
        <w:t xml:space="preserve">The tenderers remain engaged by their offers for a period of  </w:t>
      </w:r>
      <w:r w:rsidRPr="007E0994">
        <w:rPr>
          <w:b/>
          <w:sz w:val="22"/>
          <w:szCs w:val="22"/>
          <w:lang w:val="en-US"/>
        </w:rPr>
        <w:t xml:space="preserve"> ninety (90)   Days </w:t>
      </w:r>
      <w:r w:rsidRPr="007E0994">
        <w:rPr>
          <w:sz w:val="22"/>
          <w:szCs w:val="22"/>
          <w:lang w:val="en-US"/>
        </w:rPr>
        <w:t xml:space="preserve">  counting from the deadline fixed for the deposit of the offers.</w:t>
      </w:r>
    </w:p>
    <w:p w14:paraId="54D8B65C" w14:textId="77777777" w:rsidR="005030DC" w:rsidRPr="00B72499" w:rsidRDefault="005030DC" w:rsidP="00703A81">
      <w:pPr>
        <w:tabs>
          <w:tab w:val="center" w:pos="1710"/>
          <w:tab w:val="center" w:pos="7290"/>
        </w:tabs>
        <w:ind w:right="-166"/>
        <w:rPr>
          <w:sz w:val="12"/>
          <w:szCs w:val="22"/>
          <w:lang w:val="en-US"/>
        </w:rPr>
      </w:pPr>
    </w:p>
    <w:p w14:paraId="6E4EAA29" w14:textId="26B4A61A" w:rsidR="006E1993" w:rsidRPr="006E1993" w:rsidRDefault="006E1993" w:rsidP="00703A81">
      <w:pPr>
        <w:ind w:right="-166"/>
        <w:jc w:val="both"/>
        <w:rPr>
          <w:iCs/>
          <w:sz w:val="22"/>
          <w:szCs w:val="22"/>
          <w:lang w:val="en-GB"/>
        </w:rPr>
      </w:pPr>
      <w:r w:rsidRPr="006E1993">
        <w:rPr>
          <w:b/>
          <w:bCs/>
          <w:iCs/>
          <w:sz w:val="22"/>
          <w:szCs w:val="22"/>
          <w:lang w:val="en-GB"/>
        </w:rPr>
        <w:t>1</w:t>
      </w:r>
      <w:r>
        <w:rPr>
          <w:b/>
          <w:bCs/>
          <w:iCs/>
          <w:sz w:val="22"/>
          <w:szCs w:val="22"/>
          <w:lang w:val="en-GB"/>
        </w:rPr>
        <w:t>8</w:t>
      </w:r>
      <w:r w:rsidRPr="006E1993">
        <w:rPr>
          <w:b/>
          <w:bCs/>
          <w:iCs/>
          <w:sz w:val="22"/>
          <w:szCs w:val="22"/>
          <w:lang w:val="en-GB"/>
        </w:rPr>
        <w:t>. Further information</w:t>
      </w:r>
    </w:p>
    <w:p w14:paraId="5AE2E359" w14:textId="77777777" w:rsidR="006E1993" w:rsidRPr="006E1993" w:rsidRDefault="006E1993" w:rsidP="00703A81">
      <w:pPr>
        <w:ind w:right="-166"/>
        <w:jc w:val="both"/>
        <w:rPr>
          <w:iCs/>
          <w:sz w:val="22"/>
          <w:szCs w:val="22"/>
          <w:u w:val="single"/>
          <w:lang w:val="en-GB"/>
        </w:rPr>
      </w:pPr>
      <w:r w:rsidRPr="006E1993">
        <w:rPr>
          <w:iCs/>
          <w:sz w:val="22"/>
          <w:szCs w:val="22"/>
          <w:lang w:val="en-GB"/>
        </w:rPr>
        <w:t xml:space="preserve">Additional information may be obtained during working hours from </w:t>
      </w:r>
      <w:r w:rsidRPr="006E1993">
        <w:rPr>
          <w:b/>
          <w:sz w:val="22"/>
          <w:szCs w:val="22"/>
          <w:lang w:val="en-GB"/>
        </w:rPr>
        <w:t>the Internal Service of Administrative Management of Public’s Contracts of the Ma’an Council, phone: 694 58 20 37</w:t>
      </w:r>
      <w:r w:rsidRPr="006E1993">
        <w:rPr>
          <w:iCs/>
          <w:sz w:val="22"/>
          <w:szCs w:val="22"/>
          <w:u w:val="single"/>
          <w:lang w:val="en-GB"/>
        </w:rPr>
        <w:t>.</w:t>
      </w:r>
    </w:p>
    <w:p w14:paraId="4D38C24B" w14:textId="77777777" w:rsidR="006E1993" w:rsidRPr="006E1993" w:rsidRDefault="006E1993" w:rsidP="00703A81">
      <w:pPr>
        <w:ind w:right="-166"/>
        <w:jc w:val="both"/>
        <w:rPr>
          <w:iCs/>
          <w:sz w:val="12"/>
          <w:szCs w:val="16"/>
          <w:lang w:val="en-GB"/>
        </w:rPr>
      </w:pPr>
    </w:p>
    <w:p w14:paraId="1582A5D8" w14:textId="3F5D394F" w:rsidR="006E1993" w:rsidRPr="006E1993" w:rsidRDefault="006E1993" w:rsidP="00703A81">
      <w:pPr>
        <w:ind w:right="-166"/>
        <w:jc w:val="both"/>
        <w:rPr>
          <w:iCs/>
          <w:sz w:val="22"/>
          <w:szCs w:val="22"/>
          <w:lang w:val="en-GB"/>
        </w:rPr>
      </w:pPr>
      <w:r>
        <w:rPr>
          <w:b/>
          <w:bCs/>
          <w:iCs/>
          <w:sz w:val="22"/>
          <w:szCs w:val="22"/>
          <w:lang w:val="en-GB"/>
        </w:rPr>
        <w:t>19</w:t>
      </w:r>
      <w:r w:rsidRPr="006E1993">
        <w:rPr>
          <w:b/>
          <w:bCs/>
          <w:iCs/>
          <w:sz w:val="22"/>
          <w:szCs w:val="22"/>
          <w:lang w:val="en-GB"/>
        </w:rPr>
        <w:t xml:space="preserve">. </w:t>
      </w:r>
      <w:r w:rsidRPr="006E1993">
        <w:rPr>
          <w:b/>
          <w:iCs/>
          <w:sz w:val="22"/>
          <w:szCs w:val="22"/>
          <w:lang w:val="en-GB"/>
        </w:rPr>
        <w:t>Fight against corruption and malpractices</w:t>
      </w:r>
    </w:p>
    <w:p w14:paraId="502106D7" w14:textId="77777777" w:rsidR="006E1993" w:rsidRPr="006E1993" w:rsidRDefault="006E1993" w:rsidP="00703A81">
      <w:pPr>
        <w:ind w:right="-166"/>
        <w:jc w:val="both"/>
        <w:rPr>
          <w:iCs/>
          <w:sz w:val="22"/>
          <w:szCs w:val="22"/>
          <w:lang w:val="en-GB"/>
        </w:rPr>
      </w:pPr>
      <w:r w:rsidRPr="006E1993">
        <w:rPr>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 on …………………</w:t>
      </w:r>
    </w:p>
    <w:p w14:paraId="1E1048DD" w14:textId="77777777" w:rsidR="006E1993" w:rsidRPr="006E1993" w:rsidRDefault="006E1993" w:rsidP="00703A81">
      <w:pPr>
        <w:ind w:right="-166"/>
        <w:jc w:val="both"/>
        <w:rPr>
          <w:iCs/>
          <w:sz w:val="22"/>
          <w:szCs w:val="22"/>
          <w:lang w:val="en-GB"/>
        </w:rPr>
      </w:pPr>
    </w:p>
    <w:p w14:paraId="71C80932" w14:textId="77777777" w:rsidR="006E1993" w:rsidRPr="006E1993" w:rsidRDefault="006E1993" w:rsidP="00703A81">
      <w:pPr>
        <w:spacing w:line="276" w:lineRule="auto"/>
        <w:ind w:right="-166"/>
        <w:jc w:val="both"/>
        <w:rPr>
          <w:sz w:val="16"/>
          <w:szCs w:val="16"/>
          <w:lang w:val="en-GB"/>
        </w:rPr>
      </w:pPr>
    </w:p>
    <w:p w14:paraId="2215A4DF" w14:textId="6857D49D" w:rsidR="006E1993" w:rsidRPr="00D9185F" w:rsidRDefault="00703A81" w:rsidP="00703A81">
      <w:pPr>
        <w:spacing w:line="276" w:lineRule="auto"/>
        <w:ind w:right="-166"/>
        <w:jc w:val="both"/>
        <w:rPr>
          <w:sz w:val="22"/>
          <w:szCs w:val="22"/>
          <w:lang w:val="en-GB"/>
        </w:rPr>
      </w:pPr>
      <w:r>
        <w:rPr>
          <w:sz w:val="22"/>
          <w:szCs w:val="22"/>
          <w:lang w:val="en-GB"/>
        </w:rPr>
        <w:t xml:space="preserve">                                                                                               </w:t>
      </w:r>
      <w:proofErr w:type="spellStart"/>
      <w:r w:rsidR="006E1993" w:rsidRPr="00D9185F">
        <w:rPr>
          <w:sz w:val="22"/>
          <w:szCs w:val="22"/>
          <w:lang w:val="en-GB"/>
        </w:rPr>
        <w:t>Ma’an</w:t>
      </w:r>
      <w:proofErr w:type="spellEnd"/>
      <w:r w:rsidR="006E1993" w:rsidRPr="00D9185F">
        <w:rPr>
          <w:sz w:val="22"/>
          <w:szCs w:val="22"/>
          <w:lang w:val="en-GB"/>
        </w:rPr>
        <w:t xml:space="preserve">, on </w:t>
      </w:r>
      <w:r>
        <w:rPr>
          <w:sz w:val="22"/>
          <w:szCs w:val="22"/>
          <w:lang w:val="en-GB"/>
        </w:rPr>
        <w:t>23</w:t>
      </w:r>
      <w:r w:rsidR="006E1993" w:rsidRPr="00D9185F">
        <w:rPr>
          <w:sz w:val="22"/>
          <w:szCs w:val="22"/>
          <w:lang w:val="en-GB"/>
        </w:rPr>
        <w:t>/0</w:t>
      </w:r>
      <w:r w:rsidR="00166D70" w:rsidRPr="00D9185F">
        <w:rPr>
          <w:sz w:val="22"/>
          <w:szCs w:val="22"/>
          <w:lang w:val="en-GB"/>
        </w:rPr>
        <w:t>9</w:t>
      </w:r>
      <w:r w:rsidR="006E1993" w:rsidRPr="00D9185F">
        <w:rPr>
          <w:sz w:val="22"/>
          <w:szCs w:val="22"/>
          <w:lang w:val="en-GB"/>
        </w:rPr>
        <w:t>/2025</w:t>
      </w:r>
    </w:p>
    <w:p w14:paraId="6052FC1B" w14:textId="4553E278" w:rsidR="00AE509E" w:rsidRPr="00D9185F" w:rsidRDefault="00AE509E" w:rsidP="00703A81">
      <w:pPr>
        <w:spacing w:line="276" w:lineRule="auto"/>
        <w:ind w:right="-166"/>
        <w:jc w:val="center"/>
        <w:rPr>
          <w:b/>
          <w:sz w:val="22"/>
          <w:szCs w:val="22"/>
          <w:lang w:val="en-GB"/>
        </w:rPr>
      </w:pPr>
      <w:r w:rsidRPr="00D9185F">
        <w:rPr>
          <w:sz w:val="22"/>
          <w:szCs w:val="22"/>
          <w:lang w:val="en-GB"/>
        </w:rPr>
        <w:t xml:space="preserve">                                                                                         </w:t>
      </w:r>
      <w:r w:rsidRPr="00D9185F">
        <w:rPr>
          <w:b/>
          <w:sz w:val="22"/>
          <w:szCs w:val="22"/>
          <w:lang w:val="en-GB"/>
        </w:rPr>
        <w:t xml:space="preserve">The Mayor of the </w:t>
      </w:r>
      <w:proofErr w:type="spellStart"/>
      <w:r w:rsidRPr="00D9185F">
        <w:rPr>
          <w:b/>
          <w:sz w:val="22"/>
          <w:szCs w:val="22"/>
          <w:lang w:val="en-GB"/>
        </w:rPr>
        <w:t>Ma’an</w:t>
      </w:r>
      <w:proofErr w:type="spellEnd"/>
      <w:r w:rsidRPr="00D9185F">
        <w:rPr>
          <w:b/>
          <w:sz w:val="22"/>
          <w:szCs w:val="22"/>
          <w:lang w:val="en-GB"/>
        </w:rPr>
        <w:t xml:space="preserve"> Council </w:t>
      </w:r>
    </w:p>
    <w:p w14:paraId="6A9E7012" w14:textId="2FB0A76B" w:rsidR="00AE509E" w:rsidRPr="00E2111E" w:rsidRDefault="00AE509E" w:rsidP="00703A81">
      <w:pPr>
        <w:spacing w:line="276" w:lineRule="auto"/>
        <w:ind w:right="-166"/>
        <w:jc w:val="center"/>
        <w:rPr>
          <w:b/>
          <w:sz w:val="22"/>
          <w:szCs w:val="22"/>
          <w:lang w:val="en-GB"/>
        </w:rPr>
      </w:pPr>
      <w:r w:rsidRPr="00D9185F">
        <w:rPr>
          <w:b/>
          <w:sz w:val="22"/>
          <w:szCs w:val="22"/>
          <w:lang w:val="en-GB"/>
        </w:rPr>
        <w:t xml:space="preserve">                                                                                   </w:t>
      </w:r>
      <w:r w:rsidRPr="00E2111E">
        <w:rPr>
          <w:b/>
          <w:sz w:val="22"/>
          <w:szCs w:val="22"/>
          <w:lang w:val="en-GB"/>
        </w:rPr>
        <w:t xml:space="preserve">(Contracting Authority)     </w:t>
      </w:r>
    </w:p>
    <w:p w14:paraId="17E2513B" w14:textId="77777777" w:rsidR="00AE509E" w:rsidRPr="00E2111E" w:rsidRDefault="00AE509E" w:rsidP="00703A81">
      <w:pPr>
        <w:spacing w:line="276" w:lineRule="auto"/>
        <w:ind w:right="-166"/>
        <w:jc w:val="right"/>
        <w:rPr>
          <w:sz w:val="22"/>
          <w:szCs w:val="22"/>
          <w:lang w:val="en-GB"/>
        </w:rPr>
      </w:pPr>
    </w:p>
    <w:p w14:paraId="3362D375" w14:textId="77777777" w:rsidR="006E1993" w:rsidRPr="006E1993" w:rsidRDefault="006E1993" w:rsidP="00703A81">
      <w:pPr>
        <w:ind w:right="-166"/>
        <w:jc w:val="both"/>
        <w:rPr>
          <w:b/>
          <w:sz w:val="22"/>
          <w:szCs w:val="22"/>
        </w:rPr>
      </w:pPr>
      <w:r w:rsidRPr="006E1993">
        <w:rPr>
          <w:b/>
          <w:sz w:val="22"/>
          <w:szCs w:val="22"/>
          <w:u w:val="single"/>
        </w:rPr>
        <w:t>Ampliations </w:t>
      </w:r>
      <w:r w:rsidRPr="006E1993">
        <w:rPr>
          <w:b/>
          <w:sz w:val="22"/>
          <w:szCs w:val="22"/>
        </w:rPr>
        <w:t>:</w:t>
      </w:r>
    </w:p>
    <w:p w14:paraId="08C4936B" w14:textId="7A605598" w:rsidR="00B72499" w:rsidRDefault="00166D70" w:rsidP="00703A81">
      <w:pPr>
        <w:numPr>
          <w:ilvl w:val="0"/>
          <w:numId w:val="153"/>
        </w:numPr>
        <w:ind w:left="0" w:right="-166" w:firstLine="0"/>
        <w:rPr>
          <w:sz w:val="18"/>
          <w:szCs w:val="16"/>
          <w:lang w:val="en-US"/>
        </w:rPr>
      </w:pPr>
      <w:proofErr w:type="spellStart"/>
      <w:r>
        <w:rPr>
          <w:sz w:val="18"/>
          <w:szCs w:val="16"/>
          <w:lang w:val="en-US"/>
        </w:rPr>
        <w:t>Prefet</w:t>
      </w:r>
      <w:proofErr w:type="spellEnd"/>
      <w:r>
        <w:rPr>
          <w:sz w:val="18"/>
          <w:szCs w:val="16"/>
          <w:lang w:val="en-US"/>
        </w:rPr>
        <w:t>/</w:t>
      </w:r>
      <w:proofErr w:type="spellStart"/>
      <w:r>
        <w:rPr>
          <w:sz w:val="18"/>
          <w:szCs w:val="16"/>
          <w:lang w:val="en-US"/>
        </w:rPr>
        <w:t>Ntem</w:t>
      </w:r>
      <w:proofErr w:type="spellEnd"/>
      <w:r>
        <w:rPr>
          <w:sz w:val="18"/>
          <w:szCs w:val="16"/>
          <w:lang w:val="en-US"/>
        </w:rPr>
        <w:t xml:space="preserve"> Valley</w:t>
      </w:r>
    </w:p>
    <w:p w14:paraId="7156FE2D" w14:textId="334C14BE" w:rsidR="006E1993" w:rsidRPr="006E1993" w:rsidRDefault="006E1993" w:rsidP="00703A81">
      <w:pPr>
        <w:numPr>
          <w:ilvl w:val="0"/>
          <w:numId w:val="153"/>
        </w:numPr>
        <w:ind w:left="0" w:right="-166" w:firstLine="0"/>
        <w:rPr>
          <w:sz w:val="18"/>
          <w:szCs w:val="16"/>
          <w:lang w:val="en-US"/>
        </w:rPr>
      </w:pPr>
      <w:r w:rsidRPr="006E1993">
        <w:rPr>
          <w:sz w:val="18"/>
          <w:szCs w:val="16"/>
          <w:lang w:val="en-US"/>
        </w:rPr>
        <w:t>Authority in charge of Public Contracts (MINMAP);</w:t>
      </w:r>
    </w:p>
    <w:p w14:paraId="3161F9E9" w14:textId="77777777" w:rsidR="006E1993" w:rsidRPr="006E1993" w:rsidRDefault="006E1993" w:rsidP="00703A81">
      <w:pPr>
        <w:numPr>
          <w:ilvl w:val="0"/>
          <w:numId w:val="153"/>
        </w:numPr>
        <w:ind w:left="0" w:right="-166" w:firstLine="0"/>
        <w:rPr>
          <w:sz w:val="18"/>
          <w:szCs w:val="16"/>
          <w:lang w:val="en-US"/>
        </w:rPr>
      </w:pPr>
      <w:r w:rsidRPr="006E1993">
        <w:rPr>
          <w:sz w:val="18"/>
          <w:szCs w:val="16"/>
          <w:lang w:val="en-US"/>
        </w:rPr>
        <w:t xml:space="preserve">ARMP </w:t>
      </w:r>
    </w:p>
    <w:p w14:paraId="16BD3956" w14:textId="77777777" w:rsidR="006E1993" w:rsidRPr="006E1993" w:rsidRDefault="006E1993" w:rsidP="00703A81">
      <w:pPr>
        <w:numPr>
          <w:ilvl w:val="0"/>
          <w:numId w:val="153"/>
        </w:numPr>
        <w:ind w:left="0" w:right="-166" w:firstLine="0"/>
        <w:rPr>
          <w:sz w:val="18"/>
          <w:szCs w:val="16"/>
          <w:lang w:val="en-US"/>
        </w:rPr>
      </w:pPr>
      <w:r w:rsidRPr="006E1993">
        <w:rPr>
          <w:sz w:val="18"/>
          <w:szCs w:val="16"/>
          <w:lang w:val="en-US"/>
        </w:rPr>
        <w:t>FEICOM/SUD (for the information) </w:t>
      </w:r>
    </w:p>
    <w:p w14:paraId="56CE6773" w14:textId="77777777" w:rsidR="006E1993" w:rsidRPr="006E1993" w:rsidRDefault="006E1993" w:rsidP="00703A81">
      <w:pPr>
        <w:numPr>
          <w:ilvl w:val="0"/>
          <w:numId w:val="153"/>
        </w:numPr>
        <w:ind w:left="0" w:right="-166" w:firstLine="0"/>
        <w:rPr>
          <w:sz w:val="18"/>
          <w:szCs w:val="16"/>
          <w:lang w:val="en-US"/>
        </w:rPr>
      </w:pPr>
      <w:r w:rsidRPr="006E1993">
        <w:rPr>
          <w:sz w:val="18"/>
          <w:szCs w:val="16"/>
          <w:lang w:val="en-US"/>
        </w:rPr>
        <w:t>Chairperson of the T B concerned;</w:t>
      </w:r>
    </w:p>
    <w:p w14:paraId="47639AB1" w14:textId="128FC16C" w:rsidR="006E1993" w:rsidRPr="006E1993" w:rsidRDefault="00166D70" w:rsidP="00703A81">
      <w:pPr>
        <w:numPr>
          <w:ilvl w:val="0"/>
          <w:numId w:val="153"/>
        </w:numPr>
        <w:ind w:left="0" w:right="-166" w:firstLine="0"/>
        <w:rPr>
          <w:sz w:val="18"/>
          <w:szCs w:val="16"/>
          <w:lang w:val="en-US"/>
        </w:rPr>
      </w:pPr>
      <w:proofErr w:type="spellStart"/>
      <w:r>
        <w:rPr>
          <w:sz w:val="18"/>
          <w:szCs w:val="16"/>
          <w:lang w:val="en-US"/>
        </w:rPr>
        <w:t>Affichage</w:t>
      </w:r>
      <w:proofErr w:type="spellEnd"/>
    </w:p>
    <w:p w14:paraId="316A6A66" w14:textId="77777777" w:rsidR="005030DC" w:rsidRPr="002F0EA4" w:rsidRDefault="005030DC" w:rsidP="00703A81">
      <w:pPr>
        <w:ind w:right="-166"/>
      </w:pPr>
    </w:p>
    <w:p w14:paraId="5BD17435" w14:textId="77777777" w:rsidR="002C1E47" w:rsidRDefault="002C1E47" w:rsidP="00703A81">
      <w:pPr>
        <w:tabs>
          <w:tab w:val="center" w:pos="1710"/>
          <w:tab w:val="center" w:pos="7290"/>
        </w:tabs>
        <w:ind w:right="-166"/>
        <w:rPr>
          <w:rFonts w:ascii="Arial Narrow" w:hAnsi="Arial Narrow"/>
          <w:szCs w:val="28"/>
          <w:lang w:val="en-US"/>
        </w:rPr>
      </w:pPr>
    </w:p>
    <w:p w14:paraId="4F1D0EC7" w14:textId="77777777" w:rsidR="002C1E47" w:rsidRDefault="002C1E47" w:rsidP="00703A81">
      <w:pPr>
        <w:tabs>
          <w:tab w:val="center" w:pos="1710"/>
          <w:tab w:val="center" w:pos="7290"/>
        </w:tabs>
        <w:ind w:right="-166"/>
        <w:rPr>
          <w:rFonts w:ascii="Arial Narrow" w:hAnsi="Arial Narrow"/>
          <w:szCs w:val="28"/>
          <w:lang w:val="en-US"/>
        </w:rPr>
      </w:pPr>
    </w:p>
    <w:p w14:paraId="51630DFB" w14:textId="77777777" w:rsidR="002C1E47" w:rsidRDefault="002C1E47" w:rsidP="00703A81">
      <w:pPr>
        <w:tabs>
          <w:tab w:val="center" w:pos="1710"/>
          <w:tab w:val="center" w:pos="7290"/>
        </w:tabs>
        <w:ind w:right="-166"/>
        <w:rPr>
          <w:rFonts w:ascii="Arial Narrow" w:hAnsi="Arial Narrow"/>
          <w:szCs w:val="28"/>
          <w:lang w:val="en-US"/>
        </w:rPr>
      </w:pPr>
    </w:p>
    <w:p w14:paraId="0F9D6B22" w14:textId="77777777" w:rsidR="008B1F21" w:rsidRDefault="008B1F21" w:rsidP="00703A81">
      <w:pPr>
        <w:ind w:right="-166"/>
        <w:rPr>
          <w:rFonts w:ascii="Arial Narrow" w:hAnsi="Arial Narrow"/>
        </w:rPr>
      </w:pPr>
      <w:bookmarkStart w:id="34" w:name="_Toc481762583"/>
      <w:bookmarkStart w:id="35" w:name="_Toc481762738"/>
      <w:bookmarkStart w:id="36" w:name="_Toc486348656"/>
      <w:bookmarkStart w:id="37" w:name="_Toc486348685"/>
      <w:bookmarkStart w:id="38" w:name="_Toc487353924"/>
      <w:bookmarkStart w:id="39" w:name="_Toc125388687"/>
      <w:bookmarkEnd w:id="27"/>
      <w:bookmarkEnd w:id="28"/>
      <w:bookmarkEnd w:id="29"/>
      <w:bookmarkEnd w:id="30"/>
      <w:bookmarkEnd w:id="31"/>
    </w:p>
    <w:p w14:paraId="0904D517" w14:textId="77777777" w:rsidR="00302197" w:rsidRDefault="00302197" w:rsidP="00703A81">
      <w:pPr>
        <w:ind w:right="-166"/>
        <w:rPr>
          <w:rFonts w:ascii="Arial Narrow" w:hAnsi="Arial Narrow"/>
        </w:rPr>
      </w:pPr>
    </w:p>
    <w:p w14:paraId="196F7B38" w14:textId="77777777" w:rsidR="00302197" w:rsidRDefault="00302197" w:rsidP="00703A81">
      <w:pPr>
        <w:ind w:right="-166"/>
        <w:rPr>
          <w:rFonts w:ascii="Arial Narrow" w:hAnsi="Arial Narrow"/>
        </w:rPr>
      </w:pPr>
    </w:p>
    <w:p w14:paraId="64D6DF18" w14:textId="77777777" w:rsidR="00302197" w:rsidRDefault="00302197" w:rsidP="00703A81">
      <w:pPr>
        <w:ind w:right="-166"/>
        <w:rPr>
          <w:rFonts w:ascii="Arial Narrow" w:hAnsi="Arial Narrow"/>
        </w:rPr>
      </w:pPr>
    </w:p>
    <w:p w14:paraId="22398E10" w14:textId="77777777" w:rsidR="00302197" w:rsidRDefault="00302197" w:rsidP="00703A81">
      <w:pPr>
        <w:ind w:right="-166"/>
        <w:rPr>
          <w:rFonts w:ascii="Arial Narrow" w:hAnsi="Arial Narrow"/>
        </w:rPr>
      </w:pPr>
    </w:p>
    <w:p w14:paraId="150BB656" w14:textId="77777777" w:rsidR="00302197" w:rsidRDefault="00302197" w:rsidP="00703A81">
      <w:pPr>
        <w:ind w:right="-166"/>
        <w:rPr>
          <w:rFonts w:ascii="Arial Narrow" w:hAnsi="Arial Narrow"/>
        </w:rPr>
      </w:pPr>
    </w:p>
    <w:p w14:paraId="60068F9B" w14:textId="77777777" w:rsidR="00302197" w:rsidRDefault="00302197" w:rsidP="00703A81">
      <w:pPr>
        <w:ind w:right="-166"/>
        <w:rPr>
          <w:rFonts w:ascii="Arial Narrow" w:hAnsi="Arial Narrow"/>
        </w:rPr>
      </w:pPr>
    </w:p>
    <w:p w14:paraId="76C02544" w14:textId="77777777" w:rsidR="00302197" w:rsidRDefault="00302197" w:rsidP="00703A81">
      <w:pPr>
        <w:ind w:right="-166"/>
        <w:rPr>
          <w:rFonts w:ascii="Arial Narrow" w:hAnsi="Arial Narrow"/>
        </w:rPr>
      </w:pPr>
    </w:p>
    <w:p w14:paraId="44629A7D" w14:textId="77777777" w:rsidR="00302197" w:rsidRDefault="00302197" w:rsidP="00703A81">
      <w:pPr>
        <w:ind w:right="-166"/>
        <w:rPr>
          <w:rFonts w:ascii="Arial Narrow" w:hAnsi="Arial Narrow"/>
        </w:rPr>
      </w:pPr>
    </w:p>
    <w:p w14:paraId="15CD7FC2" w14:textId="77777777" w:rsidR="00302197" w:rsidRPr="00943AF7" w:rsidRDefault="00302197" w:rsidP="00703A81">
      <w:pPr>
        <w:ind w:right="-166"/>
        <w:rPr>
          <w:rFonts w:ascii="Arial Narrow" w:hAnsi="Arial Narrow"/>
        </w:rPr>
      </w:pPr>
    </w:p>
    <w:p w14:paraId="03368F43" w14:textId="77777777" w:rsidR="008B1F21" w:rsidRPr="00943AF7" w:rsidRDefault="008B1F21" w:rsidP="00703A81">
      <w:pPr>
        <w:ind w:right="-166"/>
        <w:rPr>
          <w:rFonts w:ascii="Arial Narrow" w:hAnsi="Arial Narrow"/>
        </w:rPr>
      </w:pPr>
    </w:p>
    <w:p w14:paraId="28B11462" w14:textId="2C67CEF1" w:rsidR="00706C61" w:rsidRDefault="00706C61" w:rsidP="00703A81">
      <w:pPr>
        <w:ind w:right="-166"/>
        <w:rPr>
          <w:rFonts w:ascii="Arial Narrow" w:hAnsi="Arial Narrow"/>
        </w:rPr>
      </w:pPr>
    </w:p>
    <w:p w14:paraId="257AB723" w14:textId="6FD08D68" w:rsidR="00706C61" w:rsidRDefault="00706C61" w:rsidP="00703A81">
      <w:pPr>
        <w:ind w:right="-166"/>
        <w:rPr>
          <w:rFonts w:ascii="Arial Narrow" w:hAnsi="Arial Narrow"/>
        </w:rPr>
      </w:pPr>
    </w:p>
    <w:p w14:paraId="2ECDCADD" w14:textId="27EC5255" w:rsidR="00706C61" w:rsidRDefault="00706C61" w:rsidP="00703A81">
      <w:pPr>
        <w:ind w:right="-166"/>
        <w:rPr>
          <w:rFonts w:ascii="Arial Narrow" w:hAnsi="Arial Narrow"/>
        </w:rPr>
      </w:pPr>
    </w:p>
    <w:p w14:paraId="301F5CBF" w14:textId="3E35EB5F" w:rsidR="00706C61" w:rsidRDefault="00706C61" w:rsidP="00703A81">
      <w:pPr>
        <w:ind w:right="-166"/>
        <w:rPr>
          <w:rFonts w:ascii="Arial Narrow" w:hAnsi="Arial Narrow"/>
        </w:rPr>
      </w:pPr>
    </w:p>
    <w:p w14:paraId="35936923" w14:textId="73354472" w:rsidR="00706C61" w:rsidRDefault="00706C61" w:rsidP="00703A81">
      <w:pPr>
        <w:ind w:right="-166"/>
        <w:rPr>
          <w:rFonts w:ascii="Arial Narrow" w:hAnsi="Arial Narrow"/>
        </w:rPr>
      </w:pPr>
    </w:p>
    <w:p w14:paraId="5D8FB65C" w14:textId="6D53C574" w:rsidR="00706C61" w:rsidRDefault="00706C61" w:rsidP="00703A81">
      <w:pPr>
        <w:ind w:right="-166"/>
        <w:rPr>
          <w:rFonts w:ascii="Arial Narrow" w:hAnsi="Arial Narrow"/>
        </w:rPr>
      </w:pPr>
    </w:p>
    <w:p w14:paraId="41CAF1C5" w14:textId="21A9EB82" w:rsidR="00706C61" w:rsidRDefault="00706C61" w:rsidP="00703A81">
      <w:pPr>
        <w:ind w:right="-166"/>
        <w:rPr>
          <w:rFonts w:ascii="Arial Narrow" w:hAnsi="Arial Narrow"/>
        </w:rPr>
      </w:pPr>
    </w:p>
    <w:p w14:paraId="0EBCA502" w14:textId="7612FBD7" w:rsidR="00706C61" w:rsidRDefault="00706C61" w:rsidP="00703A81">
      <w:pPr>
        <w:ind w:right="-166"/>
        <w:rPr>
          <w:rFonts w:ascii="Arial Narrow" w:hAnsi="Arial Narrow"/>
        </w:rPr>
      </w:pPr>
    </w:p>
    <w:p w14:paraId="51545733" w14:textId="2BA20F2D" w:rsidR="00706C61" w:rsidRDefault="00706C61" w:rsidP="00703A81">
      <w:pPr>
        <w:ind w:right="-166"/>
        <w:rPr>
          <w:rFonts w:ascii="Arial Narrow" w:hAnsi="Arial Narrow"/>
        </w:rPr>
      </w:pPr>
    </w:p>
    <w:p w14:paraId="032D0E6A" w14:textId="728E9C8C" w:rsidR="00706C61" w:rsidRDefault="00706C61" w:rsidP="00703A81">
      <w:pPr>
        <w:ind w:right="-166"/>
        <w:rPr>
          <w:rFonts w:ascii="Arial Narrow" w:hAnsi="Arial Narrow"/>
        </w:rPr>
      </w:pPr>
    </w:p>
    <w:p w14:paraId="64188EDC" w14:textId="1D2D8356" w:rsidR="00706C61" w:rsidRDefault="00706C61" w:rsidP="00703A81">
      <w:pPr>
        <w:ind w:right="-166"/>
        <w:rPr>
          <w:rFonts w:ascii="Arial Narrow" w:hAnsi="Arial Narrow"/>
        </w:rPr>
      </w:pPr>
    </w:p>
    <w:p w14:paraId="761445EB" w14:textId="77777777" w:rsidR="00706C61" w:rsidRPr="00943AF7" w:rsidRDefault="00706C61" w:rsidP="00703A81">
      <w:pPr>
        <w:ind w:right="-166"/>
        <w:rPr>
          <w:rFonts w:ascii="Arial Narrow" w:hAnsi="Arial Narrow"/>
        </w:rPr>
      </w:pPr>
    </w:p>
    <w:p w14:paraId="2E8739D5" w14:textId="77777777" w:rsidR="008B1F21" w:rsidRPr="00943AF7" w:rsidRDefault="008B1F21" w:rsidP="00703A81">
      <w:pPr>
        <w:ind w:right="-166"/>
        <w:rPr>
          <w:rFonts w:ascii="Arial Narrow" w:hAnsi="Arial Narrow"/>
        </w:rPr>
      </w:pPr>
    </w:p>
    <w:p w14:paraId="14C27606" w14:textId="77777777" w:rsidR="008B1F21" w:rsidRPr="00096552" w:rsidRDefault="008B1F21" w:rsidP="00703A81">
      <w:pPr>
        <w:ind w:right="-166"/>
        <w:rPr>
          <w:sz w:val="22"/>
        </w:rPr>
      </w:pPr>
    </w:p>
    <w:p w14:paraId="5A74A235" w14:textId="192F9587" w:rsidR="00344F01" w:rsidRPr="00096552" w:rsidRDefault="001C687F" w:rsidP="00703A81">
      <w:pPr>
        <w:pStyle w:val="Titre1"/>
        <w:ind w:right="-166"/>
        <w:jc w:val="center"/>
        <w:rPr>
          <w:bCs/>
          <w:i/>
          <w:sz w:val="28"/>
          <w:szCs w:val="32"/>
        </w:rPr>
      </w:pPr>
      <w:r w:rsidRPr="00096552">
        <w:rPr>
          <w:bCs/>
          <w:i/>
          <w:sz w:val="28"/>
          <w:szCs w:val="24"/>
          <w:u w:val="single"/>
        </w:rPr>
        <w:t>PIÈCE</w:t>
      </w:r>
      <w:r w:rsidR="005D5009" w:rsidRPr="00096552">
        <w:rPr>
          <w:bCs/>
          <w:i/>
          <w:sz w:val="28"/>
          <w:szCs w:val="32"/>
          <w:u w:val="single"/>
        </w:rPr>
        <w:t xml:space="preserve"> N° </w:t>
      </w:r>
      <w:r w:rsidR="00174B2B" w:rsidRPr="00096552">
        <w:rPr>
          <w:bCs/>
          <w:i/>
          <w:sz w:val="28"/>
          <w:szCs w:val="32"/>
          <w:u w:val="single"/>
        </w:rPr>
        <w:t>0</w:t>
      </w:r>
      <w:r w:rsidR="00D53E08" w:rsidRPr="00096552">
        <w:rPr>
          <w:bCs/>
          <w:i/>
          <w:sz w:val="28"/>
          <w:szCs w:val="32"/>
          <w:u w:val="single"/>
        </w:rPr>
        <w:t>2</w:t>
      </w:r>
      <w:r w:rsidR="005D5009" w:rsidRPr="00096552">
        <w:rPr>
          <w:bCs/>
          <w:i/>
          <w:sz w:val="28"/>
          <w:szCs w:val="32"/>
          <w:u w:val="single"/>
        </w:rPr>
        <w:t xml:space="preserve"> </w:t>
      </w:r>
      <w:r w:rsidR="005D5009" w:rsidRPr="00096552">
        <w:rPr>
          <w:bCs/>
          <w:i/>
          <w:sz w:val="28"/>
          <w:szCs w:val="32"/>
        </w:rPr>
        <w:t>: R</w:t>
      </w:r>
      <w:r w:rsidR="009B6794" w:rsidRPr="00096552">
        <w:rPr>
          <w:bCs/>
          <w:i/>
          <w:sz w:val="28"/>
          <w:szCs w:val="32"/>
        </w:rPr>
        <w:t>ÈGLEMENT GÉNÉ</w:t>
      </w:r>
      <w:r w:rsidR="005D5009" w:rsidRPr="00096552">
        <w:rPr>
          <w:bCs/>
          <w:i/>
          <w:sz w:val="28"/>
          <w:szCs w:val="32"/>
        </w:rPr>
        <w:t xml:space="preserve">RAL </w:t>
      </w:r>
      <w:r w:rsidR="002D3884" w:rsidRPr="00096552">
        <w:rPr>
          <w:bCs/>
          <w:i/>
          <w:sz w:val="28"/>
          <w:szCs w:val="32"/>
        </w:rPr>
        <w:t xml:space="preserve">DE L’APPEL D’OFFRES </w:t>
      </w:r>
      <w:r w:rsidR="005D5009" w:rsidRPr="00096552">
        <w:rPr>
          <w:bCs/>
          <w:i/>
          <w:sz w:val="28"/>
          <w:szCs w:val="32"/>
        </w:rPr>
        <w:t>(RG</w:t>
      </w:r>
      <w:r w:rsidR="0047098C" w:rsidRPr="00096552">
        <w:rPr>
          <w:bCs/>
          <w:i/>
          <w:sz w:val="28"/>
          <w:szCs w:val="32"/>
        </w:rPr>
        <w:t>AO</w:t>
      </w:r>
      <w:r w:rsidR="005D5009" w:rsidRPr="00096552">
        <w:rPr>
          <w:bCs/>
          <w:i/>
          <w:sz w:val="28"/>
          <w:szCs w:val="32"/>
        </w:rPr>
        <w:t>)</w:t>
      </w:r>
      <w:bookmarkEnd w:id="34"/>
      <w:bookmarkEnd w:id="35"/>
      <w:bookmarkEnd w:id="36"/>
      <w:bookmarkEnd w:id="37"/>
      <w:bookmarkEnd w:id="38"/>
      <w:bookmarkEnd w:id="39"/>
    </w:p>
    <w:p w14:paraId="613ACDC6" w14:textId="77777777" w:rsidR="002D3884" w:rsidRDefault="002D3884" w:rsidP="00703A81">
      <w:pPr>
        <w:ind w:right="-166"/>
      </w:pPr>
    </w:p>
    <w:p w14:paraId="27F51C84" w14:textId="77777777" w:rsidR="002D3884" w:rsidRPr="002D3884" w:rsidRDefault="002D3884" w:rsidP="00703A81">
      <w:pPr>
        <w:ind w:right="-166"/>
        <w:sectPr w:rsidR="002D3884" w:rsidRPr="002D3884" w:rsidSect="00096552">
          <w:pgSz w:w="11900" w:h="16820"/>
          <w:pgMar w:top="1417" w:right="843" w:bottom="1276" w:left="1417" w:header="720" w:footer="630" w:gutter="0"/>
          <w:cols w:space="720"/>
          <w:docGrid w:linePitch="326"/>
        </w:sectPr>
      </w:pPr>
    </w:p>
    <w:p w14:paraId="506CC6B9" w14:textId="4664DEAF" w:rsidR="00EB441F" w:rsidRPr="00096552" w:rsidRDefault="00E5365C" w:rsidP="00703A81">
      <w:pPr>
        <w:widowControl w:val="0"/>
        <w:autoSpaceDE w:val="0"/>
        <w:ind w:right="-166"/>
        <w:jc w:val="center"/>
        <w:rPr>
          <w:sz w:val="22"/>
        </w:rPr>
      </w:pPr>
      <w:r w:rsidRPr="00096552">
        <w:rPr>
          <w:b/>
          <w:bCs/>
          <w:sz w:val="28"/>
          <w:szCs w:val="32"/>
        </w:rPr>
        <w:lastRenderedPageBreak/>
        <w:t>REGLEMENT</w:t>
      </w:r>
      <w:r w:rsidRPr="00096552">
        <w:rPr>
          <w:b/>
          <w:bCs/>
          <w:spacing w:val="10"/>
          <w:sz w:val="28"/>
          <w:szCs w:val="32"/>
        </w:rPr>
        <w:t xml:space="preserve"> </w:t>
      </w:r>
      <w:r w:rsidRPr="00096552">
        <w:rPr>
          <w:b/>
          <w:bCs/>
          <w:sz w:val="28"/>
          <w:szCs w:val="32"/>
        </w:rPr>
        <w:t>GENERAL</w:t>
      </w:r>
      <w:r w:rsidRPr="00096552">
        <w:rPr>
          <w:b/>
          <w:bCs/>
          <w:spacing w:val="10"/>
          <w:sz w:val="28"/>
          <w:szCs w:val="32"/>
        </w:rPr>
        <w:t xml:space="preserve"> </w:t>
      </w:r>
      <w:r w:rsidRPr="00096552">
        <w:rPr>
          <w:b/>
          <w:bCs/>
          <w:sz w:val="28"/>
          <w:szCs w:val="32"/>
        </w:rPr>
        <w:t>DE L’APPEL D’OFFRES</w:t>
      </w:r>
    </w:p>
    <w:p w14:paraId="2F325273" w14:textId="77777777" w:rsidR="00CE0746" w:rsidRPr="00513972" w:rsidRDefault="00CE0746" w:rsidP="00703A81">
      <w:pPr>
        <w:pStyle w:val="Titre2"/>
        <w:spacing w:before="240"/>
        <w:ind w:right="-166"/>
        <w:jc w:val="both"/>
        <w:rPr>
          <w:rFonts w:ascii="Times New Roman" w:hAnsi="Times New Roman"/>
          <w:sz w:val="24"/>
        </w:rPr>
      </w:pPr>
      <w:bookmarkStart w:id="40" w:name="_Toc486416418"/>
      <w:bookmarkStart w:id="41" w:name="_Toc487280419"/>
      <w:bookmarkStart w:id="42" w:name="_Toc487353925"/>
      <w:bookmarkStart w:id="43" w:name="_Toc125388688"/>
      <w:r w:rsidRPr="00513972">
        <w:rPr>
          <w:rFonts w:ascii="Times New Roman" w:hAnsi="Times New Roman"/>
          <w:sz w:val="24"/>
        </w:rPr>
        <w:t>A.</w:t>
      </w:r>
      <w:r w:rsidRPr="00513972">
        <w:rPr>
          <w:rFonts w:ascii="Times New Roman" w:hAnsi="Times New Roman"/>
          <w:spacing w:val="9"/>
          <w:sz w:val="24"/>
        </w:rPr>
        <w:t xml:space="preserve"> </w:t>
      </w:r>
      <w:r w:rsidRPr="00513972">
        <w:rPr>
          <w:rFonts w:ascii="Times New Roman" w:hAnsi="Times New Roman"/>
          <w:sz w:val="24"/>
        </w:rPr>
        <w:t>Généralités</w:t>
      </w:r>
      <w:bookmarkEnd w:id="40"/>
      <w:bookmarkEnd w:id="41"/>
      <w:bookmarkEnd w:id="42"/>
      <w:bookmarkEnd w:id="43"/>
    </w:p>
    <w:p w14:paraId="3891DCD8" w14:textId="77777777" w:rsidR="00CE0746" w:rsidRPr="00096552" w:rsidRDefault="00CE0746" w:rsidP="00703A81">
      <w:pPr>
        <w:pStyle w:val="Titre3"/>
        <w:ind w:right="-166"/>
        <w:rPr>
          <w:rFonts w:ascii="Times New Roman" w:hAnsi="Times New Roman"/>
          <w:sz w:val="22"/>
          <w:szCs w:val="22"/>
        </w:rPr>
      </w:pPr>
      <w:bookmarkStart w:id="44" w:name="_Toc486416419"/>
      <w:bookmarkStart w:id="45" w:name="_Toc487280420"/>
      <w:bookmarkStart w:id="46" w:name="_Toc487353926"/>
      <w:bookmarkStart w:id="47" w:name="_Toc125388689"/>
      <w:r w:rsidRPr="00096552">
        <w:rPr>
          <w:rFonts w:ascii="Times New Roman" w:hAnsi="Times New Roman"/>
          <w:sz w:val="22"/>
          <w:szCs w:val="22"/>
        </w:rPr>
        <w:t>Article</w:t>
      </w:r>
      <w:r w:rsidRPr="00096552">
        <w:rPr>
          <w:rFonts w:ascii="Times New Roman" w:hAnsi="Times New Roman"/>
          <w:spacing w:val="6"/>
          <w:sz w:val="22"/>
          <w:szCs w:val="22"/>
        </w:rPr>
        <w:t xml:space="preserve"> </w:t>
      </w:r>
      <w:r w:rsidRPr="00096552">
        <w:rPr>
          <w:rFonts w:ascii="Times New Roman" w:hAnsi="Times New Roman"/>
          <w:sz w:val="22"/>
          <w:szCs w:val="22"/>
        </w:rPr>
        <w:t>1</w:t>
      </w:r>
      <w:r w:rsidRPr="00096552">
        <w:rPr>
          <w:rFonts w:ascii="Times New Roman" w:hAnsi="Times New Roman"/>
          <w:spacing w:val="6"/>
          <w:sz w:val="22"/>
          <w:szCs w:val="22"/>
        </w:rPr>
        <w:t xml:space="preserve"> </w:t>
      </w:r>
      <w:r w:rsidRPr="00096552">
        <w:rPr>
          <w:rFonts w:ascii="Times New Roman" w:hAnsi="Times New Roman"/>
          <w:sz w:val="22"/>
          <w:szCs w:val="22"/>
        </w:rPr>
        <w:t>:</w:t>
      </w:r>
      <w:r w:rsidRPr="00096552">
        <w:rPr>
          <w:rFonts w:ascii="Times New Roman" w:hAnsi="Times New Roman"/>
          <w:spacing w:val="6"/>
          <w:sz w:val="22"/>
          <w:szCs w:val="22"/>
        </w:rPr>
        <w:t xml:space="preserve"> </w:t>
      </w:r>
      <w:r w:rsidRPr="00096552">
        <w:rPr>
          <w:rFonts w:ascii="Times New Roman" w:hAnsi="Times New Roman"/>
          <w:sz w:val="22"/>
          <w:szCs w:val="22"/>
        </w:rPr>
        <w:t>Portée</w:t>
      </w:r>
      <w:r w:rsidRPr="00096552">
        <w:rPr>
          <w:rFonts w:ascii="Times New Roman" w:hAnsi="Times New Roman"/>
          <w:spacing w:val="6"/>
          <w:sz w:val="22"/>
          <w:szCs w:val="22"/>
        </w:rPr>
        <w:t xml:space="preserve"> </w:t>
      </w:r>
      <w:r w:rsidRPr="00096552">
        <w:rPr>
          <w:rFonts w:ascii="Times New Roman" w:hAnsi="Times New Roman"/>
          <w:sz w:val="22"/>
          <w:szCs w:val="22"/>
        </w:rPr>
        <w:t>de</w:t>
      </w:r>
      <w:r w:rsidRPr="00096552">
        <w:rPr>
          <w:rFonts w:ascii="Times New Roman" w:hAnsi="Times New Roman"/>
          <w:spacing w:val="6"/>
          <w:sz w:val="22"/>
          <w:szCs w:val="22"/>
        </w:rPr>
        <w:t xml:space="preserve"> </w:t>
      </w:r>
      <w:r w:rsidRPr="00096552">
        <w:rPr>
          <w:rFonts w:ascii="Times New Roman" w:hAnsi="Times New Roman"/>
          <w:sz w:val="22"/>
          <w:szCs w:val="22"/>
        </w:rPr>
        <w:t>la</w:t>
      </w:r>
      <w:r w:rsidRPr="00096552">
        <w:rPr>
          <w:rFonts w:ascii="Times New Roman" w:hAnsi="Times New Roman"/>
          <w:spacing w:val="6"/>
          <w:sz w:val="22"/>
          <w:szCs w:val="22"/>
        </w:rPr>
        <w:t xml:space="preserve"> </w:t>
      </w:r>
      <w:r w:rsidRPr="00096552">
        <w:rPr>
          <w:rFonts w:ascii="Times New Roman" w:hAnsi="Times New Roman"/>
          <w:sz w:val="22"/>
          <w:szCs w:val="22"/>
        </w:rPr>
        <w:t>soumission</w:t>
      </w:r>
      <w:bookmarkEnd w:id="44"/>
      <w:bookmarkEnd w:id="45"/>
      <w:bookmarkEnd w:id="46"/>
      <w:bookmarkEnd w:id="47"/>
    </w:p>
    <w:p w14:paraId="4ED226DB" w14:textId="167742D6" w:rsidR="00CE0746" w:rsidRPr="00096552" w:rsidRDefault="001912B0" w:rsidP="00703A81">
      <w:pPr>
        <w:widowControl w:val="0"/>
        <w:numPr>
          <w:ilvl w:val="1"/>
          <w:numId w:val="7"/>
        </w:numPr>
        <w:tabs>
          <w:tab w:val="left" w:pos="709"/>
          <w:tab w:val="left" w:pos="2780"/>
          <w:tab w:val="left" w:pos="4040"/>
          <w:tab w:val="left" w:pos="4460"/>
        </w:tabs>
        <w:suppressAutoHyphens/>
        <w:autoSpaceDE w:val="0"/>
        <w:autoSpaceDN w:val="0"/>
        <w:spacing w:line="276" w:lineRule="auto"/>
        <w:ind w:left="0" w:right="-166" w:firstLine="0"/>
        <w:jc w:val="both"/>
        <w:textAlignment w:val="baseline"/>
        <w:rPr>
          <w:sz w:val="22"/>
          <w:szCs w:val="22"/>
        </w:rPr>
      </w:pPr>
      <w:r w:rsidRPr="00096552">
        <w:rPr>
          <w:sz w:val="22"/>
          <w:szCs w:val="22"/>
        </w:rPr>
        <w:t>Le Maître d’Ouvrage</w:t>
      </w:r>
      <w:r w:rsidR="00CE0746" w:rsidRPr="00096552">
        <w:rPr>
          <w:sz w:val="22"/>
          <w:szCs w:val="22"/>
        </w:rPr>
        <w:t>,</w:t>
      </w:r>
      <w:r w:rsidR="00CE0746" w:rsidRPr="00096552">
        <w:rPr>
          <w:spacing w:val="6"/>
          <w:sz w:val="22"/>
          <w:szCs w:val="22"/>
        </w:rPr>
        <w:t xml:space="preserve"> </w:t>
      </w:r>
      <w:r w:rsidR="00E5365C" w:rsidRPr="00096552">
        <w:rPr>
          <w:spacing w:val="6"/>
          <w:sz w:val="22"/>
          <w:szCs w:val="22"/>
        </w:rPr>
        <w:t xml:space="preserve">tel qu’il est </w:t>
      </w:r>
      <w:r w:rsidR="00CE0746" w:rsidRPr="00096552">
        <w:rPr>
          <w:sz w:val="22"/>
          <w:szCs w:val="22"/>
        </w:rPr>
        <w:t>défini</w:t>
      </w:r>
      <w:r w:rsidR="00CE0746" w:rsidRPr="00096552">
        <w:rPr>
          <w:spacing w:val="5"/>
          <w:sz w:val="22"/>
          <w:szCs w:val="22"/>
        </w:rPr>
        <w:t xml:space="preserve"> </w:t>
      </w:r>
      <w:r w:rsidR="00CE0746" w:rsidRPr="00096552">
        <w:rPr>
          <w:sz w:val="22"/>
          <w:szCs w:val="22"/>
        </w:rPr>
        <w:t>dans</w:t>
      </w:r>
      <w:r w:rsidR="00CE0746" w:rsidRPr="00096552">
        <w:rPr>
          <w:spacing w:val="6"/>
          <w:sz w:val="22"/>
          <w:szCs w:val="22"/>
        </w:rPr>
        <w:t xml:space="preserve"> </w:t>
      </w:r>
      <w:r w:rsidR="00CE0746" w:rsidRPr="00096552">
        <w:rPr>
          <w:sz w:val="22"/>
          <w:szCs w:val="22"/>
        </w:rPr>
        <w:t>le</w:t>
      </w:r>
      <w:r w:rsidR="00CE0746" w:rsidRPr="00096552">
        <w:rPr>
          <w:spacing w:val="5"/>
          <w:sz w:val="22"/>
          <w:szCs w:val="22"/>
        </w:rPr>
        <w:t xml:space="preserve"> Règlemen</w:t>
      </w:r>
      <w:r w:rsidR="00CE0746" w:rsidRPr="00096552">
        <w:rPr>
          <w:sz w:val="22"/>
          <w:szCs w:val="22"/>
        </w:rPr>
        <w:t xml:space="preserve">t </w:t>
      </w:r>
      <w:r w:rsidR="00CE0746" w:rsidRPr="00096552">
        <w:rPr>
          <w:spacing w:val="5"/>
          <w:sz w:val="22"/>
          <w:szCs w:val="22"/>
        </w:rPr>
        <w:t>Particulie</w:t>
      </w:r>
      <w:r w:rsidR="00CE0746" w:rsidRPr="00096552">
        <w:rPr>
          <w:sz w:val="22"/>
          <w:szCs w:val="22"/>
        </w:rPr>
        <w:t xml:space="preserve">r </w:t>
      </w:r>
      <w:r w:rsidR="002D3884" w:rsidRPr="00096552">
        <w:rPr>
          <w:spacing w:val="5"/>
          <w:sz w:val="22"/>
          <w:szCs w:val="22"/>
        </w:rPr>
        <w:t xml:space="preserve">de l’Appel d’Offres </w:t>
      </w:r>
      <w:r w:rsidR="00CE0746" w:rsidRPr="00096552">
        <w:rPr>
          <w:spacing w:val="5"/>
          <w:sz w:val="22"/>
          <w:szCs w:val="22"/>
        </w:rPr>
        <w:t>(RP</w:t>
      </w:r>
      <w:r w:rsidR="002D3884" w:rsidRPr="00096552">
        <w:rPr>
          <w:spacing w:val="5"/>
          <w:sz w:val="22"/>
          <w:szCs w:val="22"/>
        </w:rPr>
        <w:t>AO</w:t>
      </w:r>
      <w:r w:rsidR="00CE0746" w:rsidRPr="00096552">
        <w:rPr>
          <w:spacing w:val="5"/>
          <w:sz w:val="22"/>
          <w:szCs w:val="22"/>
        </w:rPr>
        <w:t>)</w:t>
      </w:r>
      <w:r w:rsidR="00CE0746" w:rsidRPr="00096552">
        <w:rPr>
          <w:sz w:val="22"/>
          <w:szCs w:val="22"/>
        </w:rPr>
        <w:t>,</w:t>
      </w:r>
      <w:r w:rsidR="00CE0746" w:rsidRPr="00096552">
        <w:rPr>
          <w:b/>
          <w:i/>
          <w:sz w:val="22"/>
          <w:szCs w:val="22"/>
        </w:rPr>
        <w:t xml:space="preserve"> </w:t>
      </w:r>
      <w:r w:rsidR="00E5365C" w:rsidRPr="00096552">
        <w:rPr>
          <w:sz w:val="22"/>
          <w:szCs w:val="22"/>
        </w:rPr>
        <w:t>ci-après dénommé le « Maître d’Ouvrage », l</w:t>
      </w:r>
      <w:r w:rsidR="00CE0746" w:rsidRPr="00096552">
        <w:rPr>
          <w:sz w:val="22"/>
          <w:szCs w:val="22"/>
        </w:rPr>
        <w:t>ance un</w:t>
      </w:r>
      <w:r w:rsidR="002D3884" w:rsidRPr="00096552">
        <w:rPr>
          <w:sz w:val="22"/>
          <w:szCs w:val="22"/>
        </w:rPr>
        <w:t xml:space="preserve"> Appel d’Offres</w:t>
      </w:r>
      <w:r w:rsidR="00342782" w:rsidRPr="00096552">
        <w:rPr>
          <w:sz w:val="22"/>
          <w:szCs w:val="22"/>
        </w:rPr>
        <w:t xml:space="preserve"> </w:t>
      </w:r>
      <w:r w:rsidR="00CE0746" w:rsidRPr="00096552">
        <w:rPr>
          <w:sz w:val="22"/>
          <w:szCs w:val="22"/>
        </w:rPr>
        <w:t xml:space="preserve">pour </w:t>
      </w:r>
      <w:r w:rsidR="00E5365C" w:rsidRPr="00096552">
        <w:rPr>
          <w:sz w:val="22"/>
          <w:szCs w:val="22"/>
        </w:rPr>
        <w:t>l’</w:t>
      </w:r>
      <w:r w:rsidR="00706C61" w:rsidRPr="00096552">
        <w:rPr>
          <w:sz w:val="22"/>
          <w:szCs w:val="22"/>
        </w:rPr>
        <w:t xml:space="preserve">exécution </w:t>
      </w:r>
      <w:r w:rsidR="00E5365C" w:rsidRPr="00096552">
        <w:rPr>
          <w:sz w:val="22"/>
          <w:szCs w:val="22"/>
        </w:rPr>
        <w:t xml:space="preserve">des </w:t>
      </w:r>
      <w:r w:rsidR="00706C61" w:rsidRPr="00096552">
        <w:rPr>
          <w:sz w:val="22"/>
          <w:szCs w:val="22"/>
        </w:rPr>
        <w:t>t</w:t>
      </w:r>
      <w:r w:rsidR="00CE0746" w:rsidRPr="00096552">
        <w:rPr>
          <w:sz w:val="22"/>
          <w:szCs w:val="22"/>
        </w:rPr>
        <w:t xml:space="preserve">ravaux décrits dans le </w:t>
      </w:r>
      <w:r w:rsidR="00CE28FC" w:rsidRPr="00096552">
        <w:rPr>
          <w:rFonts w:eastAsia="Arial Unicode MS"/>
          <w:b/>
          <w:sz w:val="22"/>
          <w:szCs w:val="22"/>
        </w:rPr>
        <w:t>Dossier de Consultation des Entreprises</w:t>
      </w:r>
      <w:r w:rsidR="00CE28FC" w:rsidRPr="00096552">
        <w:rPr>
          <w:sz w:val="22"/>
          <w:szCs w:val="22"/>
        </w:rPr>
        <w:t xml:space="preserve"> </w:t>
      </w:r>
      <w:r w:rsidR="00CE0746" w:rsidRPr="00096552">
        <w:rPr>
          <w:sz w:val="22"/>
          <w:szCs w:val="22"/>
        </w:rPr>
        <w:t>et brièvement</w:t>
      </w:r>
      <w:r w:rsidR="00CE0746" w:rsidRPr="00096552">
        <w:rPr>
          <w:spacing w:val="6"/>
          <w:sz w:val="22"/>
          <w:szCs w:val="22"/>
        </w:rPr>
        <w:t xml:space="preserve"> </w:t>
      </w:r>
      <w:r w:rsidR="00CE0746" w:rsidRPr="00096552">
        <w:rPr>
          <w:sz w:val="22"/>
          <w:szCs w:val="22"/>
        </w:rPr>
        <w:t>définis</w:t>
      </w:r>
      <w:r w:rsidR="00CE0746" w:rsidRPr="00096552">
        <w:rPr>
          <w:spacing w:val="6"/>
          <w:sz w:val="22"/>
          <w:szCs w:val="22"/>
        </w:rPr>
        <w:t xml:space="preserve"> </w:t>
      </w:r>
      <w:r w:rsidR="00CE0746" w:rsidRPr="00096552">
        <w:rPr>
          <w:sz w:val="22"/>
          <w:szCs w:val="22"/>
        </w:rPr>
        <w:t>dans</w:t>
      </w:r>
      <w:r w:rsidR="00CE0746" w:rsidRPr="00096552">
        <w:rPr>
          <w:spacing w:val="6"/>
          <w:sz w:val="22"/>
          <w:szCs w:val="22"/>
        </w:rPr>
        <w:t xml:space="preserve"> </w:t>
      </w:r>
      <w:r w:rsidR="00CE0746" w:rsidRPr="00096552">
        <w:rPr>
          <w:sz w:val="22"/>
          <w:szCs w:val="22"/>
        </w:rPr>
        <w:t>le</w:t>
      </w:r>
      <w:r w:rsidR="00CE0746" w:rsidRPr="00096552">
        <w:rPr>
          <w:spacing w:val="6"/>
          <w:sz w:val="22"/>
          <w:szCs w:val="22"/>
        </w:rPr>
        <w:t xml:space="preserve"> </w:t>
      </w:r>
      <w:r w:rsidR="00CE0746" w:rsidRPr="00096552">
        <w:rPr>
          <w:sz w:val="22"/>
          <w:szCs w:val="22"/>
        </w:rPr>
        <w:t>RP</w:t>
      </w:r>
      <w:r w:rsidR="002D3884" w:rsidRPr="00096552">
        <w:rPr>
          <w:sz w:val="22"/>
          <w:szCs w:val="22"/>
        </w:rPr>
        <w:t>AO</w:t>
      </w:r>
      <w:r w:rsidR="00CE0746" w:rsidRPr="00096552">
        <w:rPr>
          <w:sz w:val="22"/>
          <w:szCs w:val="22"/>
        </w:rPr>
        <w:t>.</w:t>
      </w:r>
    </w:p>
    <w:p w14:paraId="6F2977F9" w14:textId="54C01AFD"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Le nom, le numéro d’identification et le nombre de lots faisant l’objet </w:t>
      </w:r>
      <w:r w:rsidR="002D3884" w:rsidRPr="00096552">
        <w:rPr>
          <w:sz w:val="22"/>
          <w:szCs w:val="22"/>
        </w:rPr>
        <w:t>de l’appel d’offres</w:t>
      </w:r>
      <w:r w:rsidRPr="00096552">
        <w:rPr>
          <w:sz w:val="22"/>
          <w:szCs w:val="22"/>
        </w:rPr>
        <w:t xml:space="preserve"> figurent dans</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RP</w:t>
      </w:r>
      <w:r w:rsidR="002D3884" w:rsidRPr="00096552">
        <w:rPr>
          <w:sz w:val="22"/>
          <w:szCs w:val="22"/>
        </w:rPr>
        <w:t>AO</w:t>
      </w:r>
      <w:r w:rsidRPr="00096552">
        <w:rPr>
          <w:sz w:val="22"/>
          <w:szCs w:val="22"/>
        </w:rPr>
        <w:t>.</w:t>
      </w:r>
    </w:p>
    <w:p w14:paraId="1D007765" w14:textId="59A287D7" w:rsidR="00BD44F1" w:rsidRPr="00096552" w:rsidRDefault="00BD44F1" w:rsidP="00703A81">
      <w:pPr>
        <w:widowControl w:val="0"/>
        <w:autoSpaceDE w:val="0"/>
        <w:spacing w:line="276" w:lineRule="auto"/>
        <w:ind w:right="-166"/>
        <w:jc w:val="both"/>
        <w:rPr>
          <w:sz w:val="22"/>
          <w:szCs w:val="22"/>
        </w:rPr>
      </w:pPr>
      <w:r w:rsidRPr="00096552">
        <w:rPr>
          <w:sz w:val="22"/>
          <w:szCs w:val="22"/>
        </w:rPr>
        <w:t>Il y est fait ci-après référence sous le terme ‘’les travaux’’.</w:t>
      </w:r>
    </w:p>
    <w:p w14:paraId="24EC7230" w14:textId="42933B0F" w:rsidR="00CE0746" w:rsidRPr="00096552" w:rsidRDefault="00CE0746" w:rsidP="00703A81">
      <w:pPr>
        <w:widowControl w:val="0"/>
        <w:numPr>
          <w:ilvl w:val="1"/>
          <w:numId w:val="7"/>
        </w:numPr>
        <w:suppressAutoHyphens/>
        <w:autoSpaceDE w:val="0"/>
        <w:autoSpaceDN w:val="0"/>
        <w:spacing w:line="276" w:lineRule="auto"/>
        <w:ind w:left="0" w:right="-166" w:firstLine="0"/>
        <w:jc w:val="both"/>
        <w:textAlignment w:val="baseline"/>
        <w:rPr>
          <w:sz w:val="22"/>
          <w:szCs w:val="22"/>
        </w:rPr>
      </w:pPr>
      <w:r w:rsidRPr="00096552">
        <w:rPr>
          <w:sz w:val="22"/>
          <w:szCs w:val="22"/>
        </w:rPr>
        <w:t>Le</w:t>
      </w:r>
      <w:r w:rsidRPr="00096552">
        <w:rPr>
          <w:spacing w:val="2"/>
          <w:sz w:val="22"/>
          <w:szCs w:val="22"/>
        </w:rPr>
        <w:t xml:space="preserve"> </w:t>
      </w:r>
      <w:r w:rsidRPr="00096552">
        <w:rPr>
          <w:sz w:val="22"/>
          <w:szCs w:val="22"/>
        </w:rPr>
        <w:t>Soumissionnaire</w:t>
      </w:r>
      <w:r w:rsidRPr="00096552">
        <w:rPr>
          <w:spacing w:val="2"/>
          <w:sz w:val="22"/>
          <w:szCs w:val="22"/>
        </w:rPr>
        <w:t xml:space="preserve"> </w:t>
      </w:r>
      <w:r w:rsidRPr="00096552">
        <w:rPr>
          <w:sz w:val="22"/>
          <w:szCs w:val="22"/>
        </w:rPr>
        <w:t>retenu,</w:t>
      </w:r>
      <w:r w:rsidRPr="00096552">
        <w:rPr>
          <w:spacing w:val="2"/>
          <w:sz w:val="22"/>
          <w:szCs w:val="22"/>
        </w:rPr>
        <w:t xml:space="preserve"> </w:t>
      </w:r>
      <w:r w:rsidRPr="00096552">
        <w:rPr>
          <w:sz w:val="22"/>
          <w:szCs w:val="22"/>
        </w:rPr>
        <w:t>ou</w:t>
      </w:r>
      <w:r w:rsidRPr="00096552">
        <w:rPr>
          <w:spacing w:val="2"/>
          <w:sz w:val="22"/>
          <w:szCs w:val="22"/>
        </w:rPr>
        <w:t xml:space="preserve"> </w:t>
      </w:r>
      <w:r w:rsidRPr="00096552">
        <w:rPr>
          <w:sz w:val="22"/>
          <w:szCs w:val="22"/>
        </w:rPr>
        <w:t>attributaire,</w:t>
      </w:r>
      <w:r w:rsidRPr="00096552">
        <w:rPr>
          <w:spacing w:val="2"/>
          <w:sz w:val="22"/>
          <w:szCs w:val="22"/>
        </w:rPr>
        <w:t xml:space="preserve"> </w:t>
      </w:r>
      <w:r w:rsidRPr="00096552">
        <w:rPr>
          <w:sz w:val="22"/>
          <w:szCs w:val="22"/>
        </w:rPr>
        <w:t>doit achever</w:t>
      </w:r>
      <w:r w:rsidRPr="00096552">
        <w:rPr>
          <w:spacing w:val="-2"/>
          <w:sz w:val="22"/>
          <w:szCs w:val="22"/>
        </w:rPr>
        <w:t xml:space="preserve"> </w:t>
      </w:r>
      <w:r w:rsidRPr="00096552">
        <w:rPr>
          <w:sz w:val="22"/>
          <w:szCs w:val="22"/>
        </w:rPr>
        <w:t>les</w:t>
      </w:r>
      <w:r w:rsidRPr="00096552">
        <w:rPr>
          <w:spacing w:val="-2"/>
          <w:sz w:val="22"/>
          <w:szCs w:val="22"/>
        </w:rPr>
        <w:t xml:space="preserve"> </w:t>
      </w:r>
      <w:r w:rsidRPr="00096552">
        <w:rPr>
          <w:sz w:val="22"/>
          <w:szCs w:val="22"/>
        </w:rPr>
        <w:t>Travaux</w:t>
      </w:r>
      <w:r w:rsidRPr="00096552">
        <w:rPr>
          <w:spacing w:val="-2"/>
          <w:sz w:val="22"/>
          <w:szCs w:val="22"/>
        </w:rPr>
        <w:t xml:space="preserve"> </w:t>
      </w:r>
      <w:r w:rsidRPr="00096552">
        <w:rPr>
          <w:sz w:val="22"/>
          <w:szCs w:val="22"/>
        </w:rPr>
        <w:t>dans</w:t>
      </w:r>
      <w:r w:rsidRPr="00096552">
        <w:rPr>
          <w:spacing w:val="-2"/>
          <w:sz w:val="22"/>
          <w:szCs w:val="22"/>
        </w:rPr>
        <w:t xml:space="preserve"> </w:t>
      </w:r>
      <w:r w:rsidRPr="00096552">
        <w:rPr>
          <w:sz w:val="22"/>
          <w:szCs w:val="22"/>
        </w:rPr>
        <w:t>le</w:t>
      </w:r>
      <w:r w:rsidRPr="00096552">
        <w:rPr>
          <w:spacing w:val="-2"/>
          <w:sz w:val="22"/>
          <w:szCs w:val="22"/>
        </w:rPr>
        <w:t xml:space="preserve"> </w:t>
      </w:r>
      <w:r w:rsidRPr="00096552">
        <w:rPr>
          <w:sz w:val="22"/>
          <w:szCs w:val="22"/>
        </w:rPr>
        <w:t>délai</w:t>
      </w:r>
      <w:r w:rsidRPr="00096552">
        <w:rPr>
          <w:spacing w:val="-2"/>
          <w:sz w:val="22"/>
          <w:szCs w:val="22"/>
        </w:rPr>
        <w:t xml:space="preserve"> </w:t>
      </w:r>
      <w:r w:rsidRPr="00096552">
        <w:rPr>
          <w:sz w:val="22"/>
          <w:szCs w:val="22"/>
        </w:rPr>
        <w:t>indiqué</w:t>
      </w:r>
      <w:r w:rsidRPr="00096552">
        <w:rPr>
          <w:spacing w:val="-2"/>
          <w:sz w:val="22"/>
          <w:szCs w:val="22"/>
        </w:rPr>
        <w:t xml:space="preserve"> </w:t>
      </w:r>
      <w:r w:rsidRPr="00096552">
        <w:rPr>
          <w:sz w:val="22"/>
          <w:szCs w:val="22"/>
        </w:rPr>
        <w:t>dans le</w:t>
      </w:r>
      <w:r w:rsidRPr="00096552">
        <w:rPr>
          <w:spacing w:val="9"/>
          <w:sz w:val="22"/>
          <w:szCs w:val="22"/>
        </w:rPr>
        <w:t xml:space="preserve"> </w:t>
      </w:r>
      <w:r w:rsidRPr="00096552">
        <w:rPr>
          <w:sz w:val="22"/>
          <w:szCs w:val="22"/>
        </w:rPr>
        <w:t>RP</w:t>
      </w:r>
      <w:r w:rsidR="002D3884" w:rsidRPr="00096552">
        <w:rPr>
          <w:sz w:val="22"/>
          <w:szCs w:val="22"/>
        </w:rPr>
        <w:t>AO</w:t>
      </w:r>
      <w:r w:rsidRPr="00096552">
        <w:rPr>
          <w:sz w:val="22"/>
          <w:szCs w:val="22"/>
        </w:rPr>
        <w:t>,</w:t>
      </w:r>
      <w:r w:rsidRPr="00096552">
        <w:rPr>
          <w:spacing w:val="9"/>
          <w:sz w:val="22"/>
          <w:szCs w:val="22"/>
        </w:rPr>
        <w:t xml:space="preserve"> </w:t>
      </w:r>
      <w:r w:rsidRPr="00096552">
        <w:rPr>
          <w:sz w:val="22"/>
          <w:szCs w:val="22"/>
        </w:rPr>
        <w:t>et</w:t>
      </w:r>
      <w:r w:rsidRPr="00096552">
        <w:rPr>
          <w:spacing w:val="9"/>
          <w:sz w:val="22"/>
          <w:szCs w:val="22"/>
        </w:rPr>
        <w:t xml:space="preserve"> </w:t>
      </w:r>
      <w:r w:rsidRPr="00096552">
        <w:rPr>
          <w:sz w:val="22"/>
          <w:szCs w:val="22"/>
        </w:rPr>
        <w:t>qui</w:t>
      </w:r>
      <w:r w:rsidRPr="00096552">
        <w:rPr>
          <w:spacing w:val="9"/>
          <w:sz w:val="22"/>
          <w:szCs w:val="22"/>
        </w:rPr>
        <w:t xml:space="preserve"> </w:t>
      </w:r>
      <w:r w:rsidRPr="00096552">
        <w:rPr>
          <w:sz w:val="22"/>
          <w:szCs w:val="22"/>
        </w:rPr>
        <w:t>court</w:t>
      </w:r>
      <w:r w:rsidRPr="00096552">
        <w:rPr>
          <w:spacing w:val="9"/>
          <w:sz w:val="22"/>
          <w:szCs w:val="22"/>
        </w:rPr>
        <w:t xml:space="preserve"> </w:t>
      </w:r>
      <w:r w:rsidRPr="00096552">
        <w:rPr>
          <w:sz w:val="22"/>
          <w:szCs w:val="22"/>
        </w:rPr>
        <w:t>sauf</w:t>
      </w:r>
      <w:r w:rsidRPr="00096552">
        <w:rPr>
          <w:spacing w:val="9"/>
          <w:sz w:val="22"/>
          <w:szCs w:val="22"/>
        </w:rPr>
        <w:t xml:space="preserve"> </w:t>
      </w:r>
      <w:r w:rsidRPr="00096552">
        <w:rPr>
          <w:sz w:val="22"/>
          <w:szCs w:val="22"/>
        </w:rPr>
        <w:t>stipulation</w:t>
      </w:r>
      <w:r w:rsidRPr="00096552">
        <w:rPr>
          <w:spacing w:val="9"/>
          <w:sz w:val="22"/>
          <w:szCs w:val="22"/>
        </w:rPr>
        <w:t xml:space="preserve"> </w:t>
      </w:r>
      <w:r w:rsidRPr="00096552">
        <w:rPr>
          <w:sz w:val="22"/>
          <w:szCs w:val="22"/>
        </w:rPr>
        <w:t>contraire du</w:t>
      </w:r>
      <w:r w:rsidRPr="00096552">
        <w:rPr>
          <w:spacing w:val="14"/>
          <w:sz w:val="22"/>
          <w:szCs w:val="22"/>
        </w:rPr>
        <w:t xml:space="preserve"> </w:t>
      </w:r>
      <w:r w:rsidRPr="00096552">
        <w:rPr>
          <w:sz w:val="22"/>
          <w:szCs w:val="22"/>
        </w:rPr>
        <w:t>CCAP,</w:t>
      </w:r>
      <w:r w:rsidRPr="00096552">
        <w:rPr>
          <w:spacing w:val="14"/>
          <w:sz w:val="22"/>
          <w:szCs w:val="22"/>
        </w:rPr>
        <w:t xml:space="preserve"> </w:t>
      </w:r>
      <w:r w:rsidRPr="00096552">
        <w:rPr>
          <w:sz w:val="22"/>
          <w:szCs w:val="22"/>
        </w:rPr>
        <w:t>à</w:t>
      </w:r>
      <w:r w:rsidRPr="00096552">
        <w:rPr>
          <w:spacing w:val="14"/>
          <w:sz w:val="22"/>
          <w:szCs w:val="22"/>
        </w:rPr>
        <w:t xml:space="preserve"> </w:t>
      </w:r>
      <w:r w:rsidRPr="00096552">
        <w:rPr>
          <w:sz w:val="22"/>
          <w:szCs w:val="22"/>
        </w:rPr>
        <w:t>compter</w:t>
      </w:r>
      <w:r w:rsidRPr="00096552">
        <w:rPr>
          <w:spacing w:val="14"/>
          <w:sz w:val="22"/>
          <w:szCs w:val="22"/>
        </w:rPr>
        <w:t xml:space="preserve"> </w:t>
      </w:r>
      <w:r w:rsidRPr="00096552">
        <w:rPr>
          <w:sz w:val="22"/>
          <w:szCs w:val="22"/>
        </w:rPr>
        <w:t>de</w:t>
      </w:r>
      <w:r w:rsidRPr="00096552">
        <w:rPr>
          <w:spacing w:val="14"/>
          <w:sz w:val="22"/>
          <w:szCs w:val="22"/>
        </w:rPr>
        <w:t xml:space="preserve"> </w:t>
      </w:r>
      <w:r w:rsidRPr="00096552">
        <w:rPr>
          <w:sz w:val="22"/>
          <w:szCs w:val="22"/>
        </w:rPr>
        <w:t>la</w:t>
      </w:r>
      <w:r w:rsidRPr="00096552">
        <w:rPr>
          <w:spacing w:val="14"/>
          <w:sz w:val="22"/>
          <w:szCs w:val="22"/>
        </w:rPr>
        <w:t xml:space="preserve"> </w:t>
      </w:r>
      <w:r w:rsidRPr="00096552">
        <w:rPr>
          <w:sz w:val="22"/>
          <w:szCs w:val="22"/>
        </w:rPr>
        <w:t>date</w:t>
      </w:r>
      <w:r w:rsidRPr="00096552">
        <w:rPr>
          <w:spacing w:val="14"/>
          <w:sz w:val="22"/>
          <w:szCs w:val="22"/>
        </w:rPr>
        <w:t xml:space="preserve"> </w:t>
      </w:r>
      <w:r w:rsidRPr="00096552">
        <w:rPr>
          <w:sz w:val="22"/>
          <w:szCs w:val="22"/>
        </w:rPr>
        <w:t>de</w:t>
      </w:r>
      <w:r w:rsidRPr="00096552">
        <w:rPr>
          <w:spacing w:val="14"/>
          <w:sz w:val="22"/>
          <w:szCs w:val="22"/>
        </w:rPr>
        <w:t xml:space="preserve"> </w:t>
      </w:r>
      <w:r w:rsidRPr="00096552">
        <w:rPr>
          <w:sz w:val="22"/>
          <w:szCs w:val="22"/>
        </w:rPr>
        <w:t>notification de</w:t>
      </w:r>
      <w:r w:rsidRPr="00096552">
        <w:rPr>
          <w:spacing w:val="-7"/>
          <w:sz w:val="22"/>
          <w:szCs w:val="22"/>
        </w:rPr>
        <w:t xml:space="preserve"> </w:t>
      </w:r>
      <w:r w:rsidRPr="00096552">
        <w:rPr>
          <w:sz w:val="22"/>
          <w:szCs w:val="22"/>
        </w:rPr>
        <w:t>l’ordre</w:t>
      </w:r>
      <w:r w:rsidRPr="00096552">
        <w:rPr>
          <w:spacing w:val="-7"/>
          <w:sz w:val="22"/>
          <w:szCs w:val="22"/>
        </w:rPr>
        <w:t xml:space="preserve"> </w:t>
      </w:r>
      <w:r w:rsidRPr="00096552">
        <w:rPr>
          <w:sz w:val="22"/>
          <w:szCs w:val="22"/>
        </w:rPr>
        <w:t>de</w:t>
      </w:r>
      <w:r w:rsidRPr="00096552">
        <w:rPr>
          <w:spacing w:val="-7"/>
          <w:sz w:val="22"/>
          <w:szCs w:val="22"/>
        </w:rPr>
        <w:t xml:space="preserve"> </w:t>
      </w:r>
      <w:r w:rsidRPr="00096552">
        <w:rPr>
          <w:sz w:val="22"/>
          <w:szCs w:val="22"/>
        </w:rPr>
        <w:t>service</w:t>
      </w:r>
      <w:r w:rsidRPr="00096552">
        <w:rPr>
          <w:spacing w:val="-7"/>
          <w:sz w:val="22"/>
          <w:szCs w:val="22"/>
        </w:rPr>
        <w:t xml:space="preserve"> </w:t>
      </w:r>
      <w:r w:rsidRPr="00096552">
        <w:rPr>
          <w:sz w:val="22"/>
          <w:szCs w:val="22"/>
        </w:rPr>
        <w:t>de</w:t>
      </w:r>
      <w:r w:rsidRPr="00096552">
        <w:rPr>
          <w:spacing w:val="-7"/>
          <w:sz w:val="22"/>
          <w:szCs w:val="22"/>
        </w:rPr>
        <w:t xml:space="preserve"> </w:t>
      </w:r>
      <w:r w:rsidRPr="00096552">
        <w:rPr>
          <w:sz w:val="22"/>
          <w:szCs w:val="22"/>
        </w:rPr>
        <w:t>commencer</w:t>
      </w:r>
      <w:r w:rsidRPr="00096552">
        <w:rPr>
          <w:spacing w:val="-7"/>
          <w:sz w:val="22"/>
          <w:szCs w:val="22"/>
        </w:rPr>
        <w:t xml:space="preserve"> </w:t>
      </w:r>
      <w:r w:rsidRPr="00096552">
        <w:rPr>
          <w:sz w:val="22"/>
          <w:szCs w:val="22"/>
        </w:rPr>
        <w:t>les</w:t>
      </w:r>
      <w:r w:rsidRPr="00096552">
        <w:rPr>
          <w:spacing w:val="-7"/>
          <w:sz w:val="22"/>
          <w:szCs w:val="22"/>
        </w:rPr>
        <w:t xml:space="preserve"> </w:t>
      </w:r>
      <w:r w:rsidRPr="00096552">
        <w:rPr>
          <w:sz w:val="22"/>
          <w:szCs w:val="22"/>
        </w:rPr>
        <w:t>travaux ou</w:t>
      </w:r>
      <w:r w:rsidRPr="00096552">
        <w:rPr>
          <w:spacing w:val="6"/>
          <w:sz w:val="22"/>
          <w:szCs w:val="22"/>
        </w:rPr>
        <w:t xml:space="preserve"> </w:t>
      </w:r>
      <w:r w:rsidRPr="00096552">
        <w:rPr>
          <w:sz w:val="22"/>
          <w:szCs w:val="22"/>
        </w:rPr>
        <w:t>dans</w:t>
      </w:r>
      <w:r w:rsidRPr="00096552">
        <w:rPr>
          <w:spacing w:val="6"/>
          <w:sz w:val="22"/>
          <w:szCs w:val="22"/>
        </w:rPr>
        <w:t xml:space="preserve"> </w:t>
      </w:r>
      <w:r w:rsidRPr="00096552">
        <w:rPr>
          <w:sz w:val="22"/>
          <w:szCs w:val="22"/>
        </w:rPr>
        <w:t>celle</w:t>
      </w:r>
      <w:r w:rsidRPr="00096552">
        <w:rPr>
          <w:spacing w:val="6"/>
          <w:sz w:val="22"/>
          <w:szCs w:val="22"/>
        </w:rPr>
        <w:t xml:space="preserve"> </w:t>
      </w:r>
      <w:r w:rsidRPr="00096552">
        <w:rPr>
          <w:sz w:val="22"/>
          <w:szCs w:val="22"/>
        </w:rPr>
        <w:t>fixée</w:t>
      </w:r>
      <w:r w:rsidRPr="00096552">
        <w:rPr>
          <w:spacing w:val="6"/>
          <w:sz w:val="22"/>
          <w:szCs w:val="22"/>
        </w:rPr>
        <w:t xml:space="preserve"> </w:t>
      </w:r>
      <w:r w:rsidRPr="00096552">
        <w:rPr>
          <w:sz w:val="22"/>
          <w:szCs w:val="22"/>
        </w:rPr>
        <w:t>dans</w:t>
      </w:r>
      <w:r w:rsidRPr="00096552">
        <w:rPr>
          <w:spacing w:val="6"/>
          <w:sz w:val="22"/>
          <w:szCs w:val="22"/>
        </w:rPr>
        <w:t xml:space="preserve"> </w:t>
      </w:r>
      <w:r w:rsidRPr="00096552">
        <w:rPr>
          <w:sz w:val="22"/>
          <w:szCs w:val="22"/>
        </w:rPr>
        <w:t>ledit</w:t>
      </w:r>
      <w:r w:rsidRPr="00096552">
        <w:rPr>
          <w:spacing w:val="6"/>
          <w:sz w:val="22"/>
          <w:szCs w:val="22"/>
        </w:rPr>
        <w:t xml:space="preserve"> </w:t>
      </w:r>
      <w:r w:rsidRPr="00096552">
        <w:rPr>
          <w:sz w:val="22"/>
          <w:szCs w:val="22"/>
        </w:rPr>
        <w:t>ordre</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service.</w:t>
      </w:r>
    </w:p>
    <w:p w14:paraId="1DE5501D" w14:textId="3A4C51BE" w:rsidR="00CE0746" w:rsidRPr="00096552" w:rsidRDefault="00CE0746" w:rsidP="00703A81">
      <w:pPr>
        <w:widowControl w:val="0"/>
        <w:numPr>
          <w:ilvl w:val="1"/>
          <w:numId w:val="7"/>
        </w:numPr>
        <w:suppressAutoHyphens/>
        <w:autoSpaceDE w:val="0"/>
        <w:autoSpaceDN w:val="0"/>
        <w:spacing w:line="276" w:lineRule="auto"/>
        <w:ind w:left="0" w:right="-166" w:firstLine="0"/>
        <w:jc w:val="both"/>
        <w:textAlignment w:val="baseline"/>
        <w:rPr>
          <w:sz w:val="22"/>
          <w:szCs w:val="22"/>
        </w:rPr>
      </w:pPr>
      <w:r w:rsidRPr="00096552">
        <w:rPr>
          <w:sz w:val="22"/>
          <w:szCs w:val="22"/>
        </w:rPr>
        <w:t xml:space="preserve">Dans le présent </w:t>
      </w:r>
      <w:r w:rsidR="00073287" w:rsidRPr="00096552">
        <w:rPr>
          <w:sz w:val="22"/>
          <w:szCs w:val="22"/>
        </w:rPr>
        <w:t>Dossier d’Appel d’Offres</w:t>
      </w:r>
      <w:r w:rsidRPr="00096552">
        <w:rPr>
          <w:sz w:val="22"/>
          <w:szCs w:val="22"/>
        </w:rPr>
        <w:t>, le</w:t>
      </w:r>
      <w:r w:rsidRPr="00096552">
        <w:rPr>
          <w:spacing w:val="6"/>
          <w:sz w:val="22"/>
          <w:szCs w:val="22"/>
        </w:rPr>
        <w:t xml:space="preserve"> </w:t>
      </w:r>
      <w:r w:rsidRPr="00096552">
        <w:rPr>
          <w:sz w:val="22"/>
          <w:szCs w:val="22"/>
        </w:rPr>
        <w:t>terme</w:t>
      </w:r>
      <w:r w:rsidRPr="00096552">
        <w:rPr>
          <w:spacing w:val="6"/>
          <w:sz w:val="22"/>
          <w:szCs w:val="22"/>
        </w:rPr>
        <w:t xml:space="preserve"> </w:t>
      </w:r>
      <w:r w:rsidRPr="00096552">
        <w:rPr>
          <w:sz w:val="22"/>
          <w:szCs w:val="22"/>
        </w:rPr>
        <w:t>“jour”</w:t>
      </w:r>
      <w:r w:rsidRPr="00096552">
        <w:rPr>
          <w:spacing w:val="6"/>
          <w:sz w:val="22"/>
          <w:szCs w:val="22"/>
        </w:rPr>
        <w:t xml:space="preserve"> </w:t>
      </w:r>
      <w:r w:rsidRPr="00096552">
        <w:rPr>
          <w:sz w:val="22"/>
          <w:szCs w:val="22"/>
        </w:rPr>
        <w:t>désigne</w:t>
      </w:r>
      <w:r w:rsidRPr="00096552">
        <w:rPr>
          <w:spacing w:val="6"/>
          <w:sz w:val="22"/>
          <w:szCs w:val="22"/>
        </w:rPr>
        <w:t xml:space="preserve"> </w:t>
      </w:r>
      <w:r w:rsidRPr="00096552">
        <w:rPr>
          <w:sz w:val="22"/>
          <w:szCs w:val="22"/>
        </w:rPr>
        <w:t>un</w:t>
      </w:r>
      <w:r w:rsidRPr="00096552">
        <w:rPr>
          <w:spacing w:val="6"/>
          <w:sz w:val="22"/>
          <w:szCs w:val="22"/>
        </w:rPr>
        <w:t xml:space="preserve"> </w:t>
      </w:r>
      <w:r w:rsidRPr="00096552">
        <w:rPr>
          <w:sz w:val="22"/>
          <w:szCs w:val="22"/>
        </w:rPr>
        <w:t>jour</w:t>
      </w:r>
      <w:r w:rsidRPr="00096552">
        <w:rPr>
          <w:spacing w:val="6"/>
          <w:sz w:val="22"/>
          <w:szCs w:val="22"/>
        </w:rPr>
        <w:t xml:space="preserve"> </w:t>
      </w:r>
      <w:r w:rsidRPr="00096552">
        <w:rPr>
          <w:sz w:val="22"/>
          <w:szCs w:val="22"/>
        </w:rPr>
        <w:t>calendaire.</w:t>
      </w:r>
    </w:p>
    <w:p w14:paraId="013F369D" w14:textId="77777777" w:rsidR="00CE0746" w:rsidRPr="00096552" w:rsidRDefault="00CE0746" w:rsidP="00703A81">
      <w:pPr>
        <w:pStyle w:val="Titre3"/>
        <w:spacing w:line="276" w:lineRule="auto"/>
        <w:ind w:right="-166"/>
        <w:rPr>
          <w:rFonts w:ascii="Times New Roman" w:hAnsi="Times New Roman"/>
          <w:sz w:val="22"/>
          <w:szCs w:val="22"/>
        </w:rPr>
      </w:pPr>
      <w:bookmarkStart w:id="48" w:name="_Toc486416420"/>
      <w:bookmarkStart w:id="49" w:name="_Toc487280421"/>
      <w:bookmarkStart w:id="50" w:name="_Toc487353927"/>
      <w:bookmarkStart w:id="51" w:name="_Toc125388690"/>
      <w:r w:rsidRPr="00096552">
        <w:rPr>
          <w:rFonts w:ascii="Times New Roman" w:hAnsi="Times New Roman"/>
          <w:sz w:val="22"/>
          <w:szCs w:val="22"/>
        </w:rPr>
        <w:t>Article 2 : Financement</w:t>
      </w:r>
      <w:bookmarkEnd w:id="48"/>
      <w:bookmarkEnd w:id="49"/>
      <w:bookmarkEnd w:id="50"/>
      <w:bookmarkEnd w:id="51"/>
    </w:p>
    <w:p w14:paraId="711EE2D9" w14:textId="783758CF"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La source de </w:t>
      </w:r>
      <w:r w:rsidR="002D3884" w:rsidRPr="00096552">
        <w:rPr>
          <w:sz w:val="22"/>
          <w:szCs w:val="22"/>
        </w:rPr>
        <w:t xml:space="preserve">financement des travaux objet du </w:t>
      </w:r>
      <w:r w:rsidRPr="00096552">
        <w:rPr>
          <w:sz w:val="22"/>
          <w:szCs w:val="22"/>
        </w:rPr>
        <w:t>présent</w:t>
      </w:r>
      <w:r w:rsidR="00342782" w:rsidRPr="00096552">
        <w:rPr>
          <w:sz w:val="22"/>
          <w:szCs w:val="22"/>
        </w:rPr>
        <w:t xml:space="preserve"> </w:t>
      </w:r>
      <w:r w:rsidR="002D3884" w:rsidRPr="00096552">
        <w:rPr>
          <w:sz w:val="22"/>
          <w:szCs w:val="22"/>
        </w:rPr>
        <w:t xml:space="preserve">appel d’offres </w:t>
      </w:r>
      <w:r w:rsidRPr="00096552">
        <w:rPr>
          <w:sz w:val="22"/>
          <w:szCs w:val="22"/>
        </w:rPr>
        <w:t>est</w:t>
      </w:r>
      <w:r w:rsidRPr="00096552">
        <w:rPr>
          <w:spacing w:val="6"/>
          <w:sz w:val="22"/>
          <w:szCs w:val="22"/>
        </w:rPr>
        <w:t xml:space="preserve"> </w:t>
      </w:r>
      <w:r w:rsidR="00895F1B" w:rsidRPr="00096552">
        <w:rPr>
          <w:sz w:val="22"/>
          <w:szCs w:val="22"/>
        </w:rPr>
        <w:t>précisé</w:t>
      </w:r>
      <w:r w:rsidRPr="00096552">
        <w:rPr>
          <w:spacing w:val="6"/>
          <w:sz w:val="22"/>
          <w:szCs w:val="22"/>
        </w:rPr>
        <w:t xml:space="preserve"> </w:t>
      </w:r>
      <w:r w:rsidRPr="00096552">
        <w:rPr>
          <w:sz w:val="22"/>
          <w:szCs w:val="22"/>
        </w:rPr>
        <w:t>dans</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RP</w:t>
      </w:r>
      <w:r w:rsidR="002D3884" w:rsidRPr="00096552">
        <w:rPr>
          <w:sz w:val="22"/>
          <w:szCs w:val="22"/>
        </w:rPr>
        <w:t>AO</w:t>
      </w:r>
      <w:r w:rsidRPr="00096552">
        <w:rPr>
          <w:sz w:val="22"/>
          <w:szCs w:val="22"/>
        </w:rPr>
        <w:t>.</w:t>
      </w:r>
    </w:p>
    <w:p w14:paraId="48F1996A" w14:textId="77777777" w:rsidR="00CE0746" w:rsidRPr="00096552" w:rsidRDefault="00CE0746" w:rsidP="00703A81">
      <w:pPr>
        <w:pStyle w:val="Titre3"/>
        <w:spacing w:line="276" w:lineRule="auto"/>
        <w:ind w:right="-166"/>
        <w:rPr>
          <w:rFonts w:ascii="Times New Roman" w:hAnsi="Times New Roman"/>
          <w:sz w:val="22"/>
          <w:szCs w:val="22"/>
        </w:rPr>
      </w:pPr>
      <w:bookmarkStart w:id="52" w:name="_Toc486416421"/>
      <w:bookmarkStart w:id="53" w:name="_Toc487280422"/>
      <w:bookmarkStart w:id="54" w:name="_Toc487353928"/>
      <w:bookmarkStart w:id="55" w:name="_Toc125388691"/>
      <w:r w:rsidRPr="00096552">
        <w:rPr>
          <w:rFonts w:ascii="Times New Roman" w:hAnsi="Times New Roman"/>
          <w:sz w:val="22"/>
          <w:szCs w:val="22"/>
        </w:rPr>
        <w:t>Article 3 : Fraude et corruption</w:t>
      </w:r>
      <w:bookmarkEnd w:id="52"/>
      <w:bookmarkEnd w:id="53"/>
      <w:bookmarkEnd w:id="54"/>
      <w:bookmarkEnd w:id="55"/>
    </w:p>
    <w:p w14:paraId="7797632D"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3.1. Les soumissionnaires et les entrepreneurs, sont tenus au respect des règles d’éthique professionnelle les plus strictes durant la passation et l’exécution des marchés.</w:t>
      </w:r>
    </w:p>
    <w:p w14:paraId="05C4B63A"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En</w:t>
      </w:r>
      <w:r w:rsidRPr="00096552">
        <w:rPr>
          <w:spacing w:val="-3"/>
          <w:sz w:val="22"/>
          <w:szCs w:val="22"/>
        </w:rPr>
        <w:t xml:space="preserve"> </w:t>
      </w:r>
      <w:r w:rsidRPr="00096552">
        <w:rPr>
          <w:sz w:val="22"/>
          <w:szCs w:val="22"/>
        </w:rPr>
        <w:t>vertu</w:t>
      </w:r>
      <w:r w:rsidRPr="00096552">
        <w:rPr>
          <w:spacing w:val="-3"/>
          <w:sz w:val="22"/>
          <w:szCs w:val="22"/>
        </w:rPr>
        <w:t xml:space="preserve"> </w:t>
      </w:r>
      <w:r w:rsidRPr="00096552">
        <w:rPr>
          <w:sz w:val="22"/>
          <w:szCs w:val="22"/>
        </w:rPr>
        <w:t>de</w:t>
      </w:r>
      <w:r w:rsidRPr="00096552">
        <w:rPr>
          <w:spacing w:val="-3"/>
          <w:sz w:val="22"/>
          <w:szCs w:val="22"/>
        </w:rPr>
        <w:t xml:space="preserve"> </w:t>
      </w:r>
      <w:r w:rsidRPr="00096552">
        <w:rPr>
          <w:sz w:val="22"/>
          <w:szCs w:val="22"/>
        </w:rPr>
        <w:t>ce</w:t>
      </w:r>
      <w:r w:rsidRPr="00096552">
        <w:rPr>
          <w:spacing w:val="-3"/>
          <w:sz w:val="22"/>
          <w:szCs w:val="22"/>
        </w:rPr>
        <w:t xml:space="preserve"> </w:t>
      </w:r>
      <w:r w:rsidRPr="00096552">
        <w:rPr>
          <w:sz w:val="22"/>
          <w:szCs w:val="22"/>
        </w:rPr>
        <w:t>principe :</w:t>
      </w:r>
    </w:p>
    <w:p w14:paraId="668F92BB" w14:textId="39031ABE"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a. </w:t>
      </w:r>
      <w:r w:rsidRPr="00096552">
        <w:rPr>
          <w:spacing w:val="6"/>
          <w:sz w:val="22"/>
          <w:szCs w:val="22"/>
        </w:rPr>
        <w:t xml:space="preserve">Les définitions ci-après sont </w:t>
      </w:r>
      <w:r w:rsidR="00895F1B" w:rsidRPr="00096552">
        <w:rPr>
          <w:spacing w:val="6"/>
          <w:sz w:val="22"/>
          <w:szCs w:val="22"/>
        </w:rPr>
        <w:t>admises</w:t>
      </w:r>
      <w:r w:rsidR="00895F1B" w:rsidRPr="00096552">
        <w:rPr>
          <w:sz w:val="22"/>
          <w:szCs w:val="22"/>
        </w:rPr>
        <w:t xml:space="preserve"> :</w:t>
      </w:r>
    </w:p>
    <w:p w14:paraId="2CFCEA99" w14:textId="77777777" w:rsidR="00CE0746" w:rsidRPr="00096552" w:rsidRDefault="00CE0746" w:rsidP="00703A81">
      <w:pPr>
        <w:widowControl w:val="0"/>
        <w:tabs>
          <w:tab w:val="left" w:pos="500"/>
        </w:tabs>
        <w:autoSpaceDE w:val="0"/>
        <w:spacing w:line="276" w:lineRule="auto"/>
        <w:ind w:right="-166"/>
        <w:jc w:val="both"/>
        <w:rPr>
          <w:sz w:val="22"/>
          <w:szCs w:val="22"/>
        </w:rPr>
      </w:pPr>
      <w:r w:rsidRPr="00096552">
        <w:rPr>
          <w:sz w:val="22"/>
          <w:szCs w:val="22"/>
        </w:rPr>
        <w:t>i. Est coupable de “corruption” quiconque offre, donne,</w:t>
      </w:r>
      <w:r w:rsidRPr="00096552">
        <w:rPr>
          <w:spacing w:val="-4"/>
          <w:sz w:val="22"/>
          <w:szCs w:val="22"/>
        </w:rPr>
        <w:t xml:space="preserve"> </w:t>
      </w:r>
      <w:r w:rsidRPr="00096552">
        <w:rPr>
          <w:sz w:val="22"/>
          <w:szCs w:val="22"/>
        </w:rPr>
        <w:t>sollicite</w:t>
      </w:r>
      <w:r w:rsidRPr="00096552">
        <w:rPr>
          <w:spacing w:val="-4"/>
          <w:sz w:val="22"/>
          <w:szCs w:val="22"/>
        </w:rPr>
        <w:t xml:space="preserve"> </w:t>
      </w:r>
      <w:r w:rsidRPr="00096552">
        <w:rPr>
          <w:sz w:val="22"/>
          <w:szCs w:val="22"/>
        </w:rPr>
        <w:t>ou</w:t>
      </w:r>
      <w:r w:rsidRPr="00096552">
        <w:rPr>
          <w:spacing w:val="-4"/>
          <w:sz w:val="22"/>
          <w:szCs w:val="22"/>
        </w:rPr>
        <w:t xml:space="preserve"> </w:t>
      </w:r>
      <w:r w:rsidRPr="00096552">
        <w:rPr>
          <w:sz w:val="22"/>
          <w:szCs w:val="22"/>
        </w:rPr>
        <w:t>accepte</w:t>
      </w:r>
      <w:r w:rsidRPr="00096552">
        <w:rPr>
          <w:spacing w:val="-4"/>
          <w:sz w:val="22"/>
          <w:szCs w:val="22"/>
        </w:rPr>
        <w:t xml:space="preserve"> </w:t>
      </w:r>
      <w:r w:rsidRPr="00096552">
        <w:rPr>
          <w:sz w:val="22"/>
          <w:szCs w:val="22"/>
        </w:rPr>
        <w:t>un</w:t>
      </w:r>
      <w:r w:rsidRPr="00096552">
        <w:rPr>
          <w:spacing w:val="-4"/>
          <w:sz w:val="22"/>
          <w:szCs w:val="22"/>
        </w:rPr>
        <w:t xml:space="preserve"> </w:t>
      </w:r>
      <w:r w:rsidRPr="00096552">
        <w:rPr>
          <w:sz w:val="22"/>
          <w:szCs w:val="22"/>
        </w:rPr>
        <w:t>quelconque</w:t>
      </w:r>
      <w:r w:rsidRPr="00096552">
        <w:rPr>
          <w:spacing w:val="-4"/>
          <w:sz w:val="22"/>
          <w:szCs w:val="22"/>
        </w:rPr>
        <w:t xml:space="preserve"> </w:t>
      </w:r>
      <w:r w:rsidRPr="00096552">
        <w:rPr>
          <w:sz w:val="22"/>
          <w:szCs w:val="22"/>
        </w:rPr>
        <w:t>avantage en vue d’influencer l’action d’un agent public</w:t>
      </w:r>
      <w:r w:rsidRPr="00096552">
        <w:rPr>
          <w:spacing w:val="9"/>
          <w:sz w:val="22"/>
          <w:szCs w:val="22"/>
        </w:rPr>
        <w:t xml:space="preserve"> </w:t>
      </w:r>
      <w:r w:rsidRPr="00096552">
        <w:rPr>
          <w:sz w:val="22"/>
          <w:szCs w:val="22"/>
        </w:rPr>
        <w:t>au</w:t>
      </w:r>
      <w:r w:rsidRPr="00096552">
        <w:rPr>
          <w:spacing w:val="9"/>
          <w:sz w:val="22"/>
          <w:szCs w:val="22"/>
        </w:rPr>
        <w:t xml:space="preserve"> </w:t>
      </w:r>
      <w:r w:rsidRPr="00096552">
        <w:rPr>
          <w:sz w:val="22"/>
          <w:szCs w:val="22"/>
        </w:rPr>
        <w:t>cours</w:t>
      </w:r>
      <w:r w:rsidRPr="00096552">
        <w:rPr>
          <w:spacing w:val="9"/>
          <w:sz w:val="22"/>
          <w:szCs w:val="22"/>
        </w:rPr>
        <w:t xml:space="preserve"> </w:t>
      </w:r>
      <w:r w:rsidRPr="00096552">
        <w:rPr>
          <w:sz w:val="22"/>
          <w:szCs w:val="22"/>
        </w:rPr>
        <w:t>de</w:t>
      </w:r>
      <w:r w:rsidRPr="00096552">
        <w:rPr>
          <w:spacing w:val="9"/>
          <w:sz w:val="22"/>
          <w:szCs w:val="22"/>
        </w:rPr>
        <w:t xml:space="preserve"> </w:t>
      </w:r>
      <w:r w:rsidRPr="00096552">
        <w:rPr>
          <w:sz w:val="22"/>
          <w:szCs w:val="22"/>
        </w:rPr>
        <w:t>l’attribution</w:t>
      </w:r>
      <w:r w:rsidRPr="00096552">
        <w:rPr>
          <w:spacing w:val="9"/>
          <w:sz w:val="22"/>
          <w:szCs w:val="22"/>
        </w:rPr>
        <w:t xml:space="preserve"> </w:t>
      </w:r>
      <w:r w:rsidRPr="00096552">
        <w:rPr>
          <w:sz w:val="22"/>
          <w:szCs w:val="22"/>
        </w:rPr>
        <w:t>ou</w:t>
      </w:r>
      <w:r w:rsidRPr="00096552">
        <w:rPr>
          <w:spacing w:val="9"/>
          <w:sz w:val="22"/>
          <w:szCs w:val="22"/>
        </w:rPr>
        <w:t xml:space="preserve"> </w:t>
      </w:r>
      <w:r w:rsidRPr="00096552">
        <w:rPr>
          <w:sz w:val="22"/>
          <w:szCs w:val="22"/>
        </w:rPr>
        <w:t>de</w:t>
      </w:r>
      <w:r w:rsidRPr="00096552">
        <w:rPr>
          <w:spacing w:val="9"/>
          <w:sz w:val="22"/>
          <w:szCs w:val="22"/>
        </w:rPr>
        <w:t xml:space="preserve"> </w:t>
      </w:r>
      <w:r w:rsidRPr="00096552">
        <w:rPr>
          <w:sz w:val="22"/>
          <w:szCs w:val="22"/>
        </w:rPr>
        <w:t>l’exécution d’un</w:t>
      </w:r>
      <w:r w:rsidRPr="00096552">
        <w:rPr>
          <w:spacing w:val="6"/>
          <w:sz w:val="22"/>
          <w:szCs w:val="22"/>
        </w:rPr>
        <w:t xml:space="preserve"> </w:t>
      </w:r>
      <w:r w:rsidRPr="00096552">
        <w:rPr>
          <w:sz w:val="22"/>
          <w:szCs w:val="22"/>
        </w:rPr>
        <w:t>marché,</w:t>
      </w:r>
    </w:p>
    <w:p w14:paraId="7DC0C12D" w14:textId="77777777" w:rsidR="00CE0746" w:rsidRPr="00096552" w:rsidRDefault="00CE0746" w:rsidP="00703A81">
      <w:pPr>
        <w:widowControl w:val="0"/>
        <w:tabs>
          <w:tab w:val="left" w:pos="500"/>
        </w:tabs>
        <w:autoSpaceDE w:val="0"/>
        <w:spacing w:line="276" w:lineRule="auto"/>
        <w:ind w:right="-166"/>
        <w:jc w:val="both"/>
        <w:rPr>
          <w:sz w:val="22"/>
          <w:szCs w:val="22"/>
        </w:rPr>
      </w:pPr>
      <w:r w:rsidRPr="00096552">
        <w:rPr>
          <w:sz w:val="22"/>
          <w:szCs w:val="22"/>
        </w:rPr>
        <w:t xml:space="preserve">ii. </w:t>
      </w:r>
      <w:r w:rsidRPr="00096552">
        <w:rPr>
          <w:spacing w:val="5"/>
          <w:sz w:val="22"/>
          <w:szCs w:val="22"/>
        </w:rPr>
        <w:t>S</w:t>
      </w:r>
      <w:r w:rsidRPr="00096552">
        <w:rPr>
          <w:sz w:val="22"/>
          <w:szCs w:val="22"/>
        </w:rPr>
        <w:t xml:space="preserve">e </w:t>
      </w:r>
      <w:r w:rsidRPr="00096552">
        <w:rPr>
          <w:spacing w:val="5"/>
          <w:sz w:val="22"/>
          <w:szCs w:val="22"/>
        </w:rPr>
        <w:t>livr</w:t>
      </w:r>
      <w:r w:rsidRPr="00096552">
        <w:rPr>
          <w:sz w:val="22"/>
          <w:szCs w:val="22"/>
        </w:rPr>
        <w:t xml:space="preserve">e à </w:t>
      </w:r>
      <w:r w:rsidRPr="00096552">
        <w:rPr>
          <w:spacing w:val="5"/>
          <w:sz w:val="22"/>
          <w:szCs w:val="22"/>
        </w:rPr>
        <w:t>de</w:t>
      </w:r>
      <w:r w:rsidRPr="00096552">
        <w:rPr>
          <w:sz w:val="22"/>
          <w:szCs w:val="22"/>
        </w:rPr>
        <w:t xml:space="preserve">s </w:t>
      </w:r>
      <w:r w:rsidRPr="00096552">
        <w:rPr>
          <w:spacing w:val="5"/>
          <w:sz w:val="22"/>
          <w:szCs w:val="22"/>
        </w:rPr>
        <w:t>“manœuvres</w:t>
      </w:r>
      <w:r w:rsidRPr="00096552">
        <w:rPr>
          <w:sz w:val="22"/>
          <w:szCs w:val="22"/>
        </w:rPr>
        <w:t xml:space="preserve"> </w:t>
      </w:r>
      <w:r w:rsidRPr="00096552">
        <w:rPr>
          <w:spacing w:val="5"/>
          <w:sz w:val="22"/>
          <w:szCs w:val="22"/>
        </w:rPr>
        <w:t xml:space="preserve">frauduleuses” </w:t>
      </w:r>
      <w:r w:rsidRPr="00096552">
        <w:rPr>
          <w:sz w:val="22"/>
          <w:szCs w:val="22"/>
        </w:rPr>
        <w:t xml:space="preserve">quiconque déforme ou dénature des faits afin </w:t>
      </w:r>
      <w:r w:rsidRPr="00096552">
        <w:rPr>
          <w:spacing w:val="5"/>
          <w:sz w:val="22"/>
          <w:szCs w:val="22"/>
        </w:rPr>
        <w:t>d’influence</w:t>
      </w:r>
      <w:r w:rsidRPr="00096552">
        <w:rPr>
          <w:sz w:val="22"/>
          <w:szCs w:val="22"/>
        </w:rPr>
        <w:t xml:space="preserve">r </w:t>
      </w:r>
      <w:r w:rsidRPr="00096552">
        <w:rPr>
          <w:spacing w:val="5"/>
          <w:sz w:val="22"/>
          <w:szCs w:val="22"/>
        </w:rPr>
        <w:t>l’attributio</w:t>
      </w:r>
      <w:r w:rsidRPr="00096552">
        <w:rPr>
          <w:sz w:val="22"/>
          <w:szCs w:val="22"/>
        </w:rPr>
        <w:t xml:space="preserve">n </w:t>
      </w:r>
      <w:r w:rsidRPr="00096552">
        <w:rPr>
          <w:spacing w:val="5"/>
          <w:sz w:val="22"/>
          <w:szCs w:val="22"/>
        </w:rPr>
        <w:t>o</w:t>
      </w:r>
      <w:r w:rsidRPr="00096552">
        <w:rPr>
          <w:sz w:val="22"/>
          <w:szCs w:val="22"/>
        </w:rPr>
        <w:t xml:space="preserve">u </w:t>
      </w:r>
      <w:r w:rsidRPr="00096552">
        <w:rPr>
          <w:spacing w:val="5"/>
          <w:sz w:val="22"/>
          <w:szCs w:val="22"/>
        </w:rPr>
        <w:t>l’exécutio</w:t>
      </w:r>
      <w:r w:rsidRPr="00096552">
        <w:rPr>
          <w:sz w:val="22"/>
          <w:szCs w:val="22"/>
        </w:rPr>
        <w:t xml:space="preserve">n </w:t>
      </w:r>
      <w:r w:rsidRPr="00096552">
        <w:rPr>
          <w:spacing w:val="5"/>
          <w:sz w:val="22"/>
          <w:szCs w:val="22"/>
        </w:rPr>
        <w:t xml:space="preserve">d’un </w:t>
      </w:r>
      <w:r w:rsidRPr="00096552">
        <w:rPr>
          <w:sz w:val="22"/>
          <w:szCs w:val="22"/>
        </w:rPr>
        <w:t>marché</w:t>
      </w:r>
      <w:r w:rsidRPr="00096552">
        <w:rPr>
          <w:spacing w:val="6"/>
          <w:sz w:val="22"/>
          <w:szCs w:val="22"/>
        </w:rPr>
        <w:t xml:space="preserve"> </w:t>
      </w:r>
      <w:r w:rsidRPr="00096552">
        <w:rPr>
          <w:sz w:val="22"/>
          <w:szCs w:val="22"/>
        </w:rPr>
        <w:t>;</w:t>
      </w:r>
    </w:p>
    <w:p w14:paraId="66BFD421" w14:textId="77A23F93" w:rsidR="00CE0746" w:rsidRPr="00096552" w:rsidRDefault="00CE0746" w:rsidP="00703A81">
      <w:pPr>
        <w:widowControl w:val="0"/>
        <w:tabs>
          <w:tab w:val="left" w:pos="500"/>
        </w:tabs>
        <w:autoSpaceDE w:val="0"/>
        <w:spacing w:line="276" w:lineRule="auto"/>
        <w:ind w:right="-166"/>
        <w:jc w:val="both"/>
        <w:rPr>
          <w:sz w:val="22"/>
          <w:szCs w:val="22"/>
        </w:rPr>
      </w:pPr>
      <w:r w:rsidRPr="00096552">
        <w:rPr>
          <w:sz w:val="22"/>
          <w:szCs w:val="22"/>
        </w:rPr>
        <w:t xml:space="preserve">iii. “pratiques collusoires” désignent toute forme d’entente entre deux ou plusieurs soumissionnaires (que </w:t>
      </w:r>
      <w:r w:rsidR="001912B0" w:rsidRPr="00096552">
        <w:rPr>
          <w:sz w:val="22"/>
          <w:szCs w:val="22"/>
        </w:rPr>
        <w:t>le Maître d’Ouvrage</w:t>
      </w:r>
      <w:r w:rsidRPr="00096552">
        <w:rPr>
          <w:sz w:val="22"/>
          <w:szCs w:val="22"/>
        </w:rPr>
        <w:t xml:space="preserve"> en ait connaissance ou non) visant à maintenir artificiellement les prix des offres à des niveaux ne correspondant pas à ceux qui résulteraient du jeu de la concurrence ;</w:t>
      </w:r>
    </w:p>
    <w:p w14:paraId="6839EEB2" w14:textId="77777777" w:rsidR="00CE0746" w:rsidRPr="00096552" w:rsidRDefault="00CE0746" w:rsidP="00703A81">
      <w:pPr>
        <w:widowControl w:val="0"/>
        <w:tabs>
          <w:tab w:val="left" w:pos="500"/>
        </w:tabs>
        <w:autoSpaceDE w:val="0"/>
        <w:spacing w:line="276" w:lineRule="auto"/>
        <w:ind w:right="-166"/>
        <w:jc w:val="both"/>
        <w:rPr>
          <w:sz w:val="22"/>
          <w:szCs w:val="22"/>
        </w:rPr>
      </w:pPr>
      <w:r w:rsidRPr="00096552">
        <w:rPr>
          <w:sz w:val="22"/>
          <w:szCs w:val="22"/>
        </w:rPr>
        <w:t>iv. “pratiques coercitives” désignent toute forme d’atteinte aux personnes ou à leurs biens ou de menaces à leur encontre afin d’influencer leur action au cours de l’attribution ou de l’exécution d’un marché.</w:t>
      </w:r>
    </w:p>
    <w:p w14:paraId="11871469"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v. “Pratiques coercitives” désignent toute forme d’atteinte</w:t>
      </w:r>
      <w:r w:rsidRPr="00096552">
        <w:rPr>
          <w:spacing w:val="8"/>
          <w:sz w:val="22"/>
          <w:szCs w:val="22"/>
        </w:rPr>
        <w:t xml:space="preserve"> </w:t>
      </w:r>
      <w:r w:rsidRPr="00096552">
        <w:rPr>
          <w:sz w:val="22"/>
          <w:szCs w:val="22"/>
        </w:rPr>
        <w:t>aux</w:t>
      </w:r>
      <w:r w:rsidRPr="00096552">
        <w:rPr>
          <w:spacing w:val="8"/>
          <w:sz w:val="22"/>
          <w:szCs w:val="22"/>
        </w:rPr>
        <w:t xml:space="preserve"> </w:t>
      </w:r>
      <w:r w:rsidRPr="00096552">
        <w:rPr>
          <w:sz w:val="22"/>
          <w:szCs w:val="22"/>
        </w:rPr>
        <w:t>personnes</w:t>
      </w:r>
      <w:r w:rsidRPr="00096552">
        <w:rPr>
          <w:spacing w:val="8"/>
          <w:sz w:val="22"/>
          <w:szCs w:val="22"/>
        </w:rPr>
        <w:t xml:space="preserve"> </w:t>
      </w:r>
      <w:r w:rsidRPr="00096552">
        <w:rPr>
          <w:sz w:val="22"/>
          <w:szCs w:val="22"/>
        </w:rPr>
        <w:t>ou</w:t>
      </w:r>
      <w:r w:rsidRPr="00096552">
        <w:rPr>
          <w:spacing w:val="8"/>
          <w:sz w:val="22"/>
          <w:szCs w:val="22"/>
        </w:rPr>
        <w:t xml:space="preserve"> </w:t>
      </w:r>
      <w:r w:rsidRPr="00096552">
        <w:rPr>
          <w:sz w:val="22"/>
          <w:szCs w:val="22"/>
        </w:rPr>
        <w:t>à</w:t>
      </w:r>
      <w:r w:rsidRPr="00096552">
        <w:rPr>
          <w:spacing w:val="8"/>
          <w:sz w:val="22"/>
          <w:szCs w:val="22"/>
        </w:rPr>
        <w:t xml:space="preserve"> </w:t>
      </w:r>
      <w:r w:rsidRPr="00096552">
        <w:rPr>
          <w:sz w:val="22"/>
          <w:szCs w:val="22"/>
        </w:rPr>
        <w:t>leurs</w:t>
      </w:r>
      <w:r w:rsidRPr="00096552">
        <w:rPr>
          <w:spacing w:val="8"/>
          <w:sz w:val="22"/>
          <w:szCs w:val="22"/>
        </w:rPr>
        <w:t xml:space="preserve"> </w:t>
      </w:r>
      <w:r w:rsidRPr="00096552">
        <w:rPr>
          <w:sz w:val="22"/>
          <w:szCs w:val="22"/>
        </w:rPr>
        <w:t>biens</w:t>
      </w:r>
      <w:r w:rsidRPr="00096552">
        <w:rPr>
          <w:spacing w:val="8"/>
          <w:sz w:val="22"/>
          <w:szCs w:val="22"/>
        </w:rPr>
        <w:t xml:space="preserve"> </w:t>
      </w:r>
      <w:r w:rsidRPr="00096552">
        <w:rPr>
          <w:sz w:val="22"/>
          <w:szCs w:val="22"/>
        </w:rPr>
        <w:t>ou</w:t>
      </w:r>
      <w:r w:rsidRPr="00096552">
        <w:rPr>
          <w:spacing w:val="8"/>
          <w:sz w:val="22"/>
          <w:szCs w:val="22"/>
        </w:rPr>
        <w:t xml:space="preserve"> </w:t>
      </w:r>
      <w:r w:rsidRPr="00096552">
        <w:rPr>
          <w:sz w:val="22"/>
          <w:szCs w:val="22"/>
        </w:rPr>
        <w:t>de menaces à leur encontre afin d’influencer leur action</w:t>
      </w:r>
      <w:r w:rsidRPr="00096552">
        <w:rPr>
          <w:spacing w:val="7"/>
          <w:sz w:val="22"/>
          <w:szCs w:val="22"/>
        </w:rPr>
        <w:t xml:space="preserve"> </w:t>
      </w:r>
      <w:r w:rsidRPr="00096552">
        <w:rPr>
          <w:sz w:val="22"/>
          <w:szCs w:val="22"/>
        </w:rPr>
        <w:t>au</w:t>
      </w:r>
      <w:r w:rsidRPr="00096552">
        <w:rPr>
          <w:spacing w:val="7"/>
          <w:sz w:val="22"/>
          <w:szCs w:val="22"/>
        </w:rPr>
        <w:t xml:space="preserve"> </w:t>
      </w:r>
      <w:r w:rsidRPr="00096552">
        <w:rPr>
          <w:sz w:val="22"/>
          <w:szCs w:val="22"/>
        </w:rPr>
        <w:t>cours</w:t>
      </w:r>
      <w:r w:rsidRPr="00096552">
        <w:rPr>
          <w:spacing w:val="7"/>
          <w:sz w:val="22"/>
          <w:szCs w:val="22"/>
        </w:rPr>
        <w:t xml:space="preserve"> </w:t>
      </w:r>
      <w:r w:rsidRPr="00096552">
        <w:rPr>
          <w:sz w:val="22"/>
          <w:szCs w:val="22"/>
        </w:rPr>
        <w:t>de</w:t>
      </w:r>
      <w:r w:rsidRPr="00096552">
        <w:rPr>
          <w:spacing w:val="7"/>
          <w:sz w:val="22"/>
          <w:szCs w:val="22"/>
        </w:rPr>
        <w:t xml:space="preserve"> </w:t>
      </w:r>
      <w:r w:rsidRPr="00096552">
        <w:rPr>
          <w:sz w:val="22"/>
          <w:szCs w:val="22"/>
        </w:rPr>
        <w:t>l’attribution</w:t>
      </w:r>
      <w:r w:rsidRPr="00096552">
        <w:rPr>
          <w:spacing w:val="7"/>
          <w:sz w:val="22"/>
          <w:szCs w:val="22"/>
        </w:rPr>
        <w:t xml:space="preserve"> </w:t>
      </w:r>
      <w:r w:rsidRPr="00096552">
        <w:rPr>
          <w:sz w:val="22"/>
          <w:szCs w:val="22"/>
        </w:rPr>
        <w:t>ou</w:t>
      </w:r>
      <w:r w:rsidRPr="00096552">
        <w:rPr>
          <w:spacing w:val="7"/>
          <w:sz w:val="22"/>
          <w:szCs w:val="22"/>
        </w:rPr>
        <w:t xml:space="preserve"> </w:t>
      </w:r>
      <w:r w:rsidRPr="00096552">
        <w:rPr>
          <w:sz w:val="22"/>
          <w:szCs w:val="22"/>
        </w:rPr>
        <w:t>de</w:t>
      </w:r>
      <w:r w:rsidRPr="00096552">
        <w:rPr>
          <w:spacing w:val="7"/>
          <w:sz w:val="22"/>
          <w:szCs w:val="22"/>
        </w:rPr>
        <w:t xml:space="preserve"> </w:t>
      </w:r>
      <w:r w:rsidRPr="00096552">
        <w:rPr>
          <w:sz w:val="22"/>
          <w:szCs w:val="22"/>
        </w:rPr>
        <w:t>l’exécution d’un</w:t>
      </w:r>
      <w:r w:rsidRPr="00096552">
        <w:rPr>
          <w:spacing w:val="6"/>
          <w:sz w:val="22"/>
          <w:szCs w:val="22"/>
        </w:rPr>
        <w:t xml:space="preserve"> </w:t>
      </w:r>
      <w:r w:rsidRPr="00096552">
        <w:rPr>
          <w:sz w:val="22"/>
          <w:szCs w:val="22"/>
        </w:rPr>
        <w:t>marché.</w:t>
      </w:r>
    </w:p>
    <w:p w14:paraId="0626A949"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b. Toute proposition d’attribution est rejetée,</w:t>
      </w:r>
      <w:r w:rsidRPr="00096552">
        <w:rPr>
          <w:spacing w:val="-26"/>
          <w:sz w:val="22"/>
          <w:szCs w:val="22"/>
        </w:rPr>
        <w:t xml:space="preserve"> </w:t>
      </w:r>
      <w:r w:rsidRPr="00096552">
        <w:rPr>
          <w:sz w:val="22"/>
          <w:szCs w:val="22"/>
        </w:rPr>
        <w:t>s’il est prouvé que l’attributaire proposé est direc</w:t>
      </w:r>
      <w:r w:rsidRPr="00096552">
        <w:rPr>
          <w:spacing w:val="5"/>
          <w:sz w:val="22"/>
          <w:szCs w:val="22"/>
        </w:rPr>
        <w:t>temen</w:t>
      </w:r>
      <w:r w:rsidRPr="00096552">
        <w:rPr>
          <w:sz w:val="22"/>
          <w:szCs w:val="22"/>
        </w:rPr>
        <w:t xml:space="preserve">t </w:t>
      </w:r>
      <w:r w:rsidRPr="00096552">
        <w:rPr>
          <w:spacing w:val="5"/>
          <w:sz w:val="22"/>
          <w:szCs w:val="22"/>
        </w:rPr>
        <w:t>o</w:t>
      </w:r>
      <w:r w:rsidRPr="00096552">
        <w:rPr>
          <w:sz w:val="22"/>
          <w:szCs w:val="22"/>
        </w:rPr>
        <w:t xml:space="preserve">u </w:t>
      </w:r>
      <w:r w:rsidRPr="00096552">
        <w:rPr>
          <w:spacing w:val="5"/>
          <w:sz w:val="22"/>
          <w:szCs w:val="22"/>
        </w:rPr>
        <w:t>pa</w:t>
      </w:r>
      <w:r w:rsidRPr="00096552">
        <w:rPr>
          <w:sz w:val="22"/>
          <w:szCs w:val="22"/>
        </w:rPr>
        <w:t xml:space="preserve">r </w:t>
      </w:r>
      <w:r w:rsidRPr="00096552">
        <w:rPr>
          <w:spacing w:val="5"/>
          <w:sz w:val="22"/>
          <w:szCs w:val="22"/>
        </w:rPr>
        <w:t>l’intermédiair</w:t>
      </w:r>
      <w:r w:rsidRPr="00096552">
        <w:rPr>
          <w:sz w:val="22"/>
          <w:szCs w:val="22"/>
        </w:rPr>
        <w:t xml:space="preserve">e </w:t>
      </w:r>
      <w:r w:rsidRPr="00096552">
        <w:rPr>
          <w:spacing w:val="5"/>
          <w:sz w:val="22"/>
          <w:szCs w:val="22"/>
        </w:rPr>
        <w:t>d’u</w:t>
      </w:r>
      <w:r w:rsidRPr="00096552">
        <w:rPr>
          <w:sz w:val="22"/>
          <w:szCs w:val="22"/>
        </w:rPr>
        <w:t xml:space="preserve">n </w:t>
      </w:r>
      <w:r w:rsidRPr="00096552">
        <w:rPr>
          <w:spacing w:val="5"/>
          <w:sz w:val="22"/>
          <w:szCs w:val="22"/>
        </w:rPr>
        <w:t xml:space="preserve">agent, </w:t>
      </w:r>
      <w:r w:rsidRPr="00096552">
        <w:rPr>
          <w:sz w:val="22"/>
          <w:szCs w:val="22"/>
        </w:rPr>
        <w:t>coupable de corruption ou s’est livré à des manœuvres frauduleuses, des pratiques collusoires ou coercitives pour l’attribution de ce marché.</w:t>
      </w:r>
    </w:p>
    <w:p w14:paraId="1438FE49" w14:textId="77777777" w:rsidR="00CE0746" w:rsidRPr="00096552" w:rsidRDefault="00CE0746" w:rsidP="00703A81">
      <w:pPr>
        <w:widowControl w:val="0"/>
        <w:tabs>
          <w:tab w:val="left" w:pos="1120"/>
          <w:tab w:val="left" w:pos="2700"/>
          <w:tab w:val="left" w:pos="3440"/>
          <w:tab w:val="left" w:pos="3860"/>
        </w:tabs>
        <w:autoSpaceDE w:val="0"/>
        <w:spacing w:line="276" w:lineRule="auto"/>
        <w:ind w:right="-166"/>
        <w:jc w:val="both"/>
        <w:rPr>
          <w:sz w:val="22"/>
          <w:szCs w:val="22"/>
        </w:rPr>
      </w:pPr>
      <w:r w:rsidRPr="00096552">
        <w:rPr>
          <w:spacing w:val="1"/>
          <w:sz w:val="22"/>
          <w:szCs w:val="22"/>
        </w:rPr>
        <w:t>3.2</w:t>
      </w:r>
      <w:r w:rsidRPr="00096552">
        <w:rPr>
          <w:sz w:val="22"/>
          <w:szCs w:val="22"/>
        </w:rPr>
        <w:t xml:space="preserve">. </w:t>
      </w:r>
      <w:r w:rsidRPr="00096552">
        <w:rPr>
          <w:spacing w:val="1"/>
          <w:sz w:val="22"/>
          <w:szCs w:val="22"/>
        </w:rPr>
        <w:t>L</w:t>
      </w:r>
      <w:r w:rsidRPr="00096552">
        <w:rPr>
          <w:sz w:val="22"/>
          <w:szCs w:val="22"/>
        </w:rPr>
        <w:t>e</w:t>
      </w:r>
      <w:r w:rsidRPr="00096552">
        <w:rPr>
          <w:spacing w:val="-28"/>
          <w:sz w:val="22"/>
          <w:szCs w:val="22"/>
        </w:rPr>
        <w:t xml:space="preserve"> </w:t>
      </w:r>
      <w:r w:rsidRPr="00096552">
        <w:rPr>
          <w:spacing w:val="2"/>
          <w:sz w:val="22"/>
          <w:szCs w:val="22"/>
        </w:rPr>
        <w:t>Ministre Délégué à la Présidence chargé des Marchés Publics</w:t>
      </w:r>
      <w:r w:rsidRPr="00096552">
        <w:rPr>
          <w:sz w:val="22"/>
          <w:szCs w:val="22"/>
        </w:rPr>
        <w:t>, peut à titre conservatoire, prendre</w:t>
      </w:r>
      <w:r w:rsidRPr="00096552">
        <w:rPr>
          <w:spacing w:val="17"/>
          <w:sz w:val="22"/>
          <w:szCs w:val="22"/>
        </w:rPr>
        <w:t xml:space="preserve"> </w:t>
      </w:r>
      <w:r w:rsidRPr="00096552">
        <w:rPr>
          <w:sz w:val="22"/>
          <w:szCs w:val="22"/>
        </w:rPr>
        <w:t>une</w:t>
      </w:r>
      <w:r w:rsidRPr="00096552">
        <w:rPr>
          <w:spacing w:val="17"/>
          <w:sz w:val="22"/>
          <w:szCs w:val="22"/>
        </w:rPr>
        <w:t xml:space="preserve"> </w:t>
      </w:r>
      <w:r w:rsidRPr="00096552">
        <w:rPr>
          <w:sz w:val="22"/>
          <w:szCs w:val="22"/>
        </w:rPr>
        <w:t>décision</w:t>
      </w:r>
      <w:r w:rsidRPr="00096552">
        <w:rPr>
          <w:spacing w:val="17"/>
          <w:sz w:val="22"/>
          <w:szCs w:val="22"/>
        </w:rPr>
        <w:t xml:space="preserve"> </w:t>
      </w:r>
      <w:r w:rsidRPr="00096552">
        <w:rPr>
          <w:sz w:val="22"/>
          <w:szCs w:val="22"/>
        </w:rPr>
        <w:t>d’interdiction</w:t>
      </w:r>
      <w:r w:rsidRPr="00096552">
        <w:rPr>
          <w:spacing w:val="17"/>
          <w:sz w:val="22"/>
          <w:szCs w:val="22"/>
        </w:rPr>
        <w:t xml:space="preserve"> </w:t>
      </w:r>
      <w:r w:rsidRPr="00096552">
        <w:rPr>
          <w:sz w:val="22"/>
          <w:szCs w:val="22"/>
        </w:rPr>
        <w:t>de</w:t>
      </w:r>
      <w:r w:rsidRPr="00096552">
        <w:rPr>
          <w:spacing w:val="17"/>
          <w:sz w:val="22"/>
          <w:szCs w:val="22"/>
        </w:rPr>
        <w:t xml:space="preserve"> </w:t>
      </w:r>
      <w:r w:rsidRPr="00096552">
        <w:rPr>
          <w:sz w:val="22"/>
          <w:szCs w:val="22"/>
        </w:rPr>
        <w:t>soumissionner pendant une période n’excédant pas deux</w:t>
      </w:r>
      <w:r w:rsidRPr="00096552">
        <w:rPr>
          <w:spacing w:val="17"/>
          <w:sz w:val="22"/>
          <w:szCs w:val="22"/>
        </w:rPr>
        <w:t xml:space="preserve"> </w:t>
      </w:r>
      <w:r w:rsidRPr="00096552">
        <w:rPr>
          <w:sz w:val="22"/>
          <w:szCs w:val="22"/>
        </w:rPr>
        <w:t>(2)</w:t>
      </w:r>
      <w:r w:rsidRPr="00096552">
        <w:rPr>
          <w:spacing w:val="17"/>
          <w:sz w:val="22"/>
          <w:szCs w:val="22"/>
        </w:rPr>
        <w:t xml:space="preserve"> </w:t>
      </w:r>
      <w:r w:rsidRPr="00096552">
        <w:rPr>
          <w:sz w:val="22"/>
          <w:szCs w:val="22"/>
        </w:rPr>
        <w:t>ans,</w:t>
      </w:r>
      <w:r w:rsidRPr="00096552">
        <w:rPr>
          <w:spacing w:val="17"/>
          <w:sz w:val="22"/>
          <w:szCs w:val="22"/>
        </w:rPr>
        <w:t xml:space="preserve"> </w:t>
      </w:r>
      <w:r w:rsidRPr="00096552">
        <w:rPr>
          <w:sz w:val="22"/>
          <w:szCs w:val="22"/>
        </w:rPr>
        <w:t>à</w:t>
      </w:r>
      <w:r w:rsidRPr="00096552">
        <w:rPr>
          <w:spacing w:val="17"/>
          <w:sz w:val="22"/>
          <w:szCs w:val="22"/>
        </w:rPr>
        <w:t xml:space="preserve"> </w:t>
      </w:r>
      <w:r w:rsidRPr="00096552">
        <w:rPr>
          <w:sz w:val="22"/>
          <w:szCs w:val="22"/>
        </w:rPr>
        <w:t>l’encontre</w:t>
      </w:r>
      <w:r w:rsidRPr="00096552">
        <w:rPr>
          <w:spacing w:val="17"/>
          <w:sz w:val="22"/>
          <w:szCs w:val="22"/>
        </w:rPr>
        <w:t xml:space="preserve"> </w:t>
      </w:r>
      <w:r w:rsidRPr="00096552">
        <w:rPr>
          <w:sz w:val="22"/>
          <w:szCs w:val="22"/>
        </w:rPr>
        <w:t>de</w:t>
      </w:r>
      <w:r w:rsidRPr="00096552">
        <w:rPr>
          <w:spacing w:val="17"/>
          <w:sz w:val="22"/>
          <w:szCs w:val="22"/>
        </w:rPr>
        <w:t xml:space="preserve"> </w:t>
      </w:r>
      <w:r w:rsidRPr="00096552">
        <w:rPr>
          <w:sz w:val="22"/>
          <w:szCs w:val="22"/>
        </w:rPr>
        <w:t>tout</w:t>
      </w:r>
      <w:r w:rsidRPr="00096552">
        <w:rPr>
          <w:spacing w:val="17"/>
          <w:sz w:val="22"/>
          <w:szCs w:val="22"/>
        </w:rPr>
        <w:t xml:space="preserve"> </w:t>
      </w:r>
      <w:r w:rsidRPr="00096552">
        <w:rPr>
          <w:sz w:val="22"/>
          <w:szCs w:val="22"/>
        </w:rPr>
        <w:t>soumissionnaire</w:t>
      </w:r>
      <w:r w:rsidRPr="00096552">
        <w:rPr>
          <w:spacing w:val="-8"/>
          <w:sz w:val="22"/>
          <w:szCs w:val="22"/>
        </w:rPr>
        <w:t xml:space="preserve"> </w:t>
      </w:r>
      <w:r w:rsidRPr="00096552">
        <w:rPr>
          <w:sz w:val="22"/>
          <w:szCs w:val="22"/>
        </w:rPr>
        <w:t>reconnu</w:t>
      </w:r>
      <w:r w:rsidRPr="00096552">
        <w:rPr>
          <w:spacing w:val="-8"/>
          <w:sz w:val="22"/>
          <w:szCs w:val="22"/>
        </w:rPr>
        <w:t xml:space="preserve"> </w:t>
      </w:r>
      <w:r w:rsidRPr="00096552">
        <w:rPr>
          <w:sz w:val="22"/>
          <w:szCs w:val="22"/>
        </w:rPr>
        <w:t>coupable</w:t>
      </w:r>
      <w:r w:rsidRPr="00096552">
        <w:rPr>
          <w:spacing w:val="-8"/>
          <w:sz w:val="22"/>
          <w:szCs w:val="22"/>
        </w:rPr>
        <w:t xml:space="preserve"> </w:t>
      </w:r>
      <w:r w:rsidRPr="00096552">
        <w:rPr>
          <w:sz w:val="22"/>
          <w:szCs w:val="22"/>
        </w:rPr>
        <w:t>de</w:t>
      </w:r>
      <w:r w:rsidRPr="00096552">
        <w:rPr>
          <w:spacing w:val="-8"/>
          <w:sz w:val="22"/>
          <w:szCs w:val="22"/>
        </w:rPr>
        <w:t xml:space="preserve"> </w:t>
      </w:r>
      <w:r w:rsidRPr="00096552">
        <w:rPr>
          <w:sz w:val="22"/>
          <w:szCs w:val="22"/>
        </w:rPr>
        <w:t>trafic</w:t>
      </w:r>
      <w:r w:rsidRPr="00096552">
        <w:rPr>
          <w:spacing w:val="-8"/>
          <w:sz w:val="22"/>
          <w:szCs w:val="22"/>
        </w:rPr>
        <w:t xml:space="preserve"> </w:t>
      </w:r>
      <w:r w:rsidRPr="00096552">
        <w:rPr>
          <w:sz w:val="22"/>
          <w:szCs w:val="22"/>
        </w:rPr>
        <w:t>d’influence,</w:t>
      </w:r>
      <w:r w:rsidRPr="00096552">
        <w:rPr>
          <w:spacing w:val="-8"/>
          <w:sz w:val="22"/>
          <w:szCs w:val="22"/>
        </w:rPr>
        <w:t xml:space="preserve"> </w:t>
      </w:r>
      <w:r w:rsidRPr="00096552">
        <w:rPr>
          <w:sz w:val="22"/>
          <w:szCs w:val="22"/>
        </w:rPr>
        <w:t>de conflits d’intérêts, de délit d’initiés, de fraude, de</w:t>
      </w:r>
      <w:r w:rsidRPr="00096552">
        <w:rPr>
          <w:spacing w:val="24"/>
          <w:sz w:val="22"/>
          <w:szCs w:val="22"/>
        </w:rPr>
        <w:t xml:space="preserve"> </w:t>
      </w:r>
      <w:r w:rsidRPr="00096552">
        <w:rPr>
          <w:sz w:val="22"/>
          <w:szCs w:val="22"/>
        </w:rPr>
        <w:t>corruption</w:t>
      </w:r>
      <w:r w:rsidRPr="00096552">
        <w:rPr>
          <w:spacing w:val="24"/>
          <w:sz w:val="22"/>
          <w:szCs w:val="22"/>
        </w:rPr>
        <w:t xml:space="preserve"> </w:t>
      </w:r>
      <w:r w:rsidRPr="00096552">
        <w:rPr>
          <w:sz w:val="22"/>
          <w:szCs w:val="22"/>
        </w:rPr>
        <w:t>ou</w:t>
      </w:r>
      <w:r w:rsidRPr="00096552">
        <w:rPr>
          <w:spacing w:val="24"/>
          <w:sz w:val="22"/>
          <w:szCs w:val="22"/>
        </w:rPr>
        <w:t xml:space="preserve"> </w:t>
      </w:r>
      <w:r w:rsidRPr="00096552">
        <w:rPr>
          <w:sz w:val="22"/>
          <w:szCs w:val="22"/>
        </w:rPr>
        <w:t>de</w:t>
      </w:r>
      <w:r w:rsidRPr="00096552">
        <w:rPr>
          <w:spacing w:val="24"/>
          <w:sz w:val="22"/>
          <w:szCs w:val="22"/>
        </w:rPr>
        <w:t xml:space="preserve"> </w:t>
      </w:r>
      <w:r w:rsidRPr="00096552">
        <w:rPr>
          <w:sz w:val="22"/>
          <w:szCs w:val="22"/>
        </w:rPr>
        <w:t>production</w:t>
      </w:r>
      <w:r w:rsidRPr="00096552">
        <w:rPr>
          <w:spacing w:val="24"/>
          <w:sz w:val="22"/>
          <w:szCs w:val="22"/>
        </w:rPr>
        <w:t xml:space="preserve"> </w:t>
      </w:r>
      <w:r w:rsidRPr="00096552">
        <w:rPr>
          <w:sz w:val="22"/>
          <w:szCs w:val="22"/>
        </w:rPr>
        <w:t>de</w:t>
      </w:r>
      <w:r w:rsidRPr="00096552">
        <w:rPr>
          <w:spacing w:val="24"/>
          <w:sz w:val="22"/>
          <w:szCs w:val="22"/>
        </w:rPr>
        <w:t xml:space="preserve"> </w:t>
      </w:r>
      <w:r w:rsidRPr="00096552">
        <w:rPr>
          <w:sz w:val="22"/>
          <w:szCs w:val="22"/>
        </w:rPr>
        <w:t xml:space="preserve">documents </w:t>
      </w:r>
      <w:r w:rsidRPr="00096552">
        <w:rPr>
          <w:spacing w:val="5"/>
          <w:sz w:val="22"/>
          <w:szCs w:val="22"/>
        </w:rPr>
        <w:t>no</w:t>
      </w:r>
      <w:r w:rsidRPr="00096552">
        <w:rPr>
          <w:sz w:val="22"/>
          <w:szCs w:val="22"/>
        </w:rPr>
        <w:t>n</w:t>
      </w:r>
      <w:r w:rsidRPr="00096552">
        <w:rPr>
          <w:b/>
          <w:i/>
          <w:sz w:val="22"/>
          <w:szCs w:val="22"/>
        </w:rPr>
        <w:t xml:space="preserve"> </w:t>
      </w:r>
      <w:r w:rsidRPr="00096552">
        <w:rPr>
          <w:spacing w:val="5"/>
          <w:sz w:val="22"/>
          <w:szCs w:val="22"/>
        </w:rPr>
        <w:t>authentique</w:t>
      </w:r>
      <w:r w:rsidRPr="00096552">
        <w:rPr>
          <w:sz w:val="22"/>
          <w:szCs w:val="22"/>
        </w:rPr>
        <w:t>s</w:t>
      </w:r>
      <w:r w:rsidRPr="00096552">
        <w:rPr>
          <w:b/>
          <w:i/>
          <w:sz w:val="22"/>
          <w:szCs w:val="22"/>
        </w:rPr>
        <w:t xml:space="preserve"> </w:t>
      </w:r>
      <w:r w:rsidRPr="00096552">
        <w:rPr>
          <w:spacing w:val="5"/>
          <w:sz w:val="22"/>
          <w:szCs w:val="22"/>
        </w:rPr>
        <w:t>dan</w:t>
      </w:r>
      <w:r w:rsidRPr="00096552">
        <w:rPr>
          <w:sz w:val="22"/>
          <w:szCs w:val="22"/>
        </w:rPr>
        <w:t>s</w:t>
      </w:r>
      <w:r w:rsidRPr="00096552">
        <w:rPr>
          <w:b/>
          <w:i/>
          <w:sz w:val="22"/>
          <w:szCs w:val="22"/>
        </w:rPr>
        <w:t xml:space="preserve"> </w:t>
      </w:r>
      <w:r w:rsidRPr="00096552">
        <w:rPr>
          <w:spacing w:val="5"/>
          <w:sz w:val="22"/>
          <w:szCs w:val="22"/>
        </w:rPr>
        <w:t>l</w:t>
      </w:r>
      <w:r w:rsidRPr="00096552">
        <w:rPr>
          <w:sz w:val="22"/>
          <w:szCs w:val="22"/>
        </w:rPr>
        <w:t>a</w:t>
      </w:r>
      <w:r w:rsidRPr="00096552">
        <w:rPr>
          <w:b/>
          <w:i/>
          <w:sz w:val="22"/>
          <w:szCs w:val="22"/>
        </w:rPr>
        <w:t xml:space="preserve"> </w:t>
      </w:r>
      <w:r w:rsidRPr="00096552">
        <w:rPr>
          <w:spacing w:val="5"/>
          <w:sz w:val="22"/>
          <w:szCs w:val="22"/>
        </w:rPr>
        <w:t xml:space="preserve">soumission, </w:t>
      </w:r>
      <w:r w:rsidRPr="00096552">
        <w:rPr>
          <w:sz w:val="22"/>
          <w:szCs w:val="22"/>
        </w:rPr>
        <w:t>sans préjudice des poursuites pénales qui pourraient</w:t>
      </w:r>
      <w:r w:rsidRPr="00096552">
        <w:rPr>
          <w:spacing w:val="6"/>
          <w:sz w:val="22"/>
          <w:szCs w:val="22"/>
        </w:rPr>
        <w:t xml:space="preserve"> </w:t>
      </w:r>
      <w:r w:rsidRPr="00096552">
        <w:rPr>
          <w:sz w:val="22"/>
          <w:szCs w:val="22"/>
        </w:rPr>
        <w:t>être</w:t>
      </w:r>
      <w:r w:rsidRPr="00096552">
        <w:rPr>
          <w:spacing w:val="6"/>
          <w:sz w:val="22"/>
          <w:szCs w:val="22"/>
        </w:rPr>
        <w:t xml:space="preserve"> </w:t>
      </w:r>
      <w:r w:rsidRPr="00096552">
        <w:rPr>
          <w:sz w:val="22"/>
          <w:szCs w:val="22"/>
        </w:rPr>
        <w:t>engagées</w:t>
      </w:r>
      <w:r w:rsidRPr="00096552">
        <w:rPr>
          <w:spacing w:val="6"/>
          <w:sz w:val="22"/>
          <w:szCs w:val="22"/>
        </w:rPr>
        <w:t xml:space="preserve"> </w:t>
      </w:r>
      <w:r w:rsidRPr="00096552">
        <w:rPr>
          <w:sz w:val="22"/>
          <w:szCs w:val="22"/>
        </w:rPr>
        <w:t>contre</w:t>
      </w:r>
      <w:r w:rsidRPr="00096552">
        <w:rPr>
          <w:spacing w:val="6"/>
          <w:sz w:val="22"/>
          <w:szCs w:val="22"/>
        </w:rPr>
        <w:t xml:space="preserve"> </w:t>
      </w:r>
      <w:r w:rsidRPr="00096552">
        <w:rPr>
          <w:sz w:val="22"/>
          <w:szCs w:val="22"/>
        </w:rPr>
        <w:t>lui.</w:t>
      </w:r>
    </w:p>
    <w:p w14:paraId="697FE2CD" w14:textId="77777777" w:rsidR="00CE0746" w:rsidRPr="00096552" w:rsidRDefault="00CE0746" w:rsidP="00703A81">
      <w:pPr>
        <w:pStyle w:val="Titre3"/>
        <w:spacing w:line="276" w:lineRule="auto"/>
        <w:ind w:right="-166"/>
        <w:rPr>
          <w:rFonts w:ascii="Times New Roman" w:hAnsi="Times New Roman"/>
          <w:sz w:val="22"/>
          <w:szCs w:val="22"/>
        </w:rPr>
      </w:pPr>
      <w:bookmarkStart w:id="56" w:name="_Toc486416422"/>
      <w:bookmarkStart w:id="57" w:name="_Toc487280423"/>
      <w:bookmarkStart w:id="58" w:name="_Toc487353929"/>
      <w:bookmarkStart w:id="59" w:name="_Toc125388692"/>
      <w:r w:rsidRPr="00096552">
        <w:rPr>
          <w:rFonts w:ascii="Times New Roman" w:hAnsi="Times New Roman"/>
          <w:sz w:val="22"/>
          <w:szCs w:val="22"/>
        </w:rPr>
        <w:t>Article 4 : Candidats admis à concourir</w:t>
      </w:r>
      <w:bookmarkEnd w:id="56"/>
      <w:bookmarkEnd w:id="57"/>
      <w:bookmarkEnd w:id="58"/>
      <w:bookmarkEnd w:id="59"/>
    </w:p>
    <w:p w14:paraId="6A2CB9B9" w14:textId="425926EB" w:rsidR="00CE0746" w:rsidRPr="00096552" w:rsidRDefault="00CE0746" w:rsidP="00703A81">
      <w:pPr>
        <w:widowControl w:val="0"/>
        <w:autoSpaceDE w:val="0"/>
        <w:spacing w:line="276" w:lineRule="auto"/>
        <w:ind w:right="-166"/>
        <w:jc w:val="both"/>
        <w:rPr>
          <w:sz w:val="22"/>
          <w:szCs w:val="22"/>
        </w:rPr>
      </w:pPr>
      <w:r w:rsidRPr="00096552">
        <w:rPr>
          <w:sz w:val="22"/>
          <w:szCs w:val="22"/>
        </w:rPr>
        <w:t>4.1. Si</w:t>
      </w:r>
      <w:r w:rsidRPr="00096552">
        <w:rPr>
          <w:spacing w:val="26"/>
          <w:sz w:val="22"/>
          <w:szCs w:val="22"/>
        </w:rPr>
        <w:t xml:space="preserve"> </w:t>
      </w:r>
      <w:r w:rsidR="002D3884" w:rsidRPr="00096552">
        <w:rPr>
          <w:sz w:val="22"/>
          <w:szCs w:val="22"/>
        </w:rPr>
        <w:t xml:space="preserve">l’appel d’offres </w:t>
      </w:r>
      <w:r w:rsidRPr="00096552">
        <w:rPr>
          <w:sz w:val="22"/>
          <w:szCs w:val="22"/>
        </w:rPr>
        <w:t>est</w:t>
      </w:r>
      <w:r w:rsidRPr="00096552">
        <w:rPr>
          <w:spacing w:val="26"/>
          <w:sz w:val="22"/>
          <w:szCs w:val="22"/>
        </w:rPr>
        <w:t xml:space="preserve"> </w:t>
      </w:r>
      <w:r w:rsidRPr="00096552">
        <w:rPr>
          <w:sz w:val="22"/>
          <w:szCs w:val="22"/>
        </w:rPr>
        <w:t>restreint,</w:t>
      </w:r>
      <w:r w:rsidRPr="00096552">
        <w:rPr>
          <w:spacing w:val="26"/>
          <w:sz w:val="22"/>
          <w:szCs w:val="22"/>
        </w:rPr>
        <w:t xml:space="preserve"> </w:t>
      </w:r>
      <w:r w:rsidR="002D3884" w:rsidRPr="00096552">
        <w:rPr>
          <w:sz w:val="22"/>
          <w:szCs w:val="22"/>
        </w:rPr>
        <w:t>l’appel d’offres s</w:t>
      </w:r>
      <w:r w:rsidRPr="00096552">
        <w:rPr>
          <w:sz w:val="22"/>
          <w:szCs w:val="22"/>
        </w:rPr>
        <w:t>’adresse</w:t>
      </w:r>
      <w:r w:rsidRPr="00096552">
        <w:rPr>
          <w:spacing w:val="-3"/>
          <w:sz w:val="22"/>
          <w:szCs w:val="22"/>
        </w:rPr>
        <w:t xml:space="preserve"> </w:t>
      </w:r>
      <w:r w:rsidRPr="00096552">
        <w:rPr>
          <w:sz w:val="22"/>
          <w:szCs w:val="22"/>
        </w:rPr>
        <w:t>à</w:t>
      </w:r>
      <w:r w:rsidRPr="00096552">
        <w:rPr>
          <w:spacing w:val="-3"/>
          <w:sz w:val="22"/>
          <w:szCs w:val="22"/>
        </w:rPr>
        <w:t xml:space="preserve"> </w:t>
      </w:r>
      <w:r w:rsidRPr="00096552">
        <w:rPr>
          <w:sz w:val="22"/>
          <w:szCs w:val="22"/>
        </w:rPr>
        <w:t>tous</w:t>
      </w:r>
      <w:r w:rsidRPr="00096552">
        <w:rPr>
          <w:spacing w:val="-3"/>
          <w:sz w:val="22"/>
          <w:szCs w:val="22"/>
        </w:rPr>
        <w:t xml:space="preserve"> </w:t>
      </w:r>
      <w:r w:rsidRPr="00096552">
        <w:rPr>
          <w:sz w:val="22"/>
          <w:szCs w:val="22"/>
        </w:rPr>
        <w:t>les</w:t>
      </w:r>
      <w:r w:rsidRPr="00096552">
        <w:rPr>
          <w:spacing w:val="-3"/>
          <w:sz w:val="22"/>
          <w:szCs w:val="22"/>
        </w:rPr>
        <w:t xml:space="preserve"> </w:t>
      </w:r>
      <w:r w:rsidRPr="00096552">
        <w:rPr>
          <w:sz w:val="22"/>
          <w:szCs w:val="22"/>
        </w:rPr>
        <w:t>candidats</w:t>
      </w:r>
      <w:r w:rsidRPr="00096552">
        <w:rPr>
          <w:spacing w:val="-3"/>
          <w:sz w:val="22"/>
          <w:szCs w:val="22"/>
        </w:rPr>
        <w:t xml:space="preserve"> </w:t>
      </w:r>
      <w:r w:rsidRPr="00096552">
        <w:rPr>
          <w:sz w:val="22"/>
          <w:szCs w:val="22"/>
        </w:rPr>
        <w:t>retenus</w:t>
      </w:r>
      <w:r w:rsidRPr="00096552">
        <w:rPr>
          <w:spacing w:val="-3"/>
          <w:sz w:val="22"/>
          <w:szCs w:val="22"/>
        </w:rPr>
        <w:t xml:space="preserve"> </w:t>
      </w:r>
      <w:r w:rsidRPr="00096552">
        <w:rPr>
          <w:sz w:val="22"/>
          <w:szCs w:val="22"/>
        </w:rPr>
        <w:t>à</w:t>
      </w:r>
      <w:r w:rsidRPr="00096552">
        <w:rPr>
          <w:spacing w:val="-3"/>
          <w:sz w:val="22"/>
          <w:szCs w:val="22"/>
        </w:rPr>
        <w:t xml:space="preserve"> </w:t>
      </w:r>
      <w:r w:rsidRPr="00096552">
        <w:rPr>
          <w:sz w:val="22"/>
          <w:szCs w:val="22"/>
        </w:rPr>
        <w:t>l’issue de</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procédure</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pré-qualification.</w:t>
      </w:r>
    </w:p>
    <w:p w14:paraId="50DDD396" w14:textId="468ED19E" w:rsidR="00CE0746" w:rsidRPr="00096552" w:rsidRDefault="00CE0746" w:rsidP="00703A81">
      <w:pPr>
        <w:widowControl w:val="0"/>
        <w:autoSpaceDE w:val="0"/>
        <w:spacing w:line="276" w:lineRule="auto"/>
        <w:ind w:right="-166"/>
        <w:jc w:val="both"/>
        <w:rPr>
          <w:sz w:val="22"/>
          <w:szCs w:val="22"/>
        </w:rPr>
      </w:pPr>
      <w:r w:rsidRPr="00096552">
        <w:rPr>
          <w:sz w:val="22"/>
          <w:szCs w:val="22"/>
        </w:rPr>
        <w:t>4.2. En</w:t>
      </w:r>
      <w:r w:rsidRPr="00096552">
        <w:rPr>
          <w:spacing w:val="18"/>
          <w:sz w:val="22"/>
          <w:szCs w:val="22"/>
        </w:rPr>
        <w:t xml:space="preserve"> </w:t>
      </w:r>
      <w:r w:rsidRPr="00096552">
        <w:rPr>
          <w:sz w:val="22"/>
          <w:szCs w:val="22"/>
        </w:rPr>
        <w:t>règle</w:t>
      </w:r>
      <w:r w:rsidRPr="00096552">
        <w:rPr>
          <w:spacing w:val="18"/>
          <w:sz w:val="22"/>
          <w:szCs w:val="22"/>
        </w:rPr>
        <w:t xml:space="preserve"> </w:t>
      </w:r>
      <w:r w:rsidRPr="00096552">
        <w:rPr>
          <w:sz w:val="22"/>
          <w:szCs w:val="22"/>
        </w:rPr>
        <w:t>générale,</w:t>
      </w:r>
      <w:r w:rsidRPr="00096552">
        <w:rPr>
          <w:spacing w:val="18"/>
          <w:sz w:val="22"/>
          <w:szCs w:val="22"/>
        </w:rPr>
        <w:t xml:space="preserve"> </w:t>
      </w:r>
      <w:r w:rsidRPr="00096552">
        <w:rPr>
          <w:sz w:val="22"/>
          <w:szCs w:val="22"/>
        </w:rPr>
        <w:t>l</w:t>
      </w:r>
      <w:r w:rsidR="002D3884" w:rsidRPr="00096552">
        <w:rPr>
          <w:sz w:val="22"/>
          <w:szCs w:val="22"/>
        </w:rPr>
        <w:t>’appel d’offres</w:t>
      </w:r>
      <w:r w:rsidR="00342782" w:rsidRPr="00096552">
        <w:rPr>
          <w:sz w:val="22"/>
          <w:szCs w:val="22"/>
        </w:rPr>
        <w:t xml:space="preserve"> </w:t>
      </w:r>
      <w:r w:rsidRPr="00096552">
        <w:rPr>
          <w:sz w:val="22"/>
          <w:szCs w:val="22"/>
        </w:rPr>
        <w:t>s’adresse</w:t>
      </w:r>
      <w:r w:rsidR="00342782" w:rsidRPr="00096552">
        <w:rPr>
          <w:sz w:val="22"/>
          <w:szCs w:val="22"/>
        </w:rPr>
        <w:t xml:space="preserve"> aux entrepreneurs retenus</w:t>
      </w:r>
      <w:r w:rsidRPr="00096552">
        <w:rPr>
          <w:sz w:val="22"/>
          <w:szCs w:val="22"/>
        </w:rPr>
        <w:t xml:space="preserve">, </w:t>
      </w:r>
      <w:r w:rsidRPr="00096552">
        <w:rPr>
          <w:spacing w:val="4"/>
          <w:sz w:val="22"/>
          <w:szCs w:val="22"/>
        </w:rPr>
        <w:t>sou</w:t>
      </w:r>
      <w:r w:rsidRPr="00096552">
        <w:rPr>
          <w:sz w:val="22"/>
          <w:szCs w:val="22"/>
        </w:rPr>
        <w:t xml:space="preserve">s </w:t>
      </w:r>
      <w:r w:rsidRPr="00096552">
        <w:rPr>
          <w:spacing w:val="4"/>
          <w:sz w:val="22"/>
          <w:szCs w:val="22"/>
        </w:rPr>
        <w:t>réserv</w:t>
      </w:r>
      <w:r w:rsidRPr="00096552">
        <w:rPr>
          <w:sz w:val="22"/>
          <w:szCs w:val="22"/>
        </w:rPr>
        <w:t xml:space="preserve">e </w:t>
      </w:r>
      <w:r w:rsidRPr="00096552">
        <w:rPr>
          <w:spacing w:val="4"/>
          <w:sz w:val="22"/>
          <w:szCs w:val="22"/>
        </w:rPr>
        <w:t xml:space="preserve">des </w:t>
      </w:r>
      <w:r w:rsidRPr="00096552">
        <w:rPr>
          <w:sz w:val="22"/>
          <w:szCs w:val="22"/>
        </w:rPr>
        <w:t>dispositions</w:t>
      </w:r>
      <w:r w:rsidRPr="00096552">
        <w:rPr>
          <w:spacing w:val="6"/>
          <w:sz w:val="22"/>
          <w:szCs w:val="22"/>
        </w:rPr>
        <w:t xml:space="preserve"> </w:t>
      </w:r>
      <w:r w:rsidRPr="00096552">
        <w:rPr>
          <w:sz w:val="22"/>
          <w:szCs w:val="22"/>
        </w:rPr>
        <w:t>ci-après</w:t>
      </w:r>
      <w:r w:rsidRPr="00096552">
        <w:rPr>
          <w:spacing w:val="6"/>
          <w:sz w:val="22"/>
          <w:szCs w:val="22"/>
        </w:rPr>
        <w:t xml:space="preserve"> </w:t>
      </w:r>
      <w:r w:rsidRPr="00096552">
        <w:rPr>
          <w:sz w:val="22"/>
          <w:szCs w:val="22"/>
        </w:rPr>
        <w:t>:</w:t>
      </w:r>
    </w:p>
    <w:p w14:paraId="690AF21D" w14:textId="77777777" w:rsidR="00CE0746" w:rsidRPr="00096552" w:rsidRDefault="00CE0746" w:rsidP="00703A81">
      <w:pPr>
        <w:widowControl w:val="0"/>
        <w:tabs>
          <w:tab w:val="left" w:pos="840"/>
          <w:tab w:val="left" w:pos="2700"/>
          <w:tab w:val="left" w:pos="3120"/>
          <w:tab w:val="left" w:pos="4140"/>
          <w:tab w:val="left" w:pos="4780"/>
        </w:tabs>
        <w:autoSpaceDE w:val="0"/>
        <w:spacing w:line="276" w:lineRule="auto"/>
        <w:ind w:right="-166"/>
        <w:jc w:val="both"/>
        <w:rPr>
          <w:sz w:val="22"/>
          <w:szCs w:val="22"/>
        </w:rPr>
      </w:pPr>
      <w:r w:rsidRPr="00096552">
        <w:rPr>
          <w:sz w:val="22"/>
          <w:szCs w:val="22"/>
        </w:rPr>
        <w:t xml:space="preserve">a. </w:t>
      </w:r>
      <w:r w:rsidRPr="00096552">
        <w:rPr>
          <w:spacing w:val="5"/>
          <w:sz w:val="22"/>
          <w:szCs w:val="22"/>
        </w:rPr>
        <w:t>U</w:t>
      </w:r>
      <w:r w:rsidRPr="00096552">
        <w:rPr>
          <w:sz w:val="22"/>
          <w:szCs w:val="22"/>
        </w:rPr>
        <w:t>n</w:t>
      </w:r>
      <w:r w:rsidRPr="00096552">
        <w:rPr>
          <w:b/>
          <w:i/>
          <w:sz w:val="22"/>
          <w:szCs w:val="22"/>
        </w:rPr>
        <w:t xml:space="preserve"> </w:t>
      </w:r>
      <w:r w:rsidRPr="00096552">
        <w:rPr>
          <w:spacing w:val="5"/>
          <w:sz w:val="22"/>
          <w:szCs w:val="22"/>
        </w:rPr>
        <w:t>soumissionnair</w:t>
      </w:r>
      <w:r w:rsidRPr="00096552">
        <w:rPr>
          <w:sz w:val="22"/>
          <w:szCs w:val="22"/>
        </w:rPr>
        <w:t>e</w:t>
      </w:r>
      <w:r w:rsidRPr="00096552">
        <w:rPr>
          <w:b/>
          <w:i/>
          <w:sz w:val="22"/>
          <w:szCs w:val="22"/>
        </w:rPr>
        <w:t xml:space="preserve"> </w:t>
      </w:r>
      <w:r w:rsidRPr="00096552">
        <w:rPr>
          <w:spacing w:val="5"/>
          <w:sz w:val="22"/>
          <w:szCs w:val="22"/>
        </w:rPr>
        <w:t>(</w:t>
      </w:r>
      <w:r w:rsidRPr="00096552">
        <w:rPr>
          <w:sz w:val="22"/>
          <w:szCs w:val="22"/>
        </w:rPr>
        <w:t>y</w:t>
      </w:r>
      <w:r w:rsidRPr="00096552">
        <w:rPr>
          <w:b/>
          <w:i/>
          <w:sz w:val="22"/>
          <w:szCs w:val="22"/>
        </w:rPr>
        <w:t xml:space="preserve"> </w:t>
      </w:r>
      <w:r w:rsidRPr="00096552">
        <w:rPr>
          <w:spacing w:val="5"/>
          <w:sz w:val="22"/>
          <w:szCs w:val="22"/>
        </w:rPr>
        <w:t>compri</w:t>
      </w:r>
      <w:r w:rsidRPr="00096552">
        <w:rPr>
          <w:sz w:val="22"/>
          <w:szCs w:val="22"/>
        </w:rPr>
        <w:t>s</w:t>
      </w:r>
      <w:r w:rsidRPr="00096552">
        <w:rPr>
          <w:b/>
          <w:i/>
          <w:sz w:val="22"/>
          <w:szCs w:val="22"/>
        </w:rPr>
        <w:t xml:space="preserve"> </w:t>
      </w:r>
      <w:r w:rsidRPr="00096552">
        <w:rPr>
          <w:spacing w:val="5"/>
          <w:sz w:val="22"/>
          <w:szCs w:val="22"/>
        </w:rPr>
        <w:t>tou</w:t>
      </w:r>
      <w:r w:rsidRPr="00096552">
        <w:rPr>
          <w:sz w:val="22"/>
          <w:szCs w:val="22"/>
        </w:rPr>
        <w:t>s</w:t>
      </w:r>
      <w:r w:rsidRPr="00096552">
        <w:rPr>
          <w:b/>
          <w:i/>
          <w:sz w:val="22"/>
          <w:szCs w:val="22"/>
        </w:rPr>
        <w:t xml:space="preserve"> </w:t>
      </w:r>
      <w:r w:rsidRPr="00096552">
        <w:rPr>
          <w:spacing w:val="5"/>
          <w:sz w:val="22"/>
          <w:szCs w:val="22"/>
        </w:rPr>
        <w:t xml:space="preserve">les </w:t>
      </w:r>
      <w:r w:rsidRPr="00096552">
        <w:rPr>
          <w:sz w:val="22"/>
          <w:szCs w:val="22"/>
        </w:rPr>
        <w:t>membres</w:t>
      </w:r>
      <w:r w:rsidRPr="00096552">
        <w:rPr>
          <w:spacing w:val="14"/>
          <w:sz w:val="22"/>
          <w:szCs w:val="22"/>
        </w:rPr>
        <w:t xml:space="preserve"> </w:t>
      </w:r>
      <w:r w:rsidRPr="00096552">
        <w:rPr>
          <w:sz w:val="22"/>
          <w:szCs w:val="22"/>
        </w:rPr>
        <w:t>d’un</w:t>
      </w:r>
      <w:r w:rsidRPr="00096552">
        <w:rPr>
          <w:spacing w:val="14"/>
          <w:sz w:val="22"/>
          <w:szCs w:val="22"/>
        </w:rPr>
        <w:t xml:space="preserve"> </w:t>
      </w:r>
      <w:r w:rsidRPr="00096552">
        <w:rPr>
          <w:sz w:val="22"/>
          <w:szCs w:val="22"/>
        </w:rPr>
        <w:t>groupement</w:t>
      </w:r>
      <w:r w:rsidRPr="00096552">
        <w:rPr>
          <w:spacing w:val="14"/>
          <w:sz w:val="22"/>
          <w:szCs w:val="22"/>
        </w:rPr>
        <w:t xml:space="preserve"> </w:t>
      </w:r>
      <w:r w:rsidRPr="00096552">
        <w:rPr>
          <w:sz w:val="22"/>
          <w:szCs w:val="22"/>
        </w:rPr>
        <w:t>d’entreprises</w:t>
      </w:r>
      <w:r w:rsidRPr="00096552">
        <w:rPr>
          <w:spacing w:val="14"/>
          <w:sz w:val="22"/>
          <w:szCs w:val="22"/>
        </w:rPr>
        <w:t xml:space="preserve"> </w:t>
      </w:r>
      <w:r w:rsidRPr="00096552">
        <w:rPr>
          <w:sz w:val="22"/>
          <w:szCs w:val="22"/>
        </w:rPr>
        <w:t>et</w:t>
      </w:r>
      <w:r w:rsidRPr="00096552">
        <w:rPr>
          <w:spacing w:val="14"/>
          <w:sz w:val="22"/>
          <w:szCs w:val="22"/>
        </w:rPr>
        <w:t xml:space="preserve"> </w:t>
      </w:r>
      <w:r w:rsidRPr="00096552">
        <w:rPr>
          <w:sz w:val="22"/>
          <w:szCs w:val="22"/>
        </w:rPr>
        <w:t>tous les sous-traitants du soumissionnaire) doit être d’un</w:t>
      </w:r>
      <w:r w:rsidRPr="00096552">
        <w:rPr>
          <w:spacing w:val="-2"/>
          <w:sz w:val="22"/>
          <w:szCs w:val="22"/>
        </w:rPr>
        <w:t xml:space="preserve"> </w:t>
      </w:r>
      <w:r w:rsidRPr="00096552">
        <w:rPr>
          <w:sz w:val="22"/>
          <w:szCs w:val="22"/>
        </w:rPr>
        <w:t>pays</w:t>
      </w:r>
      <w:r w:rsidRPr="00096552">
        <w:rPr>
          <w:spacing w:val="-2"/>
          <w:sz w:val="22"/>
          <w:szCs w:val="22"/>
        </w:rPr>
        <w:t xml:space="preserve"> </w:t>
      </w:r>
      <w:r w:rsidRPr="00096552">
        <w:rPr>
          <w:sz w:val="22"/>
          <w:szCs w:val="22"/>
        </w:rPr>
        <w:t>éligible,</w:t>
      </w:r>
      <w:r w:rsidRPr="00096552">
        <w:rPr>
          <w:spacing w:val="-2"/>
          <w:sz w:val="22"/>
          <w:szCs w:val="22"/>
        </w:rPr>
        <w:t xml:space="preserve"> </w:t>
      </w:r>
      <w:r w:rsidRPr="00096552">
        <w:rPr>
          <w:sz w:val="22"/>
          <w:szCs w:val="22"/>
        </w:rPr>
        <w:t>conformément</w:t>
      </w:r>
      <w:r w:rsidRPr="00096552">
        <w:rPr>
          <w:spacing w:val="-2"/>
          <w:sz w:val="22"/>
          <w:szCs w:val="22"/>
        </w:rPr>
        <w:t xml:space="preserve"> </w:t>
      </w:r>
      <w:r w:rsidRPr="00096552">
        <w:rPr>
          <w:sz w:val="22"/>
          <w:szCs w:val="22"/>
        </w:rPr>
        <w:t>à</w:t>
      </w:r>
      <w:r w:rsidRPr="00096552">
        <w:rPr>
          <w:spacing w:val="-2"/>
          <w:sz w:val="22"/>
          <w:szCs w:val="22"/>
        </w:rPr>
        <w:t xml:space="preserve"> </w:t>
      </w:r>
      <w:r w:rsidRPr="00096552">
        <w:rPr>
          <w:sz w:val="22"/>
          <w:szCs w:val="22"/>
        </w:rPr>
        <w:t>la</w:t>
      </w:r>
      <w:r w:rsidRPr="00096552">
        <w:rPr>
          <w:spacing w:val="-2"/>
          <w:sz w:val="22"/>
          <w:szCs w:val="22"/>
        </w:rPr>
        <w:t xml:space="preserve"> </w:t>
      </w:r>
      <w:r w:rsidRPr="00096552">
        <w:rPr>
          <w:sz w:val="22"/>
          <w:szCs w:val="22"/>
        </w:rPr>
        <w:t>convention de</w:t>
      </w:r>
      <w:r w:rsidRPr="00096552">
        <w:rPr>
          <w:spacing w:val="6"/>
          <w:sz w:val="22"/>
          <w:szCs w:val="22"/>
        </w:rPr>
        <w:t xml:space="preserve"> </w:t>
      </w:r>
      <w:r w:rsidRPr="00096552">
        <w:rPr>
          <w:sz w:val="22"/>
          <w:szCs w:val="22"/>
        </w:rPr>
        <w:t>financement</w:t>
      </w:r>
      <w:r w:rsidRPr="00096552">
        <w:rPr>
          <w:spacing w:val="6"/>
          <w:sz w:val="22"/>
          <w:szCs w:val="22"/>
        </w:rPr>
        <w:t xml:space="preserve"> </w:t>
      </w:r>
      <w:r w:rsidRPr="00096552">
        <w:rPr>
          <w:sz w:val="22"/>
          <w:szCs w:val="22"/>
        </w:rPr>
        <w:lastRenderedPageBreak/>
        <w:t>;</w:t>
      </w:r>
    </w:p>
    <w:p w14:paraId="63F72D75"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b. Un soumissionnaire (y compris tous les membres d’un groupement d’entreprises et tous les sous-traitants du soumissionnaire) ne doit pas se trouver en situation de conflit d’intérêt sous peine de disqualification. Un soumissionnaire peut être jugé comme étant en situation de conflit d’intérêt.</w:t>
      </w:r>
    </w:p>
    <w:p w14:paraId="1C97C310" w14:textId="0AF891F3" w:rsidR="00CE0746" w:rsidRPr="00096552" w:rsidRDefault="00CE0746" w:rsidP="00703A81">
      <w:pPr>
        <w:widowControl w:val="0"/>
        <w:numPr>
          <w:ilvl w:val="2"/>
          <w:numId w:val="6"/>
        </w:numPr>
        <w:tabs>
          <w:tab w:val="left" w:pos="851"/>
        </w:tabs>
        <w:suppressAutoHyphens/>
        <w:autoSpaceDE w:val="0"/>
        <w:autoSpaceDN w:val="0"/>
        <w:spacing w:before="57" w:line="276" w:lineRule="auto"/>
        <w:ind w:left="0" w:right="-166" w:firstLine="0"/>
        <w:jc w:val="both"/>
        <w:textAlignment w:val="baseline"/>
        <w:rPr>
          <w:sz w:val="22"/>
          <w:szCs w:val="22"/>
        </w:rPr>
      </w:pPr>
      <w:r w:rsidRPr="00096552">
        <w:rPr>
          <w:sz w:val="22"/>
          <w:szCs w:val="22"/>
        </w:rPr>
        <w:t>Est associé ou a été associé dans le passé, à une entreprise (ou à une filiale de cette entreprise) qui a fourni des services de consultant pour la conception, la préparation des spécifications et autres documents utilisés dans le cadre</w:t>
      </w:r>
      <w:r w:rsidR="002D3884" w:rsidRPr="00096552">
        <w:rPr>
          <w:sz w:val="22"/>
          <w:szCs w:val="22"/>
        </w:rPr>
        <w:t xml:space="preserve"> des marchés passés au titre du présent appel d’offres</w:t>
      </w:r>
      <w:r w:rsidR="00342782" w:rsidRPr="00096552">
        <w:rPr>
          <w:sz w:val="22"/>
          <w:szCs w:val="22"/>
        </w:rPr>
        <w:t xml:space="preserve"> </w:t>
      </w:r>
      <w:r w:rsidRPr="00096552">
        <w:rPr>
          <w:sz w:val="22"/>
          <w:szCs w:val="22"/>
        </w:rPr>
        <w:t>; ou</w:t>
      </w:r>
    </w:p>
    <w:p w14:paraId="05230353" w14:textId="517E4FC4" w:rsidR="00CE0746" w:rsidRPr="00096552" w:rsidRDefault="00CE0746" w:rsidP="00703A81">
      <w:pPr>
        <w:widowControl w:val="0"/>
        <w:tabs>
          <w:tab w:val="left" w:pos="851"/>
        </w:tabs>
        <w:autoSpaceDE w:val="0"/>
        <w:spacing w:line="276" w:lineRule="auto"/>
        <w:ind w:right="-166"/>
        <w:jc w:val="both"/>
        <w:rPr>
          <w:sz w:val="22"/>
          <w:szCs w:val="22"/>
        </w:rPr>
      </w:pPr>
      <w:r w:rsidRPr="00096552">
        <w:rPr>
          <w:sz w:val="22"/>
          <w:szCs w:val="22"/>
        </w:rPr>
        <w:t>ii.</w:t>
      </w:r>
      <w:r w:rsidRPr="00096552">
        <w:rPr>
          <w:sz w:val="22"/>
          <w:szCs w:val="22"/>
        </w:rPr>
        <w:tab/>
        <w:t>Présente p</w:t>
      </w:r>
      <w:r w:rsidR="002D3884" w:rsidRPr="00096552">
        <w:rPr>
          <w:sz w:val="22"/>
          <w:szCs w:val="22"/>
        </w:rPr>
        <w:t>lus d’une offre dans le cadre du présent appel d’offres</w:t>
      </w:r>
      <w:r w:rsidRPr="00096552">
        <w:rPr>
          <w:sz w:val="22"/>
          <w:szCs w:val="22"/>
        </w:rPr>
        <w:t>, à l’exception des offres variantes autorisées selon la clause 17, le cas échéant ; cependant, ceci ne fait pas obstacle à la participation de sous- traitants dans plus d’une offre.</w:t>
      </w:r>
    </w:p>
    <w:p w14:paraId="2B4337B5" w14:textId="7CF0C07E" w:rsidR="00CE0746" w:rsidRPr="00096552" w:rsidRDefault="001912B0" w:rsidP="00703A81">
      <w:pPr>
        <w:widowControl w:val="0"/>
        <w:tabs>
          <w:tab w:val="left" w:pos="900"/>
        </w:tabs>
        <w:autoSpaceDE w:val="0"/>
        <w:spacing w:line="276" w:lineRule="auto"/>
        <w:ind w:right="-166"/>
        <w:jc w:val="both"/>
        <w:rPr>
          <w:sz w:val="22"/>
          <w:szCs w:val="22"/>
        </w:rPr>
      </w:pPr>
      <w:r w:rsidRPr="00096552">
        <w:rPr>
          <w:sz w:val="22"/>
          <w:szCs w:val="22"/>
        </w:rPr>
        <w:t>iii</w:t>
      </w:r>
      <w:r w:rsidRPr="00096552">
        <w:rPr>
          <w:sz w:val="22"/>
          <w:szCs w:val="22"/>
        </w:rPr>
        <w:tab/>
        <w:t>le maître d’ouvrage possède</w:t>
      </w:r>
      <w:r w:rsidR="00CE0746" w:rsidRPr="00096552">
        <w:rPr>
          <w:sz w:val="22"/>
          <w:szCs w:val="22"/>
        </w:rPr>
        <w:t xml:space="preserve"> des intérêts financiers dans sa géographie du capital de nature à compromettre la transparence des procédures de passation des marchés publics</w:t>
      </w:r>
    </w:p>
    <w:p w14:paraId="4CBCE934"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c. Le</w:t>
      </w:r>
      <w:r w:rsidRPr="00096552">
        <w:rPr>
          <w:spacing w:val="4"/>
          <w:sz w:val="22"/>
          <w:szCs w:val="22"/>
        </w:rPr>
        <w:t xml:space="preserve"> </w:t>
      </w:r>
      <w:r w:rsidRPr="00096552">
        <w:rPr>
          <w:sz w:val="22"/>
          <w:szCs w:val="22"/>
        </w:rPr>
        <w:t>soumissionnaire</w:t>
      </w:r>
      <w:r w:rsidRPr="00096552">
        <w:rPr>
          <w:spacing w:val="4"/>
          <w:sz w:val="22"/>
          <w:szCs w:val="22"/>
        </w:rPr>
        <w:t xml:space="preserve"> </w:t>
      </w:r>
      <w:r w:rsidRPr="00096552">
        <w:rPr>
          <w:sz w:val="22"/>
          <w:szCs w:val="22"/>
        </w:rPr>
        <w:t>ne</w:t>
      </w:r>
      <w:r w:rsidRPr="00096552">
        <w:rPr>
          <w:spacing w:val="4"/>
          <w:sz w:val="22"/>
          <w:szCs w:val="22"/>
        </w:rPr>
        <w:t xml:space="preserve"> </w:t>
      </w:r>
      <w:r w:rsidRPr="00096552">
        <w:rPr>
          <w:sz w:val="22"/>
          <w:szCs w:val="22"/>
        </w:rPr>
        <w:t>doit</w:t>
      </w:r>
      <w:r w:rsidRPr="00096552">
        <w:rPr>
          <w:spacing w:val="4"/>
          <w:sz w:val="22"/>
          <w:szCs w:val="22"/>
        </w:rPr>
        <w:t xml:space="preserve"> </w:t>
      </w:r>
      <w:r w:rsidRPr="00096552">
        <w:rPr>
          <w:sz w:val="22"/>
          <w:szCs w:val="22"/>
        </w:rPr>
        <w:t>pas</w:t>
      </w:r>
      <w:r w:rsidRPr="00096552">
        <w:rPr>
          <w:spacing w:val="4"/>
          <w:sz w:val="22"/>
          <w:szCs w:val="22"/>
        </w:rPr>
        <w:t xml:space="preserve"> </w:t>
      </w:r>
      <w:r w:rsidRPr="00096552">
        <w:rPr>
          <w:sz w:val="22"/>
          <w:szCs w:val="22"/>
        </w:rPr>
        <w:t>être</w:t>
      </w:r>
      <w:r w:rsidRPr="00096552">
        <w:rPr>
          <w:spacing w:val="4"/>
          <w:sz w:val="22"/>
          <w:szCs w:val="22"/>
        </w:rPr>
        <w:t xml:space="preserve"> </w:t>
      </w:r>
      <w:r w:rsidRPr="00096552">
        <w:rPr>
          <w:sz w:val="22"/>
          <w:szCs w:val="22"/>
        </w:rPr>
        <w:t>sous</w:t>
      </w:r>
      <w:r w:rsidRPr="00096552">
        <w:rPr>
          <w:spacing w:val="4"/>
          <w:sz w:val="22"/>
          <w:szCs w:val="22"/>
        </w:rPr>
        <w:t xml:space="preserve"> </w:t>
      </w:r>
      <w:r w:rsidRPr="00096552">
        <w:rPr>
          <w:sz w:val="22"/>
          <w:szCs w:val="22"/>
        </w:rPr>
        <w:t>le</w:t>
      </w:r>
      <w:r w:rsidRPr="00096552">
        <w:rPr>
          <w:spacing w:val="4"/>
          <w:sz w:val="22"/>
          <w:szCs w:val="22"/>
        </w:rPr>
        <w:t xml:space="preserve"> </w:t>
      </w:r>
      <w:r w:rsidRPr="00096552">
        <w:rPr>
          <w:sz w:val="22"/>
          <w:szCs w:val="22"/>
        </w:rPr>
        <w:t>coup d’une</w:t>
      </w:r>
      <w:r w:rsidRPr="00096552">
        <w:rPr>
          <w:spacing w:val="6"/>
          <w:sz w:val="22"/>
          <w:szCs w:val="22"/>
        </w:rPr>
        <w:t xml:space="preserve"> </w:t>
      </w:r>
      <w:r w:rsidRPr="00096552">
        <w:rPr>
          <w:sz w:val="22"/>
          <w:szCs w:val="22"/>
        </w:rPr>
        <w:t>décision</w:t>
      </w:r>
      <w:r w:rsidRPr="00096552">
        <w:rPr>
          <w:spacing w:val="6"/>
          <w:sz w:val="22"/>
          <w:szCs w:val="22"/>
        </w:rPr>
        <w:t xml:space="preserve"> </w:t>
      </w:r>
      <w:r w:rsidRPr="00096552">
        <w:rPr>
          <w:sz w:val="22"/>
          <w:szCs w:val="22"/>
        </w:rPr>
        <w:t>d’exclusion.</w:t>
      </w:r>
    </w:p>
    <w:p w14:paraId="064B508D" w14:textId="37FCEF0F" w:rsidR="00CE0746" w:rsidRPr="00096552" w:rsidRDefault="00CE0746" w:rsidP="00703A81">
      <w:pPr>
        <w:widowControl w:val="0"/>
        <w:autoSpaceDE w:val="0"/>
        <w:spacing w:line="276" w:lineRule="auto"/>
        <w:ind w:right="-166"/>
        <w:jc w:val="both"/>
        <w:rPr>
          <w:sz w:val="22"/>
          <w:szCs w:val="22"/>
        </w:rPr>
      </w:pPr>
      <w:r w:rsidRPr="00096552">
        <w:rPr>
          <w:sz w:val="22"/>
          <w:szCs w:val="22"/>
        </w:rPr>
        <w:t>d. Une</w:t>
      </w:r>
      <w:r w:rsidRPr="00096552">
        <w:rPr>
          <w:spacing w:val="16"/>
          <w:sz w:val="22"/>
          <w:szCs w:val="22"/>
        </w:rPr>
        <w:t xml:space="preserve"> </w:t>
      </w:r>
      <w:r w:rsidRPr="00096552">
        <w:rPr>
          <w:sz w:val="22"/>
          <w:szCs w:val="22"/>
        </w:rPr>
        <w:t>entreprise</w:t>
      </w:r>
      <w:r w:rsidRPr="00096552">
        <w:rPr>
          <w:spacing w:val="16"/>
          <w:sz w:val="22"/>
          <w:szCs w:val="22"/>
        </w:rPr>
        <w:t xml:space="preserve"> </w:t>
      </w:r>
      <w:r w:rsidRPr="00096552">
        <w:rPr>
          <w:sz w:val="22"/>
          <w:szCs w:val="22"/>
        </w:rPr>
        <w:t>publique</w:t>
      </w:r>
      <w:r w:rsidRPr="00096552">
        <w:rPr>
          <w:spacing w:val="16"/>
          <w:sz w:val="22"/>
          <w:szCs w:val="22"/>
        </w:rPr>
        <w:t xml:space="preserve"> </w:t>
      </w:r>
      <w:r w:rsidRPr="00096552">
        <w:rPr>
          <w:sz w:val="22"/>
          <w:szCs w:val="22"/>
        </w:rPr>
        <w:t>camerounaise</w:t>
      </w:r>
      <w:r w:rsidRPr="00096552">
        <w:rPr>
          <w:spacing w:val="16"/>
          <w:sz w:val="22"/>
          <w:szCs w:val="22"/>
        </w:rPr>
        <w:t xml:space="preserve"> </w:t>
      </w:r>
      <w:r w:rsidRPr="00096552">
        <w:rPr>
          <w:sz w:val="22"/>
          <w:szCs w:val="22"/>
        </w:rPr>
        <w:t>peut</w:t>
      </w:r>
      <w:r w:rsidRPr="00096552">
        <w:rPr>
          <w:spacing w:val="16"/>
          <w:sz w:val="22"/>
          <w:szCs w:val="22"/>
        </w:rPr>
        <w:t xml:space="preserve"> </w:t>
      </w:r>
      <w:r w:rsidR="002D3884" w:rsidRPr="00096552">
        <w:rPr>
          <w:sz w:val="22"/>
          <w:szCs w:val="22"/>
        </w:rPr>
        <w:t>participer à l’appel d’offres</w:t>
      </w:r>
      <w:r w:rsidRPr="00096552">
        <w:rPr>
          <w:sz w:val="22"/>
          <w:szCs w:val="22"/>
        </w:rPr>
        <w:t xml:space="preserve"> si elle démontre qu’elle est (i) juridiquement et financièrement autonome, (ii) administrée selon les règles du droit</w:t>
      </w:r>
      <w:r w:rsidRPr="00096552">
        <w:rPr>
          <w:spacing w:val="-7"/>
          <w:sz w:val="22"/>
          <w:szCs w:val="22"/>
        </w:rPr>
        <w:t xml:space="preserve"> </w:t>
      </w:r>
      <w:r w:rsidRPr="00096552">
        <w:rPr>
          <w:sz w:val="22"/>
          <w:szCs w:val="22"/>
        </w:rPr>
        <w:t>commercial</w:t>
      </w:r>
      <w:r w:rsidRPr="00096552">
        <w:rPr>
          <w:spacing w:val="-7"/>
          <w:sz w:val="22"/>
          <w:szCs w:val="22"/>
        </w:rPr>
        <w:t xml:space="preserve"> </w:t>
      </w:r>
      <w:r w:rsidRPr="00096552">
        <w:rPr>
          <w:sz w:val="22"/>
          <w:szCs w:val="22"/>
        </w:rPr>
        <w:t>et</w:t>
      </w:r>
      <w:r w:rsidRPr="00096552">
        <w:rPr>
          <w:spacing w:val="-7"/>
          <w:sz w:val="22"/>
          <w:szCs w:val="22"/>
        </w:rPr>
        <w:t xml:space="preserve"> </w:t>
      </w:r>
      <w:r w:rsidRPr="00096552">
        <w:rPr>
          <w:sz w:val="22"/>
          <w:szCs w:val="22"/>
        </w:rPr>
        <w:t>(iii)</w:t>
      </w:r>
      <w:r w:rsidRPr="00096552">
        <w:rPr>
          <w:spacing w:val="-7"/>
          <w:sz w:val="22"/>
          <w:szCs w:val="22"/>
        </w:rPr>
        <w:t xml:space="preserve"> </w:t>
      </w:r>
      <w:r w:rsidRPr="00096552">
        <w:rPr>
          <w:sz w:val="22"/>
          <w:szCs w:val="22"/>
        </w:rPr>
        <w:t>n’est</w:t>
      </w:r>
      <w:r w:rsidRPr="00096552">
        <w:rPr>
          <w:spacing w:val="-7"/>
          <w:sz w:val="22"/>
          <w:szCs w:val="22"/>
        </w:rPr>
        <w:t xml:space="preserve"> </w:t>
      </w:r>
      <w:r w:rsidRPr="00096552">
        <w:rPr>
          <w:sz w:val="22"/>
          <w:szCs w:val="22"/>
        </w:rPr>
        <w:t>pas</w:t>
      </w:r>
      <w:r w:rsidRPr="00096552">
        <w:rPr>
          <w:spacing w:val="-7"/>
          <w:sz w:val="22"/>
          <w:szCs w:val="22"/>
        </w:rPr>
        <w:t xml:space="preserve"> </w:t>
      </w:r>
      <w:r w:rsidRPr="00096552">
        <w:rPr>
          <w:sz w:val="22"/>
          <w:szCs w:val="22"/>
        </w:rPr>
        <w:t>sous</w:t>
      </w:r>
      <w:r w:rsidRPr="00096552">
        <w:rPr>
          <w:spacing w:val="-7"/>
          <w:sz w:val="22"/>
          <w:szCs w:val="22"/>
        </w:rPr>
        <w:t xml:space="preserve"> </w:t>
      </w:r>
      <w:r w:rsidRPr="00096552">
        <w:rPr>
          <w:spacing w:val="5"/>
          <w:sz w:val="22"/>
          <w:szCs w:val="22"/>
        </w:rPr>
        <w:t>l’autorit</w:t>
      </w:r>
      <w:r w:rsidRPr="00096552">
        <w:rPr>
          <w:sz w:val="22"/>
          <w:szCs w:val="22"/>
        </w:rPr>
        <w:t xml:space="preserve">é </w:t>
      </w:r>
      <w:r w:rsidRPr="00096552">
        <w:rPr>
          <w:spacing w:val="5"/>
          <w:sz w:val="22"/>
          <w:szCs w:val="22"/>
        </w:rPr>
        <w:t>direct</w:t>
      </w:r>
      <w:r w:rsidR="00EE0BCC" w:rsidRPr="00096552">
        <w:rPr>
          <w:sz w:val="22"/>
          <w:szCs w:val="22"/>
        </w:rPr>
        <w:t>e</w:t>
      </w:r>
      <w:r w:rsidRPr="00096552">
        <w:rPr>
          <w:spacing w:val="5"/>
          <w:sz w:val="22"/>
          <w:szCs w:val="22"/>
        </w:rPr>
        <w:t xml:space="preserve"> du Maître d’Ouvrage</w:t>
      </w:r>
      <w:r w:rsidRPr="00096552">
        <w:rPr>
          <w:sz w:val="22"/>
          <w:szCs w:val="22"/>
        </w:rPr>
        <w:t>.</w:t>
      </w:r>
    </w:p>
    <w:p w14:paraId="125DF0D7" w14:textId="77777777" w:rsidR="00CE0746" w:rsidRPr="00096552" w:rsidRDefault="00CE0746" w:rsidP="00703A81">
      <w:pPr>
        <w:pStyle w:val="Titre3"/>
        <w:spacing w:line="276" w:lineRule="auto"/>
        <w:ind w:right="-166"/>
        <w:rPr>
          <w:rFonts w:ascii="Times New Roman" w:hAnsi="Times New Roman"/>
          <w:sz w:val="22"/>
          <w:szCs w:val="22"/>
        </w:rPr>
      </w:pPr>
      <w:bookmarkStart w:id="60" w:name="_Toc486416423"/>
      <w:bookmarkStart w:id="61" w:name="_Toc487280424"/>
      <w:bookmarkStart w:id="62" w:name="_Toc487353930"/>
      <w:bookmarkStart w:id="63" w:name="_Toc125388693"/>
      <w:r w:rsidRPr="00096552">
        <w:rPr>
          <w:rFonts w:ascii="Times New Roman" w:hAnsi="Times New Roman"/>
          <w:sz w:val="22"/>
          <w:szCs w:val="22"/>
        </w:rPr>
        <w:t>Article 5 : Matériaux, matériels, fournitures, équipements et services autorisés</w:t>
      </w:r>
      <w:bookmarkEnd w:id="60"/>
      <w:bookmarkEnd w:id="61"/>
      <w:bookmarkEnd w:id="62"/>
      <w:bookmarkEnd w:id="63"/>
    </w:p>
    <w:p w14:paraId="38ED23C0" w14:textId="434F0EE9" w:rsidR="00CE0746" w:rsidRPr="00096552" w:rsidRDefault="00CE0746" w:rsidP="00703A81">
      <w:pPr>
        <w:widowControl w:val="0"/>
        <w:autoSpaceDE w:val="0"/>
        <w:spacing w:line="276" w:lineRule="auto"/>
        <w:ind w:right="-166"/>
        <w:jc w:val="both"/>
        <w:rPr>
          <w:sz w:val="22"/>
          <w:szCs w:val="22"/>
        </w:rPr>
      </w:pPr>
      <w:r w:rsidRPr="00096552">
        <w:rPr>
          <w:sz w:val="22"/>
          <w:szCs w:val="22"/>
        </w:rPr>
        <w:t>5.1. Les</w:t>
      </w:r>
      <w:r w:rsidRPr="00096552">
        <w:rPr>
          <w:spacing w:val="5"/>
          <w:sz w:val="22"/>
          <w:szCs w:val="22"/>
        </w:rPr>
        <w:t xml:space="preserve"> </w:t>
      </w:r>
      <w:r w:rsidRPr="00096552">
        <w:rPr>
          <w:sz w:val="22"/>
          <w:szCs w:val="22"/>
        </w:rPr>
        <w:t>matériaux,</w:t>
      </w:r>
      <w:r w:rsidRPr="00096552">
        <w:rPr>
          <w:spacing w:val="5"/>
          <w:sz w:val="22"/>
          <w:szCs w:val="22"/>
        </w:rPr>
        <w:t xml:space="preserve"> </w:t>
      </w:r>
      <w:r w:rsidRPr="00096552">
        <w:rPr>
          <w:sz w:val="22"/>
          <w:szCs w:val="22"/>
        </w:rPr>
        <w:t>les</w:t>
      </w:r>
      <w:r w:rsidRPr="00096552">
        <w:rPr>
          <w:spacing w:val="5"/>
          <w:sz w:val="22"/>
          <w:szCs w:val="22"/>
        </w:rPr>
        <w:t xml:space="preserve"> </w:t>
      </w:r>
      <w:r w:rsidRPr="00096552">
        <w:rPr>
          <w:sz w:val="22"/>
          <w:szCs w:val="22"/>
        </w:rPr>
        <w:t>matériels</w:t>
      </w:r>
      <w:r w:rsidRPr="00096552">
        <w:rPr>
          <w:spacing w:val="5"/>
          <w:sz w:val="22"/>
          <w:szCs w:val="22"/>
        </w:rPr>
        <w:t xml:space="preserve"> </w:t>
      </w:r>
      <w:r w:rsidRPr="00096552">
        <w:rPr>
          <w:sz w:val="22"/>
          <w:szCs w:val="22"/>
        </w:rPr>
        <w:t>de</w:t>
      </w:r>
      <w:r w:rsidRPr="00096552">
        <w:rPr>
          <w:spacing w:val="5"/>
          <w:sz w:val="22"/>
          <w:szCs w:val="22"/>
        </w:rPr>
        <w:t xml:space="preserve"> </w:t>
      </w:r>
      <w:r w:rsidRPr="00096552">
        <w:rPr>
          <w:sz w:val="22"/>
          <w:szCs w:val="22"/>
        </w:rPr>
        <w:t>l’Entrepreneur, les</w:t>
      </w:r>
      <w:r w:rsidRPr="00096552">
        <w:rPr>
          <w:spacing w:val="-5"/>
          <w:sz w:val="22"/>
          <w:szCs w:val="22"/>
        </w:rPr>
        <w:t xml:space="preserve"> </w:t>
      </w:r>
      <w:r w:rsidRPr="00096552">
        <w:rPr>
          <w:sz w:val="22"/>
          <w:szCs w:val="22"/>
        </w:rPr>
        <w:t>fournitures,</w:t>
      </w:r>
      <w:r w:rsidRPr="00096552">
        <w:rPr>
          <w:spacing w:val="-5"/>
          <w:sz w:val="22"/>
          <w:szCs w:val="22"/>
        </w:rPr>
        <w:t xml:space="preserve"> </w:t>
      </w:r>
      <w:r w:rsidRPr="00096552">
        <w:rPr>
          <w:sz w:val="22"/>
          <w:szCs w:val="22"/>
        </w:rPr>
        <w:t>équipements</w:t>
      </w:r>
      <w:r w:rsidRPr="00096552">
        <w:rPr>
          <w:spacing w:val="-5"/>
          <w:sz w:val="22"/>
          <w:szCs w:val="22"/>
        </w:rPr>
        <w:t xml:space="preserve"> </w:t>
      </w:r>
      <w:r w:rsidRPr="00096552">
        <w:rPr>
          <w:sz w:val="22"/>
          <w:szCs w:val="22"/>
        </w:rPr>
        <w:t>et</w:t>
      </w:r>
      <w:r w:rsidRPr="00096552">
        <w:rPr>
          <w:spacing w:val="-5"/>
          <w:sz w:val="22"/>
          <w:szCs w:val="22"/>
        </w:rPr>
        <w:t xml:space="preserve"> </w:t>
      </w:r>
      <w:r w:rsidRPr="00096552">
        <w:rPr>
          <w:sz w:val="22"/>
          <w:szCs w:val="22"/>
        </w:rPr>
        <w:t>services</w:t>
      </w:r>
      <w:r w:rsidRPr="00096552">
        <w:rPr>
          <w:spacing w:val="-5"/>
          <w:sz w:val="22"/>
          <w:szCs w:val="22"/>
        </w:rPr>
        <w:t xml:space="preserve"> </w:t>
      </w:r>
      <w:r w:rsidRPr="00096552">
        <w:rPr>
          <w:sz w:val="22"/>
          <w:szCs w:val="22"/>
        </w:rPr>
        <w:t>devant être fournis dans le cadre du Marché doivent provenir de pays répondant aux critères de provenance</w:t>
      </w:r>
      <w:r w:rsidRPr="00096552">
        <w:rPr>
          <w:spacing w:val="-5"/>
          <w:sz w:val="22"/>
          <w:szCs w:val="22"/>
        </w:rPr>
        <w:t xml:space="preserve"> </w:t>
      </w:r>
      <w:r w:rsidRPr="00096552">
        <w:rPr>
          <w:sz w:val="22"/>
          <w:szCs w:val="22"/>
        </w:rPr>
        <w:t>définis</w:t>
      </w:r>
      <w:r w:rsidRPr="00096552">
        <w:rPr>
          <w:spacing w:val="-5"/>
          <w:sz w:val="22"/>
          <w:szCs w:val="22"/>
        </w:rPr>
        <w:t xml:space="preserve"> </w:t>
      </w:r>
      <w:r w:rsidRPr="00096552">
        <w:rPr>
          <w:sz w:val="22"/>
          <w:szCs w:val="22"/>
        </w:rPr>
        <w:t>dans</w:t>
      </w:r>
      <w:r w:rsidRPr="00096552">
        <w:rPr>
          <w:spacing w:val="-5"/>
          <w:sz w:val="22"/>
          <w:szCs w:val="22"/>
        </w:rPr>
        <w:t xml:space="preserve"> </w:t>
      </w:r>
      <w:r w:rsidRPr="00096552">
        <w:rPr>
          <w:sz w:val="22"/>
          <w:szCs w:val="22"/>
        </w:rPr>
        <w:t>le</w:t>
      </w:r>
      <w:r w:rsidRPr="00096552">
        <w:rPr>
          <w:spacing w:val="-5"/>
          <w:sz w:val="22"/>
          <w:szCs w:val="22"/>
        </w:rPr>
        <w:t xml:space="preserve"> </w:t>
      </w:r>
      <w:r w:rsidR="00850A97" w:rsidRPr="00096552">
        <w:rPr>
          <w:sz w:val="22"/>
          <w:szCs w:val="22"/>
        </w:rPr>
        <w:t>RPAO</w:t>
      </w:r>
      <w:r w:rsidRPr="00096552">
        <w:rPr>
          <w:sz w:val="22"/>
          <w:szCs w:val="22"/>
        </w:rPr>
        <w:t>,</w:t>
      </w:r>
      <w:r w:rsidRPr="00096552">
        <w:rPr>
          <w:spacing w:val="-5"/>
          <w:sz w:val="22"/>
          <w:szCs w:val="22"/>
        </w:rPr>
        <w:t xml:space="preserve"> </w:t>
      </w:r>
      <w:r w:rsidRPr="00096552">
        <w:rPr>
          <w:sz w:val="22"/>
          <w:szCs w:val="22"/>
        </w:rPr>
        <w:t>et</w:t>
      </w:r>
      <w:r w:rsidRPr="00096552">
        <w:rPr>
          <w:spacing w:val="-5"/>
          <w:sz w:val="22"/>
          <w:szCs w:val="22"/>
        </w:rPr>
        <w:t xml:space="preserve"> </w:t>
      </w:r>
      <w:r w:rsidRPr="00096552">
        <w:rPr>
          <w:sz w:val="22"/>
          <w:szCs w:val="22"/>
        </w:rPr>
        <w:t>toutes</w:t>
      </w:r>
      <w:r w:rsidRPr="00096552">
        <w:rPr>
          <w:spacing w:val="-5"/>
          <w:sz w:val="22"/>
          <w:szCs w:val="22"/>
        </w:rPr>
        <w:t xml:space="preserve"> </w:t>
      </w:r>
      <w:r w:rsidRPr="00096552">
        <w:rPr>
          <w:sz w:val="22"/>
          <w:szCs w:val="22"/>
        </w:rPr>
        <w:t>les dépenses effectuées au titre du Marché sont limitées</w:t>
      </w:r>
      <w:r w:rsidRPr="00096552">
        <w:rPr>
          <w:spacing w:val="25"/>
          <w:sz w:val="22"/>
          <w:szCs w:val="22"/>
        </w:rPr>
        <w:t xml:space="preserve"> </w:t>
      </w:r>
      <w:r w:rsidRPr="00096552">
        <w:rPr>
          <w:sz w:val="22"/>
          <w:szCs w:val="22"/>
        </w:rPr>
        <w:t>auxdits</w:t>
      </w:r>
      <w:r w:rsidRPr="00096552">
        <w:rPr>
          <w:spacing w:val="25"/>
          <w:sz w:val="22"/>
          <w:szCs w:val="22"/>
        </w:rPr>
        <w:t xml:space="preserve"> </w:t>
      </w:r>
      <w:r w:rsidRPr="00096552">
        <w:rPr>
          <w:sz w:val="22"/>
          <w:szCs w:val="22"/>
        </w:rPr>
        <w:t>matériaux,</w:t>
      </w:r>
      <w:r w:rsidRPr="00096552">
        <w:rPr>
          <w:spacing w:val="25"/>
          <w:sz w:val="22"/>
          <w:szCs w:val="22"/>
        </w:rPr>
        <w:t xml:space="preserve"> </w:t>
      </w:r>
      <w:r w:rsidRPr="00096552">
        <w:rPr>
          <w:sz w:val="22"/>
          <w:szCs w:val="22"/>
        </w:rPr>
        <w:t>matériels,</w:t>
      </w:r>
      <w:r w:rsidRPr="00096552">
        <w:rPr>
          <w:spacing w:val="25"/>
          <w:sz w:val="22"/>
          <w:szCs w:val="22"/>
        </w:rPr>
        <w:t xml:space="preserve"> </w:t>
      </w:r>
      <w:r w:rsidRPr="00096552">
        <w:rPr>
          <w:sz w:val="22"/>
          <w:szCs w:val="22"/>
        </w:rPr>
        <w:t>fournitures,</w:t>
      </w:r>
      <w:r w:rsidRPr="00096552">
        <w:rPr>
          <w:spacing w:val="6"/>
          <w:sz w:val="22"/>
          <w:szCs w:val="22"/>
        </w:rPr>
        <w:t xml:space="preserve"> </w:t>
      </w:r>
      <w:r w:rsidRPr="00096552">
        <w:rPr>
          <w:sz w:val="22"/>
          <w:szCs w:val="22"/>
        </w:rPr>
        <w:t>équipements</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services.</w:t>
      </w:r>
    </w:p>
    <w:p w14:paraId="7C8146B3"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5.2. En vertu</w:t>
      </w:r>
      <w:r w:rsidRPr="00096552">
        <w:rPr>
          <w:spacing w:val="-8"/>
          <w:sz w:val="22"/>
          <w:szCs w:val="22"/>
        </w:rPr>
        <w:t xml:space="preserve"> </w:t>
      </w:r>
      <w:r w:rsidRPr="00096552">
        <w:rPr>
          <w:sz w:val="22"/>
          <w:szCs w:val="22"/>
        </w:rPr>
        <w:t>de</w:t>
      </w:r>
      <w:r w:rsidRPr="00096552">
        <w:rPr>
          <w:spacing w:val="-8"/>
          <w:sz w:val="22"/>
          <w:szCs w:val="22"/>
        </w:rPr>
        <w:t xml:space="preserve"> </w:t>
      </w:r>
      <w:r w:rsidRPr="00096552">
        <w:rPr>
          <w:sz w:val="22"/>
          <w:szCs w:val="22"/>
        </w:rPr>
        <w:t>l’article</w:t>
      </w:r>
      <w:r w:rsidRPr="00096552">
        <w:rPr>
          <w:spacing w:val="-8"/>
          <w:sz w:val="22"/>
          <w:szCs w:val="22"/>
        </w:rPr>
        <w:t xml:space="preserve"> </w:t>
      </w:r>
      <w:r w:rsidRPr="00096552">
        <w:rPr>
          <w:sz w:val="22"/>
          <w:szCs w:val="22"/>
        </w:rPr>
        <w:t>5.1</w:t>
      </w:r>
      <w:r w:rsidRPr="00096552">
        <w:rPr>
          <w:spacing w:val="-8"/>
          <w:sz w:val="22"/>
          <w:szCs w:val="22"/>
        </w:rPr>
        <w:t xml:space="preserve"> </w:t>
      </w:r>
      <w:r w:rsidRPr="00096552">
        <w:rPr>
          <w:sz w:val="22"/>
          <w:szCs w:val="22"/>
        </w:rPr>
        <w:t>ci-dessus,</w:t>
      </w:r>
      <w:r w:rsidRPr="00096552">
        <w:rPr>
          <w:spacing w:val="-8"/>
          <w:sz w:val="22"/>
          <w:szCs w:val="22"/>
        </w:rPr>
        <w:t xml:space="preserve"> </w:t>
      </w:r>
      <w:r w:rsidRPr="00096552">
        <w:rPr>
          <w:sz w:val="22"/>
          <w:szCs w:val="22"/>
        </w:rPr>
        <w:t>le</w:t>
      </w:r>
      <w:r w:rsidRPr="00096552">
        <w:rPr>
          <w:spacing w:val="-8"/>
          <w:sz w:val="22"/>
          <w:szCs w:val="22"/>
        </w:rPr>
        <w:t xml:space="preserve"> </w:t>
      </w:r>
      <w:r w:rsidRPr="00096552">
        <w:rPr>
          <w:sz w:val="22"/>
          <w:szCs w:val="22"/>
        </w:rPr>
        <w:t>terme</w:t>
      </w:r>
      <w:r w:rsidRPr="00096552">
        <w:rPr>
          <w:spacing w:val="-8"/>
          <w:sz w:val="22"/>
          <w:szCs w:val="22"/>
        </w:rPr>
        <w:t xml:space="preserve"> </w:t>
      </w:r>
      <w:r w:rsidRPr="00096552">
        <w:rPr>
          <w:sz w:val="22"/>
          <w:szCs w:val="22"/>
        </w:rPr>
        <w:t>“provenir”</w:t>
      </w:r>
      <w:r w:rsidRPr="00096552">
        <w:rPr>
          <w:spacing w:val="2"/>
          <w:sz w:val="22"/>
          <w:szCs w:val="22"/>
        </w:rPr>
        <w:t xml:space="preserve"> </w:t>
      </w:r>
      <w:r w:rsidRPr="00096552">
        <w:rPr>
          <w:sz w:val="22"/>
          <w:szCs w:val="22"/>
        </w:rPr>
        <w:t>désigne</w:t>
      </w:r>
      <w:r w:rsidRPr="00096552">
        <w:rPr>
          <w:spacing w:val="2"/>
          <w:sz w:val="22"/>
          <w:szCs w:val="22"/>
        </w:rPr>
        <w:t xml:space="preserve"> </w:t>
      </w:r>
      <w:r w:rsidRPr="00096552">
        <w:rPr>
          <w:sz w:val="22"/>
          <w:szCs w:val="22"/>
        </w:rPr>
        <w:t>le</w:t>
      </w:r>
      <w:r w:rsidRPr="00096552">
        <w:rPr>
          <w:spacing w:val="2"/>
          <w:sz w:val="22"/>
          <w:szCs w:val="22"/>
        </w:rPr>
        <w:t xml:space="preserve"> </w:t>
      </w:r>
      <w:r w:rsidRPr="00096552">
        <w:rPr>
          <w:sz w:val="22"/>
          <w:szCs w:val="22"/>
        </w:rPr>
        <w:t>lieu</w:t>
      </w:r>
      <w:r w:rsidRPr="00096552">
        <w:rPr>
          <w:spacing w:val="2"/>
          <w:sz w:val="22"/>
          <w:szCs w:val="22"/>
        </w:rPr>
        <w:t xml:space="preserve"> </w:t>
      </w:r>
      <w:r w:rsidRPr="00096552">
        <w:rPr>
          <w:sz w:val="22"/>
          <w:szCs w:val="22"/>
        </w:rPr>
        <w:t>où</w:t>
      </w:r>
      <w:r w:rsidRPr="00096552">
        <w:rPr>
          <w:spacing w:val="2"/>
          <w:sz w:val="22"/>
          <w:szCs w:val="22"/>
        </w:rPr>
        <w:t xml:space="preserve"> </w:t>
      </w:r>
      <w:r w:rsidRPr="00096552">
        <w:rPr>
          <w:sz w:val="22"/>
          <w:szCs w:val="22"/>
        </w:rPr>
        <w:t>les</w:t>
      </w:r>
      <w:r w:rsidRPr="00096552">
        <w:rPr>
          <w:spacing w:val="2"/>
          <w:sz w:val="22"/>
          <w:szCs w:val="22"/>
        </w:rPr>
        <w:t xml:space="preserve"> </w:t>
      </w:r>
      <w:r w:rsidRPr="00096552">
        <w:rPr>
          <w:sz w:val="22"/>
          <w:szCs w:val="22"/>
        </w:rPr>
        <w:t>biens</w:t>
      </w:r>
      <w:r w:rsidRPr="00096552">
        <w:rPr>
          <w:spacing w:val="2"/>
          <w:sz w:val="22"/>
          <w:szCs w:val="22"/>
        </w:rPr>
        <w:t xml:space="preserve"> </w:t>
      </w:r>
      <w:r w:rsidRPr="00096552">
        <w:rPr>
          <w:sz w:val="22"/>
          <w:szCs w:val="22"/>
        </w:rPr>
        <w:t>sont</w:t>
      </w:r>
      <w:r w:rsidRPr="00096552">
        <w:rPr>
          <w:spacing w:val="2"/>
          <w:sz w:val="22"/>
          <w:szCs w:val="22"/>
        </w:rPr>
        <w:t xml:space="preserve"> </w:t>
      </w:r>
      <w:r w:rsidRPr="00096552">
        <w:rPr>
          <w:sz w:val="22"/>
          <w:szCs w:val="22"/>
        </w:rPr>
        <w:t>extraits, cultivés,</w:t>
      </w:r>
      <w:r w:rsidRPr="00096552">
        <w:rPr>
          <w:spacing w:val="14"/>
          <w:sz w:val="22"/>
          <w:szCs w:val="22"/>
        </w:rPr>
        <w:t xml:space="preserve"> </w:t>
      </w:r>
      <w:r w:rsidRPr="00096552">
        <w:rPr>
          <w:sz w:val="22"/>
          <w:szCs w:val="22"/>
        </w:rPr>
        <w:t>produits</w:t>
      </w:r>
      <w:r w:rsidRPr="00096552">
        <w:rPr>
          <w:spacing w:val="14"/>
          <w:sz w:val="22"/>
          <w:szCs w:val="22"/>
        </w:rPr>
        <w:t xml:space="preserve"> </w:t>
      </w:r>
      <w:r w:rsidRPr="00096552">
        <w:rPr>
          <w:sz w:val="22"/>
          <w:szCs w:val="22"/>
        </w:rPr>
        <w:t>ou</w:t>
      </w:r>
      <w:r w:rsidRPr="00096552">
        <w:rPr>
          <w:spacing w:val="14"/>
          <w:sz w:val="22"/>
          <w:szCs w:val="22"/>
        </w:rPr>
        <w:t xml:space="preserve"> </w:t>
      </w:r>
      <w:r w:rsidRPr="00096552">
        <w:rPr>
          <w:sz w:val="22"/>
          <w:szCs w:val="22"/>
        </w:rPr>
        <w:t>fabriqués</w:t>
      </w:r>
      <w:r w:rsidRPr="00096552">
        <w:rPr>
          <w:spacing w:val="14"/>
          <w:sz w:val="22"/>
          <w:szCs w:val="22"/>
        </w:rPr>
        <w:t xml:space="preserve"> </w:t>
      </w:r>
      <w:r w:rsidRPr="00096552">
        <w:rPr>
          <w:sz w:val="22"/>
          <w:szCs w:val="22"/>
        </w:rPr>
        <w:t>et</w:t>
      </w:r>
      <w:r w:rsidRPr="00096552">
        <w:rPr>
          <w:spacing w:val="14"/>
          <w:sz w:val="22"/>
          <w:szCs w:val="22"/>
        </w:rPr>
        <w:t xml:space="preserve"> </w:t>
      </w:r>
      <w:r w:rsidRPr="00096552">
        <w:rPr>
          <w:sz w:val="22"/>
          <w:szCs w:val="22"/>
        </w:rPr>
        <w:t>d’où</w:t>
      </w:r>
      <w:r w:rsidRPr="00096552">
        <w:rPr>
          <w:spacing w:val="14"/>
          <w:sz w:val="22"/>
          <w:szCs w:val="22"/>
        </w:rPr>
        <w:t xml:space="preserve"> </w:t>
      </w:r>
      <w:r w:rsidRPr="00096552">
        <w:rPr>
          <w:sz w:val="22"/>
          <w:szCs w:val="22"/>
        </w:rPr>
        <w:t>proviennent</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services.</w:t>
      </w:r>
    </w:p>
    <w:p w14:paraId="06824BF3" w14:textId="77777777" w:rsidR="00CE0746" w:rsidRPr="00096552" w:rsidRDefault="00CE0746" w:rsidP="00703A81">
      <w:pPr>
        <w:pStyle w:val="Titre3"/>
        <w:spacing w:line="276" w:lineRule="auto"/>
        <w:ind w:right="-166"/>
        <w:rPr>
          <w:rFonts w:ascii="Times New Roman" w:hAnsi="Times New Roman"/>
          <w:sz w:val="22"/>
          <w:szCs w:val="22"/>
        </w:rPr>
      </w:pPr>
      <w:bookmarkStart w:id="64" w:name="_Toc486416424"/>
      <w:bookmarkStart w:id="65" w:name="_Toc487280425"/>
      <w:bookmarkStart w:id="66" w:name="_Toc487353931"/>
      <w:bookmarkStart w:id="67" w:name="_Toc125388694"/>
      <w:r w:rsidRPr="00096552">
        <w:rPr>
          <w:rFonts w:ascii="Times New Roman" w:hAnsi="Times New Roman"/>
          <w:sz w:val="22"/>
          <w:szCs w:val="22"/>
        </w:rPr>
        <w:t>Article 6 : Qualification du Soumissionnaire</w:t>
      </w:r>
      <w:bookmarkEnd w:id="64"/>
      <w:bookmarkEnd w:id="65"/>
      <w:bookmarkEnd w:id="66"/>
      <w:bookmarkEnd w:id="67"/>
    </w:p>
    <w:p w14:paraId="4FA853C3"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6.1. Les soumissionnaires doivent, comme partie intégrante</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leur</w:t>
      </w:r>
      <w:r w:rsidRPr="00096552">
        <w:rPr>
          <w:spacing w:val="6"/>
          <w:sz w:val="22"/>
          <w:szCs w:val="22"/>
        </w:rPr>
        <w:t xml:space="preserve"> </w:t>
      </w:r>
      <w:r w:rsidRPr="00096552">
        <w:rPr>
          <w:sz w:val="22"/>
          <w:szCs w:val="22"/>
        </w:rPr>
        <w:t>offre</w:t>
      </w:r>
      <w:r w:rsidRPr="00096552">
        <w:rPr>
          <w:spacing w:val="6"/>
          <w:sz w:val="22"/>
          <w:szCs w:val="22"/>
        </w:rPr>
        <w:t xml:space="preserve"> </w:t>
      </w:r>
      <w:r w:rsidRPr="00096552">
        <w:rPr>
          <w:sz w:val="22"/>
          <w:szCs w:val="22"/>
        </w:rPr>
        <w:t>:</w:t>
      </w:r>
    </w:p>
    <w:p w14:paraId="07A2394F" w14:textId="7EBED1DD" w:rsidR="00CE0746" w:rsidRPr="00096552" w:rsidRDefault="00CE0746" w:rsidP="00703A81">
      <w:pPr>
        <w:widowControl w:val="0"/>
        <w:autoSpaceDE w:val="0"/>
        <w:spacing w:line="276" w:lineRule="auto"/>
        <w:ind w:right="-166"/>
        <w:jc w:val="both"/>
        <w:rPr>
          <w:sz w:val="22"/>
          <w:szCs w:val="22"/>
        </w:rPr>
      </w:pPr>
      <w:r w:rsidRPr="00096552">
        <w:rPr>
          <w:sz w:val="22"/>
          <w:szCs w:val="22"/>
        </w:rPr>
        <w:t>a. Soumettre</w:t>
      </w:r>
      <w:r w:rsidRPr="00096552">
        <w:rPr>
          <w:spacing w:val="-4"/>
          <w:sz w:val="22"/>
          <w:szCs w:val="22"/>
        </w:rPr>
        <w:t xml:space="preserve"> </w:t>
      </w:r>
      <w:r w:rsidRPr="00096552">
        <w:rPr>
          <w:sz w:val="22"/>
          <w:szCs w:val="22"/>
        </w:rPr>
        <w:t>un</w:t>
      </w:r>
      <w:r w:rsidRPr="00096552">
        <w:rPr>
          <w:spacing w:val="-4"/>
          <w:sz w:val="22"/>
          <w:szCs w:val="22"/>
        </w:rPr>
        <w:t xml:space="preserve"> </w:t>
      </w:r>
      <w:r w:rsidRPr="00096552">
        <w:rPr>
          <w:sz w:val="22"/>
          <w:szCs w:val="22"/>
        </w:rPr>
        <w:t>pouvoir</w:t>
      </w:r>
      <w:r w:rsidRPr="00096552">
        <w:rPr>
          <w:spacing w:val="-4"/>
          <w:sz w:val="22"/>
          <w:szCs w:val="22"/>
        </w:rPr>
        <w:t xml:space="preserve"> </w:t>
      </w:r>
      <w:r w:rsidRPr="00096552">
        <w:rPr>
          <w:sz w:val="22"/>
          <w:szCs w:val="22"/>
        </w:rPr>
        <w:t>habilitant</w:t>
      </w:r>
      <w:r w:rsidRPr="00096552">
        <w:rPr>
          <w:spacing w:val="-4"/>
          <w:sz w:val="22"/>
          <w:szCs w:val="22"/>
        </w:rPr>
        <w:t xml:space="preserve"> </w:t>
      </w:r>
      <w:r w:rsidRPr="00096552">
        <w:rPr>
          <w:sz w:val="22"/>
          <w:szCs w:val="22"/>
        </w:rPr>
        <w:t>le</w:t>
      </w:r>
      <w:r w:rsidRPr="00096552">
        <w:rPr>
          <w:spacing w:val="-4"/>
          <w:sz w:val="22"/>
          <w:szCs w:val="22"/>
        </w:rPr>
        <w:t xml:space="preserve"> </w:t>
      </w:r>
      <w:r w:rsidRPr="00096552">
        <w:rPr>
          <w:sz w:val="22"/>
          <w:szCs w:val="22"/>
        </w:rPr>
        <w:t>signataire</w:t>
      </w:r>
      <w:r w:rsidRPr="00096552">
        <w:rPr>
          <w:spacing w:val="-4"/>
          <w:sz w:val="22"/>
          <w:szCs w:val="22"/>
        </w:rPr>
        <w:t xml:space="preserve"> </w:t>
      </w:r>
      <w:r w:rsidRPr="00096552">
        <w:rPr>
          <w:sz w:val="22"/>
          <w:szCs w:val="22"/>
        </w:rPr>
        <w:t>de</w:t>
      </w:r>
      <w:r w:rsidRPr="00096552">
        <w:rPr>
          <w:spacing w:val="-4"/>
          <w:sz w:val="22"/>
          <w:szCs w:val="22"/>
        </w:rPr>
        <w:t xml:space="preserve"> </w:t>
      </w:r>
      <w:r w:rsidRPr="00096552">
        <w:rPr>
          <w:sz w:val="22"/>
          <w:szCs w:val="22"/>
        </w:rPr>
        <w:t>la soumission</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engager</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Soumissionnaire</w:t>
      </w:r>
      <w:r w:rsidR="008B159F" w:rsidRPr="00096552">
        <w:rPr>
          <w:sz w:val="22"/>
          <w:szCs w:val="22"/>
        </w:rPr>
        <w:t xml:space="preserve"> </w:t>
      </w:r>
      <w:r w:rsidRPr="00096552">
        <w:rPr>
          <w:sz w:val="22"/>
          <w:szCs w:val="22"/>
        </w:rPr>
        <w:t>;</w:t>
      </w:r>
    </w:p>
    <w:p w14:paraId="757D3A87" w14:textId="3A2D81E7" w:rsidR="00CE0746" w:rsidRPr="00096552" w:rsidRDefault="00CE0746" w:rsidP="00703A81">
      <w:pPr>
        <w:widowControl w:val="0"/>
        <w:autoSpaceDE w:val="0"/>
        <w:spacing w:line="276" w:lineRule="auto"/>
        <w:ind w:right="-166"/>
        <w:jc w:val="both"/>
        <w:rPr>
          <w:sz w:val="22"/>
          <w:szCs w:val="22"/>
        </w:rPr>
      </w:pPr>
      <w:r w:rsidRPr="00096552">
        <w:rPr>
          <w:sz w:val="22"/>
          <w:szCs w:val="22"/>
        </w:rPr>
        <w:t>b. Fournir toutes les informations (compléter ou mettre à jour les informations jointes à leur demande</w:t>
      </w:r>
      <w:r w:rsidRPr="00096552">
        <w:rPr>
          <w:spacing w:val="3"/>
          <w:sz w:val="22"/>
          <w:szCs w:val="22"/>
        </w:rPr>
        <w:t xml:space="preserve"> </w:t>
      </w:r>
      <w:r w:rsidRPr="00096552">
        <w:rPr>
          <w:sz w:val="22"/>
          <w:szCs w:val="22"/>
        </w:rPr>
        <w:t>de</w:t>
      </w:r>
      <w:r w:rsidRPr="00096552">
        <w:rPr>
          <w:spacing w:val="3"/>
          <w:sz w:val="22"/>
          <w:szCs w:val="22"/>
        </w:rPr>
        <w:t xml:space="preserve"> </w:t>
      </w:r>
      <w:r w:rsidRPr="00096552">
        <w:rPr>
          <w:sz w:val="22"/>
          <w:szCs w:val="22"/>
        </w:rPr>
        <w:t>pré-qualification</w:t>
      </w:r>
      <w:r w:rsidRPr="00096552">
        <w:rPr>
          <w:spacing w:val="3"/>
          <w:sz w:val="22"/>
          <w:szCs w:val="22"/>
        </w:rPr>
        <w:t xml:space="preserve"> </w:t>
      </w:r>
      <w:r w:rsidRPr="00096552">
        <w:rPr>
          <w:sz w:val="22"/>
          <w:szCs w:val="22"/>
        </w:rPr>
        <w:t>qui</w:t>
      </w:r>
      <w:r w:rsidRPr="00096552">
        <w:rPr>
          <w:spacing w:val="3"/>
          <w:sz w:val="22"/>
          <w:szCs w:val="22"/>
        </w:rPr>
        <w:t xml:space="preserve"> </w:t>
      </w:r>
      <w:r w:rsidRPr="00096552">
        <w:rPr>
          <w:sz w:val="22"/>
          <w:szCs w:val="22"/>
        </w:rPr>
        <w:t>ont</w:t>
      </w:r>
      <w:r w:rsidRPr="00096552">
        <w:rPr>
          <w:spacing w:val="3"/>
          <w:sz w:val="22"/>
          <w:szCs w:val="22"/>
        </w:rPr>
        <w:t xml:space="preserve"> </w:t>
      </w:r>
      <w:r w:rsidRPr="00096552">
        <w:rPr>
          <w:sz w:val="22"/>
          <w:szCs w:val="22"/>
        </w:rPr>
        <w:t>pu</w:t>
      </w:r>
      <w:r w:rsidRPr="00096552">
        <w:rPr>
          <w:spacing w:val="3"/>
          <w:sz w:val="22"/>
          <w:szCs w:val="22"/>
        </w:rPr>
        <w:t xml:space="preserve"> </w:t>
      </w:r>
      <w:r w:rsidRPr="00096552">
        <w:rPr>
          <w:sz w:val="22"/>
          <w:szCs w:val="22"/>
        </w:rPr>
        <w:t>changer, au</w:t>
      </w:r>
      <w:r w:rsidRPr="00096552">
        <w:rPr>
          <w:spacing w:val="10"/>
          <w:sz w:val="22"/>
          <w:szCs w:val="22"/>
        </w:rPr>
        <w:t xml:space="preserve"> </w:t>
      </w:r>
      <w:r w:rsidRPr="00096552">
        <w:rPr>
          <w:sz w:val="22"/>
          <w:szCs w:val="22"/>
        </w:rPr>
        <w:t>cas</w:t>
      </w:r>
      <w:r w:rsidRPr="00096552">
        <w:rPr>
          <w:spacing w:val="10"/>
          <w:sz w:val="22"/>
          <w:szCs w:val="22"/>
        </w:rPr>
        <w:t xml:space="preserve"> </w:t>
      </w:r>
      <w:r w:rsidRPr="00096552">
        <w:rPr>
          <w:sz w:val="22"/>
          <w:szCs w:val="22"/>
        </w:rPr>
        <w:t>où</w:t>
      </w:r>
      <w:r w:rsidRPr="00096552">
        <w:rPr>
          <w:spacing w:val="10"/>
          <w:sz w:val="22"/>
          <w:szCs w:val="22"/>
        </w:rPr>
        <w:t xml:space="preserve"> </w:t>
      </w:r>
      <w:r w:rsidRPr="00096552">
        <w:rPr>
          <w:sz w:val="22"/>
          <w:szCs w:val="22"/>
        </w:rPr>
        <w:t>les</w:t>
      </w:r>
      <w:r w:rsidRPr="00096552">
        <w:rPr>
          <w:spacing w:val="10"/>
          <w:sz w:val="22"/>
          <w:szCs w:val="22"/>
        </w:rPr>
        <w:t xml:space="preserve"> </w:t>
      </w:r>
      <w:r w:rsidRPr="00096552">
        <w:rPr>
          <w:sz w:val="22"/>
          <w:szCs w:val="22"/>
        </w:rPr>
        <w:t>candidats</w:t>
      </w:r>
      <w:r w:rsidRPr="00096552">
        <w:rPr>
          <w:spacing w:val="10"/>
          <w:sz w:val="22"/>
          <w:szCs w:val="22"/>
        </w:rPr>
        <w:t xml:space="preserve"> </w:t>
      </w:r>
      <w:r w:rsidRPr="00096552">
        <w:rPr>
          <w:sz w:val="22"/>
          <w:szCs w:val="22"/>
        </w:rPr>
        <w:t>ont</w:t>
      </w:r>
      <w:r w:rsidRPr="00096552">
        <w:rPr>
          <w:spacing w:val="10"/>
          <w:sz w:val="22"/>
          <w:szCs w:val="22"/>
        </w:rPr>
        <w:t xml:space="preserve"> </w:t>
      </w:r>
      <w:r w:rsidRPr="00096552">
        <w:rPr>
          <w:sz w:val="22"/>
          <w:szCs w:val="22"/>
        </w:rPr>
        <w:t>fait</w:t>
      </w:r>
      <w:r w:rsidRPr="00096552">
        <w:rPr>
          <w:spacing w:val="10"/>
          <w:sz w:val="22"/>
          <w:szCs w:val="22"/>
        </w:rPr>
        <w:t xml:space="preserve"> </w:t>
      </w:r>
      <w:r w:rsidRPr="00096552">
        <w:rPr>
          <w:sz w:val="22"/>
          <w:szCs w:val="22"/>
        </w:rPr>
        <w:t>l’objet</w:t>
      </w:r>
      <w:r w:rsidRPr="00096552">
        <w:rPr>
          <w:spacing w:val="10"/>
          <w:sz w:val="22"/>
          <w:szCs w:val="22"/>
        </w:rPr>
        <w:t xml:space="preserve"> </w:t>
      </w:r>
      <w:r w:rsidRPr="00096552">
        <w:rPr>
          <w:sz w:val="22"/>
          <w:szCs w:val="22"/>
        </w:rPr>
        <w:t>d’une</w:t>
      </w:r>
      <w:r w:rsidRPr="00096552">
        <w:rPr>
          <w:spacing w:val="10"/>
          <w:sz w:val="22"/>
          <w:szCs w:val="22"/>
        </w:rPr>
        <w:t xml:space="preserve"> </w:t>
      </w:r>
      <w:r w:rsidRPr="00096552">
        <w:rPr>
          <w:sz w:val="22"/>
          <w:szCs w:val="22"/>
        </w:rPr>
        <w:t>pré- qualification) demandées aux soumissionnaires, dans</w:t>
      </w:r>
      <w:r w:rsidRPr="00096552">
        <w:rPr>
          <w:spacing w:val="-8"/>
          <w:sz w:val="22"/>
          <w:szCs w:val="22"/>
        </w:rPr>
        <w:t xml:space="preserve"> </w:t>
      </w:r>
      <w:r w:rsidRPr="00096552">
        <w:rPr>
          <w:sz w:val="22"/>
          <w:szCs w:val="22"/>
        </w:rPr>
        <w:t>le</w:t>
      </w:r>
      <w:r w:rsidRPr="00096552">
        <w:rPr>
          <w:spacing w:val="-8"/>
          <w:sz w:val="22"/>
          <w:szCs w:val="22"/>
        </w:rPr>
        <w:t xml:space="preserve"> </w:t>
      </w:r>
      <w:r w:rsidR="00850A97" w:rsidRPr="00096552">
        <w:rPr>
          <w:sz w:val="22"/>
          <w:szCs w:val="22"/>
        </w:rPr>
        <w:t>RPAO</w:t>
      </w:r>
      <w:r w:rsidRPr="00096552">
        <w:rPr>
          <w:sz w:val="22"/>
          <w:szCs w:val="22"/>
        </w:rPr>
        <w:t>,</w:t>
      </w:r>
      <w:r w:rsidRPr="00096552">
        <w:rPr>
          <w:spacing w:val="-8"/>
          <w:sz w:val="22"/>
          <w:szCs w:val="22"/>
        </w:rPr>
        <w:t xml:space="preserve"> </w:t>
      </w:r>
      <w:r w:rsidRPr="00096552">
        <w:rPr>
          <w:sz w:val="22"/>
          <w:szCs w:val="22"/>
        </w:rPr>
        <w:t>afin</w:t>
      </w:r>
      <w:r w:rsidRPr="00096552">
        <w:rPr>
          <w:spacing w:val="-8"/>
          <w:sz w:val="22"/>
          <w:szCs w:val="22"/>
        </w:rPr>
        <w:t xml:space="preserve"> </w:t>
      </w:r>
      <w:r w:rsidRPr="00096552">
        <w:rPr>
          <w:sz w:val="22"/>
          <w:szCs w:val="22"/>
        </w:rPr>
        <w:t>d’établir</w:t>
      </w:r>
      <w:r w:rsidRPr="00096552">
        <w:rPr>
          <w:spacing w:val="-8"/>
          <w:sz w:val="22"/>
          <w:szCs w:val="22"/>
        </w:rPr>
        <w:t xml:space="preserve"> </w:t>
      </w:r>
      <w:r w:rsidRPr="00096552">
        <w:rPr>
          <w:sz w:val="22"/>
          <w:szCs w:val="22"/>
        </w:rPr>
        <w:t>leur</w:t>
      </w:r>
      <w:r w:rsidRPr="00096552">
        <w:rPr>
          <w:spacing w:val="-8"/>
          <w:sz w:val="22"/>
          <w:szCs w:val="22"/>
        </w:rPr>
        <w:t xml:space="preserve"> </w:t>
      </w:r>
      <w:r w:rsidRPr="00096552">
        <w:rPr>
          <w:sz w:val="22"/>
          <w:szCs w:val="22"/>
        </w:rPr>
        <w:t>qualification</w:t>
      </w:r>
      <w:r w:rsidRPr="00096552">
        <w:rPr>
          <w:spacing w:val="-8"/>
          <w:sz w:val="22"/>
          <w:szCs w:val="22"/>
        </w:rPr>
        <w:t xml:space="preserve"> </w:t>
      </w:r>
      <w:r w:rsidRPr="00096552">
        <w:rPr>
          <w:sz w:val="22"/>
          <w:szCs w:val="22"/>
        </w:rPr>
        <w:t>pour exécuter</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marché.</w:t>
      </w:r>
    </w:p>
    <w:p w14:paraId="603B3B09"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Les</w:t>
      </w:r>
      <w:r w:rsidRPr="00096552">
        <w:rPr>
          <w:spacing w:val="30"/>
          <w:sz w:val="22"/>
          <w:szCs w:val="22"/>
        </w:rPr>
        <w:t xml:space="preserve"> </w:t>
      </w:r>
      <w:r w:rsidRPr="00096552">
        <w:rPr>
          <w:sz w:val="22"/>
          <w:szCs w:val="22"/>
        </w:rPr>
        <w:t>informations</w:t>
      </w:r>
      <w:r w:rsidRPr="00096552">
        <w:rPr>
          <w:spacing w:val="30"/>
          <w:sz w:val="22"/>
          <w:szCs w:val="22"/>
        </w:rPr>
        <w:t xml:space="preserve"> </w:t>
      </w:r>
      <w:r w:rsidRPr="00096552">
        <w:rPr>
          <w:sz w:val="22"/>
          <w:szCs w:val="22"/>
        </w:rPr>
        <w:t>relatives</w:t>
      </w:r>
      <w:r w:rsidRPr="00096552">
        <w:rPr>
          <w:spacing w:val="30"/>
          <w:sz w:val="22"/>
          <w:szCs w:val="22"/>
        </w:rPr>
        <w:t xml:space="preserve"> </w:t>
      </w:r>
      <w:r w:rsidRPr="00096552">
        <w:rPr>
          <w:sz w:val="22"/>
          <w:szCs w:val="22"/>
        </w:rPr>
        <w:t>aux</w:t>
      </w:r>
      <w:r w:rsidRPr="00096552">
        <w:rPr>
          <w:spacing w:val="30"/>
          <w:sz w:val="22"/>
          <w:szCs w:val="22"/>
        </w:rPr>
        <w:t xml:space="preserve"> </w:t>
      </w:r>
      <w:r w:rsidRPr="00096552">
        <w:rPr>
          <w:sz w:val="22"/>
          <w:szCs w:val="22"/>
        </w:rPr>
        <w:t>points</w:t>
      </w:r>
      <w:r w:rsidRPr="00096552">
        <w:rPr>
          <w:spacing w:val="30"/>
          <w:sz w:val="22"/>
          <w:szCs w:val="22"/>
        </w:rPr>
        <w:t xml:space="preserve"> </w:t>
      </w:r>
      <w:r w:rsidRPr="00096552">
        <w:rPr>
          <w:sz w:val="22"/>
          <w:szCs w:val="22"/>
        </w:rPr>
        <w:t>suivants</w:t>
      </w:r>
      <w:r w:rsidRPr="00096552">
        <w:rPr>
          <w:spacing w:val="30"/>
          <w:sz w:val="22"/>
          <w:szCs w:val="22"/>
        </w:rPr>
        <w:t xml:space="preserve"> </w:t>
      </w:r>
      <w:r w:rsidRPr="00096552">
        <w:rPr>
          <w:sz w:val="22"/>
          <w:szCs w:val="22"/>
        </w:rPr>
        <w:t>sont exigées</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cas</w:t>
      </w:r>
      <w:r w:rsidRPr="00096552">
        <w:rPr>
          <w:spacing w:val="6"/>
          <w:sz w:val="22"/>
          <w:szCs w:val="22"/>
        </w:rPr>
        <w:t xml:space="preserve"> </w:t>
      </w:r>
      <w:r w:rsidRPr="00096552">
        <w:rPr>
          <w:sz w:val="22"/>
          <w:szCs w:val="22"/>
        </w:rPr>
        <w:t>échéant</w:t>
      </w:r>
      <w:r w:rsidRPr="00096552">
        <w:rPr>
          <w:spacing w:val="6"/>
          <w:sz w:val="22"/>
          <w:szCs w:val="22"/>
        </w:rPr>
        <w:t xml:space="preserve"> </w:t>
      </w:r>
      <w:r w:rsidRPr="00096552">
        <w:rPr>
          <w:sz w:val="22"/>
          <w:szCs w:val="22"/>
        </w:rPr>
        <w:t>:</w:t>
      </w:r>
    </w:p>
    <w:p w14:paraId="5B54BAFC" w14:textId="77777777" w:rsidR="00CE0746" w:rsidRPr="00096552" w:rsidRDefault="00CE0746" w:rsidP="00703A81">
      <w:pPr>
        <w:widowControl w:val="0"/>
        <w:tabs>
          <w:tab w:val="left" w:pos="340"/>
        </w:tabs>
        <w:autoSpaceDE w:val="0"/>
        <w:spacing w:line="276" w:lineRule="auto"/>
        <w:ind w:right="-166"/>
        <w:jc w:val="both"/>
        <w:rPr>
          <w:sz w:val="22"/>
          <w:szCs w:val="22"/>
        </w:rPr>
      </w:pPr>
      <w:r w:rsidRPr="00096552">
        <w:rPr>
          <w:sz w:val="22"/>
          <w:szCs w:val="22"/>
        </w:rPr>
        <w:t>i.</w:t>
      </w:r>
      <w:r w:rsidRPr="00096552">
        <w:rPr>
          <w:sz w:val="22"/>
          <w:szCs w:val="22"/>
        </w:rPr>
        <w:tab/>
        <w:t>La production des bilans certifiés et chiffres d’affaires</w:t>
      </w:r>
      <w:r w:rsidRPr="00096552">
        <w:rPr>
          <w:spacing w:val="6"/>
          <w:sz w:val="22"/>
          <w:szCs w:val="22"/>
        </w:rPr>
        <w:t xml:space="preserve"> </w:t>
      </w:r>
      <w:r w:rsidRPr="00096552">
        <w:rPr>
          <w:sz w:val="22"/>
          <w:szCs w:val="22"/>
        </w:rPr>
        <w:t>récents</w:t>
      </w:r>
      <w:r w:rsidRPr="00096552">
        <w:rPr>
          <w:spacing w:val="6"/>
          <w:sz w:val="22"/>
          <w:szCs w:val="22"/>
        </w:rPr>
        <w:t xml:space="preserve"> </w:t>
      </w:r>
      <w:r w:rsidRPr="00096552">
        <w:rPr>
          <w:sz w:val="22"/>
          <w:szCs w:val="22"/>
        </w:rPr>
        <w:t>;</w:t>
      </w:r>
    </w:p>
    <w:p w14:paraId="5C9632E8"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ii. </w:t>
      </w:r>
      <w:r w:rsidRPr="00096552">
        <w:rPr>
          <w:spacing w:val="2"/>
          <w:sz w:val="22"/>
          <w:szCs w:val="22"/>
        </w:rPr>
        <w:t>Accè</w:t>
      </w:r>
      <w:r w:rsidRPr="00096552">
        <w:rPr>
          <w:sz w:val="22"/>
          <w:szCs w:val="22"/>
        </w:rPr>
        <w:t xml:space="preserve">s à </w:t>
      </w:r>
      <w:r w:rsidRPr="00096552">
        <w:rPr>
          <w:spacing w:val="2"/>
          <w:sz w:val="22"/>
          <w:szCs w:val="22"/>
        </w:rPr>
        <w:t>un</w:t>
      </w:r>
      <w:r w:rsidRPr="00096552">
        <w:rPr>
          <w:sz w:val="22"/>
          <w:szCs w:val="22"/>
        </w:rPr>
        <w:t xml:space="preserve">e </w:t>
      </w:r>
      <w:r w:rsidRPr="00096552">
        <w:rPr>
          <w:spacing w:val="2"/>
          <w:sz w:val="22"/>
          <w:szCs w:val="22"/>
        </w:rPr>
        <w:t>lign</w:t>
      </w:r>
      <w:r w:rsidRPr="00096552">
        <w:rPr>
          <w:sz w:val="22"/>
          <w:szCs w:val="22"/>
        </w:rPr>
        <w:t xml:space="preserve">e </w:t>
      </w:r>
      <w:r w:rsidRPr="00096552">
        <w:rPr>
          <w:spacing w:val="2"/>
          <w:sz w:val="22"/>
          <w:szCs w:val="22"/>
        </w:rPr>
        <w:t>d</w:t>
      </w:r>
      <w:r w:rsidRPr="00096552">
        <w:rPr>
          <w:sz w:val="22"/>
          <w:szCs w:val="22"/>
        </w:rPr>
        <w:t xml:space="preserve">e </w:t>
      </w:r>
      <w:r w:rsidRPr="00096552">
        <w:rPr>
          <w:spacing w:val="2"/>
          <w:sz w:val="22"/>
          <w:szCs w:val="22"/>
        </w:rPr>
        <w:t>crédi</w:t>
      </w:r>
      <w:r w:rsidRPr="00096552">
        <w:rPr>
          <w:sz w:val="22"/>
          <w:szCs w:val="22"/>
        </w:rPr>
        <w:t xml:space="preserve">t </w:t>
      </w:r>
      <w:r w:rsidRPr="00096552">
        <w:rPr>
          <w:spacing w:val="2"/>
          <w:sz w:val="22"/>
          <w:szCs w:val="22"/>
        </w:rPr>
        <w:t>o</w:t>
      </w:r>
      <w:r w:rsidRPr="00096552">
        <w:rPr>
          <w:sz w:val="22"/>
          <w:szCs w:val="22"/>
        </w:rPr>
        <w:t xml:space="preserve">u </w:t>
      </w:r>
      <w:r w:rsidRPr="00096552">
        <w:rPr>
          <w:spacing w:val="2"/>
          <w:sz w:val="22"/>
          <w:szCs w:val="22"/>
        </w:rPr>
        <w:t xml:space="preserve">disposition </w:t>
      </w:r>
      <w:r w:rsidRPr="00096552">
        <w:rPr>
          <w:sz w:val="22"/>
          <w:szCs w:val="22"/>
        </w:rPr>
        <w:t>d’autres</w:t>
      </w:r>
      <w:r w:rsidRPr="00096552">
        <w:rPr>
          <w:spacing w:val="6"/>
          <w:sz w:val="22"/>
          <w:szCs w:val="22"/>
        </w:rPr>
        <w:t xml:space="preserve"> </w:t>
      </w:r>
      <w:r w:rsidRPr="00096552">
        <w:rPr>
          <w:sz w:val="22"/>
          <w:szCs w:val="22"/>
        </w:rPr>
        <w:t>ressources</w:t>
      </w:r>
      <w:r w:rsidRPr="00096552">
        <w:rPr>
          <w:spacing w:val="6"/>
          <w:sz w:val="22"/>
          <w:szCs w:val="22"/>
        </w:rPr>
        <w:t xml:space="preserve"> </w:t>
      </w:r>
      <w:r w:rsidRPr="00096552">
        <w:rPr>
          <w:sz w:val="22"/>
          <w:szCs w:val="22"/>
        </w:rPr>
        <w:t>financières</w:t>
      </w:r>
      <w:r w:rsidRPr="00096552">
        <w:rPr>
          <w:spacing w:val="6"/>
          <w:sz w:val="22"/>
          <w:szCs w:val="22"/>
        </w:rPr>
        <w:t xml:space="preserve"> </w:t>
      </w:r>
      <w:r w:rsidRPr="00096552">
        <w:rPr>
          <w:sz w:val="22"/>
          <w:szCs w:val="22"/>
        </w:rPr>
        <w:t>;</w:t>
      </w:r>
    </w:p>
    <w:p w14:paraId="092BD490"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iii. </w:t>
      </w:r>
      <w:r w:rsidRPr="00096552">
        <w:rPr>
          <w:spacing w:val="5"/>
          <w:sz w:val="22"/>
          <w:szCs w:val="22"/>
        </w:rPr>
        <w:t>Le</w:t>
      </w:r>
      <w:r w:rsidRPr="00096552">
        <w:rPr>
          <w:sz w:val="22"/>
          <w:szCs w:val="22"/>
        </w:rPr>
        <w:t xml:space="preserve">s </w:t>
      </w:r>
      <w:r w:rsidRPr="00096552">
        <w:rPr>
          <w:spacing w:val="5"/>
          <w:sz w:val="22"/>
          <w:szCs w:val="22"/>
        </w:rPr>
        <w:t>commande</w:t>
      </w:r>
      <w:r w:rsidRPr="00096552">
        <w:rPr>
          <w:sz w:val="22"/>
          <w:szCs w:val="22"/>
        </w:rPr>
        <w:t xml:space="preserve">s </w:t>
      </w:r>
      <w:r w:rsidRPr="00096552">
        <w:rPr>
          <w:spacing w:val="5"/>
          <w:sz w:val="22"/>
          <w:szCs w:val="22"/>
        </w:rPr>
        <w:t>acquise</w:t>
      </w:r>
      <w:r w:rsidRPr="00096552">
        <w:rPr>
          <w:sz w:val="22"/>
          <w:szCs w:val="22"/>
        </w:rPr>
        <w:t xml:space="preserve">s </w:t>
      </w:r>
      <w:r w:rsidRPr="00096552">
        <w:rPr>
          <w:spacing w:val="5"/>
          <w:sz w:val="22"/>
          <w:szCs w:val="22"/>
        </w:rPr>
        <w:t>e</w:t>
      </w:r>
      <w:r w:rsidRPr="00096552">
        <w:rPr>
          <w:sz w:val="22"/>
          <w:szCs w:val="22"/>
        </w:rPr>
        <w:t xml:space="preserve">t </w:t>
      </w:r>
      <w:r w:rsidRPr="00096552">
        <w:rPr>
          <w:spacing w:val="5"/>
          <w:sz w:val="22"/>
          <w:szCs w:val="22"/>
        </w:rPr>
        <w:t>le</w:t>
      </w:r>
      <w:r w:rsidRPr="00096552">
        <w:rPr>
          <w:sz w:val="22"/>
          <w:szCs w:val="22"/>
        </w:rPr>
        <w:t xml:space="preserve">s </w:t>
      </w:r>
      <w:r w:rsidRPr="00096552">
        <w:rPr>
          <w:spacing w:val="5"/>
          <w:sz w:val="22"/>
          <w:szCs w:val="22"/>
        </w:rPr>
        <w:t xml:space="preserve">marchés </w:t>
      </w:r>
      <w:r w:rsidRPr="00096552">
        <w:rPr>
          <w:sz w:val="22"/>
          <w:szCs w:val="22"/>
        </w:rPr>
        <w:t>attribués</w:t>
      </w:r>
      <w:r w:rsidRPr="00096552">
        <w:rPr>
          <w:spacing w:val="6"/>
          <w:sz w:val="22"/>
          <w:szCs w:val="22"/>
        </w:rPr>
        <w:t xml:space="preserve"> </w:t>
      </w:r>
      <w:r w:rsidRPr="00096552">
        <w:rPr>
          <w:sz w:val="22"/>
          <w:szCs w:val="22"/>
        </w:rPr>
        <w:t>;</w:t>
      </w:r>
    </w:p>
    <w:p w14:paraId="71864976"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iv. Les</w:t>
      </w:r>
      <w:r w:rsidRPr="00096552">
        <w:rPr>
          <w:spacing w:val="6"/>
          <w:sz w:val="22"/>
          <w:szCs w:val="22"/>
        </w:rPr>
        <w:t xml:space="preserve"> </w:t>
      </w:r>
      <w:r w:rsidRPr="00096552">
        <w:rPr>
          <w:sz w:val="22"/>
          <w:szCs w:val="22"/>
        </w:rPr>
        <w:t>litiges</w:t>
      </w:r>
      <w:r w:rsidRPr="00096552">
        <w:rPr>
          <w:spacing w:val="6"/>
          <w:sz w:val="22"/>
          <w:szCs w:val="22"/>
        </w:rPr>
        <w:t xml:space="preserve"> </w:t>
      </w:r>
      <w:r w:rsidRPr="00096552">
        <w:rPr>
          <w:sz w:val="22"/>
          <w:szCs w:val="22"/>
        </w:rPr>
        <w:t>en</w:t>
      </w:r>
      <w:r w:rsidRPr="00096552">
        <w:rPr>
          <w:spacing w:val="6"/>
          <w:sz w:val="22"/>
          <w:szCs w:val="22"/>
        </w:rPr>
        <w:t xml:space="preserve"> </w:t>
      </w:r>
      <w:r w:rsidRPr="00096552">
        <w:rPr>
          <w:sz w:val="22"/>
          <w:szCs w:val="22"/>
        </w:rPr>
        <w:t>cours</w:t>
      </w:r>
      <w:r w:rsidRPr="00096552">
        <w:rPr>
          <w:spacing w:val="6"/>
          <w:sz w:val="22"/>
          <w:szCs w:val="22"/>
        </w:rPr>
        <w:t xml:space="preserve"> </w:t>
      </w:r>
      <w:r w:rsidRPr="00096552">
        <w:rPr>
          <w:sz w:val="22"/>
          <w:szCs w:val="22"/>
        </w:rPr>
        <w:t>;</w:t>
      </w:r>
    </w:p>
    <w:p w14:paraId="47BD3A10"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v. La</w:t>
      </w:r>
      <w:r w:rsidRPr="00096552">
        <w:rPr>
          <w:spacing w:val="6"/>
          <w:sz w:val="22"/>
          <w:szCs w:val="22"/>
        </w:rPr>
        <w:t xml:space="preserve"> </w:t>
      </w:r>
      <w:r w:rsidRPr="00096552">
        <w:rPr>
          <w:sz w:val="22"/>
          <w:szCs w:val="22"/>
        </w:rPr>
        <w:t>disponibilité</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matériel</w:t>
      </w:r>
      <w:r w:rsidRPr="00096552">
        <w:rPr>
          <w:spacing w:val="6"/>
          <w:sz w:val="22"/>
          <w:szCs w:val="22"/>
        </w:rPr>
        <w:t xml:space="preserve"> </w:t>
      </w:r>
      <w:r w:rsidRPr="00096552">
        <w:rPr>
          <w:sz w:val="22"/>
          <w:szCs w:val="22"/>
        </w:rPr>
        <w:t>indispensable.</w:t>
      </w:r>
    </w:p>
    <w:p w14:paraId="41695DF1"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6.2. </w:t>
      </w:r>
      <w:r w:rsidRPr="00096552">
        <w:rPr>
          <w:spacing w:val="4"/>
          <w:sz w:val="22"/>
          <w:szCs w:val="22"/>
        </w:rPr>
        <w:t>Le</w:t>
      </w:r>
      <w:r w:rsidRPr="00096552">
        <w:rPr>
          <w:sz w:val="22"/>
          <w:szCs w:val="22"/>
        </w:rPr>
        <w:t xml:space="preserve">s </w:t>
      </w:r>
      <w:r w:rsidRPr="00096552">
        <w:rPr>
          <w:spacing w:val="4"/>
          <w:sz w:val="22"/>
          <w:szCs w:val="22"/>
        </w:rPr>
        <w:t>soumission</w:t>
      </w:r>
      <w:r w:rsidRPr="00096552">
        <w:rPr>
          <w:sz w:val="22"/>
          <w:szCs w:val="22"/>
        </w:rPr>
        <w:t xml:space="preserve">s </w:t>
      </w:r>
      <w:r w:rsidRPr="00096552">
        <w:rPr>
          <w:spacing w:val="4"/>
          <w:sz w:val="22"/>
          <w:szCs w:val="22"/>
        </w:rPr>
        <w:t>présentée</w:t>
      </w:r>
      <w:r w:rsidRPr="00096552">
        <w:rPr>
          <w:sz w:val="22"/>
          <w:szCs w:val="22"/>
        </w:rPr>
        <w:t xml:space="preserve">s </w:t>
      </w:r>
      <w:r w:rsidRPr="00096552">
        <w:rPr>
          <w:spacing w:val="4"/>
          <w:sz w:val="22"/>
          <w:szCs w:val="22"/>
        </w:rPr>
        <w:t>pa</w:t>
      </w:r>
      <w:r w:rsidRPr="00096552">
        <w:rPr>
          <w:sz w:val="22"/>
          <w:szCs w:val="22"/>
        </w:rPr>
        <w:t xml:space="preserve">r </w:t>
      </w:r>
      <w:r w:rsidRPr="00096552">
        <w:rPr>
          <w:spacing w:val="4"/>
          <w:sz w:val="22"/>
          <w:szCs w:val="22"/>
        </w:rPr>
        <w:t>deu</w:t>
      </w:r>
      <w:r w:rsidRPr="00096552">
        <w:rPr>
          <w:sz w:val="22"/>
          <w:szCs w:val="22"/>
        </w:rPr>
        <w:t xml:space="preserve">x </w:t>
      </w:r>
      <w:r w:rsidRPr="00096552">
        <w:rPr>
          <w:spacing w:val="4"/>
          <w:sz w:val="22"/>
          <w:szCs w:val="22"/>
        </w:rPr>
        <w:t xml:space="preserve">ou </w:t>
      </w:r>
      <w:r w:rsidRPr="00096552">
        <w:rPr>
          <w:sz w:val="22"/>
          <w:szCs w:val="22"/>
        </w:rPr>
        <w:t>plusieurs</w:t>
      </w:r>
      <w:r w:rsidRPr="00096552">
        <w:rPr>
          <w:spacing w:val="16"/>
          <w:sz w:val="22"/>
          <w:szCs w:val="22"/>
        </w:rPr>
        <w:t xml:space="preserve"> </w:t>
      </w:r>
      <w:r w:rsidRPr="00096552">
        <w:rPr>
          <w:sz w:val="22"/>
          <w:szCs w:val="22"/>
        </w:rPr>
        <w:t>entrepreneurs</w:t>
      </w:r>
      <w:r w:rsidRPr="00096552">
        <w:rPr>
          <w:spacing w:val="16"/>
          <w:sz w:val="22"/>
          <w:szCs w:val="22"/>
        </w:rPr>
        <w:t xml:space="preserve"> </w:t>
      </w:r>
      <w:r w:rsidRPr="00096552">
        <w:rPr>
          <w:sz w:val="22"/>
          <w:szCs w:val="22"/>
        </w:rPr>
        <w:t>groupés</w:t>
      </w:r>
      <w:r w:rsidRPr="00096552">
        <w:rPr>
          <w:spacing w:val="16"/>
          <w:sz w:val="22"/>
          <w:szCs w:val="22"/>
        </w:rPr>
        <w:t xml:space="preserve"> </w:t>
      </w:r>
      <w:r w:rsidRPr="00096552">
        <w:rPr>
          <w:sz w:val="22"/>
          <w:szCs w:val="22"/>
        </w:rPr>
        <w:t>(co-traitance) doivent</w:t>
      </w:r>
      <w:r w:rsidRPr="00096552">
        <w:rPr>
          <w:spacing w:val="6"/>
          <w:sz w:val="22"/>
          <w:szCs w:val="22"/>
        </w:rPr>
        <w:t xml:space="preserve"> </w:t>
      </w:r>
      <w:r w:rsidRPr="00096552">
        <w:rPr>
          <w:sz w:val="22"/>
          <w:szCs w:val="22"/>
        </w:rPr>
        <w:t>satisfaire</w:t>
      </w:r>
      <w:r w:rsidRPr="00096552">
        <w:rPr>
          <w:spacing w:val="6"/>
          <w:sz w:val="22"/>
          <w:szCs w:val="22"/>
        </w:rPr>
        <w:t xml:space="preserve"> </w:t>
      </w:r>
      <w:r w:rsidRPr="00096552">
        <w:rPr>
          <w:sz w:val="22"/>
          <w:szCs w:val="22"/>
        </w:rPr>
        <w:t>aux</w:t>
      </w:r>
      <w:r w:rsidRPr="00096552">
        <w:rPr>
          <w:spacing w:val="6"/>
          <w:sz w:val="22"/>
          <w:szCs w:val="22"/>
        </w:rPr>
        <w:t xml:space="preserve"> </w:t>
      </w:r>
      <w:r w:rsidRPr="00096552">
        <w:rPr>
          <w:sz w:val="22"/>
          <w:szCs w:val="22"/>
        </w:rPr>
        <w:t>conditions</w:t>
      </w:r>
      <w:r w:rsidRPr="00096552">
        <w:rPr>
          <w:spacing w:val="6"/>
          <w:sz w:val="22"/>
          <w:szCs w:val="22"/>
        </w:rPr>
        <w:t xml:space="preserve"> </w:t>
      </w:r>
      <w:r w:rsidRPr="00096552">
        <w:rPr>
          <w:sz w:val="22"/>
          <w:szCs w:val="22"/>
        </w:rPr>
        <w:t>suivantes</w:t>
      </w:r>
      <w:r w:rsidRPr="00096552">
        <w:rPr>
          <w:spacing w:val="6"/>
          <w:sz w:val="22"/>
          <w:szCs w:val="22"/>
        </w:rPr>
        <w:t xml:space="preserve"> </w:t>
      </w:r>
      <w:r w:rsidRPr="00096552">
        <w:rPr>
          <w:sz w:val="22"/>
          <w:szCs w:val="22"/>
        </w:rPr>
        <w:t>:</w:t>
      </w:r>
    </w:p>
    <w:p w14:paraId="0245B022" w14:textId="09D321A1" w:rsidR="00CE0746" w:rsidRPr="00096552" w:rsidRDefault="00CE0746" w:rsidP="00703A81">
      <w:pPr>
        <w:widowControl w:val="0"/>
        <w:tabs>
          <w:tab w:val="left" w:pos="1160"/>
          <w:tab w:val="left" w:pos="1980"/>
          <w:tab w:val="left" w:pos="2900"/>
          <w:tab w:val="left" w:pos="3600"/>
          <w:tab w:val="left" w:pos="4700"/>
        </w:tabs>
        <w:autoSpaceDE w:val="0"/>
        <w:spacing w:line="276" w:lineRule="auto"/>
        <w:ind w:right="-166"/>
        <w:jc w:val="both"/>
        <w:rPr>
          <w:sz w:val="22"/>
          <w:szCs w:val="22"/>
        </w:rPr>
      </w:pPr>
      <w:r w:rsidRPr="00096552">
        <w:rPr>
          <w:sz w:val="22"/>
          <w:szCs w:val="22"/>
        </w:rPr>
        <w:t xml:space="preserve">a. </w:t>
      </w:r>
      <w:r w:rsidRPr="00096552">
        <w:rPr>
          <w:spacing w:val="5"/>
          <w:sz w:val="22"/>
          <w:szCs w:val="22"/>
        </w:rPr>
        <w:t>L’offr</w:t>
      </w:r>
      <w:r w:rsidRPr="00096552">
        <w:rPr>
          <w:sz w:val="22"/>
          <w:szCs w:val="22"/>
        </w:rPr>
        <w:t>e</w:t>
      </w:r>
      <w:r w:rsidRPr="00096552">
        <w:rPr>
          <w:b/>
          <w:i/>
          <w:sz w:val="22"/>
          <w:szCs w:val="22"/>
        </w:rPr>
        <w:t xml:space="preserve"> </w:t>
      </w:r>
      <w:r w:rsidRPr="00096552">
        <w:rPr>
          <w:spacing w:val="5"/>
          <w:sz w:val="22"/>
          <w:szCs w:val="22"/>
        </w:rPr>
        <w:t>devr</w:t>
      </w:r>
      <w:r w:rsidRPr="00096552">
        <w:rPr>
          <w:sz w:val="22"/>
          <w:szCs w:val="22"/>
        </w:rPr>
        <w:t>a</w:t>
      </w:r>
      <w:r w:rsidRPr="00096552">
        <w:rPr>
          <w:b/>
          <w:i/>
          <w:sz w:val="22"/>
          <w:szCs w:val="22"/>
        </w:rPr>
        <w:t xml:space="preserve"> </w:t>
      </w:r>
      <w:r w:rsidRPr="00096552">
        <w:rPr>
          <w:spacing w:val="5"/>
          <w:sz w:val="22"/>
          <w:szCs w:val="22"/>
        </w:rPr>
        <w:t>inclur</w:t>
      </w:r>
      <w:r w:rsidRPr="00096552">
        <w:rPr>
          <w:sz w:val="22"/>
          <w:szCs w:val="22"/>
        </w:rPr>
        <w:t>e</w:t>
      </w:r>
      <w:r w:rsidRPr="00096552">
        <w:rPr>
          <w:b/>
          <w:i/>
          <w:sz w:val="22"/>
          <w:szCs w:val="22"/>
        </w:rPr>
        <w:t xml:space="preserve"> </w:t>
      </w:r>
      <w:r w:rsidRPr="00096552">
        <w:rPr>
          <w:spacing w:val="5"/>
          <w:sz w:val="22"/>
          <w:szCs w:val="22"/>
        </w:rPr>
        <w:t>pou</w:t>
      </w:r>
      <w:r w:rsidRPr="00096552">
        <w:rPr>
          <w:sz w:val="22"/>
          <w:szCs w:val="22"/>
        </w:rPr>
        <w:t>r</w:t>
      </w:r>
      <w:r w:rsidRPr="00096552">
        <w:rPr>
          <w:b/>
          <w:i/>
          <w:sz w:val="22"/>
          <w:szCs w:val="22"/>
        </w:rPr>
        <w:t xml:space="preserve"> </w:t>
      </w:r>
      <w:r w:rsidRPr="00096552">
        <w:rPr>
          <w:spacing w:val="5"/>
          <w:sz w:val="22"/>
          <w:szCs w:val="22"/>
        </w:rPr>
        <w:t>chacun</w:t>
      </w:r>
      <w:r w:rsidRPr="00096552">
        <w:rPr>
          <w:sz w:val="22"/>
          <w:szCs w:val="22"/>
        </w:rPr>
        <w:t>e</w:t>
      </w:r>
      <w:r w:rsidRPr="00096552">
        <w:rPr>
          <w:b/>
          <w:i/>
          <w:sz w:val="22"/>
          <w:szCs w:val="22"/>
        </w:rPr>
        <w:t xml:space="preserve"> </w:t>
      </w:r>
      <w:r w:rsidRPr="00096552">
        <w:rPr>
          <w:spacing w:val="5"/>
          <w:sz w:val="22"/>
          <w:szCs w:val="22"/>
        </w:rPr>
        <w:t xml:space="preserve">des </w:t>
      </w:r>
      <w:r w:rsidRPr="00096552">
        <w:rPr>
          <w:sz w:val="22"/>
          <w:szCs w:val="22"/>
        </w:rPr>
        <w:t>entreprises,</w:t>
      </w:r>
      <w:r w:rsidRPr="00096552">
        <w:rPr>
          <w:spacing w:val="-4"/>
          <w:sz w:val="22"/>
          <w:szCs w:val="22"/>
        </w:rPr>
        <w:t xml:space="preserve"> </w:t>
      </w:r>
      <w:r w:rsidRPr="00096552">
        <w:rPr>
          <w:sz w:val="22"/>
          <w:szCs w:val="22"/>
        </w:rPr>
        <w:t>tous</w:t>
      </w:r>
      <w:r w:rsidRPr="00096552">
        <w:rPr>
          <w:spacing w:val="-4"/>
          <w:sz w:val="22"/>
          <w:szCs w:val="22"/>
        </w:rPr>
        <w:t xml:space="preserve"> </w:t>
      </w:r>
      <w:r w:rsidRPr="00096552">
        <w:rPr>
          <w:sz w:val="22"/>
          <w:szCs w:val="22"/>
        </w:rPr>
        <w:t>les</w:t>
      </w:r>
      <w:r w:rsidRPr="00096552">
        <w:rPr>
          <w:spacing w:val="-4"/>
          <w:sz w:val="22"/>
          <w:szCs w:val="22"/>
        </w:rPr>
        <w:t xml:space="preserve"> </w:t>
      </w:r>
      <w:r w:rsidRPr="00096552">
        <w:rPr>
          <w:sz w:val="22"/>
          <w:szCs w:val="22"/>
        </w:rPr>
        <w:t>renseignements</w:t>
      </w:r>
      <w:r w:rsidRPr="00096552">
        <w:rPr>
          <w:spacing w:val="-4"/>
          <w:sz w:val="22"/>
          <w:szCs w:val="22"/>
        </w:rPr>
        <w:t xml:space="preserve"> </w:t>
      </w:r>
      <w:r w:rsidRPr="00096552">
        <w:rPr>
          <w:sz w:val="22"/>
          <w:szCs w:val="22"/>
        </w:rPr>
        <w:t>énumérés</w:t>
      </w:r>
      <w:r w:rsidRPr="00096552">
        <w:rPr>
          <w:spacing w:val="-4"/>
          <w:sz w:val="22"/>
          <w:szCs w:val="22"/>
        </w:rPr>
        <w:t xml:space="preserve"> </w:t>
      </w:r>
      <w:r w:rsidRPr="00096552">
        <w:rPr>
          <w:sz w:val="22"/>
          <w:szCs w:val="22"/>
        </w:rPr>
        <w:t xml:space="preserve">à l’Article 6.1 ci-dessus. Le </w:t>
      </w:r>
      <w:r w:rsidR="00850A97" w:rsidRPr="00096552">
        <w:rPr>
          <w:sz w:val="22"/>
          <w:szCs w:val="22"/>
        </w:rPr>
        <w:t>RPAO</w:t>
      </w:r>
      <w:r w:rsidRPr="00096552">
        <w:rPr>
          <w:sz w:val="22"/>
          <w:szCs w:val="22"/>
        </w:rPr>
        <w:t xml:space="preserve"> devra préciser les informations à fournir par le groupement </w:t>
      </w:r>
      <w:r w:rsidRPr="00096552">
        <w:rPr>
          <w:spacing w:val="5"/>
          <w:sz w:val="22"/>
          <w:szCs w:val="22"/>
        </w:rPr>
        <w:t>e</w:t>
      </w:r>
      <w:r w:rsidRPr="00096552">
        <w:rPr>
          <w:sz w:val="22"/>
          <w:szCs w:val="22"/>
        </w:rPr>
        <w:t xml:space="preserve">t </w:t>
      </w:r>
      <w:r w:rsidRPr="00096552">
        <w:rPr>
          <w:spacing w:val="5"/>
          <w:sz w:val="22"/>
          <w:szCs w:val="22"/>
        </w:rPr>
        <w:t>celle</w:t>
      </w:r>
      <w:r w:rsidRPr="00096552">
        <w:rPr>
          <w:sz w:val="22"/>
          <w:szCs w:val="22"/>
        </w:rPr>
        <w:t>s</w:t>
      </w:r>
      <w:r w:rsidRPr="00096552">
        <w:rPr>
          <w:spacing w:val="-25"/>
          <w:sz w:val="22"/>
          <w:szCs w:val="22"/>
        </w:rPr>
        <w:t xml:space="preserve"> </w:t>
      </w:r>
      <w:r w:rsidRPr="00096552">
        <w:rPr>
          <w:sz w:val="22"/>
          <w:szCs w:val="22"/>
        </w:rPr>
        <w:t xml:space="preserve">à </w:t>
      </w:r>
      <w:r w:rsidRPr="00096552">
        <w:rPr>
          <w:spacing w:val="5"/>
          <w:sz w:val="22"/>
          <w:szCs w:val="22"/>
        </w:rPr>
        <w:t>fourni</w:t>
      </w:r>
      <w:r w:rsidRPr="00096552">
        <w:rPr>
          <w:sz w:val="22"/>
          <w:szCs w:val="22"/>
        </w:rPr>
        <w:t xml:space="preserve">r </w:t>
      </w:r>
      <w:r w:rsidRPr="00096552">
        <w:rPr>
          <w:spacing w:val="5"/>
          <w:sz w:val="22"/>
          <w:szCs w:val="22"/>
        </w:rPr>
        <w:t>pa</w:t>
      </w:r>
      <w:r w:rsidRPr="00096552">
        <w:rPr>
          <w:sz w:val="22"/>
          <w:szCs w:val="22"/>
        </w:rPr>
        <w:t xml:space="preserve">r </w:t>
      </w:r>
      <w:r w:rsidRPr="00096552">
        <w:rPr>
          <w:spacing w:val="5"/>
          <w:sz w:val="22"/>
          <w:szCs w:val="22"/>
        </w:rPr>
        <w:t>chaqu</w:t>
      </w:r>
      <w:r w:rsidRPr="00096552">
        <w:rPr>
          <w:sz w:val="22"/>
          <w:szCs w:val="22"/>
        </w:rPr>
        <w:t xml:space="preserve">e </w:t>
      </w:r>
      <w:r w:rsidRPr="00096552">
        <w:rPr>
          <w:spacing w:val="5"/>
          <w:sz w:val="22"/>
          <w:szCs w:val="22"/>
        </w:rPr>
        <w:t>membr</w:t>
      </w:r>
      <w:r w:rsidRPr="00096552">
        <w:rPr>
          <w:sz w:val="22"/>
          <w:szCs w:val="22"/>
        </w:rPr>
        <w:t xml:space="preserve">e </w:t>
      </w:r>
      <w:r w:rsidRPr="00096552">
        <w:rPr>
          <w:spacing w:val="5"/>
          <w:sz w:val="22"/>
          <w:szCs w:val="22"/>
        </w:rPr>
        <w:t xml:space="preserve">du </w:t>
      </w:r>
      <w:r w:rsidRPr="00096552">
        <w:rPr>
          <w:sz w:val="22"/>
          <w:szCs w:val="22"/>
        </w:rPr>
        <w:t>groupement</w:t>
      </w:r>
      <w:r w:rsidRPr="00096552">
        <w:rPr>
          <w:spacing w:val="6"/>
          <w:sz w:val="22"/>
          <w:szCs w:val="22"/>
        </w:rPr>
        <w:t xml:space="preserve"> </w:t>
      </w:r>
      <w:r w:rsidRPr="00096552">
        <w:rPr>
          <w:sz w:val="22"/>
          <w:szCs w:val="22"/>
        </w:rPr>
        <w:t>;</w:t>
      </w:r>
    </w:p>
    <w:p w14:paraId="4682CA10"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b. L’offre</w:t>
      </w:r>
      <w:r w:rsidRPr="00096552">
        <w:rPr>
          <w:spacing w:val="13"/>
          <w:sz w:val="22"/>
          <w:szCs w:val="22"/>
        </w:rPr>
        <w:t xml:space="preserve"> </w:t>
      </w:r>
      <w:r w:rsidRPr="00096552">
        <w:rPr>
          <w:sz w:val="22"/>
          <w:szCs w:val="22"/>
        </w:rPr>
        <w:t>et</w:t>
      </w:r>
      <w:r w:rsidRPr="00096552">
        <w:rPr>
          <w:spacing w:val="13"/>
          <w:sz w:val="22"/>
          <w:szCs w:val="22"/>
        </w:rPr>
        <w:t xml:space="preserve"> </w:t>
      </w:r>
      <w:r w:rsidRPr="00096552">
        <w:rPr>
          <w:sz w:val="22"/>
          <w:szCs w:val="22"/>
        </w:rPr>
        <w:t>le</w:t>
      </w:r>
      <w:r w:rsidRPr="00096552">
        <w:rPr>
          <w:spacing w:val="13"/>
          <w:sz w:val="22"/>
          <w:szCs w:val="22"/>
        </w:rPr>
        <w:t xml:space="preserve"> </w:t>
      </w:r>
      <w:r w:rsidRPr="00096552">
        <w:rPr>
          <w:sz w:val="22"/>
          <w:szCs w:val="22"/>
        </w:rPr>
        <w:t>marché</w:t>
      </w:r>
      <w:r w:rsidRPr="00096552">
        <w:rPr>
          <w:spacing w:val="13"/>
          <w:sz w:val="22"/>
          <w:szCs w:val="22"/>
        </w:rPr>
        <w:t xml:space="preserve"> </w:t>
      </w:r>
      <w:r w:rsidRPr="00096552">
        <w:rPr>
          <w:sz w:val="22"/>
          <w:szCs w:val="22"/>
        </w:rPr>
        <w:t>doivent</w:t>
      </w:r>
      <w:r w:rsidRPr="00096552">
        <w:rPr>
          <w:spacing w:val="13"/>
          <w:sz w:val="22"/>
          <w:szCs w:val="22"/>
        </w:rPr>
        <w:t xml:space="preserve"> </w:t>
      </w:r>
      <w:r w:rsidRPr="00096552">
        <w:rPr>
          <w:sz w:val="22"/>
          <w:szCs w:val="22"/>
        </w:rPr>
        <w:t>être</w:t>
      </w:r>
      <w:r w:rsidRPr="00096552">
        <w:rPr>
          <w:spacing w:val="13"/>
          <w:sz w:val="22"/>
          <w:szCs w:val="22"/>
        </w:rPr>
        <w:t xml:space="preserve"> </w:t>
      </w:r>
      <w:r w:rsidRPr="00096552">
        <w:rPr>
          <w:sz w:val="22"/>
          <w:szCs w:val="22"/>
        </w:rPr>
        <w:t>signés</w:t>
      </w:r>
      <w:r w:rsidRPr="00096552">
        <w:rPr>
          <w:spacing w:val="13"/>
          <w:sz w:val="22"/>
          <w:szCs w:val="22"/>
        </w:rPr>
        <w:t xml:space="preserve"> </w:t>
      </w:r>
      <w:r w:rsidRPr="00096552">
        <w:rPr>
          <w:sz w:val="22"/>
          <w:szCs w:val="22"/>
        </w:rPr>
        <w:t>de</w:t>
      </w:r>
      <w:r w:rsidRPr="00096552">
        <w:rPr>
          <w:spacing w:val="13"/>
          <w:sz w:val="22"/>
          <w:szCs w:val="22"/>
        </w:rPr>
        <w:t xml:space="preserve"> </w:t>
      </w:r>
      <w:r w:rsidRPr="00096552">
        <w:rPr>
          <w:sz w:val="22"/>
          <w:szCs w:val="22"/>
        </w:rPr>
        <w:t>façon à</w:t>
      </w:r>
      <w:r w:rsidRPr="00096552">
        <w:rPr>
          <w:spacing w:val="6"/>
          <w:sz w:val="22"/>
          <w:szCs w:val="22"/>
        </w:rPr>
        <w:t xml:space="preserve"> </w:t>
      </w:r>
      <w:r w:rsidRPr="00096552">
        <w:rPr>
          <w:sz w:val="22"/>
          <w:szCs w:val="22"/>
        </w:rPr>
        <w:t>obliger</w:t>
      </w:r>
      <w:r w:rsidRPr="00096552">
        <w:rPr>
          <w:spacing w:val="6"/>
          <w:sz w:val="22"/>
          <w:szCs w:val="22"/>
        </w:rPr>
        <w:t xml:space="preserve"> </w:t>
      </w:r>
      <w:r w:rsidRPr="00096552">
        <w:rPr>
          <w:sz w:val="22"/>
          <w:szCs w:val="22"/>
        </w:rPr>
        <w:t>tous</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membres</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groupement</w:t>
      </w:r>
      <w:r w:rsidRPr="00096552">
        <w:rPr>
          <w:spacing w:val="6"/>
          <w:sz w:val="22"/>
          <w:szCs w:val="22"/>
        </w:rPr>
        <w:t xml:space="preserve"> </w:t>
      </w:r>
      <w:r w:rsidRPr="00096552">
        <w:rPr>
          <w:sz w:val="22"/>
          <w:szCs w:val="22"/>
        </w:rPr>
        <w:t>;</w:t>
      </w:r>
    </w:p>
    <w:p w14:paraId="228EAD1F" w14:textId="24E69B51" w:rsidR="00CE0746" w:rsidRPr="00096552" w:rsidRDefault="00CE0746" w:rsidP="00703A81">
      <w:pPr>
        <w:widowControl w:val="0"/>
        <w:autoSpaceDE w:val="0"/>
        <w:spacing w:line="276" w:lineRule="auto"/>
        <w:ind w:right="-166"/>
        <w:jc w:val="both"/>
        <w:rPr>
          <w:sz w:val="22"/>
          <w:szCs w:val="22"/>
        </w:rPr>
      </w:pPr>
      <w:r w:rsidRPr="00096552">
        <w:rPr>
          <w:sz w:val="22"/>
          <w:szCs w:val="22"/>
        </w:rPr>
        <w:t>c. La nature du groupement (conjoint ou solidaire tel que</w:t>
      </w:r>
      <w:r w:rsidRPr="00096552">
        <w:rPr>
          <w:spacing w:val="27"/>
          <w:sz w:val="22"/>
          <w:szCs w:val="22"/>
        </w:rPr>
        <w:t xml:space="preserve"> </w:t>
      </w:r>
      <w:r w:rsidRPr="00096552">
        <w:rPr>
          <w:sz w:val="22"/>
          <w:szCs w:val="22"/>
        </w:rPr>
        <w:t>requis</w:t>
      </w:r>
      <w:r w:rsidRPr="00096552">
        <w:rPr>
          <w:spacing w:val="27"/>
          <w:sz w:val="22"/>
          <w:szCs w:val="22"/>
        </w:rPr>
        <w:t xml:space="preserve"> </w:t>
      </w:r>
      <w:r w:rsidRPr="00096552">
        <w:rPr>
          <w:sz w:val="22"/>
          <w:szCs w:val="22"/>
        </w:rPr>
        <w:t>dans</w:t>
      </w:r>
      <w:r w:rsidRPr="00096552">
        <w:rPr>
          <w:spacing w:val="27"/>
          <w:sz w:val="22"/>
          <w:szCs w:val="22"/>
        </w:rPr>
        <w:t xml:space="preserve"> </w:t>
      </w:r>
      <w:r w:rsidRPr="00096552">
        <w:rPr>
          <w:sz w:val="22"/>
          <w:szCs w:val="22"/>
        </w:rPr>
        <w:t>le</w:t>
      </w:r>
      <w:r w:rsidRPr="00096552">
        <w:rPr>
          <w:spacing w:val="27"/>
          <w:sz w:val="22"/>
          <w:szCs w:val="22"/>
        </w:rPr>
        <w:t xml:space="preserve"> </w:t>
      </w:r>
      <w:r w:rsidR="00850A97" w:rsidRPr="00096552">
        <w:rPr>
          <w:sz w:val="22"/>
          <w:szCs w:val="22"/>
        </w:rPr>
        <w:t>RPAO</w:t>
      </w:r>
      <w:r w:rsidRPr="00096552">
        <w:rPr>
          <w:sz w:val="22"/>
          <w:szCs w:val="22"/>
        </w:rPr>
        <w:t>)</w:t>
      </w:r>
      <w:r w:rsidRPr="00096552">
        <w:rPr>
          <w:spacing w:val="27"/>
          <w:sz w:val="22"/>
          <w:szCs w:val="22"/>
        </w:rPr>
        <w:t xml:space="preserve"> </w:t>
      </w:r>
      <w:r w:rsidRPr="00096552">
        <w:rPr>
          <w:sz w:val="22"/>
          <w:szCs w:val="22"/>
        </w:rPr>
        <w:t>doit</w:t>
      </w:r>
      <w:r w:rsidRPr="00096552">
        <w:rPr>
          <w:spacing w:val="27"/>
          <w:sz w:val="22"/>
          <w:szCs w:val="22"/>
        </w:rPr>
        <w:t xml:space="preserve"> </w:t>
      </w:r>
      <w:r w:rsidRPr="00096552">
        <w:rPr>
          <w:sz w:val="22"/>
          <w:szCs w:val="22"/>
        </w:rPr>
        <w:t>être précisée</w:t>
      </w:r>
      <w:r w:rsidRPr="00096552">
        <w:rPr>
          <w:spacing w:val="4"/>
          <w:sz w:val="22"/>
          <w:szCs w:val="22"/>
        </w:rPr>
        <w:t xml:space="preserve"> </w:t>
      </w:r>
      <w:r w:rsidRPr="00096552">
        <w:rPr>
          <w:sz w:val="22"/>
          <w:szCs w:val="22"/>
        </w:rPr>
        <w:t>et</w:t>
      </w:r>
      <w:r w:rsidRPr="00096552">
        <w:rPr>
          <w:spacing w:val="4"/>
          <w:sz w:val="22"/>
          <w:szCs w:val="22"/>
        </w:rPr>
        <w:t xml:space="preserve"> </w:t>
      </w:r>
      <w:r w:rsidRPr="00096552">
        <w:rPr>
          <w:sz w:val="22"/>
          <w:szCs w:val="22"/>
        </w:rPr>
        <w:t>justifiée</w:t>
      </w:r>
      <w:r w:rsidRPr="00096552">
        <w:rPr>
          <w:spacing w:val="4"/>
          <w:sz w:val="22"/>
          <w:szCs w:val="22"/>
        </w:rPr>
        <w:t xml:space="preserve"> </w:t>
      </w:r>
      <w:r w:rsidRPr="00096552">
        <w:rPr>
          <w:sz w:val="22"/>
          <w:szCs w:val="22"/>
        </w:rPr>
        <w:t>par</w:t>
      </w:r>
      <w:r w:rsidRPr="00096552">
        <w:rPr>
          <w:spacing w:val="4"/>
          <w:sz w:val="22"/>
          <w:szCs w:val="22"/>
        </w:rPr>
        <w:t xml:space="preserve"> </w:t>
      </w:r>
      <w:r w:rsidRPr="00096552">
        <w:rPr>
          <w:sz w:val="22"/>
          <w:szCs w:val="22"/>
        </w:rPr>
        <w:t>la</w:t>
      </w:r>
      <w:r w:rsidRPr="00096552">
        <w:rPr>
          <w:spacing w:val="4"/>
          <w:sz w:val="22"/>
          <w:szCs w:val="22"/>
        </w:rPr>
        <w:t xml:space="preserve"> </w:t>
      </w:r>
      <w:r w:rsidRPr="00096552">
        <w:rPr>
          <w:sz w:val="22"/>
          <w:szCs w:val="22"/>
        </w:rPr>
        <w:t>production</w:t>
      </w:r>
      <w:r w:rsidRPr="00096552">
        <w:rPr>
          <w:spacing w:val="4"/>
          <w:sz w:val="22"/>
          <w:szCs w:val="22"/>
        </w:rPr>
        <w:t xml:space="preserve"> </w:t>
      </w:r>
      <w:r w:rsidRPr="00096552">
        <w:rPr>
          <w:sz w:val="22"/>
          <w:szCs w:val="22"/>
        </w:rPr>
        <w:t>d’une</w:t>
      </w:r>
      <w:r w:rsidRPr="00096552">
        <w:rPr>
          <w:spacing w:val="4"/>
          <w:sz w:val="22"/>
          <w:szCs w:val="22"/>
        </w:rPr>
        <w:t xml:space="preserve"> </w:t>
      </w:r>
      <w:r w:rsidRPr="00096552">
        <w:rPr>
          <w:sz w:val="22"/>
          <w:szCs w:val="22"/>
        </w:rPr>
        <w:t>copie de l’accord de groupement en bonne et due forme</w:t>
      </w:r>
      <w:r w:rsidRPr="00096552">
        <w:rPr>
          <w:spacing w:val="6"/>
          <w:sz w:val="22"/>
          <w:szCs w:val="22"/>
        </w:rPr>
        <w:t xml:space="preserve"> </w:t>
      </w:r>
      <w:r w:rsidRPr="00096552">
        <w:rPr>
          <w:sz w:val="22"/>
          <w:szCs w:val="22"/>
        </w:rPr>
        <w:t>;</w:t>
      </w:r>
    </w:p>
    <w:p w14:paraId="5694388E" w14:textId="57B6E32E" w:rsidR="00CE0746" w:rsidRPr="00096552" w:rsidRDefault="00CE0746" w:rsidP="00703A81">
      <w:pPr>
        <w:widowControl w:val="0"/>
        <w:autoSpaceDE w:val="0"/>
        <w:spacing w:line="276" w:lineRule="auto"/>
        <w:ind w:right="-166"/>
        <w:jc w:val="both"/>
        <w:rPr>
          <w:sz w:val="22"/>
          <w:szCs w:val="22"/>
        </w:rPr>
      </w:pPr>
      <w:r w:rsidRPr="00096552">
        <w:rPr>
          <w:sz w:val="22"/>
          <w:szCs w:val="22"/>
        </w:rPr>
        <w:t>d. Le</w:t>
      </w:r>
      <w:r w:rsidRPr="00096552">
        <w:rPr>
          <w:spacing w:val="-5"/>
          <w:sz w:val="22"/>
          <w:szCs w:val="22"/>
        </w:rPr>
        <w:t xml:space="preserve"> </w:t>
      </w:r>
      <w:r w:rsidRPr="00096552">
        <w:rPr>
          <w:sz w:val="22"/>
          <w:szCs w:val="22"/>
        </w:rPr>
        <w:t>membre</w:t>
      </w:r>
      <w:r w:rsidRPr="00096552">
        <w:rPr>
          <w:spacing w:val="-5"/>
          <w:sz w:val="22"/>
          <w:szCs w:val="22"/>
        </w:rPr>
        <w:t xml:space="preserve"> </w:t>
      </w:r>
      <w:r w:rsidRPr="00096552">
        <w:rPr>
          <w:sz w:val="22"/>
          <w:szCs w:val="22"/>
        </w:rPr>
        <w:t>du</w:t>
      </w:r>
      <w:r w:rsidRPr="00096552">
        <w:rPr>
          <w:spacing w:val="-5"/>
          <w:sz w:val="22"/>
          <w:szCs w:val="22"/>
        </w:rPr>
        <w:t xml:space="preserve"> </w:t>
      </w:r>
      <w:r w:rsidRPr="00096552">
        <w:rPr>
          <w:sz w:val="22"/>
          <w:szCs w:val="22"/>
        </w:rPr>
        <w:t>groupement</w:t>
      </w:r>
      <w:r w:rsidRPr="00096552">
        <w:rPr>
          <w:spacing w:val="-5"/>
          <w:sz w:val="22"/>
          <w:szCs w:val="22"/>
        </w:rPr>
        <w:t xml:space="preserve"> </w:t>
      </w:r>
      <w:r w:rsidRPr="00096552">
        <w:rPr>
          <w:sz w:val="22"/>
          <w:szCs w:val="22"/>
        </w:rPr>
        <w:t>désigné</w:t>
      </w:r>
      <w:r w:rsidRPr="00096552">
        <w:rPr>
          <w:spacing w:val="-5"/>
          <w:sz w:val="22"/>
          <w:szCs w:val="22"/>
        </w:rPr>
        <w:t xml:space="preserve"> </w:t>
      </w:r>
      <w:r w:rsidRPr="00096552">
        <w:rPr>
          <w:sz w:val="22"/>
          <w:szCs w:val="22"/>
        </w:rPr>
        <w:t>comme</w:t>
      </w:r>
      <w:r w:rsidRPr="00096552">
        <w:rPr>
          <w:spacing w:val="-5"/>
          <w:sz w:val="22"/>
          <w:szCs w:val="22"/>
        </w:rPr>
        <w:t xml:space="preserve"> </w:t>
      </w:r>
      <w:r w:rsidRPr="00096552">
        <w:rPr>
          <w:sz w:val="22"/>
          <w:szCs w:val="22"/>
        </w:rPr>
        <w:t>mandataire,</w:t>
      </w:r>
      <w:r w:rsidRPr="00096552">
        <w:rPr>
          <w:spacing w:val="20"/>
          <w:sz w:val="22"/>
          <w:szCs w:val="22"/>
        </w:rPr>
        <w:t xml:space="preserve"> </w:t>
      </w:r>
      <w:r w:rsidRPr="00096552">
        <w:rPr>
          <w:sz w:val="22"/>
          <w:szCs w:val="22"/>
        </w:rPr>
        <w:t>représentera</w:t>
      </w:r>
      <w:r w:rsidRPr="00096552">
        <w:rPr>
          <w:spacing w:val="20"/>
          <w:sz w:val="22"/>
          <w:szCs w:val="22"/>
        </w:rPr>
        <w:t xml:space="preserve"> </w:t>
      </w:r>
      <w:r w:rsidRPr="00096552">
        <w:rPr>
          <w:sz w:val="22"/>
          <w:szCs w:val="22"/>
        </w:rPr>
        <w:t>l’ensemble</w:t>
      </w:r>
      <w:r w:rsidRPr="00096552">
        <w:rPr>
          <w:spacing w:val="20"/>
          <w:sz w:val="22"/>
          <w:szCs w:val="22"/>
        </w:rPr>
        <w:t xml:space="preserve"> </w:t>
      </w:r>
      <w:r w:rsidRPr="00096552">
        <w:rPr>
          <w:sz w:val="22"/>
          <w:szCs w:val="22"/>
        </w:rPr>
        <w:t>des</w:t>
      </w:r>
      <w:r w:rsidRPr="00096552">
        <w:rPr>
          <w:spacing w:val="20"/>
          <w:sz w:val="22"/>
          <w:szCs w:val="22"/>
        </w:rPr>
        <w:t xml:space="preserve"> </w:t>
      </w:r>
      <w:r w:rsidRPr="00096552">
        <w:rPr>
          <w:sz w:val="22"/>
          <w:szCs w:val="22"/>
        </w:rPr>
        <w:t>entreprises vis</w:t>
      </w:r>
      <w:r w:rsidRPr="00096552">
        <w:rPr>
          <w:spacing w:val="5"/>
          <w:sz w:val="22"/>
          <w:szCs w:val="22"/>
        </w:rPr>
        <w:t xml:space="preserve"> </w:t>
      </w:r>
      <w:r w:rsidRPr="00096552">
        <w:rPr>
          <w:sz w:val="22"/>
          <w:szCs w:val="22"/>
        </w:rPr>
        <w:t>à</w:t>
      </w:r>
      <w:r w:rsidRPr="00096552">
        <w:rPr>
          <w:spacing w:val="5"/>
          <w:sz w:val="22"/>
          <w:szCs w:val="22"/>
        </w:rPr>
        <w:t xml:space="preserve"> </w:t>
      </w:r>
      <w:r w:rsidRPr="00096552">
        <w:rPr>
          <w:sz w:val="22"/>
          <w:szCs w:val="22"/>
        </w:rPr>
        <w:t>vis</w:t>
      </w:r>
      <w:r w:rsidRPr="00096552">
        <w:rPr>
          <w:spacing w:val="5"/>
          <w:sz w:val="22"/>
          <w:szCs w:val="22"/>
        </w:rPr>
        <w:t xml:space="preserve"> </w:t>
      </w:r>
      <w:r w:rsidRPr="00096552">
        <w:rPr>
          <w:sz w:val="22"/>
          <w:szCs w:val="22"/>
        </w:rPr>
        <w:t>du Maître d’Ouvrage pour</w:t>
      </w:r>
      <w:r w:rsidRPr="00096552">
        <w:rPr>
          <w:spacing w:val="5"/>
          <w:sz w:val="22"/>
          <w:szCs w:val="22"/>
        </w:rPr>
        <w:t xml:space="preserve"> </w:t>
      </w:r>
      <w:r w:rsidRPr="00096552">
        <w:rPr>
          <w:sz w:val="22"/>
          <w:szCs w:val="22"/>
        </w:rPr>
        <w:t>l’exécution</w:t>
      </w:r>
      <w:r w:rsidRPr="00096552">
        <w:rPr>
          <w:spacing w:val="5"/>
          <w:sz w:val="22"/>
          <w:szCs w:val="22"/>
        </w:rPr>
        <w:t xml:space="preserve"> </w:t>
      </w:r>
      <w:r w:rsidRPr="00096552">
        <w:rPr>
          <w:sz w:val="22"/>
          <w:szCs w:val="22"/>
        </w:rPr>
        <w:t>du marché</w:t>
      </w:r>
      <w:r w:rsidRPr="00096552">
        <w:rPr>
          <w:spacing w:val="6"/>
          <w:sz w:val="22"/>
          <w:szCs w:val="22"/>
        </w:rPr>
        <w:t xml:space="preserve"> </w:t>
      </w:r>
      <w:r w:rsidRPr="00096552">
        <w:rPr>
          <w:sz w:val="22"/>
          <w:szCs w:val="22"/>
        </w:rPr>
        <w:t>;</w:t>
      </w:r>
    </w:p>
    <w:p w14:paraId="0F4A8591" w14:textId="2D6D7920"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e. En cas de groupement solidaire, les co-traitants se répartissent les payements qui sont effectués par le Maître d’Ouvrage dans un compte </w:t>
      </w:r>
      <w:r w:rsidR="006C27BA" w:rsidRPr="00096552">
        <w:rPr>
          <w:sz w:val="22"/>
          <w:szCs w:val="22"/>
        </w:rPr>
        <w:t>unique ;</w:t>
      </w:r>
      <w:r w:rsidRPr="00096552">
        <w:rPr>
          <w:sz w:val="22"/>
          <w:szCs w:val="22"/>
        </w:rPr>
        <w:t xml:space="preserve"> en revanche, chaque entreprise est payée par le Maître d’Ouvrage dans son propre compte, lorsqu’il s’agit d’un groupement conjoint.</w:t>
      </w:r>
    </w:p>
    <w:p w14:paraId="38F2C752" w14:textId="04F8B83E" w:rsidR="00CE0746" w:rsidRPr="00096552" w:rsidRDefault="00CE0746" w:rsidP="00703A81">
      <w:pPr>
        <w:widowControl w:val="0"/>
        <w:tabs>
          <w:tab w:val="left" w:pos="1080"/>
          <w:tab w:val="left" w:pos="1680"/>
          <w:tab w:val="left" w:pos="2260"/>
          <w:tab w:val="left" w:pos="3060"/>
          <w:tab w:val="left" w:pos="3640"/>
          <w:tab w:val="left" w:pos="4000"/>
          <w:tab w:val="left" w:pos="4640"/>
        </w:tabs>
        <w:autoSpaceDE w:val="0"/>
        <w:spacing w:line="276" w:lineRule="auto"/>
        <w:ind w:right="-166"/>
        <w:jc w:val="both"/>
        <w:rPr>
          <w:sz w:val="22"/>
          <w:szCs w:val="22"/>
        </w:rPr>
      </w:pPr>
      <w:r w:rsidRPr="00096552">
        <w:rPr>
          <w:sz w:val="22"/>
          <w:szCs w:val="22"/>
        </w:rPr>
        <w:lastRenderedPageBreak/>
        <w:t xml:space="preserve">6.3. Les soumissionnaires doivent également présenter des propositions suffisamment détaillées pour démontrer qu’elles sont conformes aux spécifications techniques et aux délais d’exécution visés dans le </w:t>
      </w:r>
      <w:r w:rsidR="00850A97" w:rsidRPr="00096552">
        <w:rPr>
          <w:sz w:val="22"/>
          <w:szCs w:val="22"/>
        </w:rPr>
        <w:t>RPAO</w:t>
      </w:r>
      <w:r w:rsidRPr="00096552">
        <w:rPr>
          <w:sz w:val="22"/>
          <w:szCs w:val="22"/>
        </w:rPr>
        <w:t>.</w:t>
      </w:r>
    </w:p>
    <w:p w14:paraId="54D55EBE" w14:textId="174F2022" w:rsidR="00CE0746" w:rsidRPr="00096552" w:rsidRDefault="00CE0746" w:rsidP="00703A81">
      <w:pPr>
        <w:widowControl w:val="0"/>
        <w:tabs>
          <w:tab w:val="left" w:pos="1080"/>
          <w:tab w:val="left" w:pos="1680"/>
          <w:tab w:val="left" w:pos="2260"/>
          <w:tab w:val="left" w:pos="3060"/>
          <w:tab w:val="left" w:pos="3640"/>
          <w:tab w:val="left" w:pos="4000"/>
          <w:tab w:val="left" w:pos="4640"/>
        </w:tabs>
        <w:autoSpaceDE w:val="0"/>
        <w:spacing w:line="276" w:lineRule="auto"/>
        <w:ind w:right="-166"/>
        <w:jc w:val="both"/>
        <w:rPr>
          <w:sz w:val="22"/>
          <w:szCs w:val="22"/>
        </w:rPr>
      </w:pPr>
      <w:r w:rsidRPr="00096552">
        <w:rPr>
          <w:sz w:val="22"/>
          <w:szCs w:val="22"/>
        </w:rPr>
        <w:t>6.4. Les</w:t>
      </w:r>
      <w:r w:rsidRPr="00096552">
        <w:rPr>
          <w:spacing w:val="24"/>
          <w:sz w:val="22"/>
          <w:szCs w:val="22"/>
        </w:rPr>
        <w:t xml:space="preserve"> </w:t>
      </w:r>
      <w:r w:rsidRPr="00096552">
        <w:rPr>
          <w:sz w:val="22"/>
          <w:szCs w:val="22"/>
        </w:rPr>
        <w:t>soumissionnaires</w:t>
      </w:r>
      <w:r w:rsidRPr="00096552">
        <w:rPr>
          <w:spacing w:val="24"/>
          <w:sz w:val="22"/>
          <w:szCs w:val="22"/>
        </w:rPr>
        <w:t xml:space="preserve"> </w:t>
      </w:r>
      <w:r w:rsidRPr="00096552">
        <w:rPr>
          <w:sz w:val="22"/>
          <w:szCs w:val="22"/>
        </w:rPr>
        <w:t>qui sollicitent le</w:t>
      </w:r>
      <w:r w:rsidRPr="00096552">
        <w:rPr>
          <w:spacing w:val="24"/>
          <w:sz w:val="22"/>
          <w:szCs w:val="22"/>
        </w:rPr>
        <w:t xml:space="preserve"> </w:t>
      </w:r>
      <w:r w:rsidRPr="00096552">
        <w:rPr>
          <w:sz w:val="22"/>
          <w:szCs w:val="22"/>
        </w:rPr>
        <w:t xml:space="preserve">bénéfice d’une marge de préférence, doivent fournir </w:t>
      </w:r>
      <w:r w:rsidRPr="00096552">
        <w:rPr>
          <w:spacing w:val="2"/>
          <w:sz w:val="22"/>
          <w:szCs w:val="22"/>
        </w:rPr>
        <w:t>tou</w:t>
      </w:r>
      <w:r w:rsidRPr="00096552">
        <w:rPr>
          <w:sz w:val="22"/>
          <w:szCs w:val="22"/>
        </w:rPr>
        <w:t xml:space="preserve">s </w:t>
      </w:r>
      <w:r w:rsidRPr="00096552">
        <w:rPr>
          <w:spacing w:val="2"/>
          <w:sz w:val="22"/>
          <w:szCs w:val="22"/>
        </w:rPr>
        <w:t>le</w:t>
      </w:r>
      <w:r w:rsidRPr="00096552">
        <w:rPr>
          <w:sz w:val="22"/>
          <w:szCs w:val="22"/>
        </w:rPr>
        <w:t xml:space="preserve">s </w:t>
      </w:r>
      <w:r w:rsidRPr="00096552">
        <w:rPr>
          <w:spacing w:val="2"/>
          <w:sz w:val="22"/>
          <w:szCs w:val="22"/>
        </w:rPr>
        <w:t>renseignement</w:t>
      </w:r>
      <w:r w:rsidRPr="00096552">
        <w:rPr>
          <w:sz w:val="22"/>
          <w:szCs w:val="22"/>
        </w:rPr>
        <w:t xml:space="preserve">s </w:t>
      </w:r>
      <w:r w:rsidRPr="00096552">
        <w:rPr>
          <w:spacing w:val="2"/>
          <w:sz w:val="22"/>
          <w:szCs w:val="22"/>
        </w:rPr>
        <w:t>nécessaire</w:t>
      </w:r>
      <w:r w:rsidRPr="00096552">
        <w:rPr>
          <w:sz w:val="22"/>
          <w:szCs w:val="22"/>
        </w:rPr>
        <w:t xml:space="preserve">s </w:t>
      </w:r>
      <w:r w:rsidRPr="00096552">
        <w:rPr>
          <w:spacing w:val="2"/>
          <w:sz w:val="22"/>
          <w:szCs w:val="22"/>
        </w:rPr>
        <w:t xml:space="preserve">pour </w:t>
      </w:r>
      <w:r w:rsidRPr="00096552">
        <w:rPr>
          <w:sz w:val="22"/>
          <w:szCs w:val="22"/>
        </w:rPr>
        <w:t>prouver</w:t>
      </w:r>
      <w:r w:rsidRPr="00096552">
        <w:rPr>
          <w:spacing w:val="22"/>
          <w:sz w:val="22"/>
          <w:szCs w:val="22"/>
        </w:rPr>
        <w:t xml:space="preserve"> </w:t>
      </w:r>
      <w:r w:rsidRPr="00096552">
        <w:rPr>
          <w:sz w:val="22"/>
          <w:szCs w:val="22"/>
        </w:rPr>
        <w:t>qu’ils</w:t>
      </w:r>
      <w:r w:rsidRPr="00096552">
        <w:rPr>
          <w:spacing w:val="22"/>
          <w:sz w:val="22"/>
          <w:szCs w:val="22"/>
        </w:rPr>
        <w:t xml:space="preserve"> </w:t>
      </w:r>
      <w:r w:rsidRPr="00096552">
        <w:rPr>
          <w:sz w:val="22"/>
          <w:szCs w:val="22"/>
        </w:rPr>
        <w:t>satisfont</w:t>
      </w:r>
      <w:r w:rsidRPr="00096552">
        <w:rPr>
          <w:spacing w:val="22"/>
          <w:sz w:val="22"/>
          <w:szCs w:val="22"/>
        </w:rPr>
        <w:t xml:space="preserve"> </w:t>
      </w:r>
      <w:r w:rsidRPr="00096552">
        <w:rPr>
          <w:sz w:val="22"/>
          <w:szCs w:val="22"/>
        </w:rPr>
        <w:t>aux</w:t>
      </w:r>
      <w:r w:rsidRPr="00096552">
        <w:rPr>
          <w:spacing w:val="22"/>
          <w:sz w:val="22"/>
          <w:szCs w:val="22"/>
        </w:rPr>
        <w:t xml:space="preserve"> </w:t>
      </w:r>
      <w:r w:rsidRPr="00096552">
        <w:rPr>
          <w:sz w:val="22"/>
          <w:szCs w:val="22"/>
        </w:rPr>
        <w:t>critères</w:t>
      </w:r>
      <w:r w:rsidRPr="00096552">
        <w:rPr>
          <w:spacing w:val="22"/>
          <w:sz w:val="22"/>
          <w:szCs w:val="22"/>
        </w:rPr>
        <w:t xml:space="preserve"> </w:t>
      </w:r>
      <w:r w:rsidRPr="00096552">
        <w:rPr>
          <w:sz w:val="22"/>
          <w:szCs w:val="22"/>
        </w:rPr>
        <w:t>d’éligibilité décrits</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l’article 33</w:t>
      </w:r>
      <w:r w:rsidRPr="00096552">
        <w:rPr>
          <w:spacing w:val="6"/>
          <w:sz w:val="22"/>
          <w:szCs w:val="22"/>
        </w:rPr>
        <w:t xml:space="preserve"> </w:t>
      </w:r>
      <w:r w:rsidRPr="00096552">
        <w:rPr>
          <w:sz w:val="22"/>
          <w:szCs w:val="22"/>
        </w:rPr>
        <w:t>du</w:t>
      </w:r>
      <w:r w:rsidRPr="00096552">
        <w:rPr>
          <w:spacing w:val="6"/>
          <w:sz w:val="22"/>
          <w:szCs w:val="22"/>
        </w:rPr>
        <w:t xml:space="preserve"> </w:t>
      </w:r>
      <w:r w:rsidR="00850A97" w:rsidRPr="00096552">
        <w:rPr>
          <w:sz w:val="22"/>
          <w:szCs w:val="22"/>
        </w:rPr>
        <w:t>RGAO</w:t>
      </w:r>
      <w:r w:rsidRPr="00096552">
        <w:rPr>
          <w:sz w:val="22"/>
          <w:szCs w:val="22"/>
        </w:rPr>
        <w:t>.</w:t>
      </w:r>
    </w:p>
    <w:p w14:paraId="18A08394" w14:textId="77777777" w:rsidR="00CE0746" w:rsidRPr="00096552" w:rsidRDefault="00CE0746" w:rsidP="00703A81">
      <w:pPr>
        <w:pStyle w:val="Titre3"/>
        <w:spacing w:line="276" w:lineRule="auto"/>
        <w:ind w:right="-166"/>
        <w:rPr>
          <w:rFonts w:ascii="Times New Roman" w:hAnsi="Times New Roman"/>
          <w:sz w:val="22"/>
          <w:szCs w:val="22"/>
        </w:rPr>
      </w:pPr>
      <w:bookmarkStart w:id="68" w:name="_Toc486416425"/>
      <w:bookmarkStart w:id="69" w:name="_Toc487280426"/>
      <w:bookmarkStart w:id="70" w:name="_Toc487353932"/>
      <w:bookmarkStart w:id="71" w:name="_Toc125388695"/>
      <w:r w:rsidRPr="00096552">
        <w:rPr>
          <w:rFonts w:ascii="Times New Roman" w:hAnsi="Times New Roman"/>
          <w:sz w:val="22"/>
          <w:szCs w:val="22"/>
        </w:rPr>
        <w:t>Article 7 : Visite du site des travaux</w:t>
      </w:r>
      <w:bookmarkEnd w:id="68"/>
      <w:bookmarkEnd w:id="69"/>
      <w:bookmarkEnd w:id="70"/>
      <w:bookmarkEnd w:id="71"/>
    </w:p>
    <w:p w14:paraId="60E49576"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7.1. Il</w:t>
      </w:r>
      <w:r w:rsidRPr="00096552">
        <w:rPr>
          <w:spacing w:val="7"/>
          <w:sz w:val="22"/>
          <w:szCs w:val="22"/>
        </w:rPr>
        <w:t xml:space="preserve"> </w:t>
      </w:r>
      <w:r w:rsidRPr="00096552">
        <w:rPr>
          <w:sz w:val="22"/>
          <w:szCs w:val="22"/>
        </w:rPr>
        <w:t>est</w:t>
      </w:r>
      <w:r w:rsidRPr="00096552">
        <w:rPr>
          <w:spacing w:val="7"/>
          <w:sz w:val="22"/>
          <w:szCs w:val="22"/>
        </w:rPr>
        <w:t xml:space="preserve"> </w:t>
      </w:r>
      <w:r w:rsidRPr="00096552">
        <w:rPr>
          <w:sz w:val="22"/>
          <w:szCs w:val="22"/>
        </w:rPr>
        <w:t>conseillé</w:t>
      </w:r>
      <w:r w:rsidRPr="00096552">
        <w:rPr>
          <w:spacing w:val="7"/>
          <w:sz w:val="22"/>
          <w:szCs w:val="22"/>
        </w:rPr>
        <w:t xml:space="preserve"> </w:t>
      </w:r>
      <w:r w:rsidRPr="00096552">
        <w:rPr>
          <w:sz w:val="22"/>
          <w:szCs w:val="22"/>
        </w:rPr>
        <w:t>au</w:t>
      </w:r>
      <w:r w:rsidRPr="00096552">
        <w:rPr>
          <w:spacing w:val="7"/>
          <w:sz w:val="22"/>
          <w:szCs w:val="22"/>
        </w:rPr>
        <w:t xml:space="preserve"> </w:t>
      </w:r>
      <w:r w:rsidRPr="00096552">
        <w:rPr>
          <w:sz w:val="22"/>
          <w:szCs w:val="22"/>
        </w:rPr>
        <w:t>soumissionnaire</w:t>
      </w:r>
      <w:r w:rsidRPr="00096552">
        <w:rPr>
          <w:spacing w:val="7"/>
          <w:sz w:val="22"/>
          <w:szCs w:val="22"/>
        </w:rPr>
        <w:t xml:space="preserve"> </w:t>
      </w:r>
      <w:r w:rsidRPr="00096552">
        <w:rPr>
          <w:sz w:val="22"/>
          <w:szCs w:val="22"/>
        </w:rPr>
        <w:t>de</w:t>
      </w:r>
      <w:r w:rsidRPr="00096552">
        <w:rPr>
          <w:spacing w:val="7"/>
          <w:sz w:val="22"/>
          <w:szCs w:val="22"/>
        </w:rPr>
        <w:t xml:space="preserve"> </w:t>
      </w:r>
      <w:r w:rsidRPr="00096552">
        <w:rPr>
          <w:sz w:val="22"/>
          <w:szCs w:val="22"/>
        </w:rPr>
        <w:t>visiter</w:t>
      </w:r>
      <w:r w:rsidRPr="00096552">
        <w:rPr>
          <w:spacing w:val="7"/>
          <w:sz w:val="22"/>
          <w:szCs w:val="22"/>
        </w:rPr>
        <w:t xml:space="preserve"> </w:t>
      </w:r>
      <w:r w:rsidRPr="00096552">
        <w:rPr>
          <w:sz w:val="22"/>
          <w:szCs w:val="22"/>
        </w:rPr>
        <w:t>et d’inspecter</w:t>
      </w:r>
      <w:r w:rsidRPr="00096552">
        <w:rPr>
          <w:spacing w:val="19"/>
          <w:sz w:val="22"/>
          <w:szCs w:val="22"/>
        </w:rPr>
        <w:t xml:space="preserve"> </w:t>
      </w:r>
      <w:r w:rsidRPr="00096552">
        <w:rPr>
          <w:sz w:val="22"/>
          <w:szCs w:val="22"/>
        </w:rPr>
        <w:t>le</w:t>
      </w:r>
      <w:r w:rsidRPr="00096552">
        <w:rPr>
          <w:spacing w:val="19"/>
          <w:sz w:val="22"/>
          <w:szCs w:val="22"/>
        </w:rPr>
        <w:t xml:space="preserve"> </w:t>
      </w:r>
      <w:r w:rsidRPr="00096552">
        <w:rPr>
          <w:sz w:val="22"/>
          <w:szCs w:val="22"/>
        </w:rPr>
        <w:t>site</w:t>
      </w:r>
      <w:r w:rsidRPr="00096552">
        <w:rPr>
          <w:spacing w:val="19"/>
          <w:sz w:val="22"/>
          <w:szCs w:val="22"/>
        </w:rPr>
        <w:t xml:space="preserve"> </w:t>
      </w:r>
      <w:r w:rsidRPr="00096552">
        <w:rPr>
          <w:sz w:val="22"/>
          <w:szCs w:val="22"/>
        </w:rPr>
        <w:t>des</w:t>
      </w:r>
      <w:r w:rsidRPr="00096552">
        <w:rPr>
          <w:spacing w:val="19"/>
          <w:sz w:val="22"/>
          <w:szCs w:val="22"/>
        </w:rPr>
        <w:t xml:space="preserve"> </w:t>
      </w:r>
      <w:r w:rsidRPr="00096552">
        <w:rPr>
          <w:sz w:val="22"/>
          <w:szCs w:val="22"/>
        </w:rPr>
        <w:t>travaux</w:t>
      </w:r>
      <w:r w:rsidRPr="00096552">
        <w:rPr>
          <w:spacing w:val="19"/>
          <w:sz w:val="22"/>
          <w:szCs w:val="22"/>
        </w:rPr>
        <w:t xml:space="preserve"> </w:t>
      </w:r>
      <w:r w:rsidRPr="00096552">
        <w:rPr>
          <w:sz w:val="22"/>
          <w:szCs w:val="22"/>
        </w:rPr>
        <w:t>et</w:t>
      </w:r>
      <w:r w:rsidRPr="00096552">
        <w:rPr>
          <w:spacing w:val="19"/>
          <w:sz w:val="22"/>
          <w:szCs w:val="22"/>
        </w:rPr>
        <w:t xml:space="preserve"> </w:t>
      </w:r>
      <w:r w:rsidRPr="00096552">
        <w:rPr>
          <w:sz w:val="22"/>
          <w:szCs w:val="22"/>
        </w:rPr>
        <w:t>ses</w:t>
      </w:r>
      <w:r w:rsidRPr="00096552">
        <w:rPr>
          <w:spacing w:val="19"/>
          <w:sz w:val="22"/>
          <w:szCs w:val="22"/>
        </w:rPr>
        <w:t xml:space="preserve"> </w:t>
      </w:r>
      <w:r w:rsidRPr="00096552">
        <w:rPr>
          <w:sz w:val="22"/>
          <w:szCs w:val="22"/>
        </w:rPr>
        <w:t>environs et d’obtenir par lui-même, et sous sa propre responsabilité, tous les renseignements qui peuvent être nécessaires pour la préparation de</w:t>
      </w:r>
      <w:r w:rsidRPr="00096552">
        <w:rPr>
          <w:spacing w:val="8"/>
          <w:sz w:val="22"/>
          <w:szCs w:val="22"/>
        </w:rPr>
        <w:t xml:space="preserve"> </w:t>
      </w:r>
      <w:r w:rsidRPr="00096552">
        <w:rPr>
          <w:sz w:val="22"/>
          <w:szCs w:val="22"/>
        </w:rPr>
        <w:t>l’offre</w:t>
      </w:r>
      <w:r w:rsidRPr="00096552">
        <w:rPr>
          <w:spacing w:val="8"/>
          <w:sz w:val="22"/>
          <w:szCs w:val="22"/>
        </w:rPr>
        <w:t xml:space="preserve"> </w:t>
      </w:r>
      <w:r w:rsidRPr="00096552">
        <w:rPr>
          <w:sz w:val="22"/>
          <w:szCs w:val="22"/>
        </w:rPr>
        <w:t>et</w:t>
      </w:r>
      <w:r w:rsidRPr="00096552">
        <w:rPr>
          <w:spacing w:val="8"/>
          <w:sz w:val="22"/>
          <w:szCs w:val="22"/>
        </w:rPr>
        <w:t xml:space="preserve"> </w:t>
      </w:r>
      <w:r w:rsidRPr="00096552">
        <w:rPr>
          <w:sz w:val="22"/>
          <w:szCs w:val="22"/>
        </w:rPr>
        <w:t>l’exécution</w:t>
      </w:r>
      <w:r w:rsidRPr="00096552">
        <w:rPr>
          <w:spacing w:val="8"/>
          <w:sz w:val="22"/>
          <w:szCs w:val="22"/>
        </w:rPr>
        <w:t xml:space="preserve"> </w:t>
      </w:r>
      <w:r w:rsidRPr="00096552">
        <w:rPr>
          <w:sz w:val="22"/>
          <w:szCs w:val="22"/>
        </w:rPr>
        <w:t>des</w:t>
      </w:r>
      <w:r w:rsidRPr="00096552">
        <w:rPr>
          <w:spacing w:val="8"/>
          <w:sz w:val="22"/>
          <w:szCs w:val="22"/>
        </w:rPr>
        <w:t xml:space="preserve"> </w:t>
      </w:r>
      <w:r w:rsidRPr="00096552">
        <w:rPr>
          <w:sz w:val="22"/>
          <w:szCs w:val="22"/>
        </w:rPr>
        <w:t>travaux. Les</w:t>
      </w:r>
      <w:r w:rsidRPr="00096552">
        <w:rPr>
          <w:spacing w:val="8"/>
          <w:sz w:val="22"/>
          <w:szCs w:val="22"/>
        </w:rPr>
        <w:t xml:space="preserve"> </w:t>
      </w:r>
      <w:r w:rsidRPr="00096552">
        <w:rPr>
          <w:sz w:val="22"/>
          <w:szCs w:val="22"/>
        </w:rPr>
        <w:t>coûts liés à la visite du site sont à la charge du Soumissionnaire.</w:t>
      </w:r>
    </w:p>
    <w:p w14:paraId="3C46C1C2" w14:textId="77777777" w:rsidR="00CE0746" w:rsidRPr="00096552" w:rsidRDefault="00CE0746" w:rsidP="00703A81">
      <w:pPr>
        <w:widowControl w:val="0"/>
        <w:tabs>
          <w:tab w:val="left" w:pos="1100"/>
          <w:tab w:val="left" w:pos="2100"/>
          <w:tab w:val="left" w:pos="3520"/>
          <w:tab w:val="left" w:pos="4900"/>
        </w:tabs>
        <w:autoSpaceDE w:val="0"/>
        <w:spacing w:line="276" w:lineRule="auto"/>
        <w:ind w:right="-166"/>
        <w:jc w:val="both"/>
        <w:rPr>
          <w:sz w:val="22"/>
          <w:szCs w:val="22"/>
        </w:rPr>
      </w:pPr>
      <w:r w:rsidRPr="00096552">
        <w:rPr>
          <w:sz w:val="22"/>
          <w:szCs w:val="22"/>
        </w:rPr>
        <w:t xml:space="preserve">7.2. le Maître d’Ouvrage </w:t>
      </w:r>
      <w:r w:rsidRPr="00096552">
        <w:rPr>
          <w:spacing w:val="5"/>
          <w:sz w:val="22"/>
          <w:szCs w:val="22"/>
        </w:rPr>
        <w:t>est tenu d’autoriser</w:t>
      </w:r>
      <w:r w:rsidRPr="00096552">
        <w:rPr>
          <w:b/>
          <w:i/>
          <w:sz w:val="22"/>
          <w:szCs w:val="22"/>
        </w:rPr>
        <w:t xml:space="preserve"> </w:t>
      </w:r>
      <w:r w:rsidRPr="00096552">
        <w:rPr>
          <w:spacing w:val="5"/>
          <w:sz w:val="22"/>
          <w:szCs w:val="22"/>
        </w:rPr>
        <w:t xml:space="preserve">le </w:t>
      </w:r>
      <w:r w:rsidRPr="00096552">
        <w:rPr>
          <w:sz w:val="22"/>
          <w:szCs w:val="22"/>
        </w:rPr>
        <w:t>Soumissionnaire qui en fait la demande</w:t>
      </w:r>
      <w:r w:rsidRPr="00096552">
        <w:rPr>
          <w:spacing w:val="14"/>
          <w:sz w:val="22"/>
          <w:szCs w:val="22"/>
        </w:rPr>
        <w:t xml:space="preserve"> </w:t>
      </w:r>
      <w:r w:rsidRPr="00096552">
        <w:rPr>
          <w:sz w:val="22"/>
          <w:szCs w:val="22"/>
        </w:rPr>
        <w:t>et</w:t>
      </w:r>
      <w:r w:rsidRPr="00096552">
        <w:rPr>
          <w:spacing w:val="14"/>
          <w:sz w:val="22"/>
          <w:szCs w:val="22"/>
        </w:rPr>
        <w:t xml:space="preserve"> </w:t>
      </w:r>
      <w:r w:rsidRPr="00096552">
        <w:rPr>
          <w:sz w:val="22"/>
          <w:szCs w:val="22"/>
        </w:rPr>
        <w:t>ses</w:t>
      </w:r>
      <w:r w:rsidRPr="00096552">
        <w:rPr>
          <w:spacing w:val="14"/>
          <w:sz w:val="22"/>
          <w:szCs w:val="22"/>
        </w:rPr>
        <w:t xml:space="preserve"> </w:t>
      </w:r>
      <w:r w:rsidRPr="00096552">
        <w:rPr>
          <w:sz w:val="22"/>
          <w:szCs w:val="22"/>
        </w:rPr>
        <w:t>employés</w:t>
      </w:r>
      <w:r w:rsidRPr="00096552">
        <w:rPr>
          <w:spacing w:val="14"/>
          <w:sz w:val="22"/>
          <w:szCs w:val="22"/>
        </w:rPr>
        <w:t xml:space="preserve"> </w:t>
      </w:r>
      <w:r w:rsidRPr="00096552">
        <w:rPr>
          <w:sz w:val="22"/>
          <w:szCs w:val="22"/>
        </w:rPr>
        <w:t>ou</w:t>
      </w:r>
      <w:r w:rsidRPr="00096552">
        <w:rPr>
          <w:spacing w:val="14"/>
          <w:sz w:val="22"/>
          <w:szCs w:val="22"/>
        </w:rPr>
        <w:t xml:space="preserve"> </w:t>
      </w:r>
      <w:r w:rsidRPr="00096552">
        <w:rPr>
          <w:sz w:val="22"/>
          <w:szCs w:val="22"/>
        </w:rPr>
        <w:t>agents,</w:t>
      </w:r>
      <w:r w:rsidRPr="00096552">
        <w:rPr>
          <w:spacing w:val="14"/>
          <w:sz w:val="22"/>
          <w:szCs w:val="22"/>
        </w:rPr>
        <w:t xml:space="preserve"> </w:t>
      </w:r>
      <w:r w:rsidRPr="00096552">
        <w:rPr>
          <w:sz w:val="22"/>
          <w:szCs w:val="22"/>
        </w:rPr>
        <w:t xml:space="preserve">à pénétrer dans ses locaux et sur ses terrains aux fins de ladite visite, mais seulement à la condition expresse que le Soumissionnaire, ses employés et agents dégagent </w:t>
      </w:r>
      <w:r w:rsidRPr="00096552">
        <w:rPr>
          <w:spacing w:val="5"/>
          <w:sz w:val="22"/>
          <w:szCs w:val="22"/>
        </w:rPr>
        <w:t>le Maître d’Ouvrage,</w:t>
      </w:r>
      <w:r w:rsidRPr="00096552">
        <w:rPr>
          <w:sz w:val="22"/>
          <w:szCs w:val="22"/>
        </w:rPr>
        <w:t xml:space="preserve"> ses employés et agents, de toute responsabilité</w:t>
      </w:r>
      <w:r w:rsidRPr="00096552">
        <w:rPr>
          <w:spacing w:val="-8"/>
          <w:sz w:val="22"/>
          <w:szCs w:val="22"/>
        </w:rPr>
        <w:t xml:space="preserve"> </w:t>
      </w:r>
      <w:r w:rsidRPr="00096552">
        <w:rPr>
          <w:sz w:val="22"/>
          <w:szCs w:val="22"/>
        </w:rPr>
        <w:t>pouvant</w:t>
      </w:r>
      <w:r w:rsidRPr="00096552">
        <w:rPr>
          <w:spacing w:val="-8"/>
          <w:sz w:val="22"/>
          <w:szCs w:val="22"/>
        </w:rPr>
        <w:t xml:space="preserve"> </w:t>
      </w:r>
      <w:r w:rsidRPr="00096552">
        <w:rPr>
          <w:sz w:val="22"/>
          <w:szCs w:val="22"/>
        </w:rPr>
        <w:t>en</w:t>
      </w:r>
      <w:r w:rsidRPr="00096552">
        <w:rPr>
          <w:spacing w:val="-8"/>
          <w:sz w:val="22"/>
          <w:szCs w:val="22"/>
        </w:rPr>
        <w:t xml:space="preserve"> </w:t>
      </w:r>
      <w:r w:rsidRPr="00096552">
        <w:rPr>
          <w:sz w:val="22"/>
          <w:szCs w:val="22"/>
        </w:rPr>
        <w:t>résulter</w:t>
      </w:r>
      <w:r w:rsidRPr="00096552">
        <w:rPr>
          <w:spacing w:val="-8"/>
          <w:sz w:val="22"/>
          <w:szCs w:val="22"/>
        </w:rPr>
        <w:t xml:space="preserve"> </w:t>
      </w:r>
      <w:r w:rsidRPr="00096552">
        <w:rPr>
          <w:sz w:val="22"/>
          <w:szCs w:val="22"/>
        </w:rPr>
        <w:t>et</w:t>
      </w:r>
      <w:r w:rsidRPr="00096552">
        <w:rPr>
          <w:spacing w:val="-8"/>
          <w:sz w:val="22"/>
          <w:szCs w:val="22"/>
        </w:rPr>
        <w:t xml:space="preserve"> </w:t>
      </w:r>
      <w:r w:rsidRPr="00096552">
        <w:rPr>
          <w:sz w:val="22"/>
          <w:szCs w:val="22"/>
        </w:rPr>
        <w:t>les</w:t>
      </w:r>
      <w:r w:rsidRPr="00096552">
        <w:rPr>
          <w:spacing w:val="-8"/>
          <w:sz w:val="22"/>
          <w:szCs w:val="22"/>
        </w:rPr>
        <w:t xml:space="preserve"> </w:t>
      </w:r>
      <w:r w:rsidRPr="00096552">
        <w:rPr>
          <w:sz w:val="22"/>
          <w:szCs w:val="22"/>
        </w:rPr>
        <w:t>indem</w:t>
      </w:r>
      <w:r w:rsidRPr="00096552">
        <w:rPr>
          <w:spacing w:val="5"/>
          <w:sz w:val="22"/>
          <w:szCs w:val="22"/>
        </w:rPr>
        <w:t>nisen</w:t>
      </w:r>
      <w:r w:rsidRPr="00096552">
        <w:rPr>
          <w:sz w:val="22"/>
          <w:szCs w:val="22"/>
        </w:rPr>
        <w:t xml:space="preserve">t </w:t>
      </w:r>
      <w:r w:rsidRPr="00096552">
        <w:rPr>
          <w:spacing w:val="5"/>
          <w:sz w:val="22"/>
          <w:szCs w:val="22"/>
        </w:rPr>
        <w:t>s</w:t>
      </w:r>
      <w:r w:rsidRPr="00096552">
        <w:rPr>
          <w:sz w:val="22"/>
          <w:szCs w:val="22"/>
        </w:rPr>
        <w:t xml:space="preserve">i </w:t>
      </w:r>
      <w:r w:rsidRPr="00096552">
        <w:rPr>
          <w:spacing w:val="5"/>
          <w:sz w:val="22"/>
          <w:szCs w:val="22"/>
        </w:rPr>
        <w:t>nécessaire</w:t>
      </w:r>
      <w:r w:rsidRPr="00096552">
        <w:rPr>
          <w:sz w:val="22"/>
          <w:szCs w:val="22"/>
        </w:rPr>
        <w:t xml:space="preserve">, </w:t>
      </w:r>
      <w:r w:rsidRPr="00096552">
        <w:rPr>
          <w:spacing w:val="5"/>
          <w:sz w:val="22"/>
          <w:szCs w:val="22"/>
        </w:rPr>
        <w:t>e</w:t>
      </w:r>
      <w:r w:rsidRPr="00096552">
        <w:rPr>
          <w:sz w:val="22"/>
          <w:szCs w:val="22"/>
        </w:rPr>
        <w:t xml:space="preserve">t </w:t>
      </w:r>
      <w:r w:rsidRPr="00096552">
        <w:rPr>
          <w:spacing w:val="5"/>
          <w:sz w:val="22"/>
          <w:szCs w:val="22"/>
        </w:rPr>
        <w:t>qu’il</w:t>
      </w:r>
      <w:r w:rsidRPr="00096552">
        <w:rPr>
          <w:sz w:val="22"/>
          <w:szCs w:val="22"/>
        </w:rPr>
        <w:t xml:space="preserve"> </w:t>
      </w:r>
      <w:r w:rsidRPr="00096552">
        <w:rPr>
          <w:spacing w:val="5"/>
          <w:sz w:val="22"/>
          <w:szCs w:val="22"/>
        </w:rPr>
        <w:t xml:space="preserve">demeure </w:t>
      </w:r>
      <w:r w:rsidRPr="00096552">
        <w:rPr>
          <w:sz w:val="22"/>
          <w:szCs w:val="22"/>
        </w:rPr>
        <w:t>responsable</w:t>
      </w:r>
      <w:r w:rsidRPr="00096552">
        <w:rPr>
          <w:spacing w:val="17"/>
          <w:sz w:val="22"/>
          <w:szCs w:val="22"/>
        </w:rPr>
        <w:t xml:space="preserve"> </w:t>
      </w:r>
      <w:r w:rsidRPr="00096552">
        <w:rPr>
          <w:sz w:val="22"/>
          <w:szCs w:val="22"/>
        </w:rPr>
        <w:t>des</w:t>
      </w:r>
      <w:r w:rsidRPr="00096552">
        <w:rPr>
          <w:spacing w:val="17"/>
          <w:sz w:val="22"/>
          <w:szCs w:val="22"/>
        </w:rPr>
        <w:t xml:space="preserve"> </w:t>
      </w:r>
      <w:r w:rsidRPr="00096552">
        <w:rPr>
          <w:sz w:val="22"/>
          <w:szCs w:val="22"/>
        </w:rPr>
        <w:t>accidents</w:t>
      </w:r>
      <w:r w:rsidRPr="00096552">
        <w:rPr>
          <w:spacing w:val="17"/>
          <w:sz w:val="22"/>
          <w:szCs w:val="22"/>
        </w:rPr>
        <w:t xml:space="preserve"> </w:t>
      </w:r>
      <w:r w:rsidRPr="00096552">
        <w:rPr>
          <w:sz w:val="22"/>
          <w:szCs w:val="22"/>
        </w:rPr>
        <w:t>mortels</w:t>
      </w:r>
      <w:r w:rsidRPr="00096552">
        <w:rPr>
          <w:spacing w:val="17"/>
          <w:sz w:val="22"/>
          <w:szCs w:val="22"/>
        </w:rPr>
        <w:t xml:space="preserve"> </w:t>
      </w:r>
      <w:r w:rsidRPr="00096552">
        <w:rPr>
          <w:sz w:val="22"/>
          <w:szCs w:val="22"/>
        </w:rPr>
        <w:t>ou</w:t>
      </w:r>
      <w:r w:rsidRPr="00096552">
        <w:rPr>
          <w:spacing w:val="17"/>
          <w:sz w:val="22"/>
          <w:szCs w:val="22"/>
        </w:rPr>
        <w:t xml:space="preserve"> </w:t>
      </w:r>
      <w:r w:rsidRPr="00096552">
        <w:rPr>
          <w:sz w:val="22"/>
          <w:szCs w:val="22"/>
        </w:rPr>
        <w:t>corporels,</w:t>
      </w:r>
      <w:r w:rsidRPr="00096552">
        <w:rPr>
          <w:spacing w:val="2"/>
          <w:sz w:val="22"/>
          <w:szCs w:val="22"/>
        </w:rPr>
        <w:t xml:space="preserve"> </w:t>
      </w:r>
      <w:r w:rsidRPr="00096552">
        <w:rPr>
          <w:sz w:val="22"/>
          <w:szCs w:val="22"/>
        </w:rPr>
        <w:t>des</w:t>
      </w:r>
      <w:r w:rsidRPr="00096552">
        <w:rPr>
          <w:spacing w:val="2"/>
          <w:sz w:val="22"/>
          <w:szCs w:val="22"/>
        </w:rPr>
        <w:t xml:space="preserve"> </w:t>
      </w:r>
      <w:r w:rsidRPr="00096552">
        <w:rPr>
          <w:sz w:val="22"/>
          <w:szCs w:val="22"/>
        </w:rPr>
        <w:t>pertes</w:t>
      </w:r>
      <w:r w:rsidRPr="00096552">
        <w:rPr>
          <w:spacing w:val="2"/>
          <w:sz w:val="22"/>
          <w:szCs w:val="22"/>
        </w:rPr>
        <w:t xml:space="preserve"> </w:t>
      </w:r>
      <w:r w:rsidRPr="00096552">
        <w:rPr>
          <w:sz w:val="22"/>
          <w:szCs w:val="22"/>
        </w:rPr>
        <w:t>ou</w:t>
      </w:r>
      <w:r w:rsidRPr="00096552">
        <w:rPr>
          <w:spacing w:val="2"/>
          <w:sz w:val="22"/>
          <w:szCs w:val="22"/>
        </w:rPr>
        <w:t xml:space="preserve"> </w:t>
      </w:r>
      <w:r w:rsidRPr="00096552">
        <w:rPr>
          <w:sz w:val="22"/>
          <w:szCs w:val="22"/>
        </w:rPr>
        <w:t>dommages</w:t>
      </w:r>
      <w:r w:rsidRPr="00096552">
        <w:rPr>
          <w:spacing w:val="2"/>
          <w:sz w:val="22"/>
          <w:szCs w:val="22"/>
        </w:rPr>
        <w:t xml:space="preserve"> </w:t>
      </w:r>
      <w:r w:rsidRPr="00096552">
        <w:rPr>
          <w:sz w:val="22"/>
          <w:szCs w:val="22"/>
        </w:rPr>
        <w:t>matériels,</w:t>
      </w:r>
      <w:r w:rsidRPr="00096552">
        <w:rPr>
          <w:spacing w:val="2"/>
          <w:sz w:val="22"/>
          <w:szCs w:val="22"/>
        </w:rPr>
        <w:t xml:space="preserve"> </w:t>
      </w:r>
      <w:r w:rsidRPr="00096552">
        <w:rPr>
          <w:sz w:val="22"/>
          <w:szCs w:val="22"/>
        </w:rPr>
        <w:t>coûts et</w:t>
      </w:r>
      <w:r w:rsidRPr="00096552">
        <w:rPr>
          <w:spacing w:val="6"/>
          <w:sz w:val="22"/>
          <w:szCs w:val="22"/>
        </w:rPr>
        <w:t xml:space="preserve"> </w:t>
      </w:r>
      <w:r w:rsidRPr="00096552">
        <w:rPr>
          <w:sz w:val="22"/>
          <w:szCs w:val="22"/>
        </w:rPr>
        <w:t>frais</w:t>
      </w:r>
      <w:r w:rsidRPr="00096552">
        <w:rPr>
          <w:spacing w:val="6"/>
          <w:sz w:val="22"/>
          <w:szCs w:val="22"/>
        </w:rPr>
        <w:t xml:space="preserve"> </w:t>
      </w:r>
      <w:r w:rsidRPr="00096552">
        <w:rPr>
          <w:sz w:val="22"/>
          <w:szCs w:val="22"/>
        </w:rPr>
        <w:t>encourus</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fait</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cette</w:t>
      </w:r>
      <w:r w:rsidRPr="00096552">
        <w:rPr>
          <w:spacing w:val="6"/>
          <w:sz w:val="22"/>
          <w:szCs w:val="22"/>
        </w:rPr>
        <w:t xml:space="preserve"> </w:t>
      </w:r>
      <w:r w:rsidRPr="00096552">
        <w:rPr>
          <w:sz w:val="22"/>
          <w:szCs w:val="22"/>
        </w:rPr>
        <w:t>visite.</w:t>
      </w:r>
    </w:p>
    <w:p w14:paraId="01840CEB" w14:textId="2D93A988" w:rsidR="00CE0746" w:rsidRPr="00096552" w:rsidRDefault="00CE0746" w:rsidP="00703A81">
      <w:pPr>
        <w:widowControl w:val="0"/>
        <w:autoSpaceDE w:val="0"/>
        <w:spacing w:line="276" w:lineRule="auto"/>
        <w:ind w:right="-166"/>
        <w:jc w:val="both"/>
        <w:rPr>
          <w:sz w:val="22"/>
          <w:szCs w:val="22"/>
        </w:rPr>
      </w:pPr>
      <w:r w:rsidRPr="00096552">
        <w:rPr>
          <w:sz w:val="22"/>
          <w:szCs w:val="22"/>
        </w:rPr>
        <w:t>7.3. Le Maître d’Ouvrage peut</w:t>
      </w:r>
      <w:r w:rsidRPr="00096552">
        <w:rPr>
          <w:spacing w:val="18"/>
          <w:sz w:val="22"/>
          <w:szCs w:val="22"/>
        </w:rPr>
        <w:t xml:space="preserve"> </w:t>
      </w:r>
      <w:r w:rsidRPr="00096552">
        <w:rPr>
          <w:sz w:val="22"/>
          <w:szCs w:val="22"/>
        </w:rPr>
        <w:t>organiser</w:t>
      </w:r>
      <w:r w:rsidRPr="00096552">
        <w:rPr>
          <w:spacing w:val="18"/>
          <w:sz w:val="22"/>
          <w:szCs w:val="22"/>
        </w:rPr>
        <w:t xml:space="preserve"> </w:t>
      </w:r>
      <w:r w:rsidRPr="00096552">
        <w:rPr>
          <w:sz w:val="22"/>
          <w:szCs w:val="22"/>
        </w:rPr>
        <w:t>une</w:t>
      </w:r>
      <w:r w:rsidRPr="00096552">
        <w:rPr>
          <w:spacing w:val="18"/>
          <w:sz w:val="22"/>
          <w:szCs w:val="22"/>
        </w:rPr>
        <w:t xml:space="preserve"> </w:t>
      </w:r>
      <w:r w:rsidRPr="00096552">
        <w:rPr>
          <w:sz w:val="22"/>
          <w:szCs w:val="22"/>
        </w:rPr>
        <w:t>visite du</w:t>
      </w:r>
      <w:r w:rsidRPr="00096552">
        <w:rPr>
          <w:spacing w:val="29"/>
          <w:sz w:val="22"/>
          <w:szCs w:val="22"/>
        </w:rPr>
        <w:t xml:space="preserve"> </w:t>
      </w:r>
      <w:r w:rsidRPr="00096552">
        <w:rPr>
          <w:sz w:val="22"/>
          <w:szCs w:val="22"/>
        </w:rPr>
        <w:t>site</w:t>
      </w:r>
      <w:r w:rsidRPr="00096552">
        <w:rPr>
          <w:spacing w:val="29"/>
          <w:sz w:val="22"/>
          <w:szCs w:val="22"/>
        </w:rPr>
        <w:t xml:space="preserve"> </w:t>
      </w:r>
      <w:r w:rsidRPr="00096552">
        <w:rPr>
          <w:sz w:val="22"/>
          <w:szCs w:val="22"/>
        </w:rPr>
        <w:t>des</w:t>
      </w:r>
      <w:r w:rsidRPr="00096552">
        <w:rPr>
          <w:spacing w:val="29"/>
          <w:sz w:val="22"/>
          <w:szCs w:val="22"/>
        </w:rPr>
        <w:t xml:space="preserve"> </w:t>
      </w:r>
      <w:r w:rsidRPr="00096552">
        <w:rPr>
          <w:sz w:val="22"/>
          <w:szCs w:val="22"/>
        </w:rPr>
        <w:t>travaux</w:t>
      </w:r>
      <w:r w:rsidRPr="00096552">
        <w:rPr>
          <w:spacing w:val="29"/>
          <w:sz w:val="22"/>
          <w:szCs w:val="22"/>
        </w:rPr>
        <w:t xml:space="preserve"> </w:t>
      </w:r>
      <w:r w:rsidRPr="00096552">
        <w:rPr>
          <w:sz w:val="22"/>
          <w:szCs w:val="22"/>
        </w:rPr>
        <w:t>au</w:t>
      </w:r>
      <w:r w:rsidRPr="00096552">
        <w:rPr>
          <w:spacing w:val="29"/>
          <w:sz w:val="22"/>
          <w:szCs w:val="22"/>
        </w:rPr>
        <w:t xml:space="preserve"> </w:t>
      </w:r>
      <w:r w:rsidRPr="00096552">
        <w:rPr>
          <w:sz w:val="22"/>
          <w:szCs w:val="22"/>
        </w:rPr>
        <w:t>moment</w:t>
      </w:r>
      <w:r w:rsidRPr="00096552">
        <w:rPr>
          <w:spacing w:val="29"/>
          <w:sz w:val="22"/>
          <w:szCs w:val="22"/>
        </w:rPr>
        <w:t xml:space="preserve"> </w:t>
      </w:r>
      <w:r w:rsidRPr="00096552">
        <w:rPr>
          <w:sz w:val="22"/>
          <w:szCs w:val="22"/>
        </w:rPr>
        <w:t>de</w:t>
      </w:r>
      <w:r w:rsidRPr="00096552">
        <w:rPr>
          <w:spacing w:val="29"/>
          <w:sz w:val="22"/>
          <w:szCs w:val="22"/>
        </w:rPr>
        <w:t xml:space="preserve"> </w:t>
      </w:r>
      <w:r w:rsidRPr="00096552">
        <w:rPr>
          <w:sz w:val="22"/>
          <w:szCs w:val="22"/>
        </w:rPr>
        <w:t>la</w:t>
      </w:r>
      <w:r w:rsidRPr="00096552">
        <w:rPr>
          <w:spacing w:val="29"/>
          <w:sz w:val="22"/>
          <w:szCs w:val="22"/>
        </w:rPr>
        <w:t xml:space="preserve"> </w:t>
      </w:r>
      <w:r w:rsidRPr="00096552">
        <w:rPr>
          <w:sz w:val="22"/>
          <w:szCs w:val="22"/>
        </w:rPr>
        <w:t xml:space="preserve">réunion </w:t>
      </w:r>
      <w:r w:rsidRPr="00096552">
        <w:rPr>
          <w:spacing w:val="5"/>
          <w:sz w:val="22"/>
          <w:szCs w:val="22"/>
        </w:rPr>
        <w:t>préparatoir</w:t>
      </w:r>
      <w:r w:rsidRPr="00096552">
        <w:rPr>
          <w:sz w:val="22"/>
          <w:szCs w:val="22"/>
        </w:rPr>
        <w:t xml:space="preserve">e à </w:t>
      </w:r>
      <w:r w:rsidRPr="00096552">
        <w:rPr>
          <w:spacing w:val="5"/>
          <w:sz w:val="22"/>
          <w:szCs w:val="22"/>
        </w:rPr>
        <w:t>l’établissemen</w:t>
      </w:r>
      <w:r w:rsidRPr="00096552">
        <w:rPr>
          <w:sz w:val="22"/>
          <w:szCs w:val="22"/>
        </w:rPr>
        <w:t xml:space="preserve">t </w:t>
      </w:r>
      <w:r w:rsidRPr="00096552">
        <w:rPr>
          <w:spacing w:val="5"/>
          <w:sz w:val="22"/>
          <w:szCs w:val="22"/>
        </w:rPr>
        <w:t>de</w:t>
      </w:r>
      <w:r w:rsidRPr="00096552">
        <w:rPr>
          <w:sz w:val="22"/>
          <w:szCs w:val="22"/>
        </w:rPr>
        <w:t xml:space="preserve">s </w:t>
      </w:r>
      <w:r w:rsidRPr="00096552">
        <w:rPr>
          <w:spacing w:val="5"/>
          <w:sz w:val="22"/>
          <w:szCs w:val="22"/>
        </w:rPr>
        <w:t xml:space="preserve">offres </w:t>
      </w:r>
      <w:r w:rsidRPr="00096552">
        <w:rPr>
          <w:sz w:val="22"/>
          <w:szCs w:val="22"/>
        </w:rPr>
        <w:t>mentionnées</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l’article</w:t>
      </w:r>
      <w:r w:rsidRPr="00096552">
        <w:rPr>
          <w:spacing w:val="6"/>
          <w:sz w:val="22"/>
          <w:szCs w:val="22"/>
        </w:rPr>
        <w:t xml:space="preserve"> </w:t>
      </w:r>
      <w:r w:rsidRPr="00096552">
        <w:rPr>
          <w:sz w:val="22"/>
          <w:szCs w:val="22"/>
        </w:rPr>
        <w:t>19</w:t>
      </w:r>
      <w:r w:rsidRPr="00096552">
        <w:rPr>
          <w:spacing w:val="6"/>
          <w:sz w:val="22"/>
          <w:szCs w:val="22"/>
        </w:rPr>
        <w:t xml:space="preserve"> </w:t>
      </w:r>
      <w:r w:rsidRPr="00096552">
        <w:rPr>
          <w:sz w:val="22"/>
          <w:szCs w:val="22"/>
        </w:rPr>
        <w:t>du</w:t>
      </w:r>
      <w:r w:rsidRPr="00096552">
        <w:rPr>
          <w:spacing w:val="6"/>
          <w:sz w:val="22"/>
          <w:szCs w:val="22"/>
        </w:rPr>
        <w:t xml:space="preserve"> </w:t>
      </w:r>
      <w:r w:rsidR="00850A97" w:rsidRPr="00096552">
        <w:rPr>
          <w:sz w:val="22"/>
          <w:szCs w:val="22"/>
        </w:rPr>
        <w:t>RGAO</w:t>
      </w:r>
      <w:r w:rsidRPr="00096552">
        <w:rPr>
          <w:sz w:val="22"/>
          <w:szCs w:val="22"/>
        </w:rPr>
        <w:t>.</w:t>
      </w:r>
    </w:p>
    <w:p w14:paraId="41F033E4" w14:textId="2974032E" w:rsidR="00CE0746" w:rsidRPr="00096552" w:rsidRDefault="00CE0746" w:rsidP="00703A81">
      <w:pPr>
        <w:pStyle w:val="Titre2"/>
        <w:spacing w:line="276" w:lineRule="auto"/>
        <w:ind w:right="-166"/>
        <w:rPr>
          <w:rFonts w:ascii="Times New Roman" w:hAnsi="Times New Roman"/>
          <w:sz w:val="24"/>
        </w:rPr>
      </w:pPr>
      <w:bookmarkStart w:id="72" w:name="_Toc486416426"/>
      <w:bookmarkStart w:id="73" w:name="_Toc487280427"/>
      <w:bookmarkStart w:id="74" w:name="_Toc487353933"/>
      <w:bookmarkStart w:id="75" w:name="_Toc125388696"/>
      <w:r w:rsidRPr="00096552">
        <w:rPr>
          <w:rFonts w:ascii="Times New Roman" w:hAnsi="Times New Roman"/>
          <w:sz w:val="24"/>
        </w:rPr>
        <w:t xml:space="preserve">B. </w:t>
      </w:r>
      <w:r w:rsidR="00073287" w:rsidRPr="00096552">
        <w:rPr>
          <w:rFonts w:ascii="Times New Roman" w:hAnsi="Times New Roman"/>
          <w:sz w:val="24"/>
        </w:rPr>
        <w:t>Dossier d’Appel d’Offres</w:t>
      </w:r>
      <w:bookmarkEnd w:id="72"/>
      <w:bookmarkEnd w:id="73"/>
      <w:bookmarkEnd w:id="74"/>
      <w:bookmarkEnd w:id="75"/>
    </w:p>
    <w:p w14:paraId="3703853A" w14:textId="4E22DBA7" w:rsidR="00CE0746" w:rsidRPr="00096552" w:rsidRDefault="00CE0746" w:rsidP="00703A81">
      <w:pPr>
        <w:pStyle w:val="Titre3"/>
        <w:spacing w:line="276" w:lineRule="auto"/>
        <w:ind w:right="-166"/>
        <w:rPr>
          <w:rFonts w:ascii="Times New Roman" w:hAnsi="Times New Roman"/>
          <w:sz w:val="22"/>
        </w:rPr>
      </w:pPr>
      <w:bookmarkStart w:id="76" w:name="_Toc486416427"/>
      <w:bookmarkStart w:id="77" w:name="_Toc487280428"/>
      <w:bookmarkStart w:id="78" w:name="_Toc487353934"/>
      <w:bookmarkStart w:id="79" w:name="_Toc125388697"/>
      <w:r w:rsidRPr="00096552">
        <w:rPr>
          <w:rFonts w:ascii="Times New Roman" w:hAnsi="Times New Roman"/>
          <w:sz w:val="22"/>
        </w:rPr>
        <w:t xml:space="preserve">Article 8 : Contenu du </w:t>
      </w:r>
      <w:bookmarkEnd w:id="76"/>
      <w:bookmarkEnd w:id="77"/>
      <w:bookmarkEnd w:id="78"/>
      <w:bookmarkEnd w:id="79"/>
      <w:r w:rsidR="00073287" w:rsidRPr="00096552">
        <w:rPr>
          <w:rFonts w:ascii="Times New Roman" w:hAnsi="Times New Roman"/>
          <w:sz w:val="22"/>
        </w:rPr>
        <w:t>Dossier d’Appel d’Offres</w:t>
      </w:r>
    </w:p>
    <w:p w14:paraId="1D1AC762" w14:textId="13ADC331" w:rsidR="00CE0746" w:rsidRPr="00096552" w:rsidRDefault="00CE0746" w:rsidP="00703A81">
      <w:pPr>
        <w:widowControl w:val="0"/>
        <w:autoSpaceDE w:val="0"/>
        <w:spacing w:line="276" w:lineRule="auto"/>
        <w:ind w:right="-166"/>
        <w:jc w:val="both"/>
        <w:rPr>
          <w:sz w:val="22"/>
        </w:rPr>
      </w:pPr>
      <w:r w:rsidRPr="00096552">
        <w:rPr>
          <w:sz w:val="22"/>
        </w:rPr>
        <w:t>8.1. Le</w:t>
      </w:r>
      <w:r w:rsidRPr="00096552">
        <w:rPr>
          <w:spacing w:val="29"/>
          <w:sz w:val="22"/>
        </w:rPr>
        <w:t xml:space="preserve"> </w:t>
      </w:r>
      <w:r w:rsidR="00073287" w:rsidRPr="00096552">
        <w:rPr>
          <w:sz w:val="22"/>
        </w:rPr>
        <w:t>Dossier d’Appel d’Offres</w:t>
      </w:r>
      <w:r w:rsidRPr="00096552">
        <w:rPr>
          <w:spacing w:val="29"/>
          <w:sz w:val="22"/>
        </w:rPr>
        <w:t xml:space="preserve"> </w:t>
      </w:r>
      <w:r w:rsidRPr="00096552">
        <w:rPr>
          <w:sz w:val="22"/>
        </w:rPr>
        <w:t>décrit</w:t>
      </w:r>
      <w:r w:rsidRPr="00096552">
        <w:rPr>
          <w:spacing w:val="29"/>
          <w:sz w:val="22"/>
        </w:rPr>
        <w:t xml:space="preserve"> </w:t>
      </w:r>
      <w:r w:rsidRPr="00096552">
        <w:rPr>
          <w:sz w:val="22"/>
        </w:rPr>
        <w:t>les</w:t>
      </w:r>
      <w:r w:rsidRPr="00096552">
        <w:rPr>
          <w:spacing w:val="29"/>
          <w:sz w:val="22"/>
        </w:rPr>
        <w:t xml:space="preserve"> </w:t>
      </w:r>
      <w:r w:rsidRPr="00096552">
        <w:rPr>
          <w:sz w:val="22"/>
        </w:rPr>
        <w:t>travaux faisant l’objet du marché, fixe les procédures de consultation des entrepreneurs et précise les</w:t>
      </w:r>
      <w:r w:rsidRPr="00096552">
        <w:rPr>
          <w:spacing w:val="12"/>
          <w:sz w:val="22"/>
        </w:rPr>
        <w:t xml:space="preserve"> </w:t>
      </w:r>
      <w:r w:rsidRPr="00096552">
        <w:rPr>
          <w:sz w:val="22"/>
        </w:rPr>
        <w:t>conditions</w:t>
      </w:r>
      <w:r w:rsidRPr="00096552">
        <w:rPr>
          <w:spacing w:val="12"/>
          <w:sz w:val="22"/>
        </w:rPr>
        <w:t xml:space="preserve"> </w:t>
      </w:r>
      <w:r w:rsidRPr="00096552">
        <w:rPr>
          <w:sz w:val="22"/>
        </w:rPr>
        <w:t>du</w:t>
      </w:r>
      <w:r w:rsidRPr="00096552">
        <w:rPr>
          <w:spacing w:val="12"/>
          <w:sz w:val="22"/>
        </w:rPr>
        <w:t xml:space="preserve"> </w:t>
      </w:r>
      <w:r w:rsidRPr="00096552">
        <w:rPr>
          <w:sz w:val="22"/>
        </w:rPr>
        <w:t>marché.</w:t>
      </w:r>
      <w:r w:rsidRPr="00096552">
        <w:rPr>
          <w:spacing w:val="12"/>
          <w:sz w:val="22"/>
        </w:rPr>
        <w:t xml:space="preserve"> </w:t>
      </w:r>
      <w:r w:rsidRPr="00096552">
        <w:rPr>
          <w:sz w:val="22"/>
        </w:rPr>
        <w:t>Outre</w:t>
      </w:r>
      <w:r w:rsidR="008B159F" w:rsidRPr="00096552">
        <w:rPr>
          <w:spacing w:val="12"/>
          <w:sz w:val="22"/>
        </w:rPr>
        <w:t xml:space="preserve"> </w:t>
      </w:r>
      <w:r w:rsidRPr="00096552">
        <w:rPr>
          <w:sz w:val="22"/>
        </w:rPr>
        <w:t>le(s)</w:t>
      </w:r>
      <w:r w:rsidRPr="00096552">
        <w:rPr>
          <w:spacing w:val="12"/>
          <w:sz w:val="22"/>
        </w:rPr>
        <w:t xml:space="preserve"> </w:t>
      </w:r>
      <w:r w:rsidRPr="00096552">
        <w:rPr>
          <w:sz w:val="22"/>
        </w:rPr>
        <w:t xml:space="preserve">additif(s) </w:t>
      </w:r>
      <w:r w:rsidRPr="00096552">
        <w:rPr>
          <w:spacing w:val="5"/>
          <w:sz w:val="22"/>
        </w:rPr>
        <w:t>publié(s</w:t>
      </w:r>
      <w:r w:rsidRPr="00096552">
        <w:rPr>
          <w:sz w:val="22"/>
        </w:rPr>
        <w:t xml:space="preserve">) </w:t>
      </w:r>
      <w:r w:rsidRPr="00096552">
        <w:rPr>
          <w:spacing w:val="5"/>
          <w:sz w:val="22"/>
        </w:rPr>
        <w:t>conformémen</w:t>
      </w:r>
      <w:r w:rsidRPr="00096552">
        <w:rPr>
          <w:sz w:val="22"/>
        </w:rPr>
        <w:t xml:space="preserve">t à </w:t>
      </w:r>
      <w:r w:rsidRPr="00096552">
        <w:rPr>
          <w:spacing w:val="5"/>
          <w:sz w:val="22"/>
        </w:rPr>
        <w:t>l’articl</w:t>
      </w:r>
      <w:r w:rsidRPr="00096552">
        <w:rPr>
          <w:sz w:val="22"/>
        </w:rPr>
        <w:t xml:space="preserve">e </w:t>
      </w:r>
      <w:r w:rsidRPr="00096552">
        <w:rPr>
          <w:spacing w:val="5"/>
          <w:sz w:val="22"/>
        </w:rPr>
        <w:t>1</w:t>
      </w:r>
      <w:r w:rsidRPr="00096552">
        <w:rPr>
          <w:sz w:val="22"/>
        </w:rPr>
        <w:t xml:space="preserve">0 </w:t>
      </w:r>
      <w:r w:rsidRPr="00096552">
        <w:rPr>
          <w:spacing w:val="5"/>
          <w:sz w:val="22"/>
        </w:rPr>
        <w:t xml:space="preserve">du </w:t>
      </w:r>
      <w:r w:rsidRPr="00096552">
        <w:rPr>
          <w:sz w:val="22"/>
        </w:rPr>
        <w:t>RG</w:t>
      </w:r>
      <w:r w:rsidR="005867D8" w:rsidRPr="00096552">
        <w:rPr>
          <w:sz w:val="22"/>
        </w:rPr>
        <w:t>AO</w:t>
      </w:r>
      <w:r w:rsidRPr="00096552">
        <w:rPr>
          <w:sz w:val="22"/>
        </w:rPr>
        <w:t>,</w:t>
      </w:r>
      <w:r w:rsidRPr="00096552">
        <w:rPr>
          <w:spacing w:val="24"/>
          <w:sz w:val="22"/>
        </w:rPr>
        <w:t xml:space="preserve"> </w:t>
      </w:r>
      <w:r w:rsidRPr="00096552">
        <w:rPr>
          <w:sz w:val="22"/>
        </w:rPr>
        <w:t>il</w:t>
      </w:r>
      <w:r w:rsidRPr="00096552">
        <w:rPr>
          <w:spacing w:val="24"/>
          <w:sz w:val="22"/>
        </w:rPr>
        <w:t xml:space="preserve"> </w:t>
      </w:r>
      <w:r w:rsidRPr="00096552">
        <w:rPr>
          <w:sz w:val="22"/>
        </w:rPr>
        <w:t>comprend</w:t>
      </w:r>
      <w:r w:rsidRPr="00096552">
        <w:rPr>
          <w:spacing w:val="24"/>
          <w:sz w:val="22"/>
        </w:rPr>
        <w:t xml:space="preserve"> aussi </w:t>
      </w:r>
      <w:r w:rsidRPr="00096552">
        <w:rPr>
          <w:sz w:val="22"/>
        </w:rPr>
        <w:t>les</w:t>
      </w:r>
      <w:r w:rsidRPr="00096552">
        <w:rPr>
          <w:spacing w:val="24"/>
          <w:sz w:val="22"/>
        </w:rPr>
        <w:t xml:space="preserve"> </w:t>
      </w:r>
      <w:r w:rsidRPr="00096552">
        <w:rPr>
          <w:sz w:val="22"/>
        </w:rPr>
        <w:t>principaux</w:t>
      </w:r>
      <w:r w:rsidRPr="00096552">
        <w:rPr>
          <w:spacing w:val="24"/>
          <w:sz w:val="22"/>
        </w:rPr>
        <w:t xml:space="preserve"> </w:t>
      </w:r>
      <w:r w:rsidRPr="00096552">
        <w:rPr>
          <w:sz w:val="22"/>
        </w:rPr>
        <w:t>documents énumérés</w:t>
      </w:r>
      <w:r w:rsidRPr="00096552">
        <w:rPr>
          <w:spacing w:val="6"/>
          <w:sz w:val="22"/>
        </w:rPr>
        <w:t xml:space="preserve"> </w:t>
      </w:r>
      <w:r w:rsidRPr="00096552">
        <w:rPr>
          <w:sz w:val="22"/>
        </w:rPr>
        <w:t>ci-après</w:t>
      </w:r>
      <w:r w:rsidRPr="00096552">
        <w:rPr>
          <w:spacing w:val="6"/>
          <w:sz w:val="22"/>
        </w:rPr>
        <w:t xml:space="preserve"> </w:t>
      </w:r>
      <w:r w:rsidRPr="00096552">
        <w:rPr>
          <w:sz w:val="22"/>
        </w:rPr>
        <w:t>:</w:t>
      </w:r>
    </w:p>
    <w:p w14:paraId="24903A23" w14:textId="7CFBCC33" w:rsidR="00174B2B" w:rsidRPr="00096552" w:rsidRDefault="00174B2B" w:rsidP="00703A81">
      <w:pPr>
        <w:widowControl w:val="0"/>
        <w:autoSpaceDE w:val="0"/>
        <w:spacing w:line="276" w:lineRule="auto"/>
        <w:ind w:right="-166"/>
        <w:jc w:val="both"/>
        <w:rPr>
          <w:sz w:val="22"/>
        </w:rPr>
      </w:pPr>
      <w:r w:rsidRPr="00096552">
        <w:rPr>
          <w:sz w:val="22"/>
        </w:rPr>
        <w:t xml:space="preserve">Pièce n°1 : </w:t>
      </w:r>
      <w:r w:rsidR="00D53E08" w:rsidRPr="00096552">
        <w:rPr>
          <w:sz w:val="22"/>
        </w:rPr>
        <w:t>L’Avis</w:t>
      </w:r>
      <w:r w:rsidR="00D53E08" w:rsidRPr="00096552">
        <w:rPr>
          <w:spacing w:val="6"/>
          <w:sz w:val="22"/>
        </w:rPr>
        <w:t xml:space="preserve"> </w:t>
      </w:r>
      <w:r w:rsidR="005867D8" w:rsidRPr="00096552">
        <w:rPr>
          <w:sz w:val="22"/>
        </w:rPr>
        <w:t>d’Appel d’Offres</w:t>
      </w:r>
      <w:r w:rsidR="00D53E08" w:rsidRPr="00096552">
        <w:rPr>
          <w:spacing w:val="6"/>
          <w:sz w:val="22"/>
        </w:rPr>
        <w:t xml:space="preserve"> </w:t>
      </w:r>
      <w:r w:rsidR="00D53E08" w:rsidRPr="00096552">
        <w:rPr>
          <w:sz w:val="22"/>
        </w:rPr>
        <w:t>(A</w:t>
      </w:r>
      <w:r w:rsidR="005867D8" w:rsidRPr="00096552">
        <w:rPr>
          <w:sz w:val="22"/>
        </w:rPr>
        <w:t>AO</w:t>
      </w:r>
      <w:r w:rsidR="00D53E08" w:rsidRPr="00096552">
        <w:rPr>
          <w:sz w:val="22"/>
        </w:rPr>
        <w:t>)</w:t>
      </w:r>
      <w:r w:rsidR="00D53E08" w:rsidRPr="00096552">
        <w:rPr>
          <w:spacing w:val="6"/>
          <w:sz w:val="22"/>
        </w:rPr>
        <w:t xml:space="preserve"> </w:t>
      </w:r>
      <w:r w:rsidR="00D53E08" w:rsidRPr="00096552">
        <w:rPr>
          <w:sz w:val="22"/>
        </w:rPr>
        <w:t>;</w:t>
      </w:r>
    </w:p>
    <w:p w14:paraId="1CBFE5C7" w14:textId="3BEC969C" w:rsidR="00CE0746" w:rsidRPr="00096552" w:rsidRDefault="00CE0746" w:rsidP="00703A81">
      <w:pPr>
        <w:widowControl w:val="0"/>
        <w:autoSpaceDE w:val="0"/>
        <w:spacing w:line="276" w:lineRule="auto"/>
        <w:ind w:right="-166"/>
        <w:jc w:val="both"/>
        <w:rPr>
          <w:sz w:val="22"/>
        </w:rPr>
      </w:pPr>
      <w:r w:rsidRPr="00096552">
        <w:rPr>
          <w:sz w:val="22"/>
        </w:rPr>
        <w:t>Pièce n°</w:t>
      </w:r>
      <w:r w:rsidR="00174B2B" w:rsidRPr="00096552">
        <w:rPr>
          <w:sz w:val="22"/>
        </w:rPr>
        <w:t>2</w:t>
      </w:r>
      <w:r w:rsidR="005867D8" w:rsidRPr="00096552">
        <w:rPr>
          <w:sz w:val="22"/>
        </w:rPr>
        <w:t xml:space="preserve"> : </w:t>
      </w:r>
      <w:r w:rsidR="00D53E08" w:rsidRPr="00096552">
        <w:rPr>
          <w:sz w:val="22"/>
        </w:rPr>
        <w:t xml:space="preserve">Le Règlement Général </w:t>
      </w:r>
      <w:r w:rsidR="005867D8" w:rsidRPr="00096552">
        <w:rPr>
          <w:sz w:val="22"/>
        </w:rPr>
        <w:t>de l’Appel d’Offres</w:t>
      </w:r>
      <w:r w:rsidR="00D53E08" w:rsidRPr="00096552">
        <w:rPr>
          <w:sz w:val="22"/>
        </w:rPr>
        <w:t xml:space="preserve"> (RG</w:t>
      </w:r>
      <w:r w:rsidR="005867D8" w:rsidRPr="00096552">
        <w:rPr>
          <w:sz w:val="22"/>
        </w:rPr>
        <w:t>AO</w:t>
      </w:r>
      <w:r w:rsidR="00D53E08" w:rsidRPr="00096552">
        <w:rPr>
          <w:sz w:val="22"/>
        </w:rPr>
        <w:t>) ;</w:t>
      </w:r>
    </w:p>
    <w:p w14:paraId="08DEB799" w14:textId="0E645280" w:rsidR="00CE0746" w:rsidRPr="00096552" w:rsidRDefault="00CE0746" w:rsidP="00703A81">
      <w:pPr>
        <w:widowControl w:val="0"/>
        <w:autoSpaceDE w:val="0"/>
        <w:spacing w:line="276" w:lineRule="auto"/>
        <w:ind w:right="-166"/>
        <w:jc w:val="both"/>
        <w:rPr>
          <w:sz w:val="22"/>
        </w:rPr>
      </w:pPr>
      <w:r w:rsidRPr="00096552">
        <w:rPr>
          <w:sz w:val="22"/>
        </w:rPr>
        <w:t>Pièce n°</w:t>
      </w:r>
      <w:r w:rsidR="00174B2B" w:rsidRPr="00096552">
        <w:rPr>
          <w:sz w:val="22"/>
        </w:rPr>
        <w:t>3</w:t>
      </w:r>
      <w:r w:rsidR="005867D8" w:rsidRPr="00096552">
        <w:rPr>
          <w:sz w:val="22"/>
        </w:rPr>
        <w:t xml:space="preserve"> : </w:t>
      </w:r>
      <w:r w:rsidR="00D53E08" w:rsidRPr="00096552">
        <w:rPr>
          <w:sz w:val="22"/>
        </w:rPr>
        <w:t xml:space="preserve">Le </w:t>
      </w:r>
      <w:r w:rsidR="00D53E08" w:rsidRPr="00096552">
        <w:rPr>
          <w:spacing w:val="5"/>
          <w:sz w:val="22"/>
        </w:rPr>
        <w:t>Règlemen</w:t>
      </w:r>
      <w:r w:rsidR="00D53E08" w:rsidRPr="00096552">
        <w:rPr>
          <w:sz w:val="22"/>
        </w:rPr>
        <w:t>t</w:t>
      </w:r>
      <w:r w:rsidR="00D53E08" w:rsidRPr="00096552">
        <w:rPr>
          <w:b/>
          <w:i/>
          <w:sz w:val="22"/>
        </w:rPr>
        <w:t xml:space="preserve"> </w:t>
      </w:r>
      <w:r w:rsidR="00D53E08" w:rsidRPr="00096552">
        <w:rPr>
          <w:spacing w:val="5"/>
          <w:sz w:val="22"/>
        </w:rPr>
        <w:t>Particulie</w:t>
      </w:r>
      <w:r w:rsidR="00D53E08" w:rsidRPr="00096552">
        <w:rPr>
          <w:sz w:val="22"/>
        </w:rPr>
        <w:t>r</w:t>
      </w:r>
      <w:r w:rsidR="00D53E08" w:rsidRPr="00096552">
        <w:rPr>
          <w:b/>
          <w:i/>
          <w:sz w:val="22"/>
        </w:rPr>
        <w:t xml:space="preserve"> </w:t>
      </w:r>
      <w:r w:rsidR="00D53E08" w:rsidRPr="00096552">
        <w:rPr>
          <w:spacing w:val="5"/>
          <w:sz w:val="22"/>
        </w:rPr>
        <w:t>de l</w:t>
      </w:r>
      <w:r w:rsidR="005867D8" w:rsidRPr="00096552">
        <w:rPr>
          <w:spacing w:val="5"/>
          <w:sz w:val="22"/>
        </w:rPr>
        <w:t>’Appel d’Offres</w:t>
      </w:r>
      <w:r w:rsidR="00D53E08" w:rsidRPr="00096552">
        <w:rPr>
          <w:sz w:val="22"/>
        </w:rPr>
        <w:t xml:space="preserve"> (RP</w:t>
      </w:r>
      <w:r w:rsidR="005867D8" w:rsidRPr="00096552">
        <w:rPr>
          <w:sz w:val="22"/>
        </w:rPr>
        <w:t>AO</w:t>
      </w:r>
      <w:r w:rsidR="00D53E08" w:rsidRPr="00096552">
        <w:rPr>
          <w:sz w:val="22"/>
        </w:rPr>
        <w:t>)</w:t>
      </w:r>
      <w:r w:rsidR="00D53E08" w:rsidRPr="00096552">
        <w:rPr>
          <w:spacing w:val="6"/>
          <w:sz w:val="22"/>
        </w:rPr>
        <w:t xml:space="preserve"> </w:t>
      </w:r>
      <w:r w:rsidR="00D53E08" w:rsidRPr="00096552">
        <w:rPr>
          <w:sz w:val="22"/>
        </w:rPr>
        <w:t>;</w:t>
      </w:r>
    </w:p>
    <w:p w14:paraId="633613D0" w14:textId="0304BE3B" w:rsidR="00CE0746" w:rsidRPr="00096552" w:rsidRDefault="00CE0746" w:rsidP="00703A81">
      <w:pPr>
        <w:widowControl w:val="0"/>
        <w:tabs>
          <w:tab w:val="left" w:pos="1760"/>
          <w:tab w:val="left" w:pos="3000"/>
          <w:tab w:val="left" w:pos="3480"/>
          <w:tab w:val="left" w:pos="4380"/>
        </w:tabs>
        <w:autoSpaceDE w:val="0"/>
        <w:spacing w:line="276" w:lineRule="auto"/>
        <w:ind w:right="-166"/>
        <w:jc w:val="both"/>
        <w:rPr>
          <w:sz w:val="22"/>
        </w:rPr>
      </w:pPr>
      <w:r w:rsidRPr="00096552">
        <w:rPr>
          <w:sz w:val="22"/>
        </w:rPr>
        <w:t>Pièce n°</w:t>
      </w:r>
      <w:r w:rsidR="00174B2B" w:rsidRPr="00096552">
        <w:rPr>
          <w:sz w:val="22"/>
        </w:rPr>
        <w:t>4</w:t>
      </w:r>
      <w:r w:rsidR="005867D8" w:rsidRPr="00096552">
        <w:rPr>
          <w:sz w:val="22"/>
        </w:rPr>
        <w:t xml:space="preserve"> : </w:t>
      </w:r>
      <w:r w:rsidR="00D53E08" w:rsidRPr="00096552">
        <w:rPr>
          <w:sz w:val="22"/>
        </w:rPr>
        <w:t>Le Cahier des Clauses Administratives Particulières (CCAP)</w:t>
      </w:r>
      <w:r w:rsidR="00D53E08" w:rsidRPr="00096552">
        <w:rPr>
          <w:spacing w:val="6"/>
          <w:sz w:val="22"/>
        </w:rPr>
        <w:t xml:space="preserve"> </w:t>
      </w:r>
      <w:r w:rsidR="00D53E08" w:rsidRPr="00096552">
        <w:rPr>
          <w:sz w:val="22"/>
        </w:rPr>
        <w:t>;</w:t>
      </w:r>
    </w:p>
    <w:p w14:paraId="2CA30B59" w14:textId="43B7E0C1" w:rsidR="00CE0746" w:rsidRPr="00096552" w:rsidRDefault="00CE0746" w:rsidP="00703A81">
      <w:pPr>
        <w:widowControl w:val="0"/>
        <w:autoSpaceDE w:val="0"/>
        <w:spacing w:line="276" w:lineRule="auto"/>
        <w:ind w:right="-166"/>
        <w:jc w:val="both"/>
        <w:rPr>
          <w:sz w:val="22"/>
        </w:rPr>
      </w:pPr>
      <w:r w:rsidRPr="00096552">
        <w:rPr>
          <w:sz w:val="22"/>
        </w:rPr>
        <w:t>Pièce n°</w:t>
      </w:r>
      <w:r w:rsidR="00174B2B" w:rsidRPr="00096552">
        <w:rPr>
          <w:sz w:val="22"/>
        </w:rPr>
        <w:t>5</w:t>
      </w:r>
      <w:r w:rsidR="005867D8" w:rsidRPr="00096552">
        <w:rPr>
          <w:sz w:val="22"/>
        </w:rPr>
        <w:t> :</w:t>
      </w:r>
      <w:r w:rsidRPr="00096552">
        <w:rPr>
          <w:sz w:val="22"/>
        </w:rPr>
        <w:t xml:space="preserve"> </w:t>
      </w:r>
      <w:r w:rsidR="00D53E08" w:rsidRPr="00096552">
        <w:rPr>
          <w:sz w:val="22"/>
        </w:rPr>
        <w:t>Le Cahier des Clauses Techniques Particulières (CCTP)</w:t>
      </w:r>
      <w:r w:rsidR="00D53E08" w:rsidRPr="00096552">
        <w:rPr>
          <w:spacing w:val="6"/>
          <w:sz w:val="22"/>
        </w:rPr>
        <w:t xml:space="preserve"> </w:t>
      </w:r>
      <w:r w:rsidR="00D53E08" w:rsidRPr="00096552">
        <w:rPr>
          <w:sz w:val="22"/>
        </w:rPr>
        <w:t>;</w:t>
      </w:r>
    </w:p>
    <w:p w14:paraId="05F727AF" w14:textId="679758CE" w:rsidR="00CE0746" w:rsidRPr="00096552" w:rsidRDefault="00CE0746" w:rsidP="00703A81">
      <w:pPr>
        <w:widowControl w:val="0"/>
        <w:tabs>
          <w:tab w:val="left" w:pos="440"/>
        </w:tabs>
        <w:autoSpaceDE w:val="0"/>
        <w:spacing w:line="276" w:lineRule="auto"/>
        <w:ind w:right="-166"/>
        <w:jc w:val="both"/>
        <w:rPr>
          <w:sz w:val="22"/>
        </w:rPr>
      </w:pPr>
      <w:r w:rsidRPr="00096552">
        <w:rPr>
          <w:sz w:val="22"/>
        </w:rPr>
        <w:t>Pièce n°</w:t>
      </w:r>
      <w:r w:rsidR="00174B2B" w:rsidRPr="00096552">
        <w:rPr>
          <w:sz w:val="22"/>
        </w:rPr>
        <w:t>6</w:t>
      </w:r>
      <w:r w:rsidR="005867D8" w:rsidRPr="00096552">
        <w:rPr>
          <w:sz w:val="22"/>
        </w:rPr>
        <w:t xml:space="preserve"> : </w:t>
      </w:r>
      <w:r w:rsidR="00D53E08" w:rsidRPr="00096552">
        <w:rPr>
          <w:sz w:val="22"/>
        </w:rPr>
        <w:t>Le</w:t>
      </w:r>
      <w:r w:rsidR="00D53E08" w:rsidRPr="00096552">
        <w:rPr>
          <w:spacing w:val="6"/>
          <w:sz w:val="22"/>
        </w:rPr>
        <w:t xml:space="preserve"> </w:t>
      </w:r>
      <w:r w:rsidR="00D53E08" w:rsidRPr="00096552">
        <w:rPr>
          <w:sz w:val="22"/>
        </w:rPr>
        <w:t>cadre</w:t>
      </w:r>
      <w:r w:rsidR="00D53E08" w:rsidRPr="00096552">
        <w:rPr>
          <w:spacing w:val="6"/>
          <w:sz w:val="22"/>
        </w:rPr>
        <w:t xml:space="preserve"> </w:t>
      </w:r>
      <w:r w:rsidR="00D53E08" w:rsidRPr="00096552">
        <w:rPr>
          <w:sz w:val="22"/>
        </w:rPr>
        <w:t>du</w:t>
      </w:r>
      <w:r w:rsidR="00D53E08" w:rsidRPr="00096552">
        <w:rPr>
          <w:spacing w:val="6"/>
          <w:sz w:val="22"/>
        </w:rPr>
        <w:t xml:space="preserve"> </w:t>
      </w:r>
      <w:r w:rsidR="00D53E08" w:rsidRPr="00096552">
        <w:rPr>
          <w:sz w:val="22"/>
        </w:rPr>
        <w:t>Bordereau</w:t>
      </w:r>
      <w:r w:rsidR="00D53E08" w:rsidRPr="00096552">
        <w:rPr>
          <w:spacing w:val="6"/>
          <w:sz w:val="22"/>
        </w:rPr>
        <w:t xml:space="preserve"> </w:t>
      </w:r>
      <w:r w:rsidR="00D53E08" w:rsidRPr="00096552">
        <w:rPr>
          <w:sz w:val="22"/>
        </w:rPr>
        <w:t>des</w:t>
      </w:r>
      <w:r w:rsidR="00D53E08" w:rsidRPr="00096552">
        <w:rPr>
          <w:spacing w:val="6"/>
          <w:sz w:val="22"/>
        </w:rPr>
        <w:t xml:space="preserve"> </w:t>
      </w:r>
      <w:r w:rsidR="00D53E08" w:rsidRPr="00096552">
        <w:rPr>
          <w:sz w:val="22"/>
        </w:rPr>
        <w:t>Prix</w:t>
      </w:r>
      <w:r w:rsidR="00D53E08" w:rsidRPr="00096552">
        <w:rPr>
          <w:spacing w:val="6"/>
          <w:sz w:val="22"/>
        </w:rPr>
        <w:t xml:space="preserve"> </w:t>
      </w:r>
      <w:r w:rsidR="00D53E08" w:rsidRPr="00096552">
        <w:rPr>
          <w:sz w:val="22"/>
        </w:rPr>
        <w:t>unitaires</w:t>
      </w:r>
      <w:r w:rsidR="00D53E08" w:rsidRPr="00096552">
        <w:rPr>
          <w:spacing w:val="6"/>
          <w:sz w:val="22"/>
        </w:rPr>
        <w:t xml:space="preserve"> </w:t>
      </w:r>
      <w:r w:rsidR="00D53E08" w:rsidRPr="00096552">
        <w:rPr>
          <w:sz w:val="22"/>
        </w:rPr>
        <w:t>;</w:t>
      </w:r>
    </w:p>
    <w:p w14:paraId="75BA0996" w14:textId="156931D2" w:rsidR="00CE0746" w:rsidRPr="00096552" w:rsidRDefault="00174B2B" w:rsidP="00703A81">
      <w:pPr>
        <w:widowControl w:val="0"/>
        <w:autoSpaceDE w:val="0"/>
        <w:spacing w:line="276" w:lineRule="auto"/>
        <w:ind w:right="-166"/>
        <w:jc w:val="both"/>
        <w:rPr>
          <w:sz w:val="22"/>
        </w:rPr>
      </w:pPr>
      <w:r w:rsidRPr="00096552">
        <w:rPr>
          <w:sz w:val="22"/>
        </w:rPr>
        <w:t>Pièce n°7</w:t>
      </w:r>
      <w:r w:rsidR="005867D8" w:rsidRPr="00096552">
        <w:rPr>
          <w:sz w:val="22"/>
        </w:rPr>
        <w:t xml:space="preserve"> : </w:t>
      </w:r>
      <w:r w:rsidR="00D53E08" w:rsidRPr="00096552">
        <w:rPr>
          <w:sz w:val="22"/>
        </w:rPr>
        <w:t>Le</w:t>
      </w:r>
      <w:r w:rsidR="00D53E08" w:rsidRPr="00096552">
        <w:rPr>
          <w:spacing w:val="6"/>
          <w:sz w:val="22"/>
        </w:rPr>
        <w:t xml:space="preserve"> </w:t>
      </w:r>
      <w:r w:rsidR="00D53E08" w:rsidRPr="00096552">
        <w:rPr>
          <w:sz w:val="22"/>
        </w:rPr>
        <w:t>cadre</w:t>
      </w:r>
      <w:r w:rsidR="00D53E08" w:rsidRPr="00096552">
        <w:rPr>
          <w:spacing w:val="6"/>
          <w:sz w:val="22"/>
        </w:rPr>
        <w:t xml:space="preserve"> </w:t>
      </w:r>
      <w:r w:rsidR="00D53E08" w:rsidRPr="00096552">
        <w:rPr>
          <w:sz w:val="22"/>
        </w:rPr>
        <w:t>du</w:t>
      </w:r>
      <w:r w:rsidR="00D53E08" w:rsidRPr="00096552">
        <w:rPr>
          <w:spacing w:val="6"/>
          <w:sz w:val="22"/>
        </w:rPr>
        <w:t xml:space="preserve"> </w:t>
      </w:r>
      <w:r w:rsidR="00D53E08" w:rsidRPr="00096552">
        <w:rPr>
          <w:sz w:val="22"/>
        </w:rPr>
        <w:t>Détail</w:t>
      </w:r>
      <w:r w:rsidR="00D53E08" w:rsidRPr="00096552">
        <w:rPr>
          <w:spacing w:val="6"/>
          <w:sz w:val="22"/>
        </w:rPr>
        <w:t xml:space="preserve"> </w:t>
      </w:r>
      <w:r w:rsidR="00D53E08" w:rsidRPr="00096552">
        <w:rPr>
          <w:sz w:val="22"/>
        </w:rPr>
        <w:t>quantitatif</w:t>
      </w:r>
      <w:r w:rsidR="00D53E08" w:rsidRPr="00096552">
        <w:rPr>
          <w:spacing w:val="6"/>
          <w:sz w:val="22"/>
        </w:rPr>
        <w:t xml:space="preserve"> </w:t>
      </w:r>
      <w:r w:rsidR="00D53E08" w:rsidRPr="00096552">
        <w:rPr>
          <w:sz w:val="22"/>
        </w:rPr>
        <w:t>et</w:t>
      </w:r>
      <w:r w:rsidR="00D53E08" w:rsidRPr="00096552">
        <w:rPr>
          <w:spacing w:val="6"/>
          <w:sz w:val="22"/>
        </w:rPr>
        <w:t xml:space="preserve"> </w:t>
      </w:r>
      <w:r w:rsidR="00D53E08" w:rsidRPr="00096552">
        <w:rPr>
          <w:sz w:val="22"/>
        </w:rPr>
        <w:t>estimatif</w:t>
      </w:r>
      <w:r w:rsidR="00D53E08" w:rsidRPr="00096552">
        <w:rPr>
          <w:spacing w:val="6"/>
          <w:sz w:val="22"/>
        </w:rPr>
        <w:t xml:space="preserve"> </w:t>
      </w:r>
      <w:r w:rsidR="00D53E08" w:rsidRPr="00096552">
        <w:rPr>
          <w:sz w:val="22"/>
        </w:rPr>
        <w:t>;</w:t>
      </w:r>
    </w:p>
    <w:p w14:paraId="7D0EB55A" w14:textId="69E66BE3" w:rsidR="00CE0746" w:rsidRPr="00096552" w:rsidRDefault="00CE0746" w:rsidP="00703A81">
      <w:pPr>
        <w:widowControl w:val="0"/>
        <w:autoSpaceDE w:val="0"/>
        <w:spacing w:line="276" w:lineRule="auto"/>
        <w:ind w:right="-166"/>
        <w:jc w:val="both"/>
        <w:rPr>
          <w:sz w:val="22"/>
        </w:rPr>
      </w:pPr>
      <w:r w:rsidRPr="00096552">
        <w:rPr>
          <w:sz w:val="22"/>
        </w:rPr>
        <w:t>Pièce n°</w:t>
      </w:r>
      <w:r w:rsidR="00174B2B" w:rsidRPr="00096552">
        <w:rPr>
          <w:sz w:val="22"/>
        </w:rPr>
        <w:t>8</w:t>
      </w:r>
      <w:r w:rsidR="005867D8" w:rsidRPr="00096552">
        <w:rPr>
          <w:sz w:val="22"/>
        </w:rPr>
        <w:t xml:space="preserve"> : </w:t>
      </w:r>
      <w:r w:rsidR="00D53E08" w:rsidRPr="00096552">
        <w:rPr>
          <w:sz w:val="22"/>
        </w:rPr>
        <w:t>Le</w:t>
      </w:r>
      <w:r w:rsidR="00D53E08" w:rsidRPr="00096552">
        <w:rPr>
          <w:spacing w:val="6"/>
          <w:sz w:val="22"/>
        </w:rPr>
        <w:t xml:space="preserve"> </w:t>
      </w:r>
      <w:r w:rsidR="00D53E08" w:rsidRPr="00096552">
        <w:rPr>
          <w:sz w:val="22"/>
        </w:rPr>
        <w:t>cadre</w:t>
      </w:r>
      <w:r w:rsidR="00D53E08" w:rsidRPr="00096552">
        <w:rPr>
          <w:spacing w:val="6"/>
          <w:sz w:val="22"/>
        </w:rPr>
        <w:t xml:space="preserve"> </w:t>
      </w:r>
      <w:r w:rsidR="00D53E08" w:rsidRPr="00096552">
        <w:rPr>
          <w:sz w:val="22"/>
        </w:rPr>
        <w:t>du</w:t>
      </w:r>
      <w:r w:rsidR="00D53E08" w:rsidRPr="00096552">
        <w:rPr>
          <w:spacing w:val="6"/>
          <w:sz w:val="22"/>
        </w:rPr>
        <w:t xml:space="preserve"> </w:t>
      </w:r>
      <w:r w:rsidR="00D53E08" w:rsidRPr="00096552">
        <w:rPr>
          <w:sz w:val="22"/>
        </w:rPr>
        <w:t>Sous-Détail</w:t>
      </w:r>
      <w:r w:rsidR="00D53E08" w:rsidRPr="00096552">
        <w:rPr>
          <w:spacing w:val="6"/>
          <w:sz w:val="22"/>
        </w:rPr>
        <w:t xml:space="preserve"> </w:t>
      </w:r>
      <w:r w:rsidR="00D53E08" w:rsidRPr="00096552">
        <w:rPr>
          <w:sz w:val="22"/>
        </w:rPr>
        <w:t>des</w:t>
      </w:r>
      <w:r w:rsidR="00D53E08" w:rsidRPr="00096552">
        <w:rPr>
          <w:spacing w:val="6"/>
          <w:sz w:val="22"/>
        </w:rPr>
        <w:t xml:space="preserve"> </w:t>
      </w:r>
      <w:r w:rsidR="00D53E08" w:rsidRPr="00096552">
        <w:rPr>
          <w:sz w:val="22"/>
        </w:rPr>
        <w:t>Prix</w:t>
      </w:r>
      <w:r w:rsidR="00D53E08" w:rsidRPr="00096552">
        <w:rPr>
          <w:spacing w:val="6"/>
          <w:sz w:val="22"/>
        </w:rPr>
        <w:t xml:space="preserve"> </w:t>
      </w:r>
      <w:r w:rsidR="00D53E08" w:rsidRPr="00096552">
        <w:rPr>
          <w:sz w:val="22"/>
        </w:rPr>
        <w:t>unitaires</w:t>
      </w:r>
      <w:r w:rsidR="00D53E08" w:rsidRPr="00096552">
        <w:rPr>
          <w:spacing w:val="6"/>
          <w:sz w:val="22"/>
        </w:rPr>
        <w:t xml:space="preserve"> </w:t>
      </w:r>
      <w:r w:rsidR="00D53E08" w:rsidRPr="00096552">
        <w:rPr>
          <w:sz w:val="22"/>
        </w:rPr>
        <w:t>;</w:t>
      </w:r>
    </w:p>
    <w:p w14:paraId="38503342" w14:textId="0A49374F" w:rsidR="00CE0746" w:rsidRPr="00096552" w:rsidRDefault="00CE0746" w:rsidP="00703A81">
      <w:pPr>
        <w:widowControl w:val="0"/>
        <w:tabs>
          <w:tab w:val="left" w:pos="440"/>
        </w:tabs>
        <w:autoSpaceDE w:val="0"/>
        <w:spacing w:line="276" w:lineRule="auto"/>
        <w:ind w:right="-166"/>
        <w:jc w:val="both"/>
        <w:rPr>
          <w:sz w:val="22"/>
        </w:rPr>
      </w:pPr>
      <w:r w:rsidRPr="00096552">
        <w:rPr>
          <w:sz w:val="22"/>
        </w:rPr>
        <w:t>Pièce n°</w:t>
      </w:r>
      <w:r w:rsidR="00174B2B" w:rsidRPr="00096552">
        <w:rPr>
          <w:sz w:val="22"/>
        </w:rPr>
        <w:t>9</w:t>
      </w:r>
      <w:r w:rsidR="005867D8" w:rsidRPr="00096552">
        <w:rPr>
          <w:sz w:val="22"/>
        </w:rPr>
        <w:t xml:space="preserve"> : </w:t>
      </w:r>
      <w:r w:rsidR="00D53E08" w:rsidRPr="00096552">
        <w:rPr>
          <w:sz w:val="22"/>
        </w:rPr>
        <w:t xml:space="preserve">Le </w:t>
      </w:r>
      <w:r w:rsidR="00BB38E5" w:rsidRPr="00096552">
        <w:rPr>
          <w:sz w:val="22"/>
        </w:rPr>
        <w:t>modèle</w:t>
      </w:r>
      <w:r w:rsidR="00D53E08" w:rsidRPr="00096552">
        <w:rPr>
          <w:sz w:val="22"/>
        </w:rPr>
        <w:t xml:space="preserve"> de marché ;</w:t>
      </w:r>
    </w:p>
    <w:p w14:paraId="41FDA3EE" w14:textId="6E53906B" w:rsidR="00D53E08" w:rsidRPr="00096552" w:rsidRDefault="00CE0746" w:rsidP="00703A81">
      <w:pPr>
        <w:widowControl w:val="0"/>
        <w:tabs>
          <w:tab w:val="left" w:pos="440"/>
        </w:tabs>
        <w:autoSpaceDE w:val="0"/>
        <w:spacing w:line="276" w:lineRule="auto"/>
        <w:ind w:right="-166"/>
        <w:jc w:val="both"/>
        <w:rPr>
          <w:sz w:val="22"/>
        </w:rPr>
      </w:pPr>
      <w:r w:rsidRPr="00096552">
        <w:rPr>
          <w:sz w:val="22"/>
        </w:rPr>
        <w:t>Pièce n°</w:t>
      </w:r>
      <w:r w:rsidR="00174B2B" w:rsidRPr="00096552">
        <w:rPr>
          <w:sz w:val="22"/>
        </w:rPr>
        <w:t>10</w:t>
      </w:r>
      <w:r w:rsidR="005867D8" w:rsidRPr="00096552">
        <w:rPr>
          <w:sz w:val="22"/>
        </w:rPr>
        <w:t> :</w:t>
      </w:r>
      <w:r w:rsidRPr="00096552">
        <w:rPr>
          <w:sz w:val="22"/>
        </w:rPr>
        <w:t xml:space="preserve"> </w:t>
      </w:r>
      <w:r w:rsidR="00D53E08" w:rsidRPr="00096552">
        <w:rPr>
          <w:sz w:val="22"/>
        </w:rPr>
        <w:t xml:space="preserve">Modèles </w:t>
      </w:r>
      <w:r w:rsidR="00BB38E5" w:rsidRPr="00096552">
        <w:rPr>
          <w:sz w:val="22"/>
        </w:rPr>
        <w:t xml:space="preserve">de documents </w:t>
      </w:r>
      <w:r w:rsidR="00D53E08" w:rsidRPr="00096552">
        <w:rPr>
          <w:sz w:val="22"/>
        </w:rPr>
        <w:t xml:space="preserve">à utiliser par les Soumissionnaires </w:t>
      </w:r>
    </w:p>
    <w:p w14:paraId="3A86BF59" w14:textId="77777777" w:rsidR="00D53E08" w:rsidRPr="00096552" w:rsidRDefault="00D53E08" w:rsidP="00703A81">
      <w:pPr>
        <w:widowControl w:val="0"/>
        <w:numPr>
          <w:ilvl w:val="0"/>
          <w:numId w:val="8"/>
        </w:numPr>
        <w:tabs>
          <w:tab w:val="left" w:pos="440"/>
        </w:tabs>
        <w:suppressAutoHyphens/>
        <w:autoSpaceDE w:val="0"/>
        <w:autoSpaceDN w:val="0"/>
        <w:spacing w:line="276" w:lineRule="auto"/>
        <w:ind w:left="0" w:right="-166" w:firstLine="0"/>
        <w:jc w:val="both"/>
        <w:textAlignment w:val="baseline"/>
        <w:rPr>
          <w:sz w:val="22"/>
        </w:rPr>
      </w:pPr>
      <w:r w:rsidRPr="00096552">
        <w:rPr>
          <w:sz w:val="22"/>
        </w:rPr>
        <w:t>Le</w:t>
      </w:r>
      <w:r w:rsidRPr="00096552">
        <w:rPr>
          <w:spacing w:val="6"/>
          <w:sz w:val="22"/>
        </w:rPr>
        <w:t xml:space="preserve"> </w:t>
      </w:r>
      <w:r w:rsidRPr="00096552">
        <w:rPr>
          <w:sz w:val="22"/>
        </w:rPr>
        <w:t>cadre</w:t>
      </w:r>
      <w:r w:rsidRPr="00096552">
        <w:rPr>
          <w:spacing w:val="6"/>
          <w:sz w:val="22"/>
        </w:rPr>
        <w:t xml:space="preserve"> </w:t>
      </w:r>
      <w:r w:rsidRPr="00096552">
        <w:rPr>
          <w:sz w:val="22"/>
        </w:rPr>
        <w:t>du</w:t>
      </w:r>
      <w:r w:rsidRPr="00096552">
        <w:rPr>
          <w:spacing w:val="6"/>
          <w:sz w:val="22"/>
        </w:rPr>
        <w:t xml:space="preserve"> </w:t>
      </w:r>
      <w:r w:rsidRPr="00096552">
        <w:rPr>
          <w:sz w:val="22"/>
        </w:rPr>
        <w:t>planning</w:t>
      </w:r>
      <w:r w:rsidRPr="00096552">
        <w:rPr>
          <w:spacing w:val="6"/>
          <w:sz w:val="22"/>
        </w:rPr>
        <w:t xml:space="preserve"> </w:t>
      </w:r>
      <w:r w:rsidRPr="00096552">
        <w:rPr>
          <w:sz w:val="22"/>
        </w:rPr>
        <w:t>d’exécution</w:t>
      </w:r>
      <w:r w:rsidRPr="00096552">
        <w:rPr>
          <w:spacing w:val="6"/>
          <w:sz w:val="22"/>
        </w:rPr>
        <w:t xml:space="preserve"> </w:t>
      </w:r>
      <w:r w:rsidRPr="00096552">
        <w:rPr>
          <w:sz w:val="22"/>
        </w:rPr>
        <w:t>;</w:t>
      </w:r>
    </w:p>
    <w:p w14:paraId="5E6783A9" w14:textId="77777777" w:rsidR="00D53E08" w:rsidRPr="00096552" w:rsidRDefault="00D53E08" w:rsidP="00703A81">
      <w:pPr>
        <w:widowControl w:val="0"/>
        <w:numPr>
          <w:ilvl w:val="0"/>
          <w:numId w:val="8"/>
        </w:numPr>
        <w:tabs>
          <w:tab w:val="left" w:pos="440"/>
        </w:tabs>
        <w:suppressAutoHyphens/>
        <w:autoSpaceDE w:val="0"/>
        <w:autoSpaceDN w:val="0"/>
        <w:spacing w:line="276" w:lineRule="auto"/>
        <w:ind w:left="0" w:right="-166" w:firstLine="0"/>
        <w:jc w:val="both"/>
        <w:textAlignment w:val="baseline"/>
        <w:rPr>
          <w:sz w:val="22"/>
        </w:rPr>
      </w:pPr>
      <w:r w:rsidRPr="00096552">
        <w:rPr>
          <w:sz w:val="22"/>
        </w:rPr>
        <w:t>Modèles de fiches de présentation du matériel, personnel et références ;</w:t>
      </w:r>
    </w:p>
    <w:p w14:paraId="4432CB6D" w14:textId="77777777" w:rsidR="00D53E08" w:rsidRPr="00096552" w:rsidRDefault="00D53E08" w:rsidP="00703A81">
      <w:pPr>
        <w:widowControl w:val="0"/>
        <w:numPr>
          <w:ilvl w:val="0"/>
          <w:numId w:val="8"/>
        </w:numPr>
        <w:tabs>
          <w:tab w:val="left" w:pos="440"/>
        </w:tabs>
        <w:suppressAutoHyphens/>
        <w:autoSpaceDE w:val="0"/>
        <w:autoSpaceDN w:val="0"/>
        <w:spacing w:line="276" w:lineRule="auto"/>
        <w:ind w:left="0" w:right="-166" w:firstLine="0"/>
        <w:jc w:val="both"/>
        <w:textAlignment w:val="baseline"/>
        <w:rPr>
          <w:sz w:val="22"/>
        </w:rPr>
      </w:pPr>
      <w:r w:rsidRPr="00096552">
        <w:rPr>
          <w:sz w:val="22"/>
        </w:rPr>
        <w:t>Modèle</w:t>
      </w:r>
      <w:r w:rsidRPr="00096552">
        <w:rPr>
          <w:spacing w:val="6"/>
          <w:sz w:val="22"/>
        </w:rPr>
        <w:t xml:space="preserve"> </w:t>
      </w:r>
      <w:r w:rsidRPr="00096552">
        <w:rPr>
          <w:sz w:val="22"/>
        </w:rPr>
        <w:t>de</w:t>
      </w:r>
      <w:r w:rsidRPr="00096552">
        <w:rPr>
          <w:spacing w:val="6"/>
          <w:sz w:val="22"/>
        </w:rPr>
        <w:t xml:space="preserve"> </w:t>
      </w:r>
      <w:r w:rsidRPr="00096552">
        <w:rPr>
          <w:sz w:val="22"/>
        </w:rPr>
        <w:t>lettre</w:t>
      </w:r>
      <w:r w:rsidRPr="00096552">
        <w:rPr>
          <w:spacing w:val="6"/>
          <w:sz w:val="22"/>
        </w:rPr>
        <w:t xml:space="preserve"> </w:t>
      </w:r>
      <w:r w:rsidRPr="00096552">
        <w:rPr>
          <w:sz w:val="22"/>
        </w:rPr>
        <w:t>de</w:t>
      </w:r>
      <w:r w:rsidRPr="00096552">
        <w:rPr>
          <w:spacing w:val="6"/>
          <w:sz w:val="22"/>
        </w:rPr>
        <w:t xml:space="preserve"> </w:t>
      </w:r>
      <w:r w:rsidRPr="00096552">
        <w:rPr>
          <w:sz w:val="22"/>
        </w:rPr>
        <w:t>soumission</w:t>
      </w:r>
      <w:r w:rsidRPr="00096552">
        <w:rPr>
          <w:spacing w:val="6"/>
          <w:sz w:val="22"/>
        </w:rPr>
        <w:t xml:space="preserve"> </w:t>
      </w:r>
      <w:r w:rsidRPr="00096552">
        <w:rPr>
          <w:sz w:val="22"/>
        </w:rPr>
        <w:t>;</w:t>
      </w:r>
    </w:p>
    <w:p w14:paraId="6BB2F70D" w14:textId="77777777" w:rsidR="00D53E08" w:rsidRPr="00096552" w:rsidRDefault="00D53E08" w:rsidP="00703A81">
      <w:pPr>
        <w:widowControl w:val="0"/>
        <w:numPr>
          <w:ilvl w:val="0"/>
          <w:numId w:val="8"/>
        </w:numPr>
        <w:tabs>
          <w:tab w:val="left" w:pos="440"/>
        </w:tabs>
        <w:suppressAutoHyphens/>
        <w:autoSpaceDE w:val="0"/>
        <w:autoSpaceDN w:val="0"/>
        <w:spacing w:line="276" w:lineRule="auto"/>
        <w:ind w:left="0" w:right="-166" w:firstLine="0"/>
        <w:jc w:val="both"/>
        <w:textAlignment w:val="baseline"/>
        <w:rPr>
          <w:sz w:val="22"/>
        </w:rPr>
      </w:pPr>
      <w:r w:rsidRPr="00096552">
        <w:rPr>
          <w:sz w:val="22"/>
        </w:rPr>
        <w:t>Modèle de caution de soumission ;</w:t>
      </w:r>
    </w:p>
    <w:p w14:paraId="4BBCA17D" w14:textId="77777777" w:rsidR="00D53E08" w:rsidRPr="00096552" w:rsidRDefault="00D53E08" w:rsidP="00703A81">
      <w:pPr>
        <w:widowControl w:val="0"/>
        <w:numPr>
          <w:ilvl w:val="0"/>
          <w:numId w:val="8"/>
        </w:numPr>
        <w:tabs>
          <w:tab w:val="left" w:pos="440"/>
        </w:tabs>
        <w:suppressAutoHyphens/>
        <w:autoSpaceDE w:val="0"/>
        <w:autoSpaceDN w:val="0"/>
        <w:spacing w:line="276" w:lineRule="auto"/>
        <w:ind w:left="0" w:right="-166" w:firstLine="0"/>
        <w:jc w:val="both"/>
        <w:textAlignment w:val="baseline"/>
        <w:rPr>
          <w:sz w:val="22"/>
        </w:rPr>
      </w:pPr>
      <w:r w:rsidRPr="00096552">
        <w:rPr>
          <w:sz w:val="22"/>
        </w:rPr>
        <w:t>Modèle de cautionnement définitif ;</w:t>
      </w:r>
    </w:p>
    <w:p w14:paraId="6A3E88A8" w14:textId="77777777" w:rsidR="00BB38E5" w:rsidRPr="00096552" w:rsidRDefault="00D53E08" w:rsidP="00703A81">
      <w:pPr>
        <w:widowControl w:val="0"/>
        <w:numPr>
          <w:ilvl w:val="0"/>
          <w:numId w:val="8"/>
        </w:numPr>
        <w:tabs>
          <w:tab w:val="left" w:pos="440"/>
        </w:tabs>
        <w:suppressAutoHyphens/>
        <w:autoSpaceDE w:val="0"/>
        <w:autoSpaceDN w:val="0"/>
        <w:spacing w:line="276" w:lineRule="auto"/>
        <w:ind w:left="0" w:right="-166" w:firstLine="0"/>
        <w:jc w:val="both"/>
        <w:textAlignment w:val="baseline"/>
        <w:rPr>
          <w:sz w:val="22"/>
        </w:rPr>
      </w:pPr>
      <w:r w:rsidRPr="00096552">
        <w:rPr>
          <w:sz w:val="22"/>
        </w:rPr>
        <w:t>Modèle de caution d’avance de démarrage ;</w:t>
      </w:r>
      <w:r w:rsidR="00BB38E5" w:rsidRPr="00096552">
        <w:rPr>
          <w:sz w:val="22"/>
        </w:rPr>
        <w:t xml:space="preserve"> </w:t>
      </w:r>
    </w:p>
    <w:p w14:paraId="1E8C0451" w14:textId="7C0D79CE" w:rsidR="00D53E08" w:rsidRPr="00096552" w:rsidRDefault="00BB38E5" w:rsidP="00703A81">
      <w:pPr>
        <w:widowControl w:val="0"/>
        <w:numPr>
          <w:ilvl w:val="0"/>
          <w:numId w:val="8"/>
        </w:numPr>
        <w:tabs>
          <w:tab w:val="left" w:pos="440"/>
        </w:tabs>
        <w:suppressAutoHyphens/>
        <w:autoSpaceDE w:val="0"/>
        <w:autoSpaceDN w:val="0"/>
        <w:spacing w:line="276" w:lineRule="auto"/>
        <w:ind w:left="0" w:right="-166" w:firstLine="0"/>
        <w:jc w:val="both"/>
        <w:textAlignment w:val="baseline"/>
        <w:rPr>
          <w:sz w:val="22"/>
        </w:rPr>
      </w:pPr>
      <w:r w:rsidRPr="00096552">
        <w:rPr>
          <w:sz w:val="22"/>
        </w:rPr>
        <w:t>Modèle de caution de retenue de garantie en remplacement de la retenue de garantie ;</w:t>
      </w:r>
    </w:p>
    <w:p w14:paraId="552CE879" w14:textId="0193C59F" w:rsidR="00CE0746" w:rsidRPr="00096552" w:rsidRDefault="00CE0746" w:rsidP="00703A81">
      <w:pPr>
        <w:widowControl w:val="0"/>
        <w:tabs>
          <w:tab w:val="left" w:pos="440"/>
        </w:tabs>
        <w:autoSpaceDE w:val="0"/>
        <w:spacing w:before="120" w:after="120" w:line="276" w:lineRule="auto"/>
        <w:ind w:right="-166"/>
        <w:jc w:val="both"/>
        <w:rPr>
          <w:sz w:val="22"/>
        </w:rPr>
      </w:pPr>
      <w:r w:rsidRPr="00096552">
        <w:rPr>
          <w:sz w:val="22"/>
        </w:rPr>
        <w:t>Pièce n°1</w:t>
      </w:r>
      <w:r w:rsidR="00174B2B" w:rsidRPr="00096552">
        <w:rPr>
          <w:sz w:val="22"/>
        </w:rPr>
        <w:t>1</w:t>
      </w:r>
      <w:r w:rsidR="005867D8" w:rsidRPr="00096552">
        <w:rPr>
          <w:sz w:val="22"/>
        </w:rPr>
        <w:t> :</w:t>
      </w:r>
      <w:r w:rsidRPr="00096552">
        <w:rPr>
          <w:sz w:val="22"/>
        </w:rPr>
        <w:t xml:space="preserve"> </w:t>
      </w:r>
      <w:r w:rsidR="00BB38E5" w:rsidRPr="00096552">
        <w:rPr>
          <w:sz w:val="22"/>
        </w:rPr>
        <w:t>Justificatifs des études</w:t>
      </w:r>
      <w:r w:rsidR="00BB38E5" w:rsidRPr="00096552">
        <w:rPr>
          <w:spacing w:val="6"/>
          <w:sz w:val="22"/>
        </w:rPr>
        <w:t xml:space="preserve"> </w:t>
      </w:r>
      <w:r w:rsidR="00BB38E5" w:rsidRPr="00096552">
        <w:rPr>
          <w:sz w:val="22"/>
        </w:rPr>
        <w:t>préalables</w:t>
      </w:r>
      <w:r w:rsidR="00BB38E5" w:rsidRPr="00096552">
        <w:rPr>
          <w:spacing w:val="6"/>
          <w:sz w:val="22"/>
        </w:rPr>
        <w:t xml:space="preserve"> </w:t>
      </w:r>
      <w:r w:rsidR="00BB38E5" w:rsidRPr="00096552">
        <w:rPr>
          <w:sz w:val="22"/>
        </w:rPr>
        <w:t>; à remplir par le Maître d’Ouvrage ou le Maître d’Ouvrage Délégué</w:t>
      </w:r>
    </w:p>
    <w:p w14:paraId="36DF4525" w14:textId="23D32FD1" w:rsidR="00CE0746" w:rsidRPr="00096552" w:rsidRDefault="00CE0746" w:rsidP="00703A81">
      <w:pPr>
        <w:widowControl w:val="0"/>
        <w:autoSpaceDE w:val="0"/>
        <w:spacing w:line="276" w:lineRule="auto"/>
        <w:ind w:right="-166"/>
        <w:jc w:val="both"/>
        <w:rPr>
          <w:sz w:val="22"/>
        </w:rPr>
      </w:pPr>
      <w:r w:rsidRPr="00096552">
        <w:rPr>
          <w:sz w:val="22"/>
        </w:rPr>
        <w:t>Pièce n°1</w:t>
      </w:r>
      <w:r w:rsidR="00174B2B" w:rsidRPr="00096552">
        <w:rPr>
          <w:sz w:val="22"/>
        </w:rPr>
        <w:t>2</w:t>
      </w:r>
      <w:r w:rsidR="005867D8" w:rsidRPr="00096552">
        <w:rPr>
          <w:sz w:val="22"/>
        </w:rPr>
        <w:t> :</w:t>
      </w:r>
      <w:r w:rsidR="00BB38E5" w:rsidRPr="00096552">
        <w:rPr>
          <w:sz w:val="22"/>
        </w:rPr>
        <w:t xml:space="preserve"> La</w:t>
      </w:r>
      <w:r w:rsidR="00BB38E5" w:rsidRPr="00096552">
        <w:rPr>
          <w:spacing w:val="-4"/>
          <w:sz w:val="22"/>
        </w:rPr>
        <w:t xml:space="preserve"> </w:t>
      </w:r>
      <w:r w:rsidR="00BB38E5" w:rsidRPr="00096552">
        <w:rPr>
          <w:sz w:val="22"/>
        </w:rPr>
        <w:t>liste</w:t>
      </w:r>
      <w:r w:rsidR="00BB38E5" w:rsidRPr="00096552">
        <w:rPr>
          <w:spacing w:val="-4"/>
          <w:sz w:val="22"/>
        </w:rPr>
        <w:t xml:space="preserve"> </w:t>
      </w:r>
      <w:r w:rsidR="00BB38E5" w:rsidRPr="00096552">
        <w:rPr>
          <w:sz w:val="22"/>
        </w:rPr>
        <w:t>des</w:t>
      </w:r>
      <w:r w:rsidR="00BB38E5" w:rsidRPr="00096552">
        <w:rPr>
          <w:spacing w:val="-4"/>
          <w:sz w:val="22"/>
        </w:rPr>
        <w:t xml:space="preserve"> </w:t>
      </w:r>
      <w:r w:rsidR="00BB38E5" w:rsidRPr="00096552">
        <w:rPr>
          <w:sz w:val="22"/>
        </w:rPr>
        <w:t>établissements bancaires et</w:t>
      </w:r>
      <w:r w:rsidR="00BB38E5" w:rsidRPr="00096552">
        <w:rPr>
          <w:spacing w:val="-4"/>
          <w:sz w:val="22"/>
        </w:rPr>
        <w:t xml:space="preserve"> </w:t>
      </w:r>
      <w:r w:rsidR="00BB38E5" w:rsidRPr="00096552">
        <w:rPr>
          <w:sz w:val="22"/>
        </w:rPr>
        <w:t>organismes</w:t>
      </w:r>
      <w:r w:rsidR="00BB38E5" w:rsidRPr="00096552">
        <w:rPr>
          <w:spacing w:val="-4"/>
          <w:sz w:val="22"/>
        </w:rPr>
        <w:t xml:space="preserve"> </w:t>
      </w:r>
      <w:r w:rsidR="00BB38E5" w:rsidRPr="00096552">
        <w:rPr>
          <w:sz w:val="22"/>
        </w:rPr>
        <w:t>financiers</w:t>
      </w:r>
      <w:r w:rsidR="00BB38E5" w:rsidRPr="00096552">
        <w:rPr>
          <w:spacing w:val="-4"/>
          <w:sz w:val="22"/>
        </w:rPr>
        <w:t xml:space="preserve"> </w:t>
      </w:r>
      <w:r w:rsidR="00BB38E5" w:rsidRPr="00096552">
        <w:rPr>
          <w:sz w:val="22"/>
        </w:rPr>
        <w:t>de 1</w:t>
      </w:r>
      <w:r w:rsidR="00BB38E5" w:rsidRPr="00096552">
        <w:rPr>
          <w:sz w:val="22"/>
          <w:vertAlign w:val="superscript"/>
        </w:rPr>
        <w:t>e</w:t>
      </w:r>
      <w:r w:rsidR="00BB38E5" w:rsidRPr="00096552">
        <w:rPr>
          <w:sz w:val="22"/>
        </w:rPr>
        <w:t>r rang agréés par le ministre en charge des finances</w:t>
      </w:r>
      <w:r w:rsidR="00BB38E5" w:rsidRPr="00096552">
        <w:rPr>
          <w:spacing w:val="6"/>
          <w:sz w:val="22"/>
        </w:rPr>
        <w:t xml:space="preserve"> </w:t>
      </w:r>
      <w:r w:rsidR="00BB38E5" w:rsidRPr="00096552">
        <w:rPr>
          <w:sz w:val="22"/>
        </w:rPr>
        <w:t>autorisés</w:t>
      </w:r>
      <w:r w:rsidR="00BB38E5" w:rsidRPr="00096552">
        <w:rPr>
          <w:spacing w:val="6"/>
          <w:sz w:val="22"/>
        </w:rPr>
        <w:t xml:space="preserve"> </w:t>
      </w:r>
      <w:r w:rsidR="00BB38E5" w:rsidRPr="00096552">
        <w:rPr>
          <w:sz w:val="22"/>
        </w:rPr>
        <w:t>à</w:t>
      </w:r>
      <w:r w:rsidR="00BB38E5" w:rsidRPr="00096552">
        <w:rPr>
          <w:spacing w:val="6"/>
          <w:sz w:val="22"/>
        </w:rPr>
        <w:t xml:space="preserve"> </w:t>
      </w:r>
      <w:r w:rsidR="00BB38E5" w:rsidRPr="00096552">
        <w:rPr>
          <w:sz w:val="22"/>
        </w:rPr>
        <w:t>émettre</w:t>
      </w:r>
      <w:r w:rsidR="00BB38E5" w:rsidRPr="00096552">
        <w:rPr>
          <w:spacing w:val="6"/>
          <w:sz w:val="22"/>
        </w:rPr>
        <w:t xml:space="preserve"> </w:t>
      </w:r>
      <w:r w:rsidR="00BB38E5" w:rsidRPr="00096552">
        <w:rPr>
          <w:sz w:val="22"/>
        </w:rPr>
        <w:t>des</w:t>
      </w:r>
      <w:r w:rsidR="00BB38E5" w:rsidRPr="00096552">
        <w:rPr>
          <w:spacing w:val="6"/>
          <w:sz w:val="22"/>
        </w:rPr>
        <w:t xml:space="preserve"> </w:t>
      </w:r>
      <w:r w:rsidR="00BB38E5" w:rsidRPr="00096552">
        <w:rPr>
          <w:sz w:val="22"/>
        </w:rPr>
        <w:t xml:space="preserve">cautions, dans le cadre des marchés publics, à insérer par </w:t>
      </w:r>
      <w:r w:rsidR="00EE0BCC" w:rsidRPr="00096552">
        <w:rPr>
          <w:sz w:val="22"/>
        </w:rPr>
        <w:t>le Maître d’Ouvrage</w:t>
      </w:r>
      <w:r w:rsidR="00BB38E5" w:rsidRPr="00096552">
        <w:rPr>
          <w:sz w:val="22"/>
        </w:rPr>
        <w:t> ;</w:t>
      </w:r>
    </w:p>
    <w:p w14:paraId="2E6C7874" w14:textId="003E809F" w:rsidR="00CE0746" w:rsidRPr="00096552" w:rsidRDefault="00CE0746" w:rsidP="00703A81">
      <w:pPr>
        <w:widowControl w:val="0"/>
        <w:tabs>
          <w:tab w:val="left" w:pos="440"/>
        </w:tabs>
        <w:autoSpaceDE w:val="0"/>
        <w:spacing w:line="276" w:lineRule="auto"/>
        <w:ind w:right="-166"/>
        <w:jc w:val="both"/>
        <w:rPr>
          <w:sz w:val="22"/>
        </w:rPr>
      </w:pPr>
      <w:r w:rsidRPr="00096552">
        <w:rPr>
          <w:sz w:val="22"/>
        </w:rPr>
        <w:lastRenderedPageBreak/>
        <w:t>Pièce n° 1</w:t>
      </w:r>
      <w:r w:rsidR="00174B2B" w:rsidRPr="00096552">
        <w:rPr>
          <w:sz w:val="22"/>
        </w:rPr>
        <w:t>3</w:t>
      </w:r>
      <w:r w:rsidR="005867D8" w:rsidRPr="00096552">
        <w:rPr>
          <w:sz w:val="22"/>
        </w:rPr>
        <w:t xml:space="preserve"> : </w:t>
      </w:r>
      <w:r w:rsidR="00BB38E5" w:rsidRPr="00096552">
        <w:rPr>
          <w:sz w:val="22"/>
        </w:rPr>
        <w:t>La liste des entreprises et compagnies d’assurance défaillantes pour les financements du FEICOM au profit des CTD</w:t>
      </w:r>
    </w:p>
    <w:p w14:paraId="1255D615" w14:textId="34CF554B" w:rsidR="00CE0746" w:rsidRPr="00096552" w:rsidRDefault="00CE0746" w:rsidP="00703A81">
      <w:pPr>
        <w:widowControl w:val="0"/>
        <w:tabs>
          <w:tab w:val="left" w:pos="2420"/>
          <w:tab w:val="left" w:pos="2940"/>
          <w:tab w:val="left" w:pos="3320"/>
          <w:tab w:val="left" w:pos="4300"/>
        </w:tabs>
        <w:autoSpaceDE w:val="0"/>
        <w:spacing w:before="120" w:line="276" w:lineRule="auto"/>
        <w:ind w:right="-166"/>
        <w:jc w:val="both"/>
        <w:rPr>
          <w:sz w:val="22"/>
        </w:rPr>
      </w:pPr>
      <w:r w:rsidRPr="00096552">
        <w:rPr>
          <w:sz w:val="22"/>
        </w:rPr>
        <w:t>8.2. Le Soumissionnaire doit examiner l’ensemble des</w:t>
      </w:r>
      <w:r w:rsidRPr="00096552">
        <w:rPr>
          <w:spacing w:val="2"/>
          <w:sz w:val="22"/>
        </w:rPr>
        <w:t xml:space="preserve"> </w:t>
      </w:r>
      <w:r w:rsidRPr="00096552">
        <w:rPr>
          <w:sz w:val="22"/>
        </w:rPr>
        <w:t>règlements,</w:t>
      </w:r>
      <w:r w:rsidRPr="00096552">
        <w:rPr>
          <w:spacing w:val="2"/>
          <w:sz w:val="22"/>
        </w:rPr>
        <w:t xml:space="preserve"> </w:t>
      </w:r>
      <w:r w:rsidRPr="00096552">
        <w:rPr>
          <w:sz w:val="22"/>
        </w:rPr>
        <w:t>formulaires,</w:t>
      </w:r>
      <w:r w:rsidRPr="00096552">
        <w:rPr>
          <w:spacing w:val="2"/>
          <w:sz w:val="22"/>
        </w:rPr>
        <w:t xml:space="preserve"> </w:t>
      </w:r>
      <w:r w:rsidRPr="00096552">
        <w:rPr>
          <w:sz w:val="22"/>
        </w:rPr>
        <w:t>conditions</w:t>
      </w:r>
      <w:r w:rsidRPr="00096552">
        <w:rPr>
          <w:spacing w:val="2"/>
          <w:sz w:val="22"/>
        </w:rPr>
        <w:t xml:space="preserve"> </w:t>
      </w:r>
      <w:r w:rsidRPr="00096552">
        <w:rPr>
          <w:sz w:val="22"/>
        </w:rPr>
        <w:t>et</w:t>
      </w:r>
      <w:r w:rsidRPr="00096552">
        <w:rPr>
          <w:spacing w:val="2"/>
          <w:sz w:val="22"/>
        </w:rPr>
        <w:t xml:space="preserve"> </w:t>
      </w:r>
      <w:r w:rsidRPr="00096552">
        <w:rPr>
          <w:sz w:val="22"/>
        </w:rPr>
        <w:t>spécifications</w:t>
      </w:r>
      <w:r w:rsidRPr="00096552">
        <w:rPr>
          <w:spacing w:val="19"/>
          <w:sz w:val="22"/>
        </w:rPr>
        <w:t xml:space="preserve"> </w:t>
      </w:r>
      <w:r w:rsidRPr="00096552">
        <w:rPr>
          <w:sz w:val="22"/>
        </w:rPr>
        <w:t>contenus</w:t>
      </w:r>
      <w:r w:rsidRPr="00096552">
        <w:rPr>
          <w:spacing w:val="19"/>
          <w:sz w:val="22"/>
        </w:rPr>
        <w:t xml:space="preserve"> </w:t>
      </w:r>
      <w:r w:rsidRPr="00096552">
        <w:rPr>
          <w:sz w:val="22"/>
        </w:rPr>
        <w:t>dans</w:t>
      </w:r>
      <w:r w:rsidRPr="00096552">
        <w:rPr>
          <w:spacing w:val="19"/>
          <w:sz w:val="22"/>
        </w:rPr>
        <w:t xml:space="preserve"> </w:t>
      </w:r>
      <w:r w:rsidRPr="00096552">
        <w:rPr>
          <w:sz w:val="22"/>
        </w:rPr>
        <w:t>le</w:t>
      </w:r>
      <w:r w:rsidRPr="00096552">
        <w:rPr>
          <w:spacing w:val="19"/>
          <w:sz w:val="22"/>
        </w:rPr>
        <w:t xml:space="preserve"> </w:t>
      </w:r>
      <w:r w:rsidR="00073287" w:rsidRPr="00096552">
        <w:rPr>
          <w:sz w:val="22"/>
        </w:rPr>
        <w:t>DAO</w:t>
      </w:r>
      <w:r w:rsidRPr="00096552">
        <w:rPr>
          <w:sz w:val="22"/>
        </w:rPr>
        <w:t>.</w:t>
      </w:r>
      <w:r w:rsidRPr="00096552">
        <w:rPr>
          <w:spacing w:val="19"/>
          <w:sz w:val="22"/>
        </w:rPr>
        <w:t xml:space="preserve"> </w:t>
      </w:r>
      <w:r w:rsidRPr="00096552">
        <w:rPr>
          <w:sz w:val="22"/>
        </w:rPr>
        <w:t>Il</w:t>
      </w:r>
      <w:r w:rsidRPr="00096552">
        <w:rPr>
          <w:spacing w:val="19"/>
          <w:sz w:val="22"/>
        </w:rPr>
        <w:t xml:space="preserve"> </w:t>
      </w:r>
      <w:r w:rsidRPr="00096552">
        <w:rPr>
          <w:sz w:val="22"/>
        </w:rPr>
        <w:t>lui</w:t>
      </w:r>
      <w:r w:rsidRPr="00096552">
        <w:rPr>
          <w:spacing w:val="19"/>
          <w:sz w:val="22"/>
        </w:rPr>
        <w:t xml:space="preserve"> </w:t>
      </w:r>
      <w:r w:rsidRPr="00096552">
        <w:rPr>
          <w:spacing w:val="5"/>
          <w:sz w:val="22"/>
        </w:rPr>
        <w:t>appartient</w:t>
      </w:r>
      <w:r w:rsidRPr="00096552">
        <w:rPr>
          <w:sz w:val="22"/>
        </w:rPr>
        <w:t xml:space="preserve"> </w:t>
      </w:r>
      <w:r w:rsidRPr="00096552">
        <w:rPr>
          <w:spacing w:val="5"/>
          <w:sz w:val="22"/>
        </w:rPr>
        <w:t>d</w:t>
      </w:r>
      <w:r w:rsidRPr="00096552">
        <w:rPr>
          <w:sz w:val="22"/>
        </w:rPr>
        <w:t xml:space="preserve">e </w:t>
      </w:r>
      <w:r w:rsidRPr="00096552">
        <w:rPr>
          <w:spacing w:val="5"/>
          <w:sz w:val="22"/>
        </w:rPr>
        <w:t>fourni</w:t>
      </w:r>
      <w:r w:rsidRPr="00096552">
        <w:rPr>
          <w:sz w:val="22"/>
        </w:rPr>
        <w:t xml:space="preserve">r </w:t>
      </w:r>
      <w:r w:rsidRPr="00096552">
        <w:rPr>
          <w:spacing w:val="5"/>
          <w:sz w:val="22"/>
        </w:rPr>
        <w:t>tou</w:t>
      </w:r>
      <w:r w:rsidRPr="00096552">
        <w:rPr>
          <w:sz w:val="22"/>
        </w:rPr>
        <w:t xml:space="preserve">s </w:t>
      </w:r>
      <w:r w:rsidRPr="00096552">
        <w:rPr>
          <w:spacing w:val="5"/>
          <w:sz w:val="22"/>
        </w:rPr>
        <w:t>le</w:t>
      </w:r>
      <w:r w:rsidRPr="00096552">
        <w:rPr>
          <w:sz w:val="22"/>
        </w:rPr>
        <w:t xml:space="preserve">s </w:t>
      </w:r>
      <w:r w:rsidRPr="00096552">
        <w:rPr>
          <w:spacing w:val="5"/>
          <w:sz w:val="22"/>
        </w:rPr>
        <w:t xml:space="preserve">renseignements </w:t>
      </w:r>
      <w:r w:rsidRPr="00096552">
        <w:rPr>
          <w:sz w:val="22"/>
        </w:rPr>
        <w:t>demandés</w:t>
      </w:r>
      <w:r w:rsidRPr="00096552">
        <w:rPr>
          <w:spacing w:val="2"/>
          <w:sz w:val="22"/>
        </w:rPr>
        <w:t xml:space="preserve"> </w:t>
      </w:r>
      <w:r w:rsidRPr="00096552">
        <w:rPr>
          <w:sz w:val="22"/>
        </w:rPr>
        <w:t>et</w:t>
      </w:r>
      <w:r w:rsidRPr="00096552">
        <w:rPr>
          <w:spacing w:val="2"/>
          <w:sz w:val="22"/>
        </w:rPr>
        <w:t xml:space="preserve"> </w:t>
      </w:r>
      <w:r w:rsidRPr="00096552">
        <w:rPr>
          <w:sz w:val="22"/>
        </w:rPr>
        <w:t>de</w:t>
      </w:r>
      <w:r w:rsidRPr="00096552">
        <w:rPr>
          <w:spacing w:val="2"/>
          <w:sz w:val="22"/>
        </w:rPr>
        <w:t xml:space="preserve"> </w:t>
      </w:r>
      <w:r w:rsidRPr="00096552">
        <w:rPr>
          <w:sz w:val="22"/>
        </w:rPr>
        <w:t>préparer</w:t>
      </w:r>
      <w:r w:rsidRPr="00096552">
        <w:rPr>
          <w:spacing w:val="2"/>
          <w:sz w:val="22"/>
        </w:rPr>
        <w:t xml:space="preserve"> </w:t>
      </w:r>
      <w:r w:rsidRPr="00096552">
        <w:rPr>
          <w:sz w:val="22"/>
        </w:rPr>
        <w:t>une</w:t>
      </w:r>
      <w:r w:rsidRPr="00096552">
        <w:rPr>
          <w:spacing w:val="2"/>
          <w:sz w:val="22"/>
        </w:rPr>
        <w:t xml:space="preserve"> </w:t>
      </w:r>
      <w:r w:rsidRPr="00096552">
        <w:rPr>
          <w:sz w:val="22"/>
        </w:rPr>
        <w:t>offre</w:t>
      </w:r>
      <w:r w:rsidRPr="00096552">
        <w:rPr>
          <w:spacing w:val="2"/>
          <w:sz w:val="22"/>
        </w:rPr>
        <w:t xml:space="preserve"> </w:t>
      </w:r>
      <w:r w:rsidRPr="00096552">
        <w:rPr>
          <w:sz w:val="22"/>
        </w:rPr>
        <w:t>conforme</w:t>
      </w:r>
      <w:r w:rsidRPr="00096552">
        <w:rPr>
          <w:spacing w:val="2"/>
          <w:sz w:val="22"/>
        </w:rPr>
        <w:t xml:space="preserve"> </w:t>
      </w:r>
      <w:r w:rsidRPr="00096552">
        <w:rPr>
          <w:sz w:val="22"/>
        </w:rPr>
        <w:t>à tous</w:t>
      </w:r>
      <w:r w:rsidRPr="00096552">
        <w:rPr>
          <w:spacing w:val="16"/>
          <w:sz w:val="22"/>
        </w:rPr>
        <w:t xml:space="preserve"> </w:t>
      </w:r>
      <w:r w:rsidRPr="00096552">
        <w:rPr>
          <w:sz w:val="22"/>
        </w:rPr>
        <w:t>égards</w:t>
      </w:r>
      <w:r w:rsidRPr="00096552">
        <w:rPr>
          <w:spacing w:val="16"/>
          <w:sz w:val="22"/>
        </w:rPr>
        <w:t xml:space="preserve"> </w:t>
      </w:r>
      <w:r w:rsidRPr="00096552">
        <w:rPr>
          <w:sz w:val="22"/>
        </w:rPr>
        <w:t>audit</w:t>
      </w:r>
      <w:r w:rsidRPr="00096552">
        <w:rPr>
          <w:spacing w:val="16"/>
          <w:sz w:val="22"/>
        </w:rPr>
        <w:t xml:space="preserve"> </w:t>
      </w:r>
      <w:r w:rsidRPr="00096552">
        <w:rPr>
          <w:sz w:val="22"/>
        </w:rPr>
        <w:t>dossier.</w:t>
      </w:r>
    </w:p>
    <w:p w14:paraId="0202923D" w14:textId="25358628" w:rsidR="00CE0746" w:rsidRPr="00096552" w:rsidRDefault="00CE0746" w:rsidP="00703A81">
      <w:pPr>
        <w:pStyle w:val="Titre3"/>
        <w:spacing w:line="276" w:lineRule="auto"/>
        <w:ind w:right="-166"/>
        <w:rPr>
          <w:rFonts w:ascii="Times New Roman" w:hAnsi="Times New Roman"/>
          <w:sz w:val="22"/>
        </w:rPr>
      </w:pPr>
      <w:bookmarkStart w:id="80" w:name="_Toc486416428"/>
      <w:bookmarkStart w:id="81" w:name="_Toc487280429"/>
      <w:bookmarkStart w:id="82" w:name="_Toc487353935"/>
      <w:bookmarkStart w:id="83" w:name="_Toc125388698"/>
      <w:r w:rsidRPr="00096552">
        <w:rPr>
          <w:rFonts w:ascii="Times New Roman" w:hAnsi="Times New Roman"/>
          <w:sz w:val="22"/>
        </w:rPr>
        <w:t xml:space="preserve">Article 9 : Eclaircissements apportés au </w:t>
      </w:r>
      <w:r w:rsidR="00073287" w:rsidRPr="00096552">
        <w:rPr>
          <w:rFonts w:ascii="Times New Roman" w:hAnsi="Times New Roman"/>
          <w:sz w:val="22"/>
        </w:rPr>
        <w:t>Dossier d’Appel d’Offres</w:t>
      </w:r>
      <w:r w:rsidR="005867D8" w:rsidRPr="00096552">
        <w:rPr>
          <w:rFonts w:ascii="Times New Roman" w:hAnsi="Times New Roman"/>
          <w:sz w:val="22"/>
        </w:rPr>
        <w:t xml:space="preserve"> </w:t>
      </w:r>
      <w:r w:rsidRPr="00096552">
        <w:rPr>
          <w:rFonts w:ascii="Times New Roman" w:hAnsi="Times New Roman"/>
          <w:sz w:val="22"/>
        </w:rPr>
        <w:t>et recours</w:t>
      </w:r>
      <w:bookmarkEnd w:id="80"/>
      <w:bookmarkEnd w:id="81"/>
      <w:bookmarkEnd w:id="82"/>
      <w:bookmarkEnd w:id="83"/>
    </w:p>
    <w:p w14:paraId="37B0E0E3" w14:textId="6DADAD95" w:rsidR="00CE0746" w:rsidRPr="00096552" w:rsidRDefault="00CE0746" w:rsidP="00703A81">
      <w:pPr>
        <w:widowControl w:val="0"/>
        <w:tabs>
          <w:tab w:val="left" w:pos="2420"/>
          <w:tab w:val="left" w:pos="2940"/>
          <w:tab w:val="left" w:pos="3320"/>
          <w:tab w:val="left" w:pos="4300"/>
        </w:tabs>
        <w:autoSpaceDE w:val="0"/>
        <w:spacing w:line="276" w:lineRule="auto"/>
        <w:ind w:right="-166"/>
        <w:jc w:val="both"/>
        <w:rPr>
          <w:sz w:val="22"/>
        </w:rPr>
      </w:pPr>
      <w:r w:rsidRPr="00096552">
        <w:rPr>
          <w:sz w:val="22"/>
        </w:rPr>
        <w:t xml:space="preserve">9.1. </w:t>
      </w:r>
      <w:r w:rsidRPr="00096552">
        <w:rPr>
          <w:spacing w:val="3"/>
          <w:sz w:val="22"/>
        </w:rPr>
        <w:t>Tou</w:t>
      </w:r>
      <w:r w:rsidRPr="00096552">
        <w:rPr>
          <w:sz w:val="22"/>
        </w:rPr>
        <w:t xml:space="preserve">t </w:t>
      </w:r>
      <w:r w:rsidRPr="00096552">
        <w:rPr>
          <w:spacing w:val="3"/>
          <w:sz w:val="22"/>
        </w:rPr>
        <w:t>soumissionnair</w:t>
      </w:r>
      <w:r w:rsidRPr="00096552">
        <w:rPr>
          <w:sz w:val="22"/>
        </w:rPr>
        <w:t xml:space="preserve">e </w:t>
      </w:r>
      <w:r w:rsidRPr="00096552">
        <w:rPr>
          <w:spacing w:val="3"/>
          <w:sz w:val="22"/>
        </w:rPr>
        <w:t>désiran</w:t>
      </w:r>
      <w:r w:rsidRPr="00096552">
        <w:rPr>
          <w:sz w:val="22"/>
        </w:rPr>
        <w:t xml:space="preserve">t </w:t>
      </w:r>
      <w:r w:rsidRPr="00096552">
        <w:rPr>
          <w:spacing w:val="3"/>
          <w:sz w:val="22"/>
        </w:rPr>
        <w:t>obteni</w:t>
      </w:r>
      <w:r w:rsidRPr="00096552">
        <w:rPr>
          <w:sz w:val="22"/>
        </w:rPr>
        <w:t xml:space="preserve">r </w:t>
      </w:r>
      <w:r w:rsidRPr="00096552">
        <w:rPr>
          <w:spacing w:val="3"/>
          <w:sz w:val="22"/>
        </w:rPr>
        <w:t xml:space="preserve">des </w:t>
      </w:r>
      <w:r w:rsidRPr="00096552">
        <w:rPr>
          <w:spacing w:val="5"/>
          <w:sz w:val="22"/>
        </w:rPr>
        <w:t>éclaircissement</w:t>
      </w:r>
      <w:r w:rsidRPr="00096552">
        <w:rPr>
          <w:sz w:val="22"/>
        </w:rPr>
        <w:t>s</w:t>
      </w:r>
      <w:r w:rsidRPr="00096552">
        <w:rPr>
          <w:b/>
          <w:i/>
          <w:sz w:val="22"/>
        </w:rPr>
        <w:t xml:space="preserve"> </w:t>
      </w:r>
      <w:r w:rsidRPr="00096552">
        <w:rPr>
          <w:spacing w:val="5"/>
          <w:sz w:val="22"/>
        </w:rPr>
        <w:t>su</w:t>
      </w:r>
      <w:r w:rsidRPr="00096552">
        <w:rPr>
          <w:sz w:val="22"/>
        </w:rPr>
        <w:t>r</w:t>
      </w:r>
      <w:r w:rsidRPr="00096552">
        <w:rPr>
          <w:b/>
          <w:i/>
          <w:sz w:val="22"/>
        </w:rPr>
        <w:t xml:space="preserve"> </w:t>
      </w:r>
      <w:r w:rsidRPr="00096552">
        <w:rPr>
          <w:spacing w:val="5"/>
          <w:sz w:val="22"/>
        </w:rPr>
        <w:t>l</w:t>
      </w:r>
      <w:r w:rsidRPr="00096552">
        <w:rPr>
          <w:sz w:val="22"/>
        </w:rPr>
        <w:t>e</w:t>
      </w:r>
      <w:r w:rsidRPr="00096552">
        <w:rPr>
          <w:b/>
          <w:i/>
          <w:sz w:val="22"/>
        </w:rPr>
        <w:t xml:space="preserve"> </w:t>
      </w:r>
      <w:r w:rsidR="00073287" w:rsidRPr="00096552">
        <w:rPr>
          <w:spacing w:val="5"/>
          <w:sz w:val="22"/>
        </w:rPr>
        <w:t>Dossier d’Appel d’Offres</w:t>
      </w:r>
      <w:r w:rsidR="00EE0BCC" w:rsidRPr="00096552">
        <w:rPr>
          <w:sz w:val="22"/>
        </w:rPr>
        <w:t xml:space="preserve"> peut en faire la demande au Maître d'Ouvrage</w:t>
      </w:r>
      <w:r w:rsidRPr="00096552">
        <w:rPr>
          <w:spacing w:val="-8"/>
          <w:sz w:val="22"/>
        </w:rPr>
        <w:t xml:space="preserve"> </w:t>
      </w:r>
      <w:r w:rsidRPr="00096552">
        <w:rPr>
          <w:sz w:val="22"/>
        </w:rPr>
        <w:t>par</w:t>
      </w:r>
      <w:r w:rsidRPr="00096552">
        <w:rPr>
          <w:spacing w:val="-8"/>
          <w:sz w:val="22"/>
        </w:rPr>
        <w:t xml:space="preserve"> </w:t>
      </w:r>
      <w:r w:rsidRPr="00096552">
        <w:rPr>
          <w:sz w:val="22"/>
        </w:rPr>
        <w:t>écrit</w:t>
      </w:r>
      <w:r w:rsidRPr="00096552">
        <w:rPr>
          <w:spacing w:val="-8"/>
          <w:sz w:val="22"/>
        </w:rPr>
        <w:t xml:space="preserve"> </w:t>
      </w:r>
      <w:r w:rsidRPr="00096552">
        <w:rPr>
          <w:sz w:val="22"/>
        </w:rPr>
        <w:t>ou</w:t>
      </w:r>
      <w:r w:rsidRPr="00096552">
        <w:rPr>
          <w:spacing w:val="-8"/>
          <w:sz w:val="22"/>
        </w:rPr>
        <w:t xml:space="preserve"> </w:t>
      </w:r>
      <w:r w:rsidRPr="00096552">
        <w:rPr>
          <w:sz w:val="22"/>
        </w:rPr>
        <w:t>par</w:t>
      </w:r>
      <w:r w:rsidRPr="00096552">
        <w:rPr>
          <w:spacing w:val="-8"/>
          <w:sz w:val="22"/>
        </w:rPr>
        <w:t xml:space="preserve"> </w:t>
      </w:r>
      <w:r w:rsidRPr="00096552">
        <w:rPr>
          <w:sz w:val="22"/>
        </w:rPr>
        <w:t>courrier</w:t>
      </w:r>
      <w:r w:rsidRPr="00096552">
        <w:rPr>
          <w:spacing w:val="-8"/>
          <w:sz w:val="22"/>
        </w:rPr>
        <w:t xml:space="preserve"> </w:t>
      </w:r>
      <w:r w:rsidRPr="00096552">
        <w:rPr>
          <w:sz w:val="22"/>
        </w:rPr>
        <w:t>électronique (tél</w:t>
      </w:r>
      <w:r w:rsidR="00EE0BCC" w:rsidRPr="00096552">
        <w:rPr>
          <w:sz w:val="22"/>
        </w:rPr>
        <w:t>écopie ou e-mail) à l’adresse du Maître d'Ouvrage</w:t>
      </w:r>
      <w:r w:rsidRPr="00096552">
        <w:rPr>
          <w:spacing w:val="26"/>
          <w:sz w:val="22"/>
        </w:rPr>
        <w:t xml:space="preserve"> </w:t>
      </w:r>
      <w:r w:rsidRPr="00096552">
        <w:rPr>
          <w:sz w:val="22"/>
        </w:rPr>
        <w:t>indiquée</w:t>
      </w:r>
      <w:r w:rsidRPr="00096552">
        <w:rPr>
          <w:spacing w:val="26"/>
          <w:sz w:val="22"/>
        </w:rPr>
        <w:t xml:space="preserve"> </w:t>
      </w:r>
      <w:r w:rsidRPr="00096552">
        <w:rPr>
          <w:sz w:val="22"/>
        </w:rPr>
        <w:t>dans</w:t>
      </w:r>
      <w:r w:rsidRPr="00096552">
        <w:rPr>
          <w:spacing w:val="26"/>
          <w:sz w:val="22"/>
        </w:rPr>
        <w:t xml:space="preserve"> </w:t>
      </w:r>
      <w:r w:rsidRPr="00096552">
        <w:rPr>
          <w:sz w:val="22"/>
        </w:rPr>
        <w:t>le</w:t>
      </w:r>
      <w:r w:rsidRPr="00096552">
        <w:rPr>
          <w:spacing w:val="26"/>
          <w:sz w:val="22"/>
        </w:rPr>
        <w:t xml:space="preserve"> </w:t>
      </w:r>
      <w:r w:rsidRPr="00096552">
        <w:rPr>
          <w:sz w:val="22"/>
        </w:rPr>
        <w:t>RP</w:t>
      </w:r>
      <w:r w:rsidR="00850A97" w:rsidRPr="00096552">
        <w:rPr>
          <w:sz w:val="22"/>
        </w:rPr>
        <w:t>AO</w:t>
      </w:r>
      <w:r w:rsidRPr="00096552">
        <w:rPr>
          <w:sz w:val="22"/>
        </w:rPr>
        <w:t xml:space="preserve"> avec copie au Maître d’Ouvrage.</w:t>
      </w:r>
      <w:r w:rsidRPr="00096552">
        <w:rPr>
          <w:spacing w:val="26"/>
          <w:sz w:val="22"/>
        </w:rPr>
        <w:t xml:space="preserve"> Cependant, </w:t>
      </w:r>
      <w:r w:rsidR="00EE0BCC" w:rsidRPr="00096552">
        <w:rPr>
          <w:sz w:val="22"/>
        </w:rPr>
        <w:t>le Maître d’Ouvrage</w:t>
      </w:r>
      <w:r w:rsidRPr="00096552">
        <w:rPr>
          <w:spacing w:val="8"/>
          <w:sz w:val="22"/>
        </w:rPr>
        <w:t xml:space="preserve"> </w:t>
      </w:r>
      <w:r w:rsidRPr="00096552">
        <w:rPr>
          <w:sz w:val="22"/>
        </w:rPr>
        <w:t>répondra</w:t>
      </w:r>
      <w:r w:rsidRPr="00096552">
        <w:rPr>
          <w:spacing w:val="8"/>
          <w:sz w:val="22"/>
        </w:rPr>
        <w:t xml:space="preserve"> </w:t>
      </w:r>
      <w:r w:rsidRPr="00096552">
        <w:rPr>
          <w:sz w:val="22"/>
        </w:rPr>
        <w:t>par</w:t>
      </w:r>
      <w:r w:rsidRPr="00096552">
        <w:rPr>
          <w:spacing w:val="8"/>
          <w:sz w:val="22"/>
        </w:rPr>
        <w:t xml:space="preserve"> </w:t>
      </w:r>
      <w:r w:rsidRPr="00096552">
        <w:rPr>
          <w:sz w:val="22"/>
        </w:rPr>
        <w:t>écrit</w:t>
      </w:r>
      <w:r w:rsidRPr="00096552">
        <w:rPr>
          <w:spacing w:val="8"/>
          <w:sz w:val="22"/>
        </w:rPr>
        <w:t xml:space="preserve"> </w:t>
      </w:r>
      <w:r w:rsidRPr="00096552">
        <w:rPr>
          <w:sz w:val="22"/>
        </w:rPr>
        <w:t>à</w:t>
      </w:r>
      <w:r w:rsidRPr="00096552">
        <w:rPr>
          <w:spacing w:val="8"/>
          <w:sz w:val="22"/>
        </w:rPr>
        <w:t xml:space="preserve"> </w:t>
      </w:r>
      <w:r w:rsidRPr="00096552">
        <w:rPr>
          <w:sz w:val="22"/>
        </w:rPr>
        <w:t>toute</w:t>
      </w:r>
      <w:r w:rsidRPr="00096552">
        <w:rPr>
          <w:spacing w:val="8"/>
          <w:sz w:val="22"/>
        </w:rPr>
        <w:t xml:space="preserve"> </w:t>
      </w:r>
      <w:r w:rsidRPr="00096552">
        <w:rPr>
          <w:sz w:val="22"/>
        </w:rPr>
        <w:t xml:space="preserve">demande </w:t>
      </w:r>
      <w:r w:rsidRPr="00096552">
        <w:rPr>
          <w:spacing w:val="1"/>
          <w:sz w:val="22"/>
        </w:rPr>
        <w:t>d’éclaircissemen</w:t>
      </w:r>
      <w:r w:rsidRPr="00096552">
        <w:rPr>
          <w:sz w:val="22"/>
        </w:rPr>
        <w:t xml:space="preserve">t </w:t>
      </w:r>
      <w:r w:rsidRPr="00096552">
        <w:rPr>
          <w:spacing w:val="1"/>
          <w:sz w:val="22"/>
        </w:rPr>
        <w:t>reçue</w:t>
      </w:r>
      <w:r w:rsidRPr="00096552">
        <w:rPr>
          <w:sz w:val="22"/>
        </w:rPr>
        <w:t xml:space="preserve"> </w:t>
      </w:r>
      <w:r w:rsidRPr="00096552">
        <w:rPr>
          <w:spacing w:val="1"/>
          <w:sz w:val="22"/>
        </w:rPr>
        <w:t>a</w:t>
      </w:r>
      <w:r w:rsidRPr="00096552">
        <w:rPr>
          <w:sz w:val="22"/>
        </w:rPr>
        <w:t xml:space="preserve">u </w:t>
      </w:r>
      <w:r w:rsidRPr="00096552">
        <w:rPr>
          <w:spacing w:val="1"/>
          <w:sz w:val="22"/>
        </w:rPr>
        <w:t>moin</w:t>
      </w:r>
      <w:r w:rsidRPr="00096552">
        <w:rPr>
          <w:sz w:val="22"/>
        </w:rPr>
        <w:t xml:space="preserve">s </w:t>
      </w:r>
      <w:r w:rsidRPr="00096552">
        <w:rPr>
          <w:spacing w:val="1"/>
          <w:sz w:val="22"/>
        </w:rPr>
        <w:t xml:space="preserve">quatorze </w:t>
      </w:r>
      <w:r w:rsidRPr="00096552">
        <w:rPr>
          <w:sz w:val="22"/>
        </w:rPr>
        <w:t>(14)</w:t>
      </w:r>
      <w:r w:rsidRPr="00096552">
        <w:rPr>
          <w:spacing w:val="1"/>
          <w:sz w:val="22"/>
        </w:rPr>
        <w:t xml:space="preserve"> </w:t>
      </w:r>
      <w:r w:rsidRPr="00096552">
        <w:rPr>
          <w:sz w:val="22"/>
        </w:rPr>
        <w:t>jours</w:t>
      </w:r>
      <w:r w:rsidRPr="00096552">
        <w:rPr>
          <w:spacing w:val="1"/>
          <w:sz w:val="22"/>
        </w:rPr>
        <w:t xml:space="preserve"> </w:t>
      </w:r>
      <w:r w:rsidRPr="00096552">
        <w:rPr>
          <w:sz w:val="22"/>
        </w:rPr>
        <w:t>pour</w:t>
      </w:r>
      <w:r w:rsidRPr="00096552">
        <w:rPr>
          <w:spacing w:val="1"/>
          <w:sz w:val="22"/>
        </w:rPr>
        <w:t xml:space="preserve"> </w:t>
      </w:r>
      <w:r w:rsidRPr="00096552">
        <w:rPr>
          <w:sz w:val="22"/>
        </w:rPr>
        <w:t>les</w:t>
      </w:r>
      <w:r w:rsidRPr="00096552">
        <w:rPr>
          <w:spacing w:val="1"/>
          <w:sz w:val="22"/>
        </w:rPr>
        <w:t xml:space="preserve"> </w:t>
      </w:r>
      <w:r w:rsidRPr="00096552">
        <w:rPr>
          <w:sz w:val="22"/>
        </w:rPr>
        <w:t>(</w:t>
      </w:r>
      <w:r w:rsidR="00342782" w:rsidRPr="00096552">
        <w:rPr>
          <w:sz w:val="22"/>
        </w:rPr>
        <w:t>C</w:t>
      </w:r>
      <w:r w:rsidRPr="00096552">
        <w:rPr>
          <w:sz w:val="22"/>
        </w:rPr>
        <w:t>N)</w:t>
      </w:r>
      <w:r w:rsidRPr="00096552">
        <w:rPr>
          <w:spacing w:val="1"/>
          <w:sz w:val="22"/>
        </w:rPr>
        <w:t xml:space="preserve"> </w:t>
      </w:r>
      <w:r w:rsidRPr="00096552">
        <w:rPr>
          <w:sz w:val="22"/>
        </w:rPr>
        <w:t>Vingt</w:t>
      </w:r>
      <w:r w:rsidRPr="00096552">
        <w:rPr>
          <w:spacing w:val="1"/>
          <w:sz w:val="22"/>
        </w:rPr>
        <w:t xml:space="preserve"> </w:t>
      </w:r>
      <w:r w:rsidRPr="00096552">
        <w:rPr>
          <w:sz w:val="22"/>
        </w:rPr>
        <w:t>et</w:t>
      </w:r>
      <w:r w:rsidRPr="00096552">
        <w:rPr>
          <w:spacing w:val="1"/>
          <w:sz w:val="22"/>
        </w:rPr>
        <w:t xml:space="preserve"> </w:t>
      </w:r>
      <w:r w:rsidRPr="00096552">
        <w:rPr>
          <w:sz w:val="22"/>
        </w:rPr>
        <w:t>un</w:t>
      </w:r>
      <w:r w:rsidRPr="00096552">
        <w:rPr>
          <w:spacing w:val="1"/>
          <w:sz w:val="22"/>
        </w:rPr>
        <w:t xml:space="preserve"> </w:t>
      </w:r>
      <w:r w:rsidRPr="00096552">
        <w:rPr>
          <w:sz w:val="22"/>
        </w:rPr>
        <w:t>(21)</w:t>
      </w:r>
      <w:r w:rsidRPr="00096552">
        <w:rPr>
          <w:spacing w:val="1"/>
          <w:sz w:val="22"/>
        </w:rPr>
        <w:t xml:space="preserve"> </w:t>
      </w:r>
      <w:r w:rsidRPr="00096552">
        <w:rPr>
          <w:sz w:val="22"/>
        </w:rPr>
        <w:t>jours pour</w:t>
      </w:r>
      <w:r w:rsidRPr="00096552">
        <w:rPr>
          <w:spacing w:val="-3"/>
          <w:sz w:val="22"/>
        </w:rPr>
        <w:t xml:space="preserve"> </w:t>
      </w:r>
      <w:r w:rsidRPr="00096552">
        <w:rPr>
          <w:sz w:val="22"/>
        </w:rPr>
        <w:t>les</w:t>
      </w:r>
      <w:r w:rsidRPr="00096552">
        <w:rPr>
          <w:spacing w:val="-3"/>
          <w:sz w:val="22"/>
        </w:rPr>
        <w:t xml:space="preserve"> </w:t>
      </w:r>
      <w:r w:rsidRPr="00096552">
        <w:rPr>
          <w:sz w:val="22"/>
        </w:rPr>
        <w:t>(</w:t>
      </w:r>
      <w:r w:rsidR="00342782" w:rsidRPr="00096552">
        <w:rPr>
          <w:sz w:val="22"/>
        </w:rPr>
        <w:t>C</w:t>
      </w:r>
      <w:r w:rsidRPr="00096552">
        <w:rPr>
          <w:sz w:val="22"/>
        </w:rPr>
        <w:t>I)</w:t>
      </w:r>
      <w:r w:rsidRPr="00096552">
        <w:rPr>
          <w:spacing w:val="-3"/>
          <w:sz w:val="22"/>
        </w:rPr>
        <w:t xml:space="preserve"> </w:t>
      </w:r>
      <w:r w:rsidRPr="00096552">
        <w:rPr>
          <w:sz w:val="22"/>
        </w:rPr>
        <w:t>avant</w:t>
      </w:r>
      <w:r w:rsidRPr="00096552">
        <w:rPr>
          <w:spacing w:val="-3"/>
          <w:sz w:val="22"/>
        </w:rPr>
        <w:t xml:space="preserve"> </w:t>
      </w:r>
      <w:r w:rsidRPr="00096552">
        <w:rPr>
          <w:sz w:val="22"/>
        </w:rPr>
        <w:t>la</w:t>
      </w:r>
      <w:r w:rsidRPr="00096552">
        <w:rPr>
          <w:spacing w:val="-3"/>
          <w:sz w:val="22"/>
        </w:rPr>
        <w:t xml:space="preserve"> </w:t>
      </w:r>
      <w:r w:rsidRPr="00096552">
        <w:rPr>
          <w:sz w:val="22"/>
        </w:rPr>
        <w:t>date</w:t>
      </w:r>
      <w:r w:rsidRPr="00096552">
        <w:rPr>
          <w:spacing w:val="-3"/>
          <w:sz w:val="22"/>
        </w:rPr>
        <w:t xml:space="preserve"> </w:t>
      </w:r>
      <w:r w:rsidRPr="00096552">
        <w:rPr>
          <w:sz w:val="22"/>
        </w:rPr>
        <w:t>limite</w:t>
      </w:r>
      <w:r w:rsidRPr="00096552">
        <w:rPr>
          <w:spacing w:val="-3"/>
          <w:sz w:val="22"/>
        </w:rPr>
        <w:t xml:space="preserve"> </w:t>
      </w:r>
      <w:r w:rsidRPr="00096552">
        <w:rPr>
          <w:sz w:val="22"/>
        </w:rPr>
        <w:t>de</w:t>
      </w:r>
      <w:r w:rsidRPr="00096552">
        <w:rPr>
          <w:spacing w:val="-3"/>
          <w:sz w:val="22"/>
        </w:rPr>
        <w:t xml:space="preserve"> </w:t>
      </w:r>
      <w:r w:rsidRPr="00096552">
        <w:rPr>
          <w:sz w:val="22"/>
        </w:rPr>
        <w:t>dépôt</w:t>
      </w:r>
      <w:r w:rsidRPr="00096552">
        <w:rPr>
          <w:spacing w:val="-3"/>
          <w:sz w:val="22"/>
        </w:rPr>
        <w:t xml:space="preserve"> </w:t>
      </w:r>
      <w:r w:rsidRPr="00096552">
        <w:rPr>
          <w:sz w:val="22"/>
        </w:rPr>
        <w:t>des offres.</w:t>
      </w:r>
    </w:p>
    <w:p w14:paraId="17B03D2F" w14:textId="1E9F6613" w:rsidR="00CE0746" w:rsidRPr="00096552" w:rsidRDefault="00CE0746" w:rsidP="00703A81">
      <w:pPr>
        <w:widowControl w:val="0"/>
        <w:tabs>
          <w:tab w:val="left" w:pos="2420"/>
          <w:tab w:val="left" w:pos="2940"/>
          <w:tab w:val="left" w:pos="3320"/>
          <w:tab w:val="left" w:pos="4300"/>
        </w:tabs>
        <w:autoSpaceDE w:val="0"/>
        <w:spacing w:line="276" w:lineRule="auto"/>
        <w:ind w:right="-166"/>
        <w:jc w:val="both"/>
        <w:rPr>
          <w:sz w:val="22"/>
        </w:rPr>
      </w:pPr>
      <w:r w:rsidRPr="00096552">
        <w:rPr>
          <w:sz w:val="22"/>
        </w:rPr>
        <w:t>Une copie de la réponse d</w:t>
      </w:r>
      <w:r w:rsidR="00EE0BCC" w:rsidRPr="00096552">
        <w:rPr>
          <w:sz w:val="22"/>
        </w:rPr>
        <w:t>u Maître d'Ouvrage</w:t>
      </w:r>
      <w:r w:rsidRPr="00096552">
        <w:rPr>
          <w:sz w:val="22"/>
        </w:rPr>
        <w:t>, indiquant la question posée mais ne mentionnant pas</w:t>
      </w:r>
      <w:r w:rsidRPr="00096552">
        <w:rPr>
          <w:spacing w:val="1"/>
          <w:sz w:val="22"/>
        </w:rPr>
        <w:t xml:space="preserve"> </w:t>
      </w:r>
      <w:r w:rsidRPr="00096552">
        <w:rPr>
          <w:sz w:val="22"/>
        </w:rPr>
        <w:t>son</w:t>
      </w:r>
      <w:r w:rsidRPr="00096552">
        <w:rPr>
          <w:spacing w:val="1"/>
          <w:sz w:val="22"/>
        </w:rPr>
        <w:t xml:space="preserve"> </w:t>
      </w:r>
      <w:r w:rsidRPr="00096552">
        <w:rPr>
          <w:sz w:val="22"/>
        </w:rPr>
        <w:t>auteur,</w:t>
      </w:r>
      <w:r w:rsidRPr="00096552">
        <w:rPr>
          <w:spacing w:val="1"/>
          <w:sz w:val="22"/>
        </w:rPr>
        <w:t xml:space="preserve"> </w:t>
      </w:r>
      <w:r w:rsidRPr="00096552">
        <w:rPr>
          <w:sz w:val="22"/>
        </w:rPr>
        <w:t>est</w:t>
      </w:r>
      <w:r w:rsidRPr="00096552">
        <w:rPr>
          <w:spacing w:val="1"/>
          <w:sz w:val="22"/>
        </w:rPr>
        <w:t xml:space="preserve"> </w:t>
      </w:r>
      <w:r w:rsidRPr="00096552">
        <w:rPr>
          <w:sz w:val="22"/>
        </w:rPr>
        <w:t>adressée</w:t>
      </w:r>
      <w:r w:rsidRPr="00096552">
        <w:rPr>
          <w:spacing w:val="1"/>
          <w:sz w:val="22"/>
        </w:rPr>
        <w:t xml:space="preserve"> </w:t>
      </w:r>
      <w:r w:rsidRPr="00096552">
        <w:rPr>
          <w:sz w:val="22"/>
        </w:rPr>
        <w:t>à</w:t>
      </w:r>
      <w:r w:rsidRPr="00096552">
        <w:rPr>
          <w:spacing w:val="1"/>
          <w:sz w:val="22"/>
        </w:rPr>
        <w:t xml:space="preserve"> </w:t>
      </w:r>
      <w:r w:rsidRPr="00096552">
        <w:rPr>
          <w:sz w:val="22"/>
        </w:rPr>
        <w:t>tous</w:t>
      </w:r>
      <w:r w:rsidRPr="00096552">
        <w:rPr>
          <w:spacing w:val="1"/>
          <w:sz w:val="22"/>
        </w:rPr>
        <w:t xml:space="preserve"> </w:t>
      </w:r>
      <w:r w:rsidRPr="00096552">
        <w:rPr>
          <w:sz w:val="22"/>
        </w:rPr>
        <w:t>les</w:t>
      </w:r>
      <w:r w:rsidRPr="00096552">
        <w:rPr>
          <w:spacing w:val="1"/>
          <w:sz w:val="22"/>
        </w:rPr>
        <w:t xml:space="preserve"> </w:t>
      </w:r>
      <w:r w:rsidRPr="00096552">
        <w:rPr>
          <w:sz w:val="22"/>
        </w:rPr>
        <w:t>soumissionnaires</w:t>
      </w:r>
      <w:r w:rsidRPr="00096552">
        <w:rPr>
          <w:spacing w:val="6"/>
          <w:sz w:val="22"/>
        </w:rPr>
        <w:t xml:space="preserve"> </w:t>
      </w:r>
      <w:r w:rsidRPr="00096552">
        <w:rPr>
          <w:sz w:val="22"/>
        </w:rPr>
        <w:t>ayant</w:t>
      </w:r>
      <w:r w:rsidRPr="00096552">
        <w:rPr>
          <w:spacing w:val="6"/>
          <w:sz w:val="22"/>
        </w:rPr>
        <w:t xml:space="preserve"> </w:t>
      </w:r>
      <w:r w:rsidRPr="00096552">
        <w:rPr>
          <w:sz w:val="22"/>
        </w:rPr>
        <w:t>acheté</w:t>
      </w:r>
      <w:r w:rsidRPr="00096552">
        <w:rPr>
          <w:spacing w:val="6"/>
          <w:sz w:val="22"/>
        </w:rPr>
        <w:t xml:space="preserve"> </w:t>
      </w:r>
      <w:r w:rsidRPr="00096552">
        <w:rPr>
          <w:sz w:val="22"/>
        </w:rPr>
        <w:t>le</w:t>
      </w:r>
      <w:r w:rsidRPr="00096552">
        <w:rPr>
          <w:spacing w:val="6"/>
          <w:sz w:val="22"/>
        </w:rPr>
        <w:t xml:space="preserve"> </w:t>
      </w:r>
      <w:r w:rsidR="00073287" w:rsidRPr="00096552">
        <w:rPr>
          <w:sz w:val="22"/>
        </w:rPr>
        <w:t>Dossier d’Appel d’Offres</w:t>
      </w:r>
      <w:r w:rsidRPr="00096552">
        <w:rPr>
          <w:sz w:val="22"/>
        </w:rPr>
        <w:t>.</w:t>
      </w:r>
    </w:p>
    <w:p w14:paraId="5F2800F3" w14:textId="3EE007A9" w:rsidR="00CE0746" w:rsidRPr="00096552" w:rsidRDefault="00CE0746" w:rsidP="00703A81">
      <w:pPr>
        <w:widowControl w:val="0"/>
        <w:autoSpaceDE w:val="0"/>
        <w:spacing w:line="276" w:lineRule="auto"/>
        <w:ind w:right="-166"/>
        <w:jc w:val="both"/>
        <w:rPr>
          <w:sz w:val="22"/>
        </w:rPr>
      </w:pPr>
      <w:r w:rsidRPr="00096552">
        <w:rPr>
          <w:sz w:val="22"/>
        </w:rPr>
        <w:t>9.2. Entre</w:t>
      </w:r>
      <w:r w:rsidRPr="00096552">
        <w:rPr>
          <w:spacing w:val="4"/>
          <w:sz w:val="22"/>
        </w:rPr>
        <w:t xml:space="preserve"> </w:t>
      </w:r>
      <w:r w:rsidRPr="00096552">
        <w:rPr>
          <w:sz w:val="22"/>
        </w:rPr>
        <w:t>la</w:t>
      </w:r>
      <w:r w:rsidRPr="00096552">
        <w:rPr>
          <w:spacing w:val="4"/>
          <w:sz w:val="22"/>
        </w:rPr>
        <w:t xml:space="preserve"> </w:t>
      </w:r>
      <w:r w:rsidRPr="00096552">
        <w:rPr>
          <w:sz w:val="22"/>
        </w:rPr>
        <w:t>publication</w:t>
      </w:r>
      <w:r w:rsidRPr="00096552">
        <w:rPr>
          <w:spacing w:val="4"/>
          <w:sz w:val="22"/>
        </w:rPr>
        <w:t xml:space="preserve"> </w:t>
      </w:r>
      <w:r w:rsidRPr="00096552">
        <w:rPr>
          <w:sz w:val="22"/>
        </w:rPr>
        <w:t>de</w:t>
      </w:r>
      <w:r w:rsidRPr="00096552">
        <w:rPr>
          <w:spacing w:val="4"/>
          <w:sz w:val="22"/>
        </w:rPr>
        <w:t xml:space="preserve"> </w:t>
      </w:r>
      <w:r w:rsidRPr="00096552">
        <w:rPr>
          <w:sz w:val="22"/>
        </w:rPr>
        <w:t>l’Avis</w:t>
      </w:r>
      <w:r w:rsidRPr="00096552">
        <w:rPr>
          <w:spacing w:val="4"/>
          <w:sz w:val="22"/>
        </w:rPr>
        <w:t xml:space="preserve"> </w:t>
      </w:r>
      <w:r w:rsidR="005867D8" w:rsidRPr="00096552">
        <w:rPr>
          <w:sz w:val="22"/>
        </w:rPr>
        <w:t>d’Appel d’Offres</w:t>
      </w:r>
      <w:r w:rsidRPr="00096552">
        <w:rPr>
          <w:sz w:val="22"/>
        </w:rPr>
        <w:t>,</w:t>
      </w:r>
      <w:r w:rsidRPr="00096552">
        <w:rPr>
          <w:spacing w:val="4"/>
          <w:sz w:val="22"/>
        </w:rPr>
        <w:t xml:space="preserve"> </w:t>
      </w:r>
      <w:r w:rsidRPr="00096552">
        <w:rPr>
          <w:sz w:val="22"/>
        </w:rPr>
        <w:t xml:space="preserve">y </w:t>
      </w:r>
      <w:r w:rsidRPr="00096552">
        <w:rPr>
          <w:spacing w:val="3"/>
          <w:sz w:val="22"/>
        </w:rPr>
        <w:t>compri</w:t>
      </w:r>
      <w:r w:rsidRPr="00096552">
        <w:rPr>
          <w:sz w:val="22"/>
        </w:rPr>
        <w:t>s</w:t>
      </w:r>
      <w:r w:rsidRPr="00096552">
        <w:rPr>
          <w:spacing w:val="-27"/>
          <w:sz w:val="22"/>
        </w:rPr>
        <w:t xml:space="preserve"> </w:t>
      </w:r>
      <w:r w:rsidRPr="00096552">
        <w:rPr>
          <w:spacing w:val="3"/>
          <w:sz w:val="22"/>
        </w:rPr>
        <w:t>l</w:t>
      </w:r>
      <w:r w:rsidRPr="00096552">
        <w:rPr>
          <w:sz w:val="22"/>
        </w:rPr>
        <w:t xml:space="preserve">a </w:t>
      </w:r>
      <w:r w:rsidRPr="00096552">
        <w:rPr>
          <w:spacing w:val="3"/>
          <w:sz w:val="22"/>
        </w:rPr>
        <w:t>phas</w:t>
      </w:r>
      <w:r w:rsidRPr="00096552">
        <w:rPr>
          <w:sz w:val="22"/>
        </w:rPr>
        <w:t xml:space="preserve">e </w:t>
      </w:r>
      <w:r w:rsidRPr="00096552">
        <w:rPr>
          <w:spacing w:val="3"/>
          <w:sz w:val="22"/>
        </w:rPr>
        <w:t>d</w:t>
      </w:r>
      <w:r w:rsidRPr="00096552">
        <w:rPr>
          <w:sz w:val="22"/>
        </w:rPr>
        <w:t xml:space="preserve">e </w:t>
      </w:r>
      <w:r w:rsidRPr="00096552">
        <w:rPr>
          <w:spacing w:val="3"/>
          <w:sz w:val="22"/>
        </w:rPr>
        <w:t>pré-qualificatio</w:t>
      </w:r>
      <w:r w:rsidRPr="00096552">
        <w:rPr>
          <w:sz w:val="22"/>
        </w:rPr>
        <w:t xml:space="preserve">n </w:t>
      </w:r>
      <w:r w:rsidRPr="00096552">
        <w:rPr>
          <w:spacing w:val="3"/>
          <w:sz w:val="22"/>
        </w:rPr>
        <w:t xml:space="preserve">des </w:t>
      </w:r>
      <w:r w:rsidRPr="00096552">
        <w:rPr>
          <w:sz w:val="22"/>
        </w:rPr>
        <w:t>candidats</w:t>
      </w:r>
      <w:r w:rsidRPr="00096552">
        <w:rPr>
          <w:spacing w:val="29"/>
          <w:sz w:val="22"/>
        </w:rPr>
        <w:t xml:space="preserve"> </w:t>
      </w:r>
      <w:r w:rsidRPr="00096552">
        <w:rPr>
          <w:sz w:val="22"/>
        </w:rPr>
        <w:t>et</w:t>
      </w:r>
      <w:r w:rsidRPr="00096552">
        <w:rPr>
          <w:spacing w:val="29"/>
          <w:sz w:val="22"/>
        </w:rPr>
        <w:t xml:space="preserve"> </w:t>
      </w:r>
      <w:r w:rsidRPr="00096552">
        <w:rPr>
          <w:sz w:val="22"/>
        </w:rPr>
        <w:t>l’ouverture</w:t>
      </w:r>
      <w:r w:rsidRPr="00096552">
        <w:rPr>
          <w:spacing w:val="29"/>
          <w:sz w:val="22"/>
        </w:rPr>
        <w:t xml:space="preserve"> </w:t>
      </w:r>
      <w:r w:rsidRPr="00096552">
        <w:rPr>
          <w:sz w:val="22"/>
        </w:rPr>
        <w:t>des</w:t>
      </w:r>
      <w:r w:rsidRPr="00096552">
        <w:rPr>
          <w:spacing w:val="29"/>
          <w:sz w:val="22"/>
        </w:rPr>
        <w:t xml:space="preserve"> </w:t>
      </w:r>
      <w:r w:rsidRPr="00096552">
        <w:rPr>
          <w:sz w:val="22"/>
        </w:rPr>
        <w:t>plis,</w:t>
      </w:r>
      <w:r w:rsidRPr="00096552">
        <w:rPr>
          <w:spacing w:val="29"/>
          <w:sz w:val="22"/>
        </w:rPr>
        <w:t xml:space="preserve"> </w:t>
      </w:r>
      <w:r w:rsidRPr="00096552">
        <w:rPr>
          <w:sz w:val="22"/>
        </w:rPr>
        <w:t>tout</w:t>
      </w:r>
      <w:r w:rsidRPr="00096552">
        <w:rPr>
          <w:spacing w:val="29"/>
          <w:sz w:val="22"/>
        </w:rPr>
        <w:t xml:space="preserve"> </w:t>
      </w:r>
      <w:r w:rsidRPr="00096552">
        <w:rPr>
          <w:sz w:val="22"/>
        </w:rPr>
        <w:t>soumissionnaire potentiel</w:t>
      </w:r>
      <w:r w:rsidRPr="00096552">
        <w:rPr>
          <w:spacing w:val="16"/>
          <w:sz w:val="22"/>
        </w:rPr>
        <w:t xml:space="preserve"> </w:t>
      </w:r>
      <w:r w:rsidRPr="00096552">
        <w:rPr>
          <w:sz w:val="22"/>
        </w:rPr>
        <w:t>qui</w:t>
      </w:r>
      <w:r w:rsidRPr="00096552">
        <w:rPr>
          <w:spacing w:val="16"/>
          <w:sz w:val="22"/>
        </w:rPr>
        <w:t xml:space="preserve"> </w:t>
      </w:r>
      <w:r w:rsidRPr="00096552">
        <w:rPr>
          <w:sz w:val="22"/>
        </w:rPr>
        <w:t>s’estime</w:t>
      </w:r>
      <w:r w:rsidRPr="00096552">
        <w:rPr>
          <w:spacing w:val="16"/>
          <w:sz w:val="22"/>
        </w:rPr>
        <w:t xml:space="preserve"> </w:t>
      </w:r>
      <w:r w:rsidRPr="00096552">
        <w:rPr>
          <w:sz w:val="22"/>
        </w:rPr>
        <w:t>lésé</w:t>
      </w:r>
      <w:r w:rsidRPr="00096552">
        <w:rPr>
          <w:spacing w:val="16"/>
          <w:sz w:val="22"/>
        </w:rPr>
        <w:t xml:space="preserve"> </w:t>
      </w:r>
      <w:r w:rsidRPr="00096552">
        <w:rPr>
          <w:sz w:val="22"/>
        </w:rPr>
        <w:t>dans</w:t>
      </w:r>
      <w:r w:rsidRPr="00096552">
        <w:rPr>
          <w:spacing w:val="16"/>
          <w:sz w:val="22"/>
        </w:rPr>
        <w:t xml:space="preserve"> </w:t>
      </w:r>
      <w:r w:rsidRPr="00096552">
        <w:rPr>
          <w:sz w:val="22"/>
        </w:rPr>
        <w:t>la procédure de passation des marchés publics peut introduire une</w:t>
      </w:r>
      <w:r w:rsidRPr="00096552">
        <w:rPr>
          <w:spacing w:val="6"/>
          <w:sz w:val="22"/>
        </w:rPr>
        <w:t xml:space="preserve"> </w:t>
      </w:r>
      <w:r w:rsidRPr="00096552">
        <w:rPr>
          <w:sz w:val="22"/>
        </w:rPr>
        <w:t>requête</w:t>
      </w:r>
      <w:r w:rsidRPr="00096552">
        <w:rPr>
          <w:spacing w:val="6"/>
          <w:sz w:val="22"/>
        </w:rPr>
        <w:t xml:space="preserve"> </w:t>
      </w:r>
      <w:r w:rsidRPr="00096552">
        <w:rPr>
          <w:sz w:val="22"/>
        </w:rPr>
        <w:t>auprès</w:t>
      </w:r>
      <w:r w:rsidRPr="00096552">
        <w:rPr>
          <w:spacing w:val="6"/>
          <w:sz w:val="22"/>
        </w:rPr>
        <w:t xml:space="preserve"> du Ministre chargé des Marchés publics.</w:t>
      </w:r>
    </w:p>
    <w:p w14:paraId="1CB9520E" w14:textId="21BE9D60" w:rsidR="00CE0746" w:rsidRPr="00096552" w:rsidRDefault="00CE0746" w:rsidP="00703A81">
      <w:pPr>
        <w:widowControl w:val="0"/>
        <w:tabs>
          <w:tab w:val="left" w:pos="4260"/>
        </w:tabs>
        <w:autoSpaceDE w:val="0"/>
        <w:spacing w:line="276" w:lineRule="auto"/>
        <w:ind w:right="-166"/>
        <w:jc w:val="both"/>
        <w:rPr>
          <w:sz w:val="22"/>
        </w:rPr>
      </w:pPr>
      <w:r w:rsidRPr="00096552">
        <w:rPr>
          <w:sz w:val="22"/>
        </w:rPr>
        <w:t xml:space="preserve">9.3. Le requérant adresse une copie de </w:t>
      </w:r>
      <w:r w:rsidR="00EE0BCC" w:rsidRPr="00096552">
        <w:rPr>
          <w:sz w:val="22"/>
        </w:rPr>
        <w:t xml:space="preserve">ladite requête au Maître d'Ouvrage </w:t>
      </w:r>
      <w:r w:rsidRPr="00096552">
        <w:rPr>
          <w:sz w:val="22"/>
        </w:rPr>
        <w:t>et à l’Organisme chargé de la Régulation et au</w:t>
      </w:r>
      <w:r w:rsidRPr="00096552">
        <w:rPr>
          <w:spacing w:val="19"/>
          <w:sz w:val="22"/>
        </w:rPr>
        <w:t xml:space="preserve"> </w:t>
      </w:r>
      <w:r w:rsidRPr="00096552">
        <w:rPr>
          <w:sz w:val="22"/>
        </w:rPr>
        <w:t>Président</w:t>
      </w:r>
      <w:r w:rsidRPr="00096552">
        <w:rPr>
          <w:spacing w:val="19"/>
          <w:sz w:val="22"/>
        </w:rPr>
        <w:t xml:space="preserve"> </w:t>
      </w:r>
      <w:r w:rsidRPr="00096552">
        <w:rPr>
          <w:sz w:val="22"/>
        </w:rPr>
        <w:t>de la</w:t>
      </w:r>
      <w:r w:rsidRPr="00096552">
        <w:rPr>
          <w:spacing w:val="6"/>
          <w:sz w:val="22"/>
        </w:rPr>
        <w:t xml:space="preserve"> </w:t>
      </w:r>
      <w:r w:rsidRPr="00096552">
        <w:rPr>
          <w:sz w:val="22"/>
        </w:rPr>
        <w:t>Commission.</w:t>
      </w:r>
    </w:p>
    <w:p w14:paraId="0C8DAC85" w14:textId="584B48E3" w:rsidR="00CE0746" w:rsidRPr="00096552" w:rsidRDefault="00CE0746" w:rsidP="00703A81">
      <w:pPr>
        <w:widowControl w:val="0"/>
        <w:autoSpaceDE w:val="0"/>
        <w:spacing w:line="276" w:lineRule="auto"/>
        <w:ind w:right="-166"/>
        <w:jc w:val="both"/>
        <w:rPr>
          <w:sz w:val="22"/>
        </w:rPr>
      </w:pPr>
      <w:r w:rsidRPr="00096552">
        <w:rPr>
          <w:sz w:val="22"/>
        </w:rPr>
        <w:t xml:space="preserve">9.4. </w:t>
      </w:r>
      <w:r w:rsidR="00EE0BCC" w:rsidRPr="00096552">
        <w:rPr>
          <w:sz w:val="22"/>
        </w:rPr>
        <w:t>Le Maître d’Ouvrage</w:t>
      </w:r>
      <w:r w:rsidRPr="00096552">
        <w:rPr>
          <w:sz w:val="22"/>
        </w:rPr>
        <w:t xml:space="preserve"> dispose de cinq (05) jours pour réagir. La copie de la réaction est transmise au MINMAP et à l’organisme chargé de la régulation des marchés publics ;</w:t>
      </w:r>
    </w:p>
    <w:p w14:paraId="32201E18" w14:textId="170EB296" w:rsidR="00CE0746" w:rsidRPr="00096552" w:rsidRDefault="00CE0746" w:rsidP="00703A81">
      <w:pPr>
        <w:pStyle w:val="Titre3"/>
        <w:spacing w:line="276" w:lineRule="auto"/>
        <w:ind w:right="-166"/>
        <w:rPr>
          <w:rFonts w:ascii="Times New Roman" w:hAnsi="Times New Roman"/>
          <w:sz w:val="22"/>
        </w:rPr>
      </w:pPr>
      <w:bookmarkStart w:id="84" w:name="_Toc486416429"/>
      <w:bookmarkStart w:id="85" w:name="_Toc487280430"/>
      <w:bookmarkStart w:id="86" w:name="_Toc487353936"/>
      <w:bookmarkStart w:id="87" w:name="_Toc125388699"/>
      <w:r w:rsidRPr="00096552">
        <w:rPr>
          <w:rFonts w:ascii="Times New Roman" w:hAnsi="Times New Roman"/>
          <w:sz w:val="22"/>
        </w:rPr>
        <w:t xml:space="preserve">Article 10 : Modification du </w:t>
      </w:r>
      <w:r w:rsidR="00073287" w:rsidRPr="00096552">
        <w:rPr>
          <w:rFonts w:ascii="Times New Roman" w:hAnsi="Times New Roman"/>
          <w:sz w:val="22"/>
        </w:rPr>
        <w:t>Dossier d’Appel d’Offres</w:t>
      </w:r>
      <w:bookmarkEnd w:id="84"/>
      <w:bookmarkEnd w:id="85"/>
      <w:bookmarkEnd w:id="86"/>
      <w:bookmarkEnd w:id="87"/>
    </w:p>
    <w:p w14:paraId="152F45E7" w14:textId="74B752F0" w:rsidR="00CE0746" w:rsidRPr="00096552" w:rsidRDefault="00CE0746" w:rsidP="00703A81">
      <w:pPr>
        <w:widowControl w:val="0"/>
        <w:autoSpaceDE w:val="0"/>
        <w:spacing w:line="276" w:lineRule="auto"/>
        <w:ind w:right="-166"/>
        <w:jc w:val="both"/>
        <w:rPr>
          <w:sz w:val="22"/>
        </w:rPr>
      </w:pPr>
      <w:r w:rsidRPr="00096552">
        <w:rPr>
          <w:w w:val="99"/>
          <w:sz w:val="22"/>
        </w:rPr>
        <w:t>10.1</w:t>
      </w:r>
      <w:r w:rsidRPr="00096552">
        <w:rPr>
          <w:sz w:val="22"/>
        </w:rPr>
        <w:t xml:space="preserve">. </w:t>
      </w:r>
      <w:r w:rsidR="00EE0BCC" w:rsidRPr="00096552">
        <w:rPr>
          <w:sz w:val="22"/>
        </w:rPr>
        <w:t>Le Maître d’Ouvrage</w:t>
      </w:r>
      <w:r w:rsidRPr="00096552">
        <w:rPr>
          <w:sz w:val="22"/>
        </w:rPr>
        <w:t xml:space="preserve"> peut, à tout moment avant la date limite de dépôt des offres et pour tout motif, que ce soit à son initiative ou consécutivement à une saisine d’un soumissionnaire modifier le </w:t>
      </w:r>
      <w:r w:rsidR="00073287" w:rsidRPr="00096552">
        <w:rPr>
          <w:sz w:val="22"/>
        </w:rPr>
        <w:t>Dossier d’Appel d’Offres</w:t>
      </w:r>
      <w:r w:rsidRPr="00096552">
        <w:rPr>
          <w:sz w:val="22"/>
        </w:rPr>
        <w:t xml:space="preserve"> en publiant un additif.</w:t>
      </w:r>
    </w:p>
    <w:p w14:paraId="519977D3" w14:textId="67823E9D" w:rsidR="00CE0746" w:rsidRPr="00096552" w:rsidRDefault="00CE0746" w:rsidP="00703A81">
      <w:pPr>
        <w:widowControl w:val="0"/>
        <w:autoSpaceDE w:val="0"/>
        <w:spacing w:line="276" w:lineRule="auto"/>
        <w:ind w:right="-166"/>
        <w:jc w:val="both"/>
        <w:rPr>
          <w:sz w:val="22"/>
        </w:rPr>
      </w:pPr>
      <w:r w:rsidRPr="00096552">
        <w:rPr>
          <w:sz w:val="22"/>
        </w:rPr>
        <w:t xml:space="preserve">10.2. Tout additif ainsi publié fera partie intégrante du </w:t>
      </w:r>
      <w:r w:rsidR="00073287" w:rsidRPr="00096552">
        <w:rPr>
          <w:sz w:val="22"/>
        </w:rPr>
        <w:t>Dossier d’Appel d’Offres</w:t>
      </w:r>
      <w:r w:rsidRPr="00096552">
        <w:rPr>
          <w:sz w:val="22"/>
        </w:rPr>
        <w:t xml:space="preserve"> conformément à l’Article 8.1 du </w:t>
      </w:r>
      <w:r w:rsidR="00850A97" w:rsidRPr="00096552">
        <w:rPr>
          <w:sz w:val="22"/>
        </w:rPr>
        <w:t>RGAO</w:t>
      </w:r>
      <w:r w:rsidRPr="00096552">
        <w:rPr>
          <w:sz w:val="22"/>
        </w:rPr>
        <w:t xml:space="preserve"> et doit être communiqué par écrit ou signifié par tout moyen laissant trace écrite à tous les soumissionnaires ayant acheté le </w:t>
      </w:r>
      <w:r w:rsidR="00073287" w:rsidRPr="00096552">
        <w:rPr>
          <w:sz w:val="22"/>
        </w:rPr>
        <w:t>Dossier d’Appel d’Offres</w:t>
      </w:r>
      <w:r w:rsidRPr="00096552">
        <w:rPr>
          <w:sz w:val="22"/>
        </w:rPr>
        <w:t>.</w:t>
      </w:r>
    </w:p>
    <w:p w14:paraId="0796A961" w14:textId="263AE10B" w:rsidR="00CE0746" w:rsidRPr="00096552" w:rsidRDefault="00CE0746" w:rsidP="00703A81">
      <w:pPr>
        <w:widowControl w:val="0"/>
        <w:tabs>
          <w:tab w:val="left" w:pos="1260"/>
          <w:tab w:val="left" w:pos="1760"/>
          <w:tab w:val="left" w:pos="2700"/>
          <w:tab w:val="left" w:pos="3320"/>
        </w:tabs>
        <w:autoSpaceDE w:val="0"/>
        <w:spacing w:line="276" w:lineRule="auto"/>
        <w:ind w:right="-166"/>
        <w:rPr>
          <w:sz w:val="22"/>
        </w:rPr>
      </w:pPr>
      <w:r w:rsidRPr="00096552">
        <w:rPr>
          <w:w w:val="99"/>
          <w:sz w:val="22"/>
        </w:rPr>
        <w:t>10.3.</w:t>
      </w:r>
      <w:r w:rsidRPr="00096552">
        <w:rPr>
          <w:sz w:val="22"/>
        </w:rPr>
        <w:t xml:space="preserve"> Afin de donner aux soumissionnaires suffisamment de temps pour tenir compte de l’additif dans la préparation de leurs offres, </w:t>
      </w:r>
      <w:r w:rsidR="00EE0BCC" w:rsidRPr="00096552">
        <w:rPr>
          <w:sz w:val="22"/>
        </w:rPr>
        <w:t>le Maître d’Ouvrage</w:t>
      </w:r>
      <w:r w:rsidRPr="00096552">
        <w:rPr>
          <w:sz w:val="22"/>
        </w:rPr>
        <w:t xml:space="preserve"> pourra reporter, autant que nécessaire, la date limite de dépôt des offres, conformément aux dispositions de l’Article 22 du </w:t>
      </w:r>
      <w:r w:rsidR="00850A97" w:rsidRPr="00096552">
        <w:rPr>
          <w:sz w:val="22"/>
        </w:rPr>
        <w:t>RGAO</w:t>
      </w:r>
      <w:r w:rsidRPr="00096552">
        <w:rPr>
          <w:sz w:val="22"/>
        </w:rPr>
        <w:t xml:space="preserve">. </w:t>
      </w:r>
    </w:p>
    <w:p w14:paraId="39ECABE8" w14:textId="77777777" w:rsidR="00CE0746" w:rsidRPr="00096552" w:rsidRDefault="00CE0746" w:rsidP="00703A81">
      <w:pPr>
        <w:pStyle w:val="Titre2"/>
        <w:spacing w:line="276" w:lineRule="auto"/>
        <w:ind w:right="-166"/>
        <w:rPr>
          <w:rFonts w:ascii="Times New Roman" w:hAnsi="Times New Roman"/>
          <w:sz w:val="24"/>
        </w:rPr>
      </w:pPr>
      <w:bookmarkStart w:id="88" w:name="_Toc486416430"/>
      <w:bookmarkStart w:id="89" w:name="_Toc487280431"/>
      <w:bookmarkStart w:id="90" w:name="_Toc487353937"/>
      <w:bookmarkStart w:id="91" w:name="_Toc125388700"/>
      <w:r w:rsidRPr="00096552">
        <w:rPr>
          <w:rFonts w:ascii="Times New Roman" w:hAnsi="Times New Roman"/>
          <w:sz w:val="24"/>
        </w:rPr>
        <w:t>C.</w:t>
      </w:r>
      <w:r w:rsidRPr="00096552">
        <w:rPr>
          <w:rFonts w:ascii="Times New Roman" w:hAnsi="Times New Roman"/>
          <w:spacing w:val="9"/>
          <w:sz w:val="24"/>
        </w:rPr>
        <w:t xml:space="preserve"> </w:t>
      </w:r>
      <w:r w:rsidRPr="00096552">
        <w:rPr>
          <w:rFonts w:ascii="Times New Roman" w:hAnsi="Times New Roman"/>
          <w:sz w:val="24"/>
        </w:rPr>
        <w:t>Préparation</w:t>
      </w:r>
      <w:r w:rsidRPr="00096552">
        <w:rPr>
          <w:rFonts w:ascii="Times New Roman" w:hAnsi="Times New Roman"/>
          <w:spacing w:val="9"/>
          <w:sz w:val="24"/>
        </w:rPr>
        <w:t xml:space="preserve"> </w:t>
      </w:r>
      <w:r w:rsidRPr="00096552">
        <w:rPr>
          <w:rFonts w:ascii="Times New Roman" w:hAnsi="Times New Roman"/>
          <w:sz w:val="24"/>
        </w:rPr>
        <w:t>des</w:t>
      </w:r>
      <w:r w:rsidRPr="00096552">
        <w:rPr>
          <w:rFonts w:ascii="Times New Roman" w:hAnsi="Times New Roman"/>
          <w:spacing w:val="9"/>
          <w:sz w:val="24"/>
        </w:rPr>
        <w:t xml:space="preserve"> </w:t>
      </w:r>
      <w:r w:rsidRPr="00096552">
        <w:rPr>
          <w:rFonts w:ascii="Times New Roman" w:hAnsi="Times New Roman"/>
          <w:sz w:val="24"/>
        </w:rPr>
        <w:t>offres</w:t>
      </w:r>
      <w:bookmarkEnd w:id="88"/>
      <w:bookmarkEnd w:id="89"/>
      <w:bookmarkEnd w:id="90"/>
      <w:bookmarkEnd w:id="91"/>
    </w:p>
    <w:p w14:paraId="478BA990" w14:textId="77777777" w:rsidR="00CE0746" w:rsidRPr="00096552" w:rsidRDefault="00CE0746" w:rsidP="00703A81">
      <w:pPr>
        <w:pStyle w:val="Titre3"/>
        <w:spacing w:line="276" w:lineRule="auto"/>
        <w:ind w:right="-166"/>
        <w:rPr>
          <w:rFonts w:ascii="Times New Roman" w:hAnsi="Times New Roman"/>
          <w:sz w:val="22"/>
          <w:szCs w:val="22"/>
        </w:rPr>
      </w:pPr>
      <w:bookmarkStart w:id="92" w:name="_Toc486416431"/>
      <w:bookmarkStart w:id="93" w:name="_Toc487280432"/>
      <w:bookmarkStart w:id="94" w:name="_Toc487353938"/>
      <w:bookmarkStart w:id="95" w:name="_Toc125388701"/>
      <w:r w:rsidRPr="00096552">
        <w:rPr>
          <w:rFonts w:ascii="Times New Roman" w:hAnsi="Times New Roman"/>
          <w:sz w:val="22"/>
          <w:szCs w:val="22"/>
        </w:rPr>
        <w:t>Article 11 : Frais de soumission</w:t>
      </w:r>
      <w:bookmarkEnd w:id="92"/>
      <w:bookmarkEnd w:id="93"/>
      <w:bookmarkEnd w:id="94"/>
      <w:bookmarkEnd w:id="95"/>
    </w:p>
    <w:p w14:paraId="53F4E1B0" w14:textId="16C2F833" w:rsidR="00CE0746" w:rsidRPr="00096552" w:rsidRDefault="00CE0746" w:rsidP="00703A81">
      <w:pPr>
        <w:widowControl w:val="0"/>
        <w:autoSpaceDE w:val="0"/>
        <w:spacing w:line="276" w:lineRule="auto"/>
        <w:ind w:right="-166"/>
        <w:jc w:val="both"/>
        <w:rPr>
          <w:sz w:val="22"/>
          <w:szCs w:val="22"/>
        </w:rPr>
      </w:pPr>
      <w:r w:rsidRPr="00096552">
        <w:rPr>
          <w:sz w:val="22"/>
          <w:szCs w:val="22"/>
        </w:rPr>
        <w:t>Le</w:t>
      </w:r>
      <w:r w:rsidRPr="00096552">
        <w:rPr>
          <w:spacing w:val="26"/>
          <w:sz w:val="22"/>
          <w:szCs w:val="22"/>
        </w:rPr>
        <w:t xml:space="preserve"> </w:t>
      </w:r>
      <w:r w:rsidRPr="00096552">
        <w:rPr>
          <w:sz w:val="22"/>
          <w:szCs w:val="22"/>
        </w:rPr>
        <w:t>candidat</w:t>
      </w:r>
      <w:r w:rsidRPr="00096552">
        <w:rPr>
          <w:spacing w:val="26"/>
          <w:sz w:val="22"/>
          <w:szCs w:val="22"/>
        </w:rPr>
        <w:t xml:space="preserve"> </w:t>
      </w:r>
      <w:r w:rsidRPr="00096552">
        <w:rPr>
          <w:sz w:val="22"/>
          <w:szCs w:val="22"/>
        </w:rPr>
        <w:t>supportera</w:t>
      </w:r>
      <w:r w:rsidRPr="00096552">
        <w:rPr>
          <w:spacing w:val="26"/>
          <w:sz w:val="22"/>
          <w:szCs w:val="22"/>
        </w:rPr>
        <w:t xml:space="preserve"> </w:t>
      </w:r>
      <w:r w:rsidRPr="00096552">
        <w:rPr>
          <w:sz w:val="22"/>
          <w:szCs w:val="22"/>
        </w:rPr>
        <w:t>tous</w:t>
      </w:r>
      <w:r w:rsidRPr="00096552">
        <w:rPr>
          <w:spacing w:val="26"/>
          <w:sz w:val="22"/>
          <w:szCs w:val="22"/>
        </w:rPr>
        <w:t xml:space="preserve"> </w:t>
      </w:r>
      <w:r w:rsidRPr="00096552">
        <w:rPr>
          <w:sz w:val="22"/>
          <w:szCs w:val="22"/>
        </w:rPr>
        <w:t>les</w:t>
      </w:r>
      <w:r w:rsidRPr="00096552">
        <w:rPr>
          <w:spacing w:val="26"/>
          <w:sz w:val="22"/>
          <w:szCs w:val="22"/>
        </w:rPr>
        <w:t xml:space="preserve"> </w:t>
      </w:r>
      <w:r w:rsidRPr="00096552">
        <w:rPr>
          <w:sz w:val="22"/>
          <w:szCs w:val="22"/>
        </w:rPr>
        <w:t>frais</w:t>
      </w:r>
      <w:r w:rsidRPr="00096552">
        <w:rPr>
          <w:spacing w:val="26"/>
          <w:sz w:val="22"/>
          <w:szCs w:val="22"/>
        </w:rPr>
        <w:t xml:space="preserve"> </w:t>
      </w:r>
      <w:r w:rsidRPr="00096552">
        <w:rPr>
          <w:sz w:val="22"/>
          <w:szCs w:val="22"/>
        </w:rPr>
        <w:t>afférents</w:t>
      </w:r>
      <w:r w:rsidRPr="00096552">
        <w:rPr>
          <w:spacing w:val="26"/>
          <w:sz w:val="22"/>
          <w:szCs w:val="22"/>
        </w:rPr>
        <w:t xml:space="preserve"> </w:t>
      </w:r>
      <w:r w:rsidRPr="00096552">
        <w:rPr>
          <w:sz w:val="22"/>
          <w:szCs w:val="22"/>
        </w:rPr>
        <w:t>à</w:t>
      </w:r>
      <w:r w:rsidRPr="00096552">
        <w:rPr>
          <w:spacing w:val="26"/>
          <w:sz w:val="22"/>
          <w:szCs w:val="22"/>
        </w:rPr>
        <w:t xml:space="preserve"> </w:t>
      </w:r>
      <w:r w:rsidRPr="00096552">
        <w:rPr>
          <w:sz w:val="22"/>
          <w:szCs w:val="22"/>
        </w:rPr>
        <w:t xml:space="preserve">la préparation et à la présentation de son offre. </w:t>
      </w:r>
      <w:r w:rsidR="00EE0BCC" w:rsidRPr="00096552">
        <w:rPr>
          <w:sz w:val="22"/>
          <w:szCs w:val="22"/>
        </w:rPr>
        <w:t>Le Maître d’Ouvrage n’est en aucun cas responsable</w:t>
      </w:r>
      <w:r w:rsidRPr="00096552">
        <w:rPr>
          <w:sz w:val="22"/>
          <w:szCs w:val="22"/>
        </w:rPr>
        <w:t xml:space="preserve"> de</w:t>
      </w:r>
      <w:r w:rsidRPr="00096552">
        <w:rPr>
          <w:spacing w:val="28"/>
          <w:sz w:val="22"/>
          <w:szCs w:val="22"/>
        </w:rPr>
        <w:t xml:space="preserve"> </w:t>
      </w:r>
      <w:r w:rsidRPr="00096552">
        <w:rPr>
          <w:sz w:val="22"/>
          <w:szCs w:val="22"/>
        </w:rPr>
        <w:t>ces</w:t>
      </w:r>
      <w:r w:rsidRPr="00096552">
        <w:rPr>
          <w:spacing w:val="28"/>
          <w:sz w:val="22"/>
          <w:szCs w:val="22"/>
        </w:rPr>
        <w:t xml:space="preserve"> </w:t>
      </w:r>
      <w:r w:rsidRPr="00096552">
        <w:rPr>
          <w:sz w:val="22"/>
          <w:szCs w:val="22"/>
        </w:rPr>
        <w:t>frais,</w:t>
      </w:r>
      <w:r w:rsidRPr="00096552">
        <w:rPr>
          <w:spacing w:val="28"/>
          <w:sz w:val="22"/>
          <w:szCs w:val="22"/>
        </w:rPr>
        <w:t xml:space="preserve"> </w:t>
      </w:r>
      <w:r w:rsidRPr="00096552">
        <w:rPr>
          <w:sz w:val="22"/>
          <w:szCs w:val="22"/>
        </w:rPr>
        <w:t>ni</w:t>
      </w:r>
      <w:r w:rsidRPr="00096552">
        <w:rPr>
          <w:spacing w:val="28"/>
          <w:sz w:val="22"/>
          <w:szCs w:val="22"/>
        </w:rPr>
        <w:t xml:space="preserve"> </w:t>
      </w:r>
      <w:r w:rsidRPr="00096552">
        <w:rPr>
          <w:sz w:val="22"/>
          <w:szCs w:val="22"/>
        </w:rPr>
        <w:t>tenu</w:t>
      </w:r>
      <w:r w:rsidRPr="00096552">
        <w:rPr>
          <w:spacing w:val="28"/>
          <w:sz w:val="22"/>
          <w:szCs w:val="22"/>
        </w:rPr>
        <w:t xml:space="preserve"> </w:t>
      </w:r>
      <w:r w:rsidRPr="00096552">
        <w:rPr>
          <w:sz w:val="22"/>
          <w:szCs w:val="22"/>
        </w:rPr>
        <w:t>de</w:t>
      </w:r>
      <w:r w:rsidRPr="00096552">
        <w:rPr>
          <w:spacing w:val="28"/>
          <w:sz w:val="22"/>
          <w:szCs w:val="22"/>
        </w:rPr>
        <w:t xml:space="preserve"> </w:t>
      </w:r>
      <w:r w:rsidRPr="00096552">
        <w:rPr>
          <w:sz w:val="22"/>
          <w:szCs w:val="22"/>
        </w:rPr>
        <w:t>les</w:t>
      </w:r>
      <w:r w:rsidRPr="00096552">
        <w:rPr>
          <w:spacing w:val="28"/>
          <w:sz w:val="22"/>
          <w:szCs w:val="22"/>
        </w:rPr>
        <w:t xml:space="preserve"> </w:t>
      </w:r>
      <w:r w:rsidRPr="00096552">
        <w:rPr>
          <w:sz w:val="22"/>
          <w:szCs w:val="22"/>
        </w:rPr>
        <w:t>régler,</w:t>
      </w:r>
      <w:r w:rsidRPr="00096552">
        <w:rPr>
          <w:spacing w:val="28"/>
          <w:sz w:val="22"/>
          <w:szCs w:val="22"/>
        </w:rPr>
        <w:t xml:space="preserve"> </w:t>
      </w:r>
      <w:r w:rsidRPr="00096552">
        <w:rPr>
          <w:sz w:val="22"/>
          <w:szCs w:val="22"/>
        </w:rPr>
        <w:t>quel</w:t>
      </w:r>
      <w:r w:rsidRPr="00096552">
        <w:rPr>
          <w:spacing w:val="28"/>
          <w:sz w:val="22"/>
          <w:szCs w:val="22"/>
        </w:rPr>
        <w:t xml:space="preserve"> </w:t>
      </w:r>
      <w:r w:rsidRPr="00096552">
        <w:rPr>
          <w:sz w:val="22"/>
          <w:szCs w:val="22"/>
        </w:rPr>
        <w:t>que</w:t>
      </w:r>
      <w:r w:rsidRPr="00096552">
        <w:rPr>
          <w:spacing w:val="28"/>
          <w:sz w:val="22"/>
          <w:szCs w:val="22"/>
        </w:rPr>
        <w:t xml:space="preserve"> </w:t>
      </w:r>
      <w:r w:rsidRPr="00096552">
        <w:rPr>
          <w:sz w:val="22"/>
          <w:szCs w:val="22"/>
        </w:rPr>
        <w:t>soit</w:t>
      </w:r>
      <w:r w:rsidRPr="00096552">
        <w:rPr>
          <w:spacing w:val="28"/>
          <w:sz w:val="22"/>
          <w:szCs w:val="22"/>
        </w:rPr>
        <w:t xml:space="preserve"> </w:t>
      </w:r>
      <w:r w:rsidRPr="00096552">
        <w:rPr>
          <w:sz w:val="22"/>
          <w:szCs w:val="22"/>
        </w:rPr>
        <w:t xml:space="preserve">le déroulement ou l’issue de la procédure </w:t>
      </w:r>
      <w:r w:rsidR="00342782" w:rsidRPr="00096552">
        <w:rPr>
          <w:sz w:val="22"/>
          <w:szCs w:val="22"/>
        </w:rPr>
        <w:t>d</w:t>
      </w:r>
      <w:r w:rsidR="005867D8" w:rsidRPr="00096552">
        <w:rPr>
          <w:sz w:val="22"/>
          <w:szCs w:val="22"/>
        </w:rPr>
        <w:t>’Appel d’Offres</w:t>
      </w:r>
      <w:r w:rsidRPr="00096552">
        <w:rPr>
          <w:sz w:val="22"/>
          <w:szCs w:val="22"/>
        </w:rPr>
        <w:t>.</w:t>
      </w:r>
    </w:p>
    <w:p w14:paraId="7482F7BF" w14:textId="77777777" w:rsidR="00CE0746" w:rsidRPr="00096552" w:rsidRDefault="00CE0746" w:rsidP="00703A81">
      <w:pPr>
        <w:pStyle w:val="Titre3"/>
        <w:spacing w:line="276" w:lineRule="auto"/>
        <w:ind w:right="-166"/>
        <w:rPr>
          <w:rFonts w:ascii="Times New Roman" w:hAnsi="Times New Roman"/>
          <w:sz w:val="22"/>
          <w:szCs w:val="22"/>
        </w:rPr>
      </w:pPr>
      <w:bookmarkStart w:id="96" w:name="_Toc486416432"/>
      <w:bookmarkStart w:id="97" w:name="_Toc487280433"/>
      <w:bookmarkStart w:id="98" w:name="_Toc487353939"/>
      <w:bookmarkStart w:id="99" w:name="_Toc125388702"/>
      <w:r w:rsidRPr="00096552">
        <w:rPr>
          <w:rFonts w:ascii="Times New Roman" w:hAnsi="Times New Roman"/>
          <w:sz w:val="22"/>
          <w:szCs w:val="22"/>
        </w:rPr>
        <w:t>Article 12 : Langue de l’offre</w:t>
      </w:r>
      <w:bookmarkEnd w:id="96"/>
      <w:bookmarkEnd w:id="97"/>
      <w:bookmarkEnd w:id="98"/>
      <w:bookmarkEnd w:id="99"/>
    </w:p>
    <w:p w14:paraId="5F676048" w14:textId="51D283D3" w:rsidR="00CE0746" w:rsidRPr="00096552" w:rsidRDefault="00CE0746" w:rsidP="00703A81">
      <w:pPr>
        <w:widowControl w:val="0"/>
        <w:autoSpaceDE w:val="0"/>
        <w:spacing w:line="276" w:lineRule="auto"/>
        <w:ind w:right="-166"/>
        <w:jc w:val="both"/>
        <w:rPr>
          <w:sz w:val="22"/>
          <w:szCs w:val="22"/>
        </w:rPr>
      </w:pPr>
      <w:r w:rsidRPr="00096552">
        <w:rPr>
          <w:spacing w:val="3"/>
          <w:sz w:val="22"/>
          <w:szCs w:val="22"/>
        </w:rPr>
        <w:t>L’offr</w:t>
      </w:r>
      <w:r w:rsidRPr="00096552">
        <w:rPr>
          <w:sz w:val="22"/>
          <w:szCs w:val="22"/>
        </w:rPr>
        <w:t xml:space="preserve">e </w:t>
      </w:r>
      <w:r w:rsidRPr="00096552">
        <w:rPr>
          <w:spacing w:val="3"/>
          <w:sz w:val="22"/>
          <w:szCs w:val="22"/>
        </w:rPr>
        <w:t>ains</w:t>
      </w:r>
      <w:r w:rsidRPr="00096552">
        <w:rPr>
          <w:sz w:val="22"/>
          <w:szCs w:val="22"/>
        </w:rPr>
        <w:t xml:space="preserve">i </w:t>
      </w:r>
      <w:r w:rsidRPr="00096552">
        <w:rPr>
          <w:spacing w:val="3"/>
          <w:sz w:val="22"/>
          <w:szCs w:val="22"/>
        </w:rPr>
        <w:t>qu</w:t>
      </w:r>
      <w:r w:rsidRPr="00096552">
        <w:rPr>
          <w:sz w:val="22"/>
          <w:szCs w:val="22"/>
        </w:rPr>
        <w:t xml:space="preserve">e </w:t>
      </w:r>
      <w:r w:rsidRPr="00096552">
        <w:rPr>
          <w:spacing w:val="3"/>
          <w:sz w:val="22"/>
          <w:szCs w:val="22"/>
        </w:rPr>
        <w:t>tout</w:t>
      </w:r>
      <w:r w:rsidRPr="00096552">
        <w:rPr>
          <w:sz w:val="22"/>
          <w:szCs w:val="22"/>
        </w:rPr>
        <w:t xml:space="preserve">e </w:t>
      </w:r>
      <w:r w:rsidRPr="00096552">
        <w:rPr>
          <w:spacing w:val="3"/>
          <w:sz w:val="22"/>
          <w:szCs w:val="22"/>
        </w:rPr>
        <w:t>correspondanc</w:t>
      </w:r>
      <w:r w:rsidRPr="00096552">
        <w:rPr>
          <w:sz w:val="22"/>
          <w:szCs w:val="22"/>
        </w:rPr>
        <w:t xml:space="preserve">e </w:t>
      </w:r>
      <w:r w:rsidRPr="00096552">
        <w:rPr>
          <w:spacing w:val="3"/>
          <w:sz w:val="22"/>
          <w:szCs w:val="22"/>
        </w:rPr>
        <w:t>e</w:t>
      </w:r>
      <w:r w:rsidRPr="00096552">
        <w:rPr>
          <w:sz w:val="22"/>
          <w:szCs w:val="22"/>
        </w:rPr>
        <w:t xml:space="preserve">t </w:t>
      </w:r>
      <w:r w:rsidRPr="00096552">
        <w:rPr>
          <w:spacing w:val="3"/>
          <w:sz w:val="22"/>
          <w:szCs w:val="22"/>
        </w:rPr>
        <w:t xml:space="preserve">tout </w:t>
      </w:r>
      <w:r w:rsidRPr="00096552">
        <w:rPr>
          <w:sz w:val="22"/>
          <w:szCs w:val="22"/>
        </w:rPr>
        <w:t xml:space="preserve">document, échangé entre le Soumissionnaire et </w:t>
      </w:r>
      <w:r w:rsidR="00EE0BCC" w:rsidRPr="00096552">
        <w:rPr>
          <w:sz w:val="22"/>
          <w:szCs w:val="22"/>
        </w:rPr>
        <w:t>le Maître d’Ouvrage</w:t>
      </w:r>
      <w:r w:rsidRPr="00096552">
        <w:rPr>
          <w:spacing w:val="26"/>
          <w:sz w:val="22"/>
          <w:szCs w:val="22"/>
        </w:rPr>
        <w:t xml:space="preserve"> </w:t>
      </w:r>
      <w:r w:rsidRPr="00096552">
        <w:rPr>
          <w:sz w:val="22"/>
          <w:szCs w:val="22"/>
        </w:rPr>
        <w:t>seront</w:t>
      </w:r>
      <w:r w:rsidRPr="00096552">
        <w:rPr>
          <w:spacing w:val="26"/>
          <w:sz w:val="22"/>
          <w:szCs w:val="22"/>
        </w:rPr>
        <w:t xml:space="preserve"> </w:t>
      </w:r>
      <w:r w:rsidRPr="00096552">
        <w:rPr>
          <w:sz w:val="22"/>
          <w:szCs w:val="22"/>
        </w:rPr>
        <w:t>rédigés</w:t>
      </w:r>
      <w:r w:rsidRPr="00096552">
        <w:rPr>
          <w:spacing w:val="26"/>
          <w:sz w:val="22"/>
          <w:szCs w:val="22"/>
        </w:rPr>
        <w:t xml:space="preserve"> </w:t>
      </w:r>
      <w:r w:rsidRPr="00096552">
        <w:rPr>
          <w:sz w:val="22"/>
          <w:szCs w:val="22"/>
        </w:rPr>
        <w:t>en</w:t>
      </w:r>
      <w:r w:rsidRPr="00096552">
        <w:rPr>
          <w:spacing w:val="26"/>
          <w:sz w:val="22"/>
          <w:szCs w:val="22"/>
        </w:rPr>
        <w:t xml:space="preserve"> </w:t>
      </w:r>
      <w:r w:rsidRPr="00096552">
        <w:rPr>
          <w:sz w:val="22"/>
          <w:szCs w:val="22"/>
        </w:rPr>
        <w:t>français</w:t>
      </w:r>
      <w:r w:rsidRPr="00096552">
        <w:rPr>
          <w:spacing w:val="26"/>
          <w:sz w:val="22"/>
          <w:szCs w:val="22"/>
        </w:rPr>
        <w:t xml:space="preserve"> </w:t>
      </w:r>
      <w:r w:rsidRPr="00096552">
        <w:rPr>
          <w:sz w:val="22"/>
          <w:szCs w:val="22"/>
        </w:rPr>
        <w:t>ou</w:t>
      </w:r>
      <w:r w:rsidRPr="00096552">
        <w:rPr>
          <w:spacing w:val="26"/>
          <w:sz w:val="22"/>
          <w:szCs w:val="22"/>
        </w:rPr>
        <w:t xml:space="preserve"> </w:t>
      </w:r>
      <w:r w:rsidRPr="00096552">
        <w:rPr>
          <w:sz w:val="22"/>
          <w:szCs w:val="22"/>
        </w:rPr>
        <w:t>en anglais. Les documents complémentaires et les imprimés fournis par le soumissionnaire peuvent être rédigés dans une autre langue à condition d’être accompagnés d’une traduction précise en français ou en anglais ; auquel cas et aux fins d’interprétation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l’offre,</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traduction</w:t>
      </w:r>
      <w:r w:rsidRPr="00096552">
        <w:rPr>
          <w:spacing w:val="6"/>
          <w:sz w:val="22"/>
          <w:szCs w:val="22"/>
        </w:rPr>
        <w:t xml:space="preserve"> </w:t>
      </w:r>
      <w:r w:rsidRPr="00096552">
        <w:rPr>
          <w:sz w:val="22"/>
          <w:szCs w:val="22"/>
        </w:rPr>
        <w:t>fera</w:t>
      </w:r>
      <w:r w:rsidRPr="00096552">
        <w:rPr>
          <w:spacing w:val="6"/>
          <w:sz w:val="22"/>
          <w:szCs w:val="22"/>
        </w:rPr>
        <w:t xml:space="preserve"> </w:t>
      </w:r>
      <w:r w:rsidRPr="00096552">
        <w:rPr>
          <w:sz w:val="22"/>
          <w:szCs w:val="22"/>
        </w:rPr>
        <w:t>foi.</w:t>
      </w:r>
    </w:p>
    <w:p w14:paraId="1BE59AC7" w14:textId="77777777" w:rsidR="00CE0746" w:rsidRPr="00096552" w:rsidRDefault="00CE0746" w:rsidP="00703A81">
      <w:pPr>
        <w:pStyle w:val="Titre3"/>
        <w:spacing w:line="276" w:lineRule="auto"/>
        <w:ind w:right="-166"/>
        <w:rPr>
          <w:rFonts w:ascii="Times New Roman" w:hAnsi="Times New Roman"/>
          <w:sz w:val="22"/>
          <w:szCs w:val="22"/>
        </w:rPr>
      </w:pPr>
      <w:bookmarkStart w:id="100" w:name="_Toc486416433"/>
      <w:bookmarkStart w:id="101" w:name="_Toc487280434"/>
      <w:bookmarkStart w:id="102" w:name="_Toc487353940"/>
      <w:bookmarkStart w:id="103" w:name="_Toc125388703"/>
      <w:r w:rsidRPr="00096552">
        <w:rPr>
          <w:rFonts w:ascii="Times New Roman" w:hAnsi="Times New Roman"/>
          <w:sz w:val="22"/>
          <w:szCs w:val="22"/>
        </w:rPr>
        <w:t>Article 13 : Documents constituant l’offre</w:t>
      </w:r>
      <w:bookmarkEnd w:id="100"/>
      <w:bookmarkEnd w:id="101"/>
      <w:bookmarkEnd w:id="102"/>
      <w:bookmarkEnd w:id="103"/>
    </w:p>
    <w:p w14:paraId="526F77FE" w14:textId="1CA84D62" w:rsidR="00CE0746" w:rsidRPr="00096552" w:rsidRDefault="00CE0746" w:rsidP="00703A81">
      <w:pPr>
        <w:widowControl w:val="0"/>
        <w:autoSpaceDE w:val="0"/>
        <w:spacing w:line="276" w:lineRule="auto"/>
        <w:ind w:right="-166"/>
        <w:jc w:val="both"/>
        <w:rPr>
          <w:sz w:val="22"/>
          <w:szCs w:val="22"/>
        </w:rPr>
      </w:pPr>
      <w:r w:rsidRPr="00096552">
        <w:rPr>
          <w:sz w:val="22"/>
          <w:szCs w:val="22"/>
        </w:rPr>
        <w:t>13.1.</w:t>
      </w:r>
      <w:r w:rsidRPr="00096552">
        <w:rPr>
          <w:spacing w:val="17"/>
          <w:sz w:val="22"/>
          <w:szCs w:val="22"/>
        </w:rPr>
        <w:t xml:space="preserve"> </w:t>
      </w:r>
      <w:r w:rsidRPr="00096552">
        <w:rPr>
          <w:spacing w:val="5"/>
          <w:sz w:val="22"/>
          <w:szCs w:val="22"/>
        </w:rPr>
        <w:t>L’offr</w:t>
      </w:r>
      <w:r w:rsidRPr="00096552">
        <w:rPr>
          <w:sz w:val="22"/>
          <w:szCs w:val="22"/>
        </w:rPr>
        <w:t xml:space="preserve">e </w:t>
      </w:r>
      <w:r w:rsidRPr="00096552">
        <w:rPr>
          <w:spacing w:val="5"/>
          <w:sz w:val="22"/>
          <w:szCs w:val="22"/>
        </w:rPr>
        <w:t>présenté</w:t>
      </w:r>
      <w:r w:rsidRPr="00096552">
        <w:rPr>
          <w:sz w:val="22"/>
          <w:szCs w:val="22"/>
        </w:rPr>
        <w:t>e</w:t>
      </w:r>
      <w:r w:rsidRPr="00096552">
        <w:rPr>
          <w:spacing w:val="-9"/>
          <w:sz w:val="22"/>
          <w:szCs w:val="22"/>
        </w:rPr>
        <w:t xml:space="preserve"> </w:t>
      </w:r>
      <w:r w:rsidRPr="00096552">
        <w:rPr>
          <w:spacing w:val="5"/>
          <w:sz w:val="22"/>
          <w:szCs w:val="22"/>
        </w:rPr>
        <w:t>pa</w:t>
      </w:r>
      <w:r w:rsidRPr="00096552">
        <w:rPr>
          <w:sz w:val="22"/>
          <w:szCs w:val="22"/>
        </w:rPr>
        <w:t xml:space="preserve">r </w:t>
      </w:r>
      <w:r w:rsidRPr="00096552">
        <w:rPr>
          <w:spacing w:val="5"/>
          <w:sz w:val="22"/>
          <w:szCs w:val="22"/>
        </w:rPr>
        <w:t>l</w:t>
      </w:r>
      <w:r w:rsidRPr="00096552">
        <w:rPr>
          <w:sz w:val="22"/>
          <w:szCs w:val="22"/>
        </w:rPr>
        <w:t xml:space="preserve">e </w:t>
      </w:r>
      <w:r w:rsidRPr="00096552">
        <w:rPr>
          <w:spacing w:val="5"/>
          <w:sz w:val="22"/>
          <w:szCs w:val="22"/>
        </w:rPr>
        <w:t>soumissionnaire comprendr</w:t>
      </w:r>
      <w:r w:rsidRPr="00096552">
        <w:rPr>
          <w:sz w:val="22"/>
          <w:szCs w:val="22"/>
        </w:rPr>
        <w:t xml:space="preserve">a </w:t>
      </w:r>
      <w:r w:rsidRPr="00096552">
        <w:rPr>
          <w:spacing w:val="5"/>
          <w:sz w:val="22"/>
          <w:szCs w:val="22"/>
        </w:rPr>
        <w:t>le</w:t>
      </w:r>
      <w:r w:rsidRPr="00096552">
        <w:rPr>
          <w:sz w:val="22"/>
          <w:szCs w:val="22"/>
        </w:rPr>
        <w:t xml:space="preserve">s </w:t>
      </w:r>
      <w:r w:rsidRPr="00096552">
        <w:rPr>
          <w:spacing w:val="5"/>
          <w:sz w:val="22"/>
          <w:szCs w:val="22"/>
        </w:rPr>
        <w:t>document</w:t>
      </w:r>
      <w:r w:rsidRPr="00096552">
        <w:rPr>
          <w:sz w:val="22"/>
          <w:szCs w:val="22"/>
        </w:rPr>
        <w:t xml:space="preserve">s </w:t>
      </w:r>
      <w:r w:rsidRPr="00096552">
        <w:rPr>
          <w:spacing w:val="5"/>
          <w:sz w:val="22"/>
          <w:szCs w:val="22"/>
        </w:rPr>
        <w:t>détaillé</w:t>
      </w:r>
      <w:r w:rsidRPr="00096552">
        <w:rPr>
          <w:sz w:val="22"/>
          <w:szCs w:val="22"/>
        </w:rPr>
        <w:t>s</w:t>
      </w:r>
      <w:r w:rsidRPr="00096552">
        <w:rPr>
          <w:spacing w:val="16"/>
          <w:sz w:val="22"/>
          <w:szCs w:val="22"/>
        </w:rPr>
        <w:t xml:space="preserve"> </w:t>
      </w:r>
      <w:r w:rsidRPr="00096552">
        <w:rPr>
          <w:spacing w:val="5"/>
          <w:sz w:val="22"/>
          <w:szCs w:val="22"/>
        </w:rPr>
        <w:t xml:space="preserve">au </w:t>
      </w:r>
      <w:r w:rsidRPr="00096552">
        <w:rPr>
          <w:sz w:val="22"/>
          <w:szCs w:val="22"/>
        </w:rPr>
        <w:t>RP</w:t>
      </w:r>
      <w:r w:rsidR="00850A97" w:rsidRPr="00096552">
        <w:rPr>
          <w:sz w:val="22"/>
          <w:szCs w:val="22"/>
        </w:rPr>
        <w:t>AO</w:t>
      </w:r>
      <w:r w:rsidRPr="00096552">
        <w:rPr>
          <w:sz w:val="22"/>
          <w:szCs w:val="22"/>
        </w:rPr>
        <w:t>, dûment remplis et regroupés en trois volumes</w:t>
      </w:r>
      <w:r w:rsidRPr="00096552">
        <w:rPr>
          <w:spacing w:val="6"/>
          <w:sz w:val="22"/>
          <w:szCs w:val="22"/>
        </w:rPr>
        <w:t xml:space="preserve"> </w:t>
      </w:r>
      <w:r w:rsidRPr="00096552">
        <w:rPr>
          <w:sz w:val="22"/>
          <w:szCs w:val="22"/>
        </w:rPr>
        <w:t>:</w:t>
      </w:r>
    </w:p>
    <w:p w14:paraId="195B31DA" w14:textId="77777777" w:rsidR="00CE0746" w:rsidRPr="00096552" w:rsidRDefault="00CE0746" w:rsidP="00703A81">
      <w:pPr>
        <w:keepNext/>
        <w:autoSpaceDE w:val="0"/>
        <w:spacing w:line="276" w:lineRule="auto"/>
        <w:ind w:right="-166"/>
        <w:jc w:val="both"/>
        <w:rPr>
          <w:b/>
          <w:sz w:val="22"/>
          <w:szCs w:val="22"/>
        </w:rPr>
      </w:pPr>
      <w:r w:rsidRPr="00096552">
        <w:rPr>
          <w:i/>
          <w:iCs/>
          <w:sz w:val="22"/>
          <w:szCs w:val="22"/>
        </w:rPr>
        <w:lastRenderedPageBreak/>
        <w:t>a.</w:t>
      </w:r>
      <w:r w:rsidRPr="00096552">
        <w:rPr>
          <w:i/>
          <w:iCs/>
          <w:spacing w:val="6"/>
          <w:sz w:val="22"/>
          <w:szCs w:val="22"/>
        </w:rPr>
        <w:t xml:space="preserve"> </w:t>
      </w:r>
      <w:r w:rsidRPr="00096552">
        <w:rPr>
          <w:b/>
          <w:i/>
          <w:iCs/>
          <w:sz w:val="22"/>
          <w:szCs w:val="22"/>
        </w:rPr>
        <w:t>Volume</w:t>
      </w:r>
      <w:r w:rsidRPr="00096552">
        <w:rPr>
          <w:b/>
          <w:i/>
          <w:iCs/>
          <w:spacing w:val="6"/>
          <w:sz w:val="22"/>
          <w:szCs w:val="22"/>
        </w:rPr>
        <w:t xml:space="preserve"> </w:t>
      </w:r>
      <w:r w:rsidRPr="00096552">
        <w:rPr>
          <w:b/>
          <w:i/>
          <w:iCs/>
          <w:sz w:val="22"/>
          <w:szCs w:val="22"/>
        </w:rPr>
        <w:t>1</w:t>
      </w:r>
      <w:r w:rsidRPr="00096552">
        <w:rPr>
          <w:b/>
          <w:i/>
          <w:iCs/>
          <w:spacing w:val="6"/>
          <w:sz w:val="22"/>
          <w:szCs w:val="22"/>
        </w:rPr>
        <w:t xml:space="preserve"> </w:t>
      </w:r>
      <w:r w:rsidRPr="00096552">
        <w:rPr>
          <w:b/>
          <w:i/>
          <w:iCs/>
          <w:sz w:val="22"/>
          <w:szCs w:val="22"/>
        </w:rPr>
        <w:t>:</w:t>
      </w:r>
      <w:r w:rsidRPr="00096552">
        <w:rPr>
          <w:b/>
          <w:i/>
          <w:iCs/>
          <w:spacing w:val="6"/>
          <w:sz w:val="22"/>
          <w:szCs w:val="22"/>
        </w:rPr>
        <w:t xml:space="preserve"> </w:t>
      </w:r>
      <w:r w:rsidRPr="00096552">
        <w:rPr>
          <w:b/>
          <w:i/>
          <w:iCs/>
          <w:sz w:val="22"/>
          <w:szCs w:val="22"/>
        </w:rPr>
        <w:t>Dossier</w:t>
      </w:r>
      <w:r w:rsidRPr="00096552">
        <w:rPr>
          <w:b/>
          <w:i/>
          <w:iCs/>
          <w:spacing w:val="6"/>
          <w:sz w:val="22"/>
          <w:szCs w:val="22"/>
        </w:rPr>
        <w:t xml:space="preserve"> </w:t>
      </w:r>
      <w:r w:rsidRPr="00096552">
        <w:rPr>
          <w:b/>
          <w:i/>
          <w:iCs/>
          <w:sz w:val="22"/>
          <w:szCs w:val="22"/>
        </w:rPr>
        <w:t>administratif</w:t>
      </w:r>
    </w:p>
    <w:p w14:paraId="5A944538" w14:textId="77777777" w:rsidR="00CE0746" w:rsidRPr="00096552" w:rsidRDefault="00CE0746" w:rsidP="00703A81">
      <w:pPr>
        <w:keepNext/>
        <w:autoSpaceDE w:val="0"/>
        <w:spacing w:line="276" w:lineRule="auto"/>
        <w:ind w:right="-166"/>
        <w:jc w:val="both"/>
        <w:rPr>
          <w:sz w:val="22"/>
          <w:szCs w:val="22"/>
        </w:rPr>
      </w:pPr>
      <w:r w:rsidRPr="00096552">
        <w:rPr>
          <w:sz w:val="22"/>
          <w:szCs w:val="22"/>
        </w:rPr>
        <w:t>Il</w:t>
      </w:r>
      <w:r w:rsidRPr="00096552">
        <w:rPr>
          <w:spacing w:val="6"/>
          <w:sz w:val="22"/>
          <w:szCs w:val="22"/>
        </w:rPr>
        <w:t xml:space="preserve"> </w:t>
      </w:r>
      <w:r w:rsidRPr="00096552">
        <w:rPr>
          <w:sz w:val="22"/>
          <w:szCs w:val="22"/>
        </w:rPr>
        <w:t>comprend</w:t>
      </w:r>
      <w:r w:rsidRPr="00096552">
        <w:rPr>
          <w:spacing w:val="6"/>
          <w:sz w:val="22"/>
          <w:szCs w:val="22"/>
        </w:rPr>
        <w:t xml:space="preserve"> </w:t>
      </w:r>
      <w:r w:rsidRPr="00096552">
        <w:rPr>
          <w:sz w:val="22"/>
          <w:szCs w:val="22"/>
        </w:rPr>
        <w:t>:</w:t>
      </w:r>
    </w:p>
    <w:p w14:paraId="05306B0F" w14:textId="77777777" w:rsidR="00CE0746" w:rsidRPr="00096552" w:rsidRDefault="00CE0746" w:rsidP="00703A81">
      <w:pPr>
        <w:keepNext/>
        <w:autoSpaceDE w:val="0"/>
        <w:spacing w:line="276" w:lineRule="auto"/>
        <w:ind w:right="-166"/>
        <w:jc w:val="both"/>
        <w:rPr>
          <w:sz w:val="22"/>
          <w:szCs w:val="22"/>
        </w:rPr>
      </w:pPr>
      <w:r w:rsidRPr="00096552">
        <w:rPr>
          <w:w w:val="93"/>
          <w:sz w:val="22"/>
          <w:szCs w:val="22"/>
        </w:rPr>
        <w:t>i.</w:t>
      </w:r>
      <w:r w:rsidRPr="00096552">
        <w:rPr>
          <w:spacing w:val="-6"/>
          <w:sz w:val="22"/>
          <w:szCs w:val="22"/>
        </w:rPr>
        <w:t xml:space="preserve"> </w:t>
      </w:r>
      <w:r w:rsidRPr="00096552">
        <w:rPr>
          <w:sz w:val="22"/>
          <w:szCs w:val="22"/>
        </w:rPr>
        <w:t>Tous les documents attestant que le soumissionnaire :</w:t>
      </w:r>
    </w:p>
    <w:p w14:paraId="2D87DFA3" w14:textId="77777777" w:rsidR="00CE0746" w:rsidRPr="00096552" w:rsidRDefault="00CE0746" w:rsidP="00703A81">
      <w:pPr>
        <w:keepNext/>
        <w:autoSpaceDE w:val="0"/>
        <w:spacing w:line="276" w:lineRule="auto"/>
        <w:ind w:right="-166"/>
        <w:jc w:val="both"/>
        <w:rPr>
          <w:sz w:val="22"/>
          <w:szCs w:val="22"/>
        </w:rPr>
      </w:pPr>
      <w:r w:rsidRPr="00096552">
        <w:rPr>
          <w:sz w:val="22"/>
          <w:szCs w:val="22"/>
        </w:rPr>
        <w:t>- A</w:t>
      </w:r>
      <w:r w:rsidRPr="00096552">
        <w:rPr>
          <w:spacing w:val="13"/>
          <w:sz w:val="22"/>
          <w:szCs w:val="22"/>
        </w:rPr>
        <w:t xml:space="preserve"> </w:t>
      </w:r>
      <w:r w:rsidRPr="00096552">
        <w:rPr>
          <w:sz w:val="22"/>
          <w:szCs w:val="22"/>
        </w:rPr>
        <w:t>souscrit</w:t>
      </w:r>
      <w:r w:rsidRPr="00096552">
        <w:rPr>
          <w:spacing w:val="13"/>
          <w:sz w:val="22"/>
          <w:szCs w:val="22"/>
        </w:rPr>
        <w:t xml:space="preserve"> </w:t>
      </w:r>
      <w:r w:rsidRPr="00096552">
        <w:rPr>
          <w:sz w:val="22"/>
          <w:szCs w:val="22"/>
        </w:rPr>
        <w:t>les</w:t>
      </w:r>
      <w:r w:rsidRPr="00096552">
        <w:rPr>
          <w:spacing w:val="13"/>
          <w:sz w:val="22"/>
          <w:szCs w:val="22"/>
        </w:rPr>
        <w:t xml:space="preserve"> </w:t>
      </w:r>
      <w:r w:rsidRPr="00096552">
        <w:rPr>
          <w:sz w:val="22"/>
          <w:szCs w:val="22"/>
        </w:rPr>
        <w:t>déclarations</w:t>
      </w:r>
      <w:r w:rsidRPr="00096552">
        <w:rPr>
          <w:spacing w:val="13"/>
          <w:sz w:val="22"/>
          <w:szCs w:val="22"/>
        </w:rPr>
        <w:t xml:space="preserve"> </w:t>
      </w:r>
      <w:r w:rsidRPr="00096552">
        <w:rPr>
          <w:sz w:val="22"/>
          <w:szCs w:val="22"/>
        </w:rPr>
        <w:t>prévues</w:t>
      </w:r>
      <w:r w:rsidRPr="00096552">
        <w:rPr>
          <w:spacing w:val="13"/>
          <w:sz w:val="22"/>
          <w:szCs w:val="22"/>
        </w:rPr>
        <w:t xml:space="preserve"> </w:t>
      </w:r>
      <w:r w:rsidRPr="00096552">
        <w:rPr>
          <w:sz w:val="22"/>
          <w:szCs w:val="22"/>
        </w:rPr>
        <w:t>par</w:t>
      </w:r>
      <w:r w:rsidRPr="00096552">
        <w:rPr>
          <w:spacing w:val="13"/>
          <w:sz w:val="22"/>
          <w:szCs w:val="22"/>
        </w:rPr>
        <w:t xml:space="preserve"> </w:t>
      </w:r>
      <w:r w:rsidRPr="00096552">
        <w:rPr>
          <w:sz w:val="22"/>
          <w:szCs w:val="22"/>
        </w:rPr>
        <w:t>les</w:t>
      </w:r>
      <w:r w:rsidRPr="00096552">
        <w:rPr>
          <w:spacing w:val="13"/>
          <w:sz w:val="22"/>
          <w:szCs w:val="22"/>
        </w:rPr>
        <w:t xml:space="preserve"> </w:t>
      </w:r>
      <w:r w:rsidRPr="00096552">
        <w:rPr>
          <w:sz w:val="22"/>
          <w:szCs w:val="22"/>
        </w:rPr>
        <w:t>lois</w:t>
      </w:r>
      <w:r w:rsidRPr="00096552">
        <w:rPr>
          <w:spacing w:val="13"/>
          <w:sz w:val="22"/>
          <w:szCs w:val="22"/>
        </w:rPr>
        <w:t xml:space="preserve"> </w:t>
      </w:r>
      <w:r w:rsidRPr="00096552">
        <w:rPr>
          <w:sz w:val="22"/>
          <w:szCs w:val="22"/>
        </w:rPr>
        <w:t>et règlements</w:t>
      </w:r>
      <w:r w:rsidRPr="00096552">
        <w:rPr>
          <w:spacing w:val="6"/>
          <w:sz w:val="22"/>
          <w:szCs w:val="22"/>
        </w:rPr>
        <w:t xml:space="preserve"> </w:t>
      </w:r>
      <w:r w:rsidRPr="00096552">
        <w:rPr>
          <w:sz w:val="22"/>
          <w:szCs w:val="22"/>
        </w:rPr>
        <w:t>en</w:t>
      </w:r>
      <w:r w:rsidRPr="00096552">
        <w:rPr>
          <w:spacing w:val="6"/>
          <w:sz w:val="22"/>
          <w:szCs w:val="22"/>
        </w:rPr>
        <w:t xml:space="preserve"> </w:t>
      </w:r>
      <w:r w:rsidRPr="00096552">
        <w:rPr>
          <w:sz w:val="22"/>
          <w:szCs w:val="22"/>
        </w:rPr>
        <w:t>vigueur</w:t>
      </w:r>
      <w:r w:rsidRPr="00096552">
        <w:rPr>
          <w:spacing w:val="6"/>
          <w:sz w:val="22"/>
          <w:szCs w:val="22"/>
        </w:rPr>
        <w:t xml:space="preserve"> </w:t>
      </w:r>
      <w:r w:rsidRPr="00096552">
        <w:rPr>
          <w:sz w:val="22"/>
          <w:szCs w:val="22"/>
        </w:rPr>
        <w:t>;</w:t>
      </w:r>
    </w:p>
    <w:p w14:paraId="509B4B1A"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A acquitté les droits, taxes, impôts, cotisations, contributions, redevances ou prélèvements de quelque</w:t>
      </w:r>
      <w:r w:rsidRPr="00096552">
        <w:rPr>
          <w:spacing w:val="6"/>
          <w:sz w:val="22"/>
          <w:szCs w:val="22"/>
        </w:rPr>
        <w:t xml:space="preserve"> </w:t>
      </w:r>
      <w:r w:rsidRPr="00096552">
        <w:rPr>
          <w:sz w:val="22"/>
          <w:szCs w:val="22"/>
        </w:rPr>
        <w:t>nature</w:t>
      </w:r>
      <w:r w:rsidRPr="00096552">
        <w:rPr>
          <w:spacing w:val="6"/>
          <w:sz w:val="22"/>
          <w:szCs w:val="22"/>
        </w:rPr>
        <w:t xml:space="preserve"> </w:t>
      </w:r>
      <w:r w:rsidRPr="00096552">
        <w:rPr>
          <w:sz w:val="22"/>
          <w:szCs w:val="22"/>
        </w:rPr>
        <w:t>que</w:t>
      </w:r>
      <w:r w:rsidRPr="00096552">
        <w:rPr>
          <w:spacing w:val="6"/>
          <w:sz w:val="22"/>
          <w:szCs w:val="22"/>
        </w:rPr>
        <w:t xml:space="preserve"> </w:t>
      </w:r>
      <w:r w:rsidRPr="00096552">
        <w:rPr>
          <w:sz w:val="22"/>
          <w:szCs w:val="22"/>
        </w:rPr>
        <w:t>ce</w:t>
      </w:r>
      <w:r w:rsidRPr="00096552">
        <w:rPr>
          <w:spacing w:val="6"/>
          <w:sz w:val="22"/>
          <w:szCs w:val="22"/>
        </w:rPr>
        <w:t xml:space="preserve"> </w:t>
      </w:r>
      <w:r w:rsidRPr="00096552">
        <w:rPr>
          <w:sz w:val="22"/>
          <w:szCs w:val="22"/>
        </w:rPr>
        <w:t>soit</w:t>
      </w:r>
      <w:r w:rsidRPr="00096552">
        <w:rPr>
          <w:spacing w:val="6"/>
          <w:sz w:val="22"/>
          <w:szCs w:val="22"/>
        </w:rPr>
        <w:t xml:space="preserve"> </w:t>
      </w:r>
      <w:r w:rsidRPr="00096552">
        <w:rPr>
          <w:sz w:val="22"/>
          <w:szCs w:val="22"/>
        </w:rPr>
        <w:t>;</w:t>
      </w:r>
    </w:p>
    <w:p w14:paraId="709D0AF2"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N’est pas en état de liquidation judiciaire ou en faillite</w:t>
      </w:r>
      <w:r w:rsidRPr="00096552">
        <w:rPr>
          <w:spacing w:val="6"/>
          <w:sz w:val="22"/>
          <w:szCs w:val="22"/>
        </w:rPr>
        <w:t xml:space="preserve"> </w:t>
      </w:r>
      <w:r w:rsidRPr="00096552">
        <w:rPr>
          <w:sz w:val="22"/>
          <w:szCs w:val="22"/>
        </w:rPr>
        <w:t>;</w:t>
      </w:r>
    </w:p>
    <w:p w14:paraId="53B9D256"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N’est pas frappé de l’une des interdictions ou d’échéances</w:t>
      </w:r>
      <w:r w:rsidRPr="00096552">
        <w:rPr>
          <w:spacing w:val="4"/>
          <w:sz w:val="22"/>
          <w:szCs w:val="22"/>
        </w:rPr>
        <w:t xml:space="preserve"> </w:t>
      </w:r>
      <w:r w:rsidRPr="00096552">
        <w:rPr>
          <w:sz w:val="22"/>
          <w:szCs w:val="22"/>
        </w:rPr>
        <w:t>prévues</w:t>
      </w:r>
      <w:r w:rsidRPr="00096552">
        <w:rPr>
          <w:spacing w:val="4"/>
          <w:sz w:val="22"/>
          <w:szCs w:val="22"/>
        </w:rPr>
        <w:t xml:space="preserve"> </w:t>
      </w:r>
      <w:r w:rsidRPr="00096552">
        <w:rPr>
          <w:sz w:val="22"/>
          <w:szCs w:val="22"/>
        </w:rPr>
        <w:t>par</w:t>
      </w:r>
      <w:r w:rsidRPr="00096552">
        <w:rPr>
          <w:spacing w:val="4"/>
          <w:sz w:val="22"/>
          <w:szCs w:val="22"/>
        </w:rPr>
        <w:t xml:space="preserve"> </w:t>
      </w:r>
      <w:r w:rsidRPr="00096552">
        <w:rPr>
          <w:sz w:val="22"/>
          <w:szCs w:val="22"/>
        </w:rPr>
        <w:t>la</w:t>
      </w:r>
      <w:r w:rsidRPr="00096552">
        <w:rPr>
          <w:spacing w:val="4"/>
          <w:sz w:val="22"/>
          <w:szCs w:val="22"/>
        </w:rPr>
        <w:t xml:space="preserve"> </w:t>
      </w:r>
      <w:r w:rsidRPr="00096552">
        <w:rPr>
          <w:sz w:val="22"/>
          <w:szCs w:val="22"/>
        </w:rPr>
        <w:t>législation</w:t>
      </w:r>
      <w:r w:rsidRPr="00096552">
        <w:rPr>
          <w:spacing w:val="4"/>
          <w:sz w:val="22"/>
          <w:szCs w:val="22"/>
        </w:rPr>
        <w:t xml:space="preserve"> </w:t>
      </w:r>
      <w:r w:rsidRPr="00096552">
        <w:rPr>
          <w:sz w:val="22"/>
          <w:szCs w:val="22"/>
        </w:rPr>
        <w:t>en</w:t>
      </w:r>
      <w:r w:rsidRPr="00096552">
        <w:rPr>
          <w:spacing w:val="4"/>
          <w:sz w:val="22"/>
          <w:szCs w:val="22"/>
        </w:rPr>
        <w:t xml:space="preserve"> </w:t>
      </w:r>
      <w:r w:rsidRPr="00096552">
        <w:rPr>
          <w:sz w:val="22"/>
          <w:szCs w:val="22"/>
        </w:rPr>
        <w:t>vigueur.</w:t>
      </w:r>
    </w:p>
    <w:p w14:paraId="1AC700CA" w14:textId="09D0F092" w:rsidR="00CE0746" w:rsidRPr="00096552" w:rsidRDefault="00CE0746" w:rsidP="00703A81">
      <w:pPr>
        <w:widowControl w:val="0"/>
        <w:tabs>
          <w:tab w:val="left" w:pos="3840"/>
        </w:tabs>
        <w:autoSpaceDE w:val="0"/>
        <w:spacing w:line="276" w:lineRule="auto"/>
        <w:ind w:right="-166"/>
        <w:jc w:val="both"/>
        <w:rPr>
          <w:sz w:val="22"/>
          <w:szCs w:val="22"/>
        </w:rPr>
      </w:pPr>
      <w:r w:rsidRPr="00096552">
        <w:rPr>
          <w:sz w:val="22"/>
          <w:szCs w:val="22"/>
        </w:rPr>
        <w:t>ii. La</w:t>
      </w:r>
      <w:r w:rsidRPr="00096552">
        <w:rPr>
          <w:spacing w:val="28"/>
          <w:sz w:val="22"/>
          <w:szCs w:val="22"/>
        </w:rPr>
        <w:t xml:space="preserve"> </w:t>
      </w:r>
      <w:r w:rsidRPr="00096552">
        <w:rPr>
          <w:sz w:val="22"/>
          <w:szCs w:val="22"/>
        </w:rPr>
        <w:t>caution</w:t>
      </w:r>
      <w:r w:rsidRPr="00096552">
        <w:rPr>
          <w:spacing w:val="28"/>
          <w:sz w:val="22"/>
          <w:szCs w:val="22"/>
        </w:rPr>
        <w:t xml:space="preserve"> </w:t>
      </w:r>
      <w:r w:rsidRPr="00096552">
        <w:rPr>
          <w:sz w:val="22"/>
          <w:szCs w:val="22"/>
        </w:rPr>
        <w:t>de</w:t>
      </w:r>
      <w:r w:rsidRPr="00096552">
        <w:rPr>
          <w:spacing w:val="28"/>
          <w:sz w:val="22"/>
          <w:szCs w:val="22"/>
        </w:rPr>
        <w:t xml:space="preserve"> </w:t>
      </w:r>
      <w:r w:rsidRPr="00096552">
        <w:rPr>
          <w:sz w:val="22"/>
          <w:szCs w:val="22"/>
        </w:rPr>
        <w:t>soumission</w:t>
      </w:r>
      <w:r w:rsidRPr="00096552">
        <w:rPr>
          <w:spacing w:val="28"/>
          <w:sz w:val="22"/>
          <w:szCs w:val="22"/>
        </w:rPr>
        <w:t xml:space="preserve"> </w:t>
      </w:r>
      <w:r w:rsidRPr="00096552">
        <w:rPr>
          <w:sz w:val="22"/>
          <w:szCs w:val="22"/>
        </w:rPr>
        <w:t>établie</w:t>
      </w:r>
      <w:r w:rsidRPr="00096552">
        <w:rPr>
          <w:spacing w:val="28"/>
          <w:sz w:val="22"/>
          <w:szCs w:val="22"/>
        </w:rPr>
        <w:t xml:space="preserve"> </w:t>
      </w:r>
      <w:r w:rsidRPr="00096552">
        <w:rPr>
          <w:sz w:val="22"/>
          <w:szCs w:val="22"/>
        </w:rPr>
        <w:t>conformément aux</w:t>
      </w:r>
      <w:r w:rsidRPr="00096552">
        <w:rPr>
          <w:spacing w:val="6"/>
          <w:sz w:val="22"/>
          <w:szCs w:val="22"/>
        </w:rPr>
        <w:t xml:space="preserve"> </w:t>
      </w:r>
      <w:r w:rsidRPr="00096552">
        <w:rPr>
          <w:sz w:val="22"/>
          <w:szCs w:val="22"/>
        </w:rPr>
        <w:t>dispositions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l’article</w:t>
      </w:r>
      <w:r w:rsidRPr="00096552">
        <w:rPr>
          <w:spacing w:val="6"/>
          <w:sz w:val="22"/>
          <w:szCs w:val="22"/>
        </w:rPr>
        <w:t xml:space="preserve"> </w:t>
      </w:r>
      <w:r w:rsidRPr="00096552">
        <w:rPr>
          <w:sz w:val="22"/>
          <w:szCs w:val="22"/>
        </w:rPr>
        <w:t>17</w:t>
      </w:r>
      <w:r w:rsidRPr="00096552">
        <w:rPr>
          <w:spacing w:val="6"/>
          <w:sz w:val="22"/>
          <w:szCs w:val="22"/>
        </w:rPr>
        <w:t xml:space="preserve"> </w:t>
      </w:r>
      <w:r w:rsidRPr="00096552">
        <w:rPr>
          <w:sz w:val="22"/>
          <w:szCs w:val="22"/>
        </w:rPr>
        <w:t>du</w:t>
      </w:r>
      <w:r w:rsidRPr="00096552">
        <w:rPr>
          <w:b/>
          <w:i/>
          <w:sz w:val="22"/>
          <w:szCs w:val="22"/>
        </w:rPr>
        <w:t xml:space="preserve"> </w:t>
      </w:r>
      <w:r w:rsidR="00850A97" w:rsidRPr="00096552">
        <w:rPr>
          <w:sz w:val="22"/>
          <w:szCs w:val="22"/>
        </w:rPr>
        <w:t>RGAO</w:t>
      </w:r>
      <w:r w:rsidRPr="00096552">
        <w:rPr>
          <w:spacing w:val="6"/>
          <w:sz w:val="22"/>
          <w:szCs w:val="22"/>
        </w:rPr>
        <w:t xml:space="preserve"> </w:t>
      </w:r>
      <w:r w:rsidRPr="00096552">
        <w:rPr>
          <w:sz w:val="22"/>
          <w:szCs w:val="22"/>
        </w:rPr>
        <w:t>;</w:t>
      </w:r>
    </w:p>
    <w:p w14:paraId="5F760D2A" w14:textId="2179EFE2" w:rsidR="00CE0746" w:rsidRPr="00096552" w:rsidRDefault="00CE0746" w:rsidP="00703A81">
      <w:pPr>
        <w:widowControl w:val="0"/>
        <w:autoSpaceDE w:val="0"/>
        <w:spacing w:line="276" w:lineRule="auto"/>
        <w:ind w:right="-166"/>
        <w:jc w:val="both"/>
        <w:rPr>
          <w:sz w:val="22"/>
          <w:szCs w:val="22"/>
        </w:rPr>
      </w:pPr>
      <w:r w:rsidRPr="00096552">
        <w:rPr>
          <w:sz w:val="22"/>
          <w:szCs w:val="22"/>
        </w:rPr>
        <w:t>iii.</w:t>
      </w:r>
      <w:r w:rsidRPr="00096552">
        <w:rPr>
          <w:spacing w:val="15"/>
          <w:sz w:val="22"/>
          <w:szCs w:val="22"/>
        </w:rPr>
        <w:t xml:space="preserve"> </w:t>
      </w:r>
      <w:r w:rsidRPr="00096552">
        <w:rPr>
          <w:sz w:val="22"/>
          <w:szCs w:val="22"/>
        </w:rPr>
        <w:t>La confirmation écrite habilitant le signataire de l’offre à engager le Soumissionnaire, conformé- ment</w:t>
      </w:r>
      <w:r w:rsidRPr="00096552">
        <w:rPr>
          <w:spacing w:val="6"/>
          <w:sz w:val="22"/>
          <w:szCs w:val="22"/>
        </w:rPr>
        <w:t xml:space="preserve"> </w:t>
      </w:r>
      <w:r w:rsidRPr="00096552">
        <w:rPr>
          <w:sz w:val="22"/>
          <w:szCs w:val="22"/>
        </w:rPr>
        <w:t>aux</w:t>
      </w:r>
      <w:r w:rsidRPr="00096552">
        <w:rPr>
          <w:spacing w:val="6"/>
          <w:sz w:val="22"/>
          <w:szCs w:val="22"/>
        </w:rPr>
        <w:t xml:space="preserve"> </w:t>
      </w:r>
      <w:r w:rsidRPr="00096552">
        <w:rPr>
          <w:sz w:val="22"/>
          <w:szCs w:val="22"/>
        </w:rPr>
        <w:t>dispositions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l’article</w:t>
      </w:r>
      <w:r w:rsidRPr="00096552">
        <w:rPr>
          <w:spacing w:val="6"/>
          <w:sz w:val="22"/>
          <w:szCs w:val="22"/>
        </w:rPr>
        <w:t xml:space="preserve"> </w:t>
      </w:r>
      <w:r w:rsidRPr="00096552">
        <w:rPr>
          <w:sz w:val="22"/>
          <w:szCs w:val="22"/>
        </w:rPr>
        <w:t>6.1</w:t>
      </w:r>
      <w:r w:rsidRPr="00096552">
        <w:rPr>
          <w:spacing w:val="6"/>
          <w:sz w:val="22"/>
          <w:szCs w:val="22"/>
        </w:rPr>
        <w:t xml:space="preserve"> </w:t>
      </w:r>
      <w:r w:rsidRPr="00096552">
        <w:rPr>
          <w:sz w:val="22"/>
          <w:szCs w:val="22"/>
        </w:rPr>
        <w:t>du</w:t>
      </w:r>
      <w:r w:rsidRPr="00096552">
        <w:rPr>
          <w:spacing w:val="6"/>
          <w:sz w:val="22"/>
          <w:szCs w:val="22"/>
        </w:rPr>
        <w:t xml:space="preserve"> </w:t>
      </w:r>
      <w:r w:rsidR="00850A97" w:rsidRPr="00096552">
        <w:rPr>
          <w:sz w:val="22"/>
          <w:szCs w:val="22"/>
        </w:rPr>
        <w:t>RGAO</w:t>
      </w:r>
      <w:r w:rsidRPr="00096552">
        <w:rPr>
          <w:spacing w:val="6"/>
          <w:sz w:val="22"/>
          <w:szCs w:val="22"/>
        </w:rPr>
        <w:t xml:space="preserve"> </w:t>
      </w:r>
      <w:r w:rsidRPr="00096552">
        <w:rPr>
          <w:sz w:val="22"/>
          <w:szCs w:val="22"/>
        </w:rPr>
        <w:t>;</w:t>
      </w:r>
    </w:p>
    <w:p w14:paraId="1CE859AF" w14:textId="77777777" w:rsidR="005E0EF3" w:rsidRPr="00096552" w:rsidRDefault="005E0EF3" w:rsidP="00703A81">
      <w:pPr>
        <w:widowControl w:val="0"/>
        <w:autoSpaceDE w:val="0"/>
        <w:spacing w:line="276" w:lineRule="auto"/>
        <w:ind w:right="-166"/>
        <w:jc w:val="both"/>
        <w:rPr>
          <w:sz w:val="22"/>
          <w:szCs w:val="22"/>
        </w:rPr>
      </w:pPr>
    </w:p>
    <w:p w14:paraId="4EE3DE8C" w14:textId="77777777" w:rsidR="00CE0746" w:rsidRPr="00096552" w:rsidRDefault="00CE0746" w:rsidP="00703A81">
      <w:pPr>
        <w:widowControl w:val="0"/>
        <w:autoSpaceDE w:val="0"/>
        <w:spacing w:line="276" w:lineRule="auto"/>
        <w:ind w:right="-166"/>
        <w:jc w:val="both"/>
        <w:rPr>
          <w:b/>
          <w:sz w:val="22"/>
          <w:szCs w:val="22"/>
        </w:rPr>
      </w:pPr>
      <w:r w:rsidRPr="00096552">
        <w:rPr>
          <w:b/>
          <w:i/>
          <w:iCs/>
          <w:sz w:val="22"/>
          <w:szCs w:val="22"/>
        </w:rPr>
        <w:t>b.</w:t>
      </w:r>
      <w:r w:rsidRPr="00096552">
        <w:rPr>
          <w:b/>
          <w:i/>
          <w:iCs/>
          <w:spacing w:val="6"/>
          <w:sz w:val="22"/>
          <w:szCs w:val="22"/>
        </w:rPr>
        <w:t xml:space="preserve"> </w:t>
      </w:r>
      <w:r w:rsidRPr="00096552">
        <w:rPr>
          <w:b/>
          <w:i/>
          <w:iCs/>
          <w:sz w:val="22"/>
          <w:szCs w:val="22"/>
        </w:rPr>
        <w:t>Volume</w:t>
      </w:r>
      <w:r w:rsidRPr="00096552">
        <w:rPr>
          <w:i/>
          <w:iCs/>
          <w:spacing w:val="6"/>
          <w:sz w:val="22"/>
          <w:szCs w:val="22"/>
        </w:rPr>
        <w:t xml:space="preserve"> </w:t>
      </w:r>
      <w:r w:rsidRPr="00096552">
        <w:rPr>
          <w:b/>
          <w:i/>
          <w:iCs/>
          <w:sz w:val="22"/>
          <w:szCs w:val="22"/>
        </w:rPr>
        <w:t>2</w:t>
      </w:r>
      <w:r w:rsidRPr="00096552">
        <w:rPr>
          <w:b/>
          <w:i/>
          <w:iCs/>
          <w:spacing w:val="6"/>
          <w:sz w:val="22"/>
          <w:szCs w:val="22"/>
        </w:rPr>
        <w:t xml:space="preserve"> </w:t>
      </w:r>
      <w:r w:rsidRPr="00096552">
        <w:rPr>
          <w:b/>
          <w:i/>
          <w:iCs/>
          <w:sz w:val="22"/>
          <w:szCs w:val="22"/>
        </w:rPr>
        <w:t>:</w:t>
      </w:r>
      <w:r w:rsidRPr="00096552">
        <w:rPr>
          <w:b/>
          <w:i/>
          <w:iCs/>
          <w:spacing w:val="6"/>
          <w:sz w:val="22"/>
          <w:szCs w:val="22"/>
        </w:rPr>
        <w:t xml:space="preserve"> </w:t>
      </w:r>
      <w:r w:rsidRPr="00096552">
        <w:rPr>
          <w:b/>
          <w:i/>
          <w:iCs/>
          <w:sz w:val="22"/>
          <w:szCs w:val="22"/>
        </w:rPr>
        <w:t>Offre</w:t>
      </w:r>
      <w:r w:rsidRPr="00096552">
        <w:rPr>
          <w:b/>
          <w:i/>
          <w:iCs/>
          <w:spacing w:val="6"/>
          <w:sz w:val="22"/>
          <w:szCs w:val="22"/>
        </w:rPr>
        <w:t xml:space="preserve"> </w:t>
      </w:r>
      <w:r w:rsidRPr="00096552">
        <w:rPr>
          <w:b/>
          <w:i/>
          <w:iCs/>
          <w:sz w:val="22"/>
          <w:szCs w:val="22"/>
        </w:rPr>
        <w:t>technique</w:t>
      </w:r>
    </w:p>
    <w:p w14:paraId="16DD75FB" w14:textId="77777777" w:rsidR="00CE0746" w:rsidRPr="00096552" w:rsidRDefault="00CE0746" w:rsidP="00703A81">
      <w:pPr>
        <w:widowControl w:val="0"/>
        <w:autoSpaceDE w:val="0"/>
        <w:spacing w:line="276" w:lineRule="auto"/>
        <w:ind w:right="-166"/>
        <w:jc w:val="both"/>
        <w:rPr>
          <w:sz w:val="22"/>
          <w:szCs w:val="22"/>
        </w:rPr>
      </w:pPr>
      <w:r w:rsidRPr="00096552">
        <w:rPr>
          <w:i/>
          <w:iCs/>
          <w:sz w:val="22"/>
          <w:szCs w:val="22"/>
        </w:rPr>
        <w:t>b.1.</w:t>
      </w:r>
      <w:r w:rsidRPr="00096552">
        <w:rPr>
          <w:i/>
          <w:iCs/>
          <w:spacing w:val="6"/>
          <w:sz w:val="22"/>
          <w:szCs w:val="22"/>
        </w:rPr>
        <w:t xml:space="preserve"> </w:t>
      </w:r>
      <w:r w:rsidRPr="00096552">
        <w:rPr>
          <w:i/>
          <w:iCs/>
          <w:sz w:val="22"/>
          <w:szCs w:val="22"/>
        </w:rPr>
        <w:t>Les</w:t>
      </w:r>
      <w:r w:rsidRPr="00096552">
        <w:rPr>
          <w:i/>
          <w:iCs/>
          <w:spacing w:val="6"/>
          <w:sz w:val="22"/>
          <w:szCs w:val="22"/>
        </w:rPr>
        <w:t xml:space="preserve"> </w:t>
      </w:r>
      <w:r w:rsidRPr="00096552">
        <w:rPr>
          <w:i/>
          <w:iCs/>
          <w:sz w:val="22"/>
          <w:szCs w:val="22"/>
        </w:rPr>
        <w:t>renseignements</w:t>
      </w:r>
      <w:r w:rsidRPr="00096552">
        <w:rPr>
          <w:i/>
          <w:iCs/>
          <w:spacing w:val="6"/>
          <w:sz w:val="22"/>
          <w:szCs w:val="22"/>
        </w:rPr>
        <w:t xml:space="preserve"> </w:t>
      </w:r>
      <w:r w:rsidRPr="00096552">
        <w:rPr>
          <w:i/>
          <w:iCs/>
          <w:sz w:val="22"/>
          <w:szCs w:val="22"/>
        </w:rPr>
        <w:t>sur</w:t>
      </w:r>
      <w:r w:rsidRPr="00096552">
        <w:rPr>
          <w:i/>
          <w:iCs/>
          <w:spacing w:val="6"/>
          <w:sz w:val="22"/>
          <w:szCs w:val="22"/>
        </w:rPr>
        <w:t xml:space="preserve"> </w:t>
      </w:r>
      <w:r w:rsidRPr="00096552">
        <w:rPr>
          <w:i/>
          <w:iCs/>
          <w:sz w:val="22"/>
          <w:szCs w:val="22"/>
        </w:rPr>
        <w:t>les</w:t>
      </w:r>
      <w:r w:rsidRPr="00096552">
        <w:rPr>
          <w:i/>
          <w:iCs/>
          <w:spacing w:val="6"/>
          <w:sz w:val="22"/>
          <w:szCs w:val="22"/>
        </w:rPr>
        <w:t xml:space="preserve"> </w:t>
      </w:r>
      <w:r w:rsidRPr="00096552">
        <w:rPr>
          <w:i/>
          <w:iCs/>
          <w:sz w:val="22"/>
          <w:szCs w:val="22"/>
        </w:rPr>
        <w:t>qualifications</w:t>
      </w:r>
    </w:p>
    <w:p w14:paraId="4903DED9" w14:textId="58E8EB87" w:rsidR="00CE0746" w:rsidRPr="00096552" w:rsidRDefault="00CE0746" w:rsidP="00703A81">
      <w:pPr>
        <w:widowControl w:val="0"/>
        <w:autoSpaceDE w:val="0"/>
        <w:spacing w:line="276" w:lineRule="auto"/>
        <w:ind w:right="-166"/>
        <w:jc w:val="both"/>
        <w:rPr>
          <w:sz w:val="22"/>
          <w:szCs w:val="22"/>
        </w:rPr>
      </w:pPr>
      <w:r w:rsidRPr="00096552">
        <w:rPr>
          <w:sz w:val="22"/>
          <w:szCs w:val="22"/>
        </w:rPr>
        <w:t>Le RP</w:t>
      </w:r>
      <w:r w:rsidR="00850A97" w:rsidRPr="00096552">
        <w:rPr>
          <w:sz w:val="22"/>
          <w:szCs w:val="22"/>
        </w:rPr>
        <w:t>AO</w:t>
      </w:r>
      <w:r w:rsidRPr="00096552">
        <w:rPr>
          <w:sz w:val="22"/>
          <w:szCs w:val="22"/>
        </w:rPr>
        <w:t xml:space="preserve"> précise la liste des documents à fournir par</w:t>
      </w:r>
      <w:r w:rsidRPr="00096552">
        <w:rPr>
          <w:spacing w:val="-4"/>
          <w:sz w:val="22"/>
          <w:szCs w:val="22"/>
        </w:rPr>
        <w:t xml:space="preserve"> </w:t>
      </w:r>
      <w:r w:rsidRPr="00096552">
        <w:rPr>
          <w:sz w:val="22"/>
          <w:szCs w:val="22"/>
        </w:rPr>
        <w:t>les</w:t>
      </w:r>
      <w:r w:rsidRPr="00096552">
        <w:rPr>
          <w:spacing w:val="-4"/>
          <w:sz w:val="22"/>
          <w:szCs w:val="22"/>
        </w:rPr>
        <w:t xml:space="preserve"> </w:t>
      </w:r>
      <w:r w:rsidRPr="00096552">
        <w:rPr>
          <w:sz w:val="22"/>
          <w:szCs w:val="22"/>
        </w:rPr>
        <w:t>soumissionnaires</w:t>
      </w:r>
      <w:r w:rsidRPr="00096552">
        <w:rPr>
          <w:spacing w:val="-4"/>
          <w:sz w:val="22"/>
          <w:szCs w:val="22"/>
        </w:rPr>
        <w:t xml:space="preserve"> </w:t>
      </w:r>
      <w:r w:rsidRPr="00096552">
        <w:rPr>
          <w:sz w:val="22"/>
          <w:szCs w:val="22"/>
        </w:rPr>
        <w:t>pour</w:t>
      </w:r>
      <w:r w:rsidRPr="00096552">
        <w:rPr>
          <w:spacing w:val="-4"/>
          <w:sz w:val="22"/>
          <w:szCs w:val="22"/>
        </w:rPr>
        <w:t xml:space="preserve"> </w:t>
      </w:r>
      <w:r w:rsidRPr="00096552">
        <w:rPr>
          <w:sz w:val="22"/>
          <w:szCs w:val="22"/>
        </w:rPr>
        <w:t>justifier</w:t>
      </w:r>
      <w:r w:rsidRPr="00096552">
        <w:rPr>
          <w:spacing w:val="-4"/>
          <w:sz w:val="22"/>
          <w:szCs w:val="22"/>
        </w:rPr>
        <w:t xml:space="preserve"> </w:t>
      </w:r>
      <w:r w:rsidRPr="00096552">
        <w:rPr>
          <w:sz w:val="22"/>
          <w:szCs w:val="22"/>
        </w:rPr>
        <w:t>les</w:t>
      </w:r>
      <w:r w:rsidRPr="00096552">
        <w:rPr>
          <w:spacing w:val="-4"/>
          <w:sz w:val="22"/>
          <w:szCs w:val="22"/>
        </w:rPr>
        <w:t xml:space="preserve"> </w:t>
      </w:r>
      <w:r w:rsidRPr="00096552">
        <w:rPr>
          <w:sz w:val="22"/>
          <w:szCs w:val="22"/>
        </w:rPr>
        <w:t>critères</w:t>
      </w:r>
      <w:r w:rsidRPr="00096552">
        <w:rPr>
          <w:spacing w:val="-4"/>
          <w:sz w:val="22"/>
          <w:szCs w:val="22"/>
        </w:rPr>
        <w:t xml:space="preserve"> </w:t>
      </w:r>
      <w:r w:rsidRPr="00096552">
        <w:rPr>
          <w:sz w:val="22"/>
          <w:szCs w:val="22"/>
        </w:rPr>
        <w:t>de qualification</w:t>
      </w:r>
      <w:r w:rsidRPr="00096552">
        <w:rPr>
          <w:spacing w:val="6"/>
          <w:sz w:val="22"/>
          <w:szCs w:val="22"/>
        </w:rPr>
        <w:t xml:space="preserve"> </w:t>
      </w:r>
      <w:r w:rsidRPr="00096552">
        <w:rPr>
          <w:sz w:val="22"/>
          <w:szCs w:val="22"/>
        </w:rPr>
        <w:t>mentionnés</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l’article</w:t>
      </w:r>
      <w:r w:rsidRPr="00096552">
        <w:rPr>
          <w:spacing w:val="6"/>
          <w:sz w:val="22"/>
          <w:szCs w:val="22"/>
        </w:rPr>
        <w:t xml:space="preserve"> </w:t>
      </w:r>
      <w:r w:rsidRPr="00096552">
        <w:rPr>
          <w:sz w:val="22"/>
          <w:szCs w:val="22"/>
        </w:rPr>
        <w:t>6.1</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RP</w:t>
      </w:r>
      <w:r w:rsidR="00850A97" w:rsidRPr="00096552">
        <w:rPr>
          <w:sz w:val="22"/>
          <w:szCs w:val="22"/>
        </w:rPr>
        <w:t>AO</w:t>
      </w:r>
      <w:r w:rsidRPr="00096552">
        <w:rPr>
          <w:sz w:val="22"/>
          <w:szCs w:val="22"/>
        </w:rPr>
        <w:t>.</w:t>
      </w:r>
    </w:p>
    <w:p w14:paraId="3488FB4E" w14:textId="77777777" w:rsidR="00CE0746" w:rsidRPr="00096552" w:rsidRDefault="00CE0746" w:rsidP="00703A81">
      <w:pPr>
        <w:widowControl w:val="0"/>
        <w:autoSpaceDE w:val="0"/>
        <w:spacing w:line="276" w:lineRule="auto"/>
        <w:ind w:right="-166"/>
        <w:jc w:val="both"/>
        <w:rPr>
          <w:sz w:val="22"/>
          <w:szCs w:val="22"/>
        </w:rPr>
      </w:pPr>
      <w:r w:rsidRPr="00096552">
        <w:rPr>
          <w:i/>
          <w:iCs/>
          <w:sz w:val="22"/>
          <w:szCs w:val="22"/>
        </w:rPr>
        <w:t>b.2.</w:t>
      </w:r>
      <w:r w:rsidRPr="00096552">
        <w:rPr>
          <w:i/>
          <w:iCs/>
          <w:spacing w:val="6"/>
          <w:sz w:val="22"/>
          <w:szCs w:val="22"/>
        </w:rPr>
        <w:t xml:space="preserve"> </w:t>
      </w:r>
      <w:r w:rsidRPr="00096552">
        <w:rPr>
          <w:i/>
          <w:iCs/>
          <w:sz w:val="22"/>
          <w:szCs w:val="22"/>
        </w:rPr>
        <w:t>Méthodologie</w:t>
      </w:r>
    </w:p>
    <w:p w14:paraId="061DBC53" w14:textId="7C224D63" w:rsidR="00CE0746" w:rsidRPr="00096552" w:rsidRDefault="00CE0746" w:rsidP="00703A81">
      <w:pPr>
        <w:widowControl w:val="0"/>
        <w:tabs>
          <w:tab w:val="left" w:pos="1360"/>
          <w:tab w:val="left" w:pos="2620"/>
          <w:tab w:val="left" w:pos="3240"/>
        </w:tabs>
        <w:autoSpaceDE w:val="0"/>
        <w:spacing w:line="276" w:lineRule="auto"/>
        <w:ind w:right="-166"/>
        <w:jc w:val="both"/>
        <w:rPr>
          <w:sz w:val="22"/>
          <w:szCs w:val="22"/>
        </w:rPr>
      </w:pPr>
      <w:r w:rsidRPr="00096552">
        <w:rPr>
          <w:sz w:val="22"/>
          <w:szCs w:val="22"/>
        </w:rPr>
        <w:t>Le RP</w:t>
      </w:r>
      <w:r w:rsidR="00850A97" w:rsidRPr="00096552">
        <w:rPr>
          <w:sz w:val="22"/>
          <w:szCs w:val="22"/>
        </w:rPr>
        <w:t>AO</w:t>
      </w:r>
      <w:r w:rsidRPr="00096552">
        <w:rPr>
          <w:sz w:val="22"/>
          <w:szCs w:val="22"/>
        </w:rPr>
        <w:t xml:space="preserve"> précise les éléments constitutifs de la </w:t>
      </w:r>
      <w:r w:rsidRPr="00096552">
        <w:rPr>
          <w:spacing w:val="5"/>
          <w:sz w:val="22"/>
          <w:szCs w:val="22"/>
        </w:rPr>
        <w:t>propositio</w:t>
      </w:r>
      <w:r w:rsidRPr="00096552">
        <w:rPr>
          <w:sz w:val="22"/>
          <w:szCs w:val="22"/>
        </w:rPr>
        <w:t>n</w:t>
      </w:r>
      <w:r w:rsidRPr="00096552">
        <w:rPr>
          <w:b/>
          <w:i/>
          <w:sz w:val="22"/>
          <w:szCs w:val="22"/>
        </w:rPr>
        <w:t xml:space="preserve"> </w:t>
      </w:r>
      <w:r w:rsidRPr="00096552">
        <w:rPr>
          <w:spacing w:val="5"/>
          <w:sz w:val="22"/>
          <w:szCs w:val="22"/>
        </w:rPr>
        <w:t>techniqu</w:t>
      </w:r>
      <w:r w:rsidRPr="00096552">
        <w:rPr>
          <w:sz w:val="22"/>
          <w:szCs w:val="22"/>
        </w:rPr>
        <w:t>e</w:t>
      </w:r>
      <w:r w:rsidRPr="00096552">
        <w:rPr>
          <w:b/>
          <w:i/>
          <w:sz w:val="22"/>
          <w:szCs w:val="22"/>
        </w:rPr>
        <w:t xml:space="preserve"> </w:t>
      </w:r>
      <w:r w:rsidRPr="00096552">
        <w:rPr>
          <w:spacing w:val="5"/>
          <w:sz w:val="22"/>
          <w:szCs w:val="22"/>
        </w:rPr>
        <w:t>de</w:t>
      </w:r>
      <w:r w:rsidRPr="00096552">
        <w:rPr>
          <w:sz w:val="22"/>
          <w:szCs w:val="22"/>
        </w:rPr>
        <w:t>s</w:t>
      </w:r>
      <w:r w:rsidRPr="00096552">
        <w:rPr>
          <w:b/>
          <w:i/>
          <w:sz w:val="22"/>
          <w:szCs w:val="22"/>
        </w:rPr>
        <w:t xml:space="preserve"> </w:t>
      </w:r>
      <w:r w:rsidRPr="00096552">
        <w:rPr>
          <w:spacing w:val="5"/>
          <w:sz w:val="22"/>
          <w:szCs w:val="22"/>
        </w:rPr>
        <w:t xml:space="preserve">soumissionnaires, </w:t>
      </w:r>
      <w:r w:rsidRPr="00096552">
        <w:rPr>
          <w:sz w:val="22"/>
          <w:szCs w:val="22"/>
        </w:rPr>
        <w:t>notamment : une note méthodologique portant sur une</w:t>
      </w:r>
      <w:r w:rsidRPr="00096552">
        <w:rPr>
          <w:spacing w:val="24"/>
          <w:sz w:val="22"/>
          <w:szCs w:val="22"/>
        </w:rPr>
        <w:t xml:space="preserve"> </w:t>
      </w:r>
      <w:r w:rsidRPr="00096552">
        <w:rPr>
          <w:sz w:val="22"/>
          <w:szCs w:val="22"/>
        </w:rPr>
        <w:t>analyse</w:t>
      </w:r>
      <w:r w:rsidRPr="00096552">
        <w:rPr>
          <w:spacing w:val="24"/>
          <w:sz w:val="22"/>
          <w:szCs w:val="22"/>
        </w:rPr>
        <w:t xml:space="preserve"> </w:t>
      </w:r>
      <w:r w:rsidRPr="00096552">
        <w:rPr>
          <w:sz w:val="22"/>
          <w:szCs w:val="22"/>
        </w:rPr>
        <w:t>des</w:t>
      </w:r>
      <w:r w:rsidRPr="00096552">
        <w:rPr>
          <w:spacing w:val="24"/>
          <w:sz w:val="22"/>
          <w:szCs w:val="22"/>
        </w:rPr>
        <w:t xml:space="preserve"> </w:t>
      </w:r>
      <w:r w:rsidRPr="00096552">
        <w:rPr>
          <w:sz w:val="22"/>
          <w:szCs w:val="22"/>
        </w:rPr>
        <w:t>travaux</w:t>
      </w:r>
      <w:r w:rsidRPr="00096552">
        <w:rPr>
          <w:spacing w:val="24"/>
          <w:sz w:val="22"/>
          <w:szCs w:val="22"/>
        </w:rPr>
        <w:t xml:space="preserve"> </w:t>
      </w:r>
      <w:r w:rsidRPr="00096552">
        <w:rPr>
          <w:sz w:val="22"/>
          <w:szCs w:val="22"/>
        </w:rPr>
        <w:t>et</w:t>
      </w:r>
      <w:r w:rsidRPr="00096552">
        <w:rPr>
          <w:spacing w:val="24"/>
          <w:sz w:val="22"/>
          <w:szCs w:val="22"/>
        </w:rPr>
        <w:t xml:space="preserve"> </w:t>
      </w:r>
      <w:r w:rsidRPr="00096552">
        <w:rPr>
          <w:sz w:val="22"/>
          <w:szCs w:val="22"/>
        </w:rPr>
        <w:t>précisant</w:t>
      </w:r>
      <w:r w:rsidRPr="00096552">
        <w:rPr>
          <w:spacing w:val="24"/>
          <w:sz w:val="22"/>
          <w:szCs w:val="22"/>
        </w:rPr>
        <w:t xml:space="preserve"> </w:t>
      </w:r>
      <w:r w:rsidRPr="00096552">
        <w:rPr>
          <w:sz w:val="22"/>
          <w:szCs w:val="22"/>
        </w:rPr>
        <w:t>l’organisation et le programme que le soumissionnaire compte mettre en place ou en œuvre pour les réaliser (installations, planning, PAQ, sous-traitance, attestation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visite</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site</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cas</w:t>
      </w:r>
      <w:r w:rsidRPr="00096552">
        <w:rPr>
          <w:spacing w:val="6"/>
          <w:sz w:val="22"/>
          <w:szCs w:val="22"/>
        </w:rPr>
        <w:t xml:space="preserve"> </w:t>
      </w:r>
      <w:r w:rsidRPr="00096552">
        <w:rPr>
          <w:sz w:val="22"/>
          <w:szCs w:val="22"/>
        </w:rPr>
        <w:t>échéant,</w:t>
      </w:r>
      <w:r w:rsidRPr="00096552">
        <w:rPr>
          <w:spacing w:val="6"/>
          <w:sz w:val="22"/>
          <w:szCs w:val="22"/>
        </w:rPr>
        <w:t xml:space="preserve"> </w:t>
      </w:r>
      <w:r w:rsidRPr="00096552">
        <w:rPr>
          <w:sz w:val="22"/>
          <w:szCs w:val="22"/>
        </w:rPr>
        <w:t>etc.).</w:t>
      </w:r>
    </w:p>
    <w:p w14:paraId="3DCE7F97" w14:textId="77777777" w:rsidR="00CE0746" w:rsidRPr="00096552" w:rsidRDefault="00CE0746" w:rsidP="00703A81">
      <w:pPr>
        <w:widowControl w:val="0"/>
        <w:autoSpaceDE w:val="0"/>
        <w:spacing w:line="276" w:lineRule="auto"/>
        <w:ind w:right="-166"/>
        <w:jc w:val="both"/>
        <w:rPr>
          <w:sz w:val="22"/>
          <w:szCs w:val="22"/>
        </w:rPr>
      </w:pPr>
      <w:r w:rsidRPr="00096552">
        <w:rPr>
          <w:i/>
          <w:iCs/>
          <w:sz w:val="22"/>
          <w:szCs w:val="22"/>
        </w:rPr>
        <w:t>b.3. Les</w:t>
      </w:r>
      <w:r w:rsidRPr="00096552">
        <w:rPr>
          <w:i/>
          <w:iCs/>
          <w:spacing w:val="27"/>
          <w:sz w:val="22"/>
          <w:szCs w:val="22"/>
        </w:rPr>
        <w:t xml:space="preserve"> </w:t>
      </w:r>
      <w:r w:rsidRPr="00096552">
        <w:rPr>
          <w:i/>
          <w:iCs/>
          <w:sz w:val="22"/>
          <w:szCs w:val="22"/>
        </w:rPr>
        <w:t>preuves</w:t>
      </w:r>
      <w:r w:rsidRPr="00096552">
        <w:rPr>
          <w:i/>
          <w:iCs/>
          <w:spacing w:val="27"/>
          <w:sz w:val="22"/>
          <w:szCs w:val="22"/>
        </w:rPr>
        <w:t xml:space="preserve"> </w:t>
      </w:r>
      <w:r w:rsidRPr="00096552">
        <w:rPr>
          <w:i/>
          <w:iCs/>
          <w:sz w:val="22"/>
          <w:szCs w:val="22"/>
        </w:rPr>
        <w:t>d’acceptation</w:t>
      </w:r>
      <w:r w:rsidRPr="00096552">
        <w:rPr>
          <w:i/>
          <w:iCs/>
          <w:strike/>
          <w:sz w:val="22"/>
          <w:szCs w:val="22"/>
        </w:rPr>
        <w:t>s</w:t>
      </w:r>
      <w:r w:rsidRPr="00096552">
        <w:rPr>
          <w:i/>
          <w:iCs/>
          <w:spacing w:val="27"/>
          <w:sz w:val="22"/>
          <w:szCs w:val="22"/>
        </w:rPr>
        <w:t xml:space="preserve"> </w:t>
      </w:r>
      <w:r w:rsidRPr="00096552">
        <w:rPr>
          <w:i/>
          <w:iCs/>
          <w:sz w:val="22"/>
          <w:szCs w:val="22"/>
        </w:rPr>
        <w:t>des</w:t>
      </w:r>
      <w:r w:rsidRPr="00096552">
        <w:rPr>
          <w:i/>
          <w:iCs/>
          <w:spacing w:val="27"/>
          <w:sz w:val="22"/>
          <w:szCs w:val="22"/>
        </w:rPr>
        <w:t xml:space="preserve"> </w:t>
      </w:r>
      <w:r w:rsidRPr="00096552">
        <w:rPr>
          <w:i/>
          <w:iCs/>
          <w:sz w:val="22"/>
          <w:szCs w:val="22"/>
        </w:rPr>
        <w:t>conditions</w:t>
      </w:r>
      <w:r w:rsidRPr="00096552">
        <w:rPr>
          <w:i/>
          <w:iCs/>
          <w:spacing w:val="27"/>
          <w:sz w:val="22"/>
          <w:szCs w:val="22"/>
        </w:rPr>
        <w:t xml:space="preserve"> </w:t>
      </w:r>
      <w:r w:rsidRPr="00096552">
        <w:rPr>
          <w:i/>
          <w:iCs/>
          <w:sz w:val="22"/>
          <w:szCs w:val="22"/>
        </w:rPr>
        <w:t>du marché</w:t>
      </w:r>
    </w:p>
    <w:p w14:paraId="3601899D"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Le soumissionnaire remettra les copies dûment paraphées des documents à caractères administratif</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technique</w:t>
      </w:r>
      <w:r w:rsidRPr="00096552">
        <w:rPr>
          <w:spacing w:val="6"/>
          <w:sz w:val="22"/>
          <w:szCs w:val="22"/>
        </w:rPr>
        <w:t xml:space="preserve"> </w:t>
      </w:r>
      <w:r w:rsidRPr="00096552">
        <w:rPr>
          <w:sz w:val="22"/>
          <w:szCs w:val="22"/>
        </w:rPr>
        <w:t>régissant</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marché,</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savoir</w:t>
      </w:r>
      <w:r w:rsidRPr="00096552">
        <w:rPr>
          <w:spacing w:val="6"/>
          <w:sz w:val="22"/>
          <w:szCs w:val="22"/>
        </w:rPr>
        <w:t xml:space="preserve"> </w:t>
      </w:r>
      <w:r w:rsidRPr="00096552">
        <w:rPr>
          <w:sz w:val="22"/>
          <w:szCs w:val="22"/>
        </w:rPr>
        <w:t>:</w:t>
      </w:r>
    </w:p>
    <w:p w14:paraId="740929FE" w14:textId="77777777" w:rsidR="00CE0746" w:rsidRPr="00096552" w:rsidRDefault="00CE0746" w:rsidP="00703A81">
      <w:pPr>
        <w:widowControl w:val="0"/>
        <w:tabs>
          <w:tab w:val="left" w:pos="820"/>
          <w:tab w:val="left" w:pos="1780"/>
          <w:tab w:val="left" w:pos="2440"/>
          <w:tab w:val="left" w:pos="3540"/>
        </w:tabs>
        <w:autoSpaceDE w:val="0"/>
        <w:spacing w:line="276" w:lineRule="auto"/>
        <w:ind w:right="-166"/>
        <w:jc w:val="both"/>
        <w:rPr>
          <w:sz w:val="22"/>
          <w:szCs w:val="22"/>
        </w:rPr>
      </w:pPr>
      <w:r w:rsidRPr="00096552">
        <w:rPr>
          <w:w w:val="98"/>
          <w:sz w:val="22"/>
          <w:szCs w:val="22"/>
        </w:rPr>
        <w:t>1.</w:t>
      </w:r>
      <w:r w:rsidRPr="00096552">
        <w:rPr>
          <w:sz w:val="22"/>
          <w:szCs w:val="22"/>
        </w:rPr>
        <w:t xml:space="preserve"> </w:t>
      </w:r>
      <w:r w:rsidRPr="00096552">
        <w:rPr>
          <w:spacing w:val="5"/>
          <w:w w:val="98"/>
          <w:sz w:val="22"/>
          <w:szCs w:val="22"/>
        </w:rPr>
        <w:t>L</w:t>
      </w:r>
      <w:r w:rsidRPr="00096552">
        <w:rPr>
          <w:w w:val="98"/>
          <w:sz w:val="22"/>
          <w:szCs w:val="22"/>
        </w:rPr>
        <w:t>e</w:t>
      </w:r>
      <w:r w:rsidRPr="00096552">
        <w:rPr>
          <w:b/>
          <w:i/>
          <w:sz w:val="22"/>
          <w:szCs w:val="22"/>
        </w:rPr>
        <w:t xml:space="preserve"> </w:t>
      </w:r>
      <w:r w:rsidRPr="00096552">
        <w:rPr>
          <w:spacing w:val="5"/>
          <w:w w:val="98"/>
          <w:sz w:val="22"/>
          <w:szCs w:val="22"/>
        </w:rPr>
        <w:t>Cahie</w:t>
      </w:r>
      <w:r w:rsidRPr="00096552">
        <w:rPr>
          <w:w w:val="98"/>
          <w:sz w:val="22"/>
          <w:szCs w:val="22"/>
        </w:rPr>
        <w:t>r</w:t>
      </w:r>
      <w:r w:rsidRPr="00096552">
        <w:rPr>
          <w:b/>
          <w:i/>
          <w:sz w:val="22"/>
          <w:szCs w:val="22"/>
        </w:rPr>
        <w:t xml:space="preserve"> </w:t>
      </w:r>
      <w:r w:rsidRPr="00096552">
        <w:rPr>
          <w:spacing w:val="5"/>
          <w:w w:val="98"/>
          <w:sz w:val="22"/>
          <w:szCs w:val="22"/>
        </w:rPr>
        <w:t>de</w:t>
      </w:r>
      <w:r w:rsidRPr="00096552">
        <w:rPr>
          <w:w w:val="98"/>
          <w:sz w:val="22"/>
          <w:szCs w:val="22"/>
        </w:rPr>
        <w:t>s</w:t>
      </w:r>
      <w:r w:rsidRPr="00096552">
        <w:rPr>
          <w:b/>
          <w:i/>
          <w:sz w:val="22"/>
          <w:szCs w:val="22"/>
        </w:rPr>
        <w:t xml:space="preserve"> </w:t>
      </w:r>
      <w:r w:rsidRPr="00096552">
        <w:rPr>
          <w:spacing w:val="5"/>
          <w:w w:val="98"/>
          <w:sz w:val="22"/>
          <w:szCs w:val="22"/>
        </w:rPr>
        <w:t>Clause</w:t>
      </w:r>
      <w:r w:rsidRPr="00096552">
        <w:rPr>
          <w:w w:val="98"/>
          <w:sz w:val="22"/>
          <w:szCs w:val="22"/>
        </w:rPr>
        <w:t>s</w:t>
      </w:r>
      <w:r w:rsidRPr="00096552">
        <w:rPr>
          <w:b/>
          <w:i/>
          <w:sz w:val="22"/>
          <w:szCs w:val="22"/>
        </w:rPr>
        <w:t xml:space="preserve"> </w:t>
      </w:r>
      <w:r w:rsidRPr="00096552">
        <w:rPr>
          <w:spacing w:val="5"/>
          <w:w w:val="98"/>
          <w:sz w:val="22"/>
          <w:szCs w:val="22"/>
        </w:rPr>
        <w:t xml:space="preserve">Administratives </w:t>
      </w:r>
      <w:r w:rsidRPr="00096552">
        <w:rPr>
          <w:w w:val="98"/>
          <w:sz w:val="22"/>
          <w:szCs w:val="22"/>
        </w:rPr>
        <w:t>Particulières</w:t>
      </w:r>
      <w:r w:rsidRPr="00096552">
        <w:rPr>
          <w:spacing w:val="5"/>
          <w:sz w:val="22"/>
          <w:szCs w:val="22"/>
        </w:rPr>
        <w:t xml:space="preserve"> </w:t>
      </w:r>
      <w:r w:rsidRPr="00096552">
        <w:rPr>
          <w:w w:val="98"/>
          <w:sz w:val="22"/>
          <w:szCs w:val="22"/>
        </w:rPr>
        <w:t>(CCAP)</w:t>
      </w:r>
      <w:r w:rsidRPr="00096552">
        <w:rPr>
          <w:spacing w:val="5"/>
          <w:sz w:val="22"/>
          <w:szCs w:val="22"/>
        </w:rPr>
        <w:t xml:space="preserve"> </w:t>
      </w:r>
      <w:r w:rsidRPr="00096552">
        <w:rPr>
          <w:w w:val="98"/>
          <w:sz w:val="22"/>
          <w:szCs w:val="22"/>
        </w:rPr>
        <w:t>;</w:t>
      </w:r>
    </w:p>
    <w:p w14:paraId="1E9CECF0" w14:textId="77777777" w:rsidR="00CE0746" w:rsidRPr="00096552" w:rsidRDefault="00CE0746" w:rsidP="00703A81">
      <w:pPr>
        <w:widowControl w:val="0"/>
        <w:autoSpaceDE w:val="0"/>
        <w:spacing w:line="276" w:lineRule="auto"/>
        <w:ind w:right="-166"/>
        <w:jc w:val="both"/>
        <w:rPr>
          <w:sz w:val="22"/>
          <w:szCs w:val="22"/>
        </w:rPr>
      </w:pPr>
      <w:r w:rsidRPr="00096552">
        <w:rPr>
          <w:w w:val="98"/>
          <w:sz w:val="22"/>
          <w:szCs w:val="22"/>
        </w:rPr>
        <w:t>2.</w:t>
      </w:r>
      <w:r w:rsidRPr="00096552">
        <w:rPr>
          <w:sz w:val="22"/>
          <w:szCs w:val="22"/>
        </w:rPr>
        <w:t xml:space="preserve"> </w:t>
      </w:r>
      <w:r w:rsidRPr="00096552">
        <w:rPr>
          <w:w w:val="98"/>
          <w:sz w:val="22"/>
          <w:szCs w:val="22"/>
        </w:rPr>
        <w:t>Le</w:t>
      </w:r>
      <w:r w:rsidRPr="00096552">
        <w:rPr>
          <w:sz w:val="22"/>
          <w:szCs w:val="22"/>
        </w:rPr>
        <w:t xml:space="preserve"> </w:t>
      </w:r>
      <w:r w:rsidRPr="00096552">
        <w:rPr>
          <w:w w:val="98"/>
          <w:sz w:val="22"/>
          <w:szCs w:val="22"/>
        </w:rPr>
        <w:t>Cahier</w:t>
      </w:r>
      <w:r w:rsidRPr="00096552">
        <w:rPr>
          <w:sz w:val="22"/>
          <w:szCs w:val="22"/>
        </w:rPr>
        <w:t xml:space="preserve"> </w:t>
      </w:r>
      <w:r w:rsidRPr="00096552">
        <w:rPr>
          <w:w w:val="98"/>
          <w:sz w:val="22"/>
          <w:szCs w:val="22"/>
        </w:rPr>
        <w:t>des</w:t>
      </w:r>
      <w:r w:rsidRPr="00096552">
        <w:rPr>
          <w:sz w:val="22"/>
          <w:szCs w:val="22"/>
        </w:rPr>
        <w:t xml:space="preserve"> </w:t>
      </w:r>
      <w:r w:rsidRPr="00096552">
        <w:rPr>
          <w:w w:val="98"/>
          <w:sz w:val="22"/>
          <w:szCs w:val="22"/>
        </w:rPr>
        <w:t>Clauses</w:t>
      </w:r>
      <w:r w:rsidRPr="00096552">
        <w:rPr>
          <w:sz w:val="22"/>
          <w:szCs w:val="22"/>
        </w:rPr>
        <w:t xml:space="preserve"> </w:t>
      </w:r>
      <w:r w:rsidRPr="00096552">
        <w:rPr>
          <w:w w:val="98"/>
          <w:sz w:val="22"/>
          <w:szCs w:val="22"/>
        </w:rPr>
        <w:t>Techniques</w:t>
      </w:r>
      <w:r w:rsidRPr="00096552">
        <w:rPr>
          <w:sz w:val="22"/>
          <w:szCs w:val="22"/>
        </w:rPr>
        <w:t xml:space="preserve"> </w:t>
      </w:r>
      <w:r w:rsidRPr="00096552">
        <w:rPr>
          <w:w w:val="98"/>
          <w:sz w:val="22"/>
          <w:szCs w:val="22"/>
        </w:rPr>
        <w:t>Particulières (CCTP).</w:t>
      </w:r>
    </w:p>
    <w:p w14:paraId="053A69D0" w14:textId="77777777" w:rsidR="00CE0746" w:rsidRPr="00096552" w:rsidRDefault="00CE0746" w:rsidP="00703A81">
      <w:pPr>
        <w:widowControl w:val="0"/>
        <w:autoSpaceDE w:val="0"/>
        <w:spacing w:line="276" w:lineRule="auto"/>
        <w:ind w:right="-166"/>
        <w:jc w:val="both"/>
        <w:rPr>
          <w:sz w:val="22"/>
          <w:szCs w:val="22"/>
        </w:rPr>
      </w:pPr>
      <w:r w:rsidRPr="00096552">
        <w:rPr>
          <w:i/>
          <w:iCs/>
          <w:sz w:val="22"/>
          <w:szCs w:val="22"/>
        </w:rPr>
        <w:t>b.4.</w:t>
      </w:r>
      <w:r w:rsidRPr="00096552">
        <w:rPr>
          <w:i/>
          <w:iCs/>
          <w:spacing w:val="6"/>
          <w:sz w:val="22"/>
          <w:szCs w:val="22"/>
        </w:rPr>
        <w:t xml:space="preserve"> </w:t>
      </w:r>
      <w:r w:rsidRPr="00096552">
        <w:rPr>
          <w:i/>
          <w:iCs/>
          <w:sz w:val="22"/>
          <w:szCs w:val="22"/>
        </w:rPr>
        <w:t>Commentaires</w:t>
      </w:r>
      <w:r w:rsidRPr="00096552">
        <w:rPr>
          <w:i/>
          <w:iCs/>
          <w:spacing w:val="6"/>
          <w:sz w:val="22"/>
          <w:szCs w:val="22"/>
        </w:rPr>
        <w:t xml:space="preserve"> </w:t>
      </w:r>
      <w:r w:rsidRPr="00096552">
        <w:rPr>
          <w:i/>
          <w:iCs/>
          <w:sz w:val="22"/>
          <w:szCs w:val="22"/>
        </w:rPr>
        <w:t>(facultatifs)</w:t>
      </w:r>
    </w:p>
    <w:p w14:paraId="2CFA1400" w14:textId="2DE3DA09" w:rsidR="00CE0746" w:rsidRPr="00096552" w:rsidRDefault="00CE0746" w:rsidP="00703A81">
      <w:pPr>
        <w:widowControl w:val="0"/>
        <w:autoSpaceDE w:val="0"/>
        <w:spacing w:line="276" w:lineRule="auto"/>
        <w:ind w:right="-166"/>
        <w:jc w:val="both"/>
        <w:rPr>
          <w:sz w:val="22"/>
          <w:szCs w:val="22"/>
        </w:rPr>
      </w:pPr>
      <w:r w:rsidRPr="00096552">
        <w:rPr>
          <w:sz w:val="22"/>
          <w:szCs w:val="22"/>
        </w:rPr>
        <w:t>Un</w:t>
      </w:r>
      <w:r w:rsidRPr="00096552">
        <w:rPr>
          <w:spacing w:val="27"/>
          <w:sz w:val="22"/>
          <w:szCs w:val="22"/>
        </w:rPr>
        <w:t xml:space="preserve"> </w:t>
      </w:r>
      <w:r w:rsidRPr="00096552">
        <w:rPr>
          <w:sz w:val="22"/>
          <w:szCs w:val="22"/>
        </w:rPr>
        <w:t>commentaire</w:t>
      </w:r>
      <w:r w:rsidRPr="00096552">
        <w:rPr>
          <w:spacing w:val="27"/>
          <w:sz w:val="22"/>
          <w:szCs w:val="22"/>
        </w:rPr>
        <w:t xml:space="preserve"> </w:t>
      </w:r>
      <w:r w:rsidRPr="00096552">
        <w:rPr>
          <w:sz w:val="22"/>
          <w:szCs w:val="22"/>
        </w:rPr>
        <w:t>des</w:t>
      </w:r>
      <w:r w:rsidRPr="00096552">
        <w:rPr>
          <w:spacing w:val="27"/>
          <w:sz w:val="22"/>
          <w:szCs w:val="22"/>
        </w:rPr>
        <w:t xml:space="preserve"> </w:t>
      </w:r>
      <w:r w:rsidRPr="00096552">
        <w:rPr>
          <w:sz w:val="22"/>
          <w:szCs w:val="22"/>
        </w:rPr>
        <w:t>choix</w:t>
      </w:r>
      <w:r w:rsidRPr="00096552">
        <w:rPr>
          <w:spacing w:val="27"/>
          <w:sz w:val="22"/>
          <w:szCs w:val="22"/>
        </w:rPr>
        <w:t xml:space="preserve"> </w:t>
      </w:r>
      <w:r w:rsidRPr="00096552">
        <w:rPr>
          <w:sz w:val="22"/>
          <w:szCs w:val="22"/>
        </w:rPr>
        <w:t>techniques</w:t>
      </w:r>
      <w:r w:rsidRPr="00096552">
        <w:rPr>
          <w:spacing w:val="27"/>
          <w:sz w:val="22"/>
          <w:szCs w:val="22"/>
        </w:rPr>
        <w:t xml:space="preserve"> </w:t>
      </w:r>
      <w:r w:rsidRPr="00096552">
        <w:rPr>
          <w:sz w:val="22"/>
          <w:szCs w:val="22"/>
        </w:rPr>
        <w:t>du</w:t>
      </w:r>
      <w:r w:rsidRPr="00096552">
        <w:rPr>
          <w:spacing w:val="27"/>
          <w:sz w:val="22"/>
          <w:szCs w:val="22"/>
        </w:rPr>
        <w:t xml:space="preserve"> </w:t>
      </w:r>
      <w:r w:rsidRPr="00096552">
        <w:rPr>
          <w:sz w:val="22"/>
          <w:szCs w:val="22"/>
        </w:rPr>
        <w:t>projet</w:t>
      </w:r>
      <w:r w:rsidRPr="00096552">
        <w:rPr>
          <w:spacing w:val="27"/>
          <w:sz w:val="22"/>
          <w:szCs w:val="22"/>
        </w:rPr>
        <w:t xml:space="preserve"> </w:t>
      </w:r>
      <w:r w:rsidRPr="00096552">
        <w:rPr>
          <w:sz w:val="22"/>
          <w:szCs w:val="22"/>
        </w:rPr>
        <w:t>et d’éventuelles</w:t>
      </w:r>
      <w:r w:rsidRPr="00096552">
        <w:rPr>
          <w:spacing w:val="6"/>
          <w:sz w:val="22"/>
          <w:szCs w:val="22"/>
        </w:rPr>
        <w:t xml:space="preserve"> </w:t>
      </w:r>
      <w:r w:rsidRPr="00096552">
        <w:rPr>
          <w:sz w:val="22"/>
          <w:szCs w:val="22"/>
        </w:rPr>
        <w:t>propositions.</w:t>
      </w:r>
    </w:p>
    <w:p w14:paraId="19306915" w14:textId="77777777" w:rsidR="005E0EF3" w:rsidRPr="00096552" w:rsidRDefault="005E0EF3" w:rsidP="00703A81">
      <w:pPr>
        <w:widowControl w:val="0"/>
        <w:autoSpaceDE w:val="0"/>
        <w:spacing w:line="276" w:lineRule="auto"/>
        <w:ind w:right="-166"/>
        <w:jc w:val="both"/>
        <w:rPr>
          <w:sz w:val="22"/>
          <w:szCs w:val="22"/>
        </w:rPr>
      </w:pPr>
    </w:p>
    <w:p w14:paraId="27F18811" w14:textId="18175952" w:rsidR="005E0EF3" w:rsidRPr="00096552" w:rsidRDefault="00CE0746" w:rsidP="00703A81">
      <w:pPr>
        <w:widowControl w:val="0"/>
        <w:autoSpaceDE w:val="0"/>
        <w:spacing w:line="276" w:lineRule="auto"/>
        <w:ind w:right="-166"/>
        <w:jc w:val="both"/>
        <w:rPr>
          <w:b/>
          <w:i/>
          <w:iCs/>
          <w:sz w:val="22"/>
          <w:szCs w:val="22"/>
        </w:rPr>
      </w:pPr>
      <w:r w:rsidRPr="00096552">
        <w:rPr>
          <w:i/>
          <w:iCs/>
          <w:sz w:val="22"/>
          <w:szCs w:val="22"/>
        </w:rPr>
        <w:t>c.</w:t>
      </w:r>
      <w:r w:rsidRPr="00096552">
        <w:rPr>
          <w:i/>
          <w:iCs/>
          <w:spacing w:val="6"/>
          <w:sz w:val="22"/>
          <w:szCs w:val="22"/>
        </w:rPr>
        <w:t xml:space="preserve"> </w:t>
      </w:r>
      <w:r w:rsidRPr="00096552">
        <w:rPr>
          <w:b/>
          <w:i/>
          <w:iCs/>
          <w:sz w:val="22"/>
          <w:szCs w:val="22"/>
        </w:rPr>
        <w:t>Volume</w:t>
      </w:r>
      <w:r w:rsidRPr="00096552">
        <w:rPr>
          <w:b/>
          <w:i/>
          <w:iCs/>
          <w:spacing w:val="6"/>
          <w:sz w:val="22"/>
          <w:szCs w:val="22"/>
        </w:rPr>
        <w:t xml:space="preserve"> </w:t>
      </w:r>
      <w:r w:rsidRPr="00096552">
        <w:rPr>
          <w:b/>
          <w:i/>
          <w:iCs/>
          <w:sz w:val="22"/>
          <w:szCs w:val="22"/>
        </w:rPr>
        <w:t>3</w:t>
      </w:r>
      <w:r w:rsidRPr="00096552">
        <w:rPr>
          <w:b/>
          <w:i/>
          <w:iCs/>
          <w:spacing w:val="6"/>
          <w:sz w:val="22"/>
          <w:szCs w:val="22"/>
        </w:rPr>
        <w:t xml:space="preserve"> </w:t>
      </w:r>
      <w:r w:rsidRPr="00096552">
        <w:rPr>
          <w:b/>
          <w:i/>
          <w:iCs/>
          <w:sz w:val="22"/>
          <w:szCs w:val="22"/>
        </w:rPr>
        <w:t>:</w:t>
      </w:r>
      <w:r w:rsidRPr="00096552">
        <w:rPr>
          <w:b/>
          <w:i/>
          <w:iCs/>
          <w:spacing w:val="6"/>
          <w:sz w:val="22"/>
          <w:szCs w:val="22"/>
        </w:rPr>
        <w:t xml:space="preserve"> </w:t>
      </w:r>
      <w:r w:rsidRPr="00096552">
        <w:rPr>
          <w:b/>
          <w:i/>
          <w:iCs/>
          <w:sz w:val="22"/>
          <w:szCs w:val="22"/>
        </w:rPr>
        <w:t>Offre</w:t>
      </w:r>
      <w:r w:rsidRPr="00096552">
        <w:rPr>
          <w:b/>
          <w:i/>
          <w:iCs/>
          <w:spacing w:val="6"/>
          <w:sz w:val="22"/>
          <w:szCs w:val="22"/>
        </w:rPr>
        <w:t xml:space="preserve"> </w:t>
      </w:r>
      <w:r w:rsidRPr="00096552">
        <w:rPr>
          <w:b/>
          <w:i/>
          <w:iCs/>
          <w:sz w:val="22"/>
          <w:szCs w:val="22"/>
        </w:rPr>
        <w:t>financière</w:t>
      </w:r>
    </w:p>
    <w:p w14:paraId="31293570" w14:textId="50880FB7" w:rsidR="00CE0746" w:rsidRPr="00096552" w:rsidRDefault="00CE0746" w:rsidP="00703A81">
      <w:pPr>
        <w:widowControl w:val="0"/>
        <w:autoSpaceDE w:val="0"/>
        <w:spacing w:line="276" w:lineRule="auto"/>
        <w:ind w:right="-166"/>
        <w:jc w:val="both"/>
        <w:rPr>
          <w:sz w:val="22"/>
          <w:szCs w:val="22"/>
        </w:rPr>
      </w:pPr>
      <w:r w:rsidRPr="00096552">
        <w:rPr>
          <w:spacing w:val="3"/>
          <w:sz w:val="22"/>
          <w:szCs w:val="22"/>
        </w:rPr>
        <w:t>L</w:t>
      </w:r>
      <w:r w:rsidRPr="00096552">
        <w:rPr>
          <w:sz w:val="22"/>
          <w:szCs w:val="22"/>
        </w:rPr>
        <w:t xml:space="preserve">e </w:t>
      </w:r>
      <w:r w:rsidRPr="00096552">
        <w:rPr>
          <w:spacing w:val="3"/>
          <w:sz w:val="22"/>
          <w:szCs w:val="22"/>
        </w:rPr>
        <w:t>RP</w:t>
      </w:r>
      <w:r w:rsidR="00850A97" w:rsidRPr="00096552">
        <w:rPr>
          <w:spacing w:val="3"/>
          <w:sz w:val="22"/>
          <w:szCs w:val="22"/>
        </w:rPr>
        <w:t>AO</w:t>
      </w:r>
      <w:r w:rsidRPr="00096552">
        <w:rPr>
          <w:sz w:val="22"/>
          <w:szCs w:val="22"/>
        </w:rPr>
        <w:t xml:space="preserve"> </w:t>
      </w:r>
      <w:r w:rsidRPr="00096552">
        <w:rPr>
          <w:spacing w:val="3"/>
          <w:sz w:val="22"/>
          <w:szCs w:val="22"/>
        </w:rPr>
        <w:t>précis</w:t>
      </w:r>
      <w:r w:rsidRPr="00096552">
        <w:rPr>
          <w:sz w:val="22"/>
          <w:szCs w:val="22"/>
        </w:rPr>
        <w:t xml:space="preserve">e </w:t>
      </w:r>
      <w:r w:rsidRPr="00096552">
        <w:rPr>
          <w:spacing w:val="3"/>
          <w:sz w:val="22"/>
          <w:szCs w:val="22"/>
        </w:rPr>
        <w:t>le</w:t>
      </w:r>
      <w:r w:rsidRPr="00096552">
        <w:rPr>
          <w:sz w:val="22"/>
          <w:szCs w:val="22"/>
        </w:rPr>
        <w:t xml:space="preserve">s </w:t>
      </w:r>
      <w:r w:rsidRPr="00096552">
        <w:rPr>
          <w:spacing w:val="3"/>
          <w:sz w:val="22"/>
          <w:szCs w:val="22"/>
        </w:rPr>
        <w:t>élément</w:t>
      </w:r>
      <w:r w:rsidRPr="00096552">
        <w:rPr>
          <w:sz w:val="22"/>
          <w:szCs w:val="22"/>
        </w:rPr>
        <w:t xml:space="preserve">s </w:t>
      </w:r>
      <w:r w:rsidRPr="00096552">
        <w:rPr>
          <w:spacing w:val="3"/>
          <w:sz w:val="22"/>
          <w:szCs w:val="22"/>
        </w:rPr>
        <w:t>permettan</w:t>
      </w:r>
      <w:r w:rsidRPr="00096552">
        <w:rPr>
          <w:sz w:val="22"/>
          <w:szCs w:val="22"/>
        </w:rPr>
        <w:t xml:space="preserve">t </w:t>
      </w:r>
      <w:r w:rsidRPr="00096552">
        <w:rPr>
          <w:spacing w:val="3"/>
          <w:sz w:val="22"/>
          <w:szCs w:val="22"/>
        </w:rPr>
        <w:t xml:space="preserve">de </w:t>
      </w:r>
      <w:r w:rsidRPr="00096552">
        <w:rPr>
          <w:sz w:val="22"/>
          <w:szCs w:val="22"/>
        </w:rPr>
        <w:t>justifier</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coût</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travaux,</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savoir</w:t>
      </w:r>
      <w:r w:rsidRPr="00096552">
        <w:rPr>
          <w:spacing w:val="6"/>
          <w:sz w:val="22"/>
          <w:szCs w:val="22"/>
        </w:rPr>
        <w:t xml:space="preserve"> </w:t>
      </w:r>
      <w:r w:rsidRPr="00096552">
        <w:rPr>
          <w:sz w:val="22"/>
          <w:szCs w:val="22"/>
        </w:rPr>
        <w:t>:</w:t>
      </w:r>
    </w:p>
    <w:p w14:paraId="14F3DAFD"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 La</w:t>
      </w:r>
      <w:r w:rsidRPr="00096552">
        <w:rPr>
          <w:spacing w:val="-3"/>
          <w:sz w:val="22"/>
          <w:szCs w:val="22"/>
        </w:rPr>
        <w:t xml:space="preserve"> </w:t>
      </w:r>
      <w:r w:rsidRPr="00096552">
        <w:rPr>
          <w:sz w:val="22"/>
          <w:szCs w:val="22"/>
        </w:rPr>
        <w:t>soumission</w:t>
      </w:r>
      <w:r w:rsidRPr="00096552">
        <w:rPr>
          <w:spacing w:val="-3"/>
          <w:sz w:val="22"/>
          <w:szCs w:val="22"/>
        </w:rPr>
        <w:t xml:space="preserve"> </w:t>
      </w:r>
      <w:r w:rsidRPr="00096552">
        <w:rPr>
          <w:sz w:val="22"/>
          <w:szCs w:val="22"/>
        </w:rPr>
        <w:t>proprement</w:t>
      </w:r>
      <w:r w:rsidRPr="00096552">
        <w:rPr>
          <w:spacing w:val="-3"/>
          <w:sz w:val="22"/>
          <w:szCs w:val="22"/>
        </w:rPr>
        <w:t xml:space="preserve"> </w:t>
      </w:r>
      <w:r w:rsidRPr="00096552">
        <w:rPr>
          <w:sz w:val="22"/>
          <w:szCs w:val="22"/>
        </w:rPr>
        <w:t>dite,</w:t>
      </w:r>
      <w:r w:rsidRPr="00096552">
        <w:rPr>
          <w:spacing w:val="-3"/>
          <w:sz w:val="22"/>
          <w:szCs w:val="22"/>
        </w:rPr>
        <w:t xml:space="preserve"> </w:t>
      </w:r>
      <w:r w:rsidRPr="00096552">
        <w:rPr>
          <w:sz w:val="22"/>
          <w:szCs w:val="22"/>
        </w:rPr>
        <w:t>en</w:t>
      </w:r>
      <w:r w:rsidRPr="00096552">
        <w:rPr>
          <w:spacing w:val="-3"/>
          <w:sz w:val="22"/>
          <w:szCs w:val="22"/>
        </w:rPr>
        <w:t xml:space="preserve"> </w:t>
      </w:r>
      <w:r w:rsidRPr="00096552">
        <w:rPr>
          <w:sz w:val="22"/>
          <w:szCs w:val="22"/>
        </w:rPr>
        <w:t>original</w:t>
      </w:r>
      <w:r w:rsidRPr="00096552">
        <w:rPr>
          <w:spacing w:val="-3"/>
          <w:sz w:val="22"/>
          <w:szCs w:val="22"/>
        </w:rPr>
        <w:t xml:space="preserve"> </w:t>
      </w:r>
      <w:r w:rsidRPr="00096552">
        <w:rPr>
          <w:sz w:val="22"/>
          <w:szCs w:val="22"/>
        </w:rPr>
        <w:t>rédigée selon</w:t>
      </w:r>
      <w:r w:rsidRPr="00096552">
        <w:rPr>
          <w:spacing w:val="22"/>
          <w:sz w:val="22"/>
          <w:szCs w:val="22"/>
        </w:rPr>
        <w:t xml:space="preserve"> </w:t>
      </w:r>
      <w:r w:rsidRPr="00096552">
        <w:rPr>
          <w:sz w:val="22"/>
          <w:szCs w:val="22"/>
        </w:rPr>
        <w:t>le</w:t>
      </w:r>
      <w:r w:rsidRPr="00096552">
        <w:rPr>
          <w:spacing w:val="22"/>
          <w:sz w:val="22"/>
          <w:szCs w:val="22"/>
        </w:rPr>
        <w:t xml:space="preserve"> </w:t>
      </w:r>
      <w:r w:rsidRPr="00096552">
        <w:rPr>
          <w:sz w:val="22"/>
          <w:szCs w:val="22"/>
        </w:rPr>
        <w:t>modèle</w:t>
      </w:r>
      <w:r w:rsidRPr="00096552">
        <w:rPr>
          <w:spacing w:val="22"/>
          <w:sz w:val="22"/>
          <w:szCs w:val="22"/>
        </w:rPr>
        <w:t xml:space="preserve"> </w:t>
      </w:r>
      <w:r w:rsidRPr="00096552">
        <w:rPr>
          <w:sz w:val="22"/>
          <w:szCs w:val="22"/>
        </w:rPr>
        <w:t>joint,</w:t>
      </w:r>
      <w:r w:rsidRPr="00096552">
        <w:rPr>
          <w:spacing w:val="22"/>
          <w:sz w:val="22"/>
          <w:szCs w:val="22"/>
        </w:rPr>
        <w:t xml:space="preserve"> </w:t>
      </w:r>
      <w:r w:rsidRPr="00096552">
        <w:rPr>
          <w:sz w:val="22"/>
          <w:szCs w:val="22"/>
        </w:rPr>
        <w:t>timbrée</w:t>
      </w:r>
      <w:r w:rsidRPr="00096552">
        <w:rPr>
          <w:spacing w:val="22"/>
          <w:sz w:val="22"/>
          <w:szCs w:val="22"/>
        </w:rPr>
        <w:t xml:space="preserve"> </w:t>
      </w:r>
      <w:r w:rsidRPr="00096552">
        <w:rPr>
          <w:sz w:val="22"/>
          <w:szCs w:val="22"/>
        </w:rPr>
        <w:t>au</w:t>
      </w:r>
      <w:r w:rsidRPr="00096552">
        <w:rPr>
          <w:spacing w:val="22"/>
          <w:sz w:val="22"/>
          <w:szCs w:val="22"/>
        </w:rPr>
        <w:t xml:space="preserve"> </w:t>
      </w:r>
      <w:r w:rsidRPr="00096552">
        <w:rPr>
          <w:sz w:val="22"/>
          <w:szCs w:val="22"/>
        </w:rPr>
        <w:t>tarif</w:t>
      </w:r>
      <w:r w:rsidRPr="00096552">
        <w:rPr>
          <w:spacing w:val="22"/>
          <w:sz w:val="22"/>
          <w:szCs w:val="22"/>
        </w:rPr>
        <w:t xml:space="preserve"> </w:t>
      </w:r>
      <w:r w:rsidRPr="00096552">
        <w:rPr>
          <w:sz w:val="22"/>
          <w:szCs w:val="22"/>
        </w:rPr>
        <w:t>en</w:t>
      </w:r>
      <w:r w:rsidRPr="00096552">
        <w:rPr>
          <w:spacing w:val="22"/>
          <w:sz w:val="22"/>
          <w:szCs w:val="22"/>
        </w:rPr>
        <w:t xml:space="preserve"> </w:t>
      </w:r>
      <w:r w:rsidRPr="00096552">
        <w:rPr>
          <w:sz w:val="22"/>
          <w:szCs w:val="22"/>
        </w:rPr>
        <w:t>vigueur, signée</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datée</w:t>
      </w:r>
      <w:r w:rsidRPr="00096552">
        <w:rPr>
          <w:spacing w:val="6"/>
          <w:sz w:val="22"/>
          <w:szCs w:val="22"/>
        </w:rPr>
        <w:t xml:space="preserve"> </w:t>
      </w:r>
      <w:r w:rsidRPr="00096552">
        <w:rPr>
          <w:sz w:val="22"/>
          <w:szCs w:val="22"/>
        </w:rPr>
        <w:t>;</w:t>
      </w:r>
    </w:p>
    <w:p w14:paraId="6A24D275"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2. Le</w:t>
      </w:r>
      <w:r w:rsidRPr="00096552">
        <w:rPr>
          <w:spacing w:val="6"/>
          <w:sz w:val="22"/>
          <w:szCs w:val="22"/>
        </w:rPr>
        <w:t xml:space="preserve"> </w:t>
      </w:r>
      <w:r w:rsidRPr="00096552">
        <w:rPr>
          <w:sz w:val="22"/>
          <w:szCs w:val="22"/>
        </w:rPr>
        <w:t>bordereau</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prix</w:t>
      </w:r>
      <w:r w:rsidRPr="00096552">
        <w:rPr>
          <w:spacing w:val="6"/>
          <w:sz w:val="22"/>
          <w:szCs w:val="22"/>
        </w:rPr>
        <w:t xml:space="preserve"> </w:t>
      </w:r>
      <w:r w:rsidRPr="00096552">
        <w:rPr>
          <w:sz w:val="22"/>
          <w:szCs w:val="22"/>
        </w:rPr>
        <w:t>unitaires</w:t>
      </w:r>
      <w:r w:rsidRPr="00096552">
        <w:rPr>
          <w:spacing w:val="6"/>
          <w:sz w:val="22"/>
          <w:szCs w:val="22"/>
        </w:rPr>
        <w:t xml:space="preserve"> </w:t>
      </w:r>
      <w:r w:rsidRPr="00096552">
        <w:rPr>
          <w:sz w:val="22"/>
          <w:szCs w:val="22"/>
        </w:rPr>
        <w:t>dûment</w:t>
      </w:r>
      <w:r w:rsidRPr="00096552">
        <w:rPr>
          <w:spacing w:val="6"/>
          <w:sz w:val="22"/>
          <w:szCs w:val="22"/>
        </w:rPr>
        <w:t xml:space="preserve"> </w:t>
      </w:r>
      <w:r w:rsidRPr="00096552">
        <w:rPr>
          <w:sz w:val="22"/>
          <w:szCs w:val="22"/>
        </w:rPr>
        <w:t>rempli</w:t>
      </w:r>
      <w:r w:rsidRPr="00096552">
        <w:rPr>
          <w:spacing w:val="6"/>
          <w:sz w:val="22"/>
          <w:szCs w:val="22"/>
        </w:rPr>
        <w:t xml:space="preserve"> </w:t>
      </w:r>
      <w:r w:rsidRPr="00096552">
        <w:rPr>
          <w:sz w:val="22"/>
          <w:szCs w:val="22"/>
        </w:rPr>
        <w:t>;</w:t>
      </w:r>
    </w:p>
    <w:p w14:paraId="21AAB556"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 Le</w:t>
      </w:r>
      <w:r w:rsidRPr="00096552">
        <w:rPr>
          <w:spacing w:val="6"/>
          <w:sz w:val="22"/>
          <w:szCs w:val="22"/>
        </w:rPr>
        <w:t xml:space="preserve"> </w:t>
      </w:r>
      <w:r w:rsidRPr="00096552">
        <w:rPr>
          <w:sz w:val="22"/>
          <w:szCs w:val="22"/>
        </w:rPr>
        <w:t>détail</w:t>
      </w:r>
      <w:r w:rsidRPr="00096552">
        <w:rPr>
          <w:spacing w:val="6"/>
          <w:sz w:val="22"/>
          <w:szCs w:val="22"/>
        </w:rPr>
        <w:t xml:space="preserve"> </w:t>
      </w:r>
      <w:r w:rsidRPr="00096552">
        <w:rPr>
          <w:sz w:val="22"/>
          <w:szCs w:val="22"/>
        </w:rPr>
        <w:t>estimatif</w:t>
      </w:r>
      <w:r w:rsidRPr="00096552">
        <w:rPr>
          <w:spacing w:val="6"/>
          <w:sz w:val="22"/>
          <w:szCs w:val="22"/>
        </w:rPr>
        <w:t xml:space="preserve"> </w:t>
      </w:r>
      <w:r w:rsidRPr="00096552">
        <w:rPr>
          <w:sz w:val="22"/>
          <w:szCs w:val="22"/>
        </w:rPr>
        <w:t>dûment</w:t>
      </w:r>
      <w:r w:rsidRPr="00096552">
        <w:rPr>
          <w:spacing w:val="6"/>
          <w:sz w:val="22"/>
          <w:szCs w:val="22"/>
        </w:rPr>
        <w:t xml:space="preserve"> </w:t>
      </w:r>
      <w:r w:rsidRPr="00096552">
        <w:rPr>
          <w:sz w:val="22"/>
          <w:szCs w:val="22"/>
        </w:rPr>
        <w:t>rempli</w:t>
      </w:r>
      <w:r w:rsidRPr="00096552">
        <w:rPr>
          <w:spacing w:val="6"/>
          <w:sz w:val="22"/>
          <w:szCs w:val="22"/>
        </w:rPr>
        <w:t xml:space="preserve"> </w:t>
      </w:r>
      <w:r w:rsidRPr="00096552">
        <w:rPr>
          <w:sz w:val="22"/>
          <w:szCs w:val="22"/>
        </w:rPr>
        <w:t>;</w:t>
      </w:r>
    </w:p>
    <w:p w14:paraId="2CFB6E1F"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4. Le sous-détail des prix et/ou la décomposition des</w:t>
      </w:r>
      <w:r w:rsidRPr="00096552">
        <w:rPr>
          <w:spacing w:val="6"/>
          <w:sz w:val="22"/>
          <w:szCs w:val="22"/>
        </w:rPr>
        <w:t xml:space="preserve"> </w:t>
      </w:r>
      <w:r w:rsidRPr="00096552">
        <w:rPr>
          <w:sz w:val="22"/>
          <w:szCs w:val="22"/>
        </w:rPr>
        <w:t>prix</w:t>
      </w:r>
      <w:r w:rsidRPr="00096552">
        <w:rPr>
          <w:spacing w:val="6"/>
          <w:sz w:val="22"/>
          <w:szCs w:val="22"/>
        </w:rPr>
        <w:t xml:space="preserve"> </w:t>
      </w:r>
      <w:r w:rsidRPr="00096552">
        <w:rPr>
          <w:sz w:val="22"/>
          <w:szCs w:val="22"/>
        </w:rPr>
        <w:t>forfaitaires</w:t>
      </w:r>
      <w:r w:rsidRPr="00096552">
        <w:rPr>
          <w:spacing w:val="6"/>
          <w:sz w:val="22"/>
          <w:szCs w:val="22"/>
        </w:rPr>
        <w:t xml:space="preserve"> </w:t>
      </w:r>
      <w:r w:rsidRPr="00096552">
        <w:rPr>
          <w:sz w:val="22"/>
          <w:szCs w:val="22"/>
        </w:rPr>
        <w:t>;</w:t>
      </w:r>
    </w:p>
    <w:p w14:paraId="44BC78D9"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5. L’échéancier prévisionnel de paiements le cas échéant.</w:t>
      </w:r>
    </w:p>
    <w:p w14:paraId="0D74F1A7" w14:textId="0D350AF9" w:rsidR="00CE0746" w:rsidRPr="00096552" w:rsidRDefault="00CE0746" w:rsidP="00703A81">
      <w:pPr>
        <w:widowControl w:val="0"/>
        <w:autoSpaceDE w:val="0"/>
        <w:spacing w:line="276" w:lineRule="auto"/>
        <w:ind w:right="-166"/>
        <w:jc w:val="both"/>
        <w:rPr>
          <w:sz w:val="22"/>
          <w:szCs w:val="22"/>
        </w:rPr>
      </w:pPr>
      <w:r w:rsidRPr="00096552">
        <w:rPr>
          <w:spacing w:val="1"/>
          <w:sz w:val="22"/>
          <w:szCs w:val="22"/>
        </w:rPr>
        <w:t>Le</w:t>
      </w:r>
      <w:r w:rsidRPr="00096552">
        <w:rPr>
          <w:sz w:val="22"/>
          <w:szCs w:val="22"/>
        </w:rPr>
        <w:t xml:space="preserve">s </w:t>
      </w:r>
      <w:r w:rsidRPr="00096552">
        <w:rPr>
          <w:spacing w:val="1"/>
          <w:sz w:val="22"/>
          <w:szCs w:val="22"/>
        </w:rPr>
        <w:t>soumissionnaire</w:t>
      </w:r>
      <w:r w:rsidRPr="00096552">
        <w:rPr>
          <w:sz w:val="22"/>
          <w:szCs w:val="22"/>
        </w:rPr>
        <w:t xml:space="preserve">s </w:t>
      </w:r>
      <w:r w:rsidRPr="00096552">
        <w:rPr>
          <w:spacing w:val="1"/>
          <w:sz w:val="22"/>
          <w:szCs w:val="22"/>
        </w:rPr>
        <w:t>utiliseron</w:t>
      </w:r>
      <w:r w:rsidRPr="00096552">
        <w:rPr>
          <w:sz w:val="22"/>
          <w:szCs w:val="22"/>
        </w:rPr>
        <w:t xml:space="preserve">t à </w:t>
      </w:r>
      <w:r w:rsidRPr="00096552">
        <w:rPr>
          <w:spacing w:val="1"/>
          <w:sz w:val="22"/>
          <w:szCs w:val="22"/>
        </w:rPr>
        <w:t>ce</w:t>
      </w:r>
      <w:r w:rsidRPr="00096552">
        <w:rPr>
          <w:sz w:val="22"/>
          <w:szCs w:val="22"/>
        </w:rPr>
        <w:t xml:space="preserve">t </w:t>
      </w:r>
      <w:r w:rsidRPr="00096552">
        <w:rPr>
          <w:spacing w:val="1"/>
          <w:sz w:val="22"/>
          <w:szCs w:val="22"/>
        </w:rPr>
        <w:t>effe</w:t>
      </w:r>
      <w:r w:rsidRPr="00096552">
        <w:rPr>
          <w:sz w:val="22"/>
          <w:szCs w:val="22"/>
        </w:rPr>
        <w:t xml:space="preserve">t </w:t>
      </w:r>
      <w:r w:rsidRPr="00096552">
        <w:rPr>
          <w:spacing w:val="1"/>
          <w:sz w:val="22"/>
          <w:szCs w:val="22"/>
        </w:rPr>
        <w:t xml:space="preserve">les </w:t>
      </w:r>
      <w:r w:rsidRPr="00096552">
        <w:rPr>
          <w:sz w:val="22"/>
          <w:szCs w:val="22"/>
        </w:rPr>
        <w:t xml:space="preserve">pièces et modèles prévus dans le </w:t>
      </w:r>
      <w:r w:rsidR="00073287" w:rsidRPr="00096552">
        <w:rPr>
          <w:sz w:val="22"/>
          <w:szCs w:val="22"/>
        </w:rPr>
        <w:t>Dossier d’Appel d’Offres</w:t>
      </w:r>
      <w:r w:rsidRPr="00096552">
        <w:rPr>
          <w:sz w:val="22"/>
          <w:szCs w:val="22"/>
        </w:rPr>
        <w:t xml:space="preserve">, sous réserve des dispositions de l’Article </w:t>
      </w:r>
      <w:r w:rsidRPr="00096552">
        <w:rPr>
          <w:spacing w:val="5"/>
          <w:sz w:val="22"/>
          <w:szCs w:val="22"/>
        </w:rPr>
        <w:t>17.</w:t>
      </w:r>
      <w:r w:rsidRPr="00096552">
        <w:rPr>
          <w:sz w:val="22"/>
          <w:szCs w:val="22"/>
        </w:rPr>
        <w:t xml:space="preserve">2 </w:t>
      </w:r>
      <w:r w:rsidRPr="00096552">
        <w:rPr>
          <w:spacing w:val="5"/>
          <w:sz w:val="22"/>
          <w:szCs w:val="22"/>
        </w:rPr>
        <w:t>d</w:t>
      </w:r>
      <w:r w:rsidRPr="00096552">
        <w:rPr>
          <w:sz w:val="22"/>
          <w:szCs w:val="22"/>
        </w:rPr>
        <w:t xml:space="preserve">u </w:t>
      </w:r>
      <w:r w:rsidRPr="00096552">
        <w:rPr>
          <w:spacing w:val="5"/>
          <w:sz w:val="22"/>
          <w:szCs w:val="22"/>
        </w:rPr>
        <w:t>RG</w:t>
      </w:r>
      <w:r w:rsidR="005867D8" w:rsidRPr="00096552">
        <w:rPr>
          <w:spacing w:val="5"/>
          <w:sz w:val="22"/>
          <w:szCs w:val="22"/>
        </w:rPr>
        <w:t>AO</w:t>
      </w:r>
      <w:r w:rsidRPr="00096552">
        <w:rPr>
          <w:sz w:val="22"/>
          <w:szCs w:val="22"/>
        </w:rPr>
        <w:t xml:space="preserve"> </w:t>
      </w:r>
      <w:r w:rsidRPr="00096552">
        <w:rPr>
          <w:spacing w:val="5"/>
          <w:sz w:val="22"/>
          <w:szCs w:val="22"/>
        </w:rPr>
        <w:t>concernan</w:t>
      </w:r>
      <w:r w:rsidRPr="00096552">
        <w:rPr>
          <w:sz w:val="22"/>
          <w:szCs w:val="22"/>
        </w:rPr>
        <w:t xml:space="preserve">t </w:t>
      </w:r>
      <w:r w:rsidRPr="00096552">
        <w:rPr>
          <w:spacing w:val="5"/>
          <w:sz w:val="22"/>
          <w:szCs w:val="22"/>
        </w:rPr>
        <w:t>le</w:t>
      </w:r>
      <w:r w:rsidRPr="00096552">
        <w:rPr>
          <w:sz w:val="22"/>
          <w:szCs w:val="22"/>
        </w:rPr>
        <w:t xml:space="preserve">s </w:t>
      </w:r>
      <w:r w:rsidRPr="00096552">
        <w:rPr>
          <w:spacing w:val="5"/>
          <w:sz w:val="22"/>
          <w:szCs w:val="22"/>
        </w:rPr>
        <w:t>autre</w:t>
      </w:r>
      <w:r w:rsidRPr="00096552">
        <w:rPr>
          <w:sz w:val="22"/>
          <w:szCs w:val="22"/>
        </w:rPr>
        <w:t xml:space="preserve">s </w:t>
      </w:r>
      <w:r w:rsidRPr="00096552">
        <w:rPr>
          <w:spacing w:val="5"/>
          <w:sz w:val="22"/>
          <w:szCs w:val="22"/>
        </w:rPr>
        <w:t xml:space="preserve">formes </w:t>
      </w:r>
      <w:r w:rsidRPr="00096552">
        <w:rPr>
          <w:sz w:val="22"/>
          <w:szCs w:val="22"/>
        </w:rPr>
        <w:t>possibles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Caution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Soumission.</w:t>
      </w:r>
    </w:p>
    <w:p w14:paraId="5A675ED2" w14:textId="3711EF14" w:rsidR="00CE0746" w:rsidRPr="00096552" w:rsidRDefault="00CE0746" w:rsidP="00703A81">
      <w:pPr>
        <w:widowControl w:val="0"/>
        <w:autoSpaceDE w:val="0"/>
        <w:spacing w:line="276" w:lineRule="auto"/>
        <w:ind w:right="-166"/>
        <w:jc w:val="both"/>
        <w:rPr>
          <w:sz w:val="22"/>
          <w:szCs w:val="22"/>
        </w:rPr>
      </w:pPr>
      <w:r w:rsidRPr="00096552">
        <w:rPr>
          <w:sz w:val="22"/>
          <w:szCs w:val="22"/>
        </w:rPr>
        <w:t>13.2.</w:t>
      </w:r>
      <w:r w:rsidRPr="00096552">
        <w:rPr>
          <w:spacing w:val="17"/>
          <w:sz w:val="22"/>
          <w:szCs w:val="22"/>
        </w:rPr>
        <w:t xml:space="preserve"> </w:t>
      </w:r>
      <w:r w:rsidRPr="00096552">
        <w:rPr>
          <w:sz w:val="22"/>
          <w:szCs w:val="22"/>
        </w:rPr>
        <w:t>Si,</w:t>
      </w:r>
      <w:r w:rsidRPr="00096552">
        <w:rPr>
          <w:spacing w:val="1"/>
          <w:sz w:val="22"/>
          <w:szCs w:val="22"/>
        </w:rPr>
        <w:t xml:space="preserve"> </w:t>
      </w:r>
      <w:r w:rsidRPr="00096552">
        <w:rPr>
          <w:sz w:val="22"/>
          <w:szCs w:val="22"/>
        </w:rPr>
        <w:t>conformément</w:t>
      </w:r>
      <w:r w:rsidRPr="00096552">
        <w:rPr>
          <w:spacing w:val="1"/>
          <w:sz w:val="22"/>
          <w:szCs w:val="22"/>
        </w:rPr>
        <w:t xml:space="preserve"> </w:t>
      </w:r>
      <w:r w:rsidRPr="00096552">
        <w:rPr>
          <w:sz w:val="22"/>
          <w:szCs w:val="22"/>
        </w:rPr>
        <w:t>aux</w:t>
      </w:r>
      <w:r w:rsidRPr="00096552">
        <w:rPr>
          <w:spacing w:val="1"/>
          <w:sz w:val="22"/>
          <w:szCs w:val="22"/>
        </w:rPr>
        <w:t xml:space="preserve"> </w:t>
      </w:r>
      <w:r w:rsidRPr="00096552">
        <w:rPr>
          <w:sz w:val="22"/>
          <w:szCs w:val="22"/>
        </w:rPr>
        <w:t>dispositions</w:t>
      </w:r>
      <w:r w:rsidRPr="00096552">
        <w:rPr>
          <w:spacing w:val="1"/>
          <w:sz w:val="22"/>
          <w:szCs w:val="22"/>
        </w:rPr>
        <w:t xml:space="preserve"> </w:t>
      </w:r>
      <w:r w:rsidRPr="00096552">
        <w:rPr>
          <w:sz w:val="22"/>
          <w:szCs w:val="22"/>
        </w:rPr>
        <w:t>du</w:t>
      </w:r>
      <w:r w:rsidRPr="00096552">
        <w:rPr>
          <w:spacing w:val="1"/>
          <w:sz w:val="22"/>
          <w:szCs w:val="22"/>
        </w:rPr>
        <w:t xml:space="preserve"> </w:t>
      </w:r>
      <w:r w:rsidRPr="00096552">
        <w:rPr>
          <w:sz w:val="22"/>
          <w:szCs w:val="22"/>
        </w:rPr>
        <w:t>RP</w:t>
      </w:r>
      <w:r w:rsidR="005867D8" w:rsidRPr="00096552">
        <w:rPr>
          <w:sz w:val="22"/>
          <w:szCs w:val="22"/>
        </w:rPr>
        <w:t>AO</w:t>
      </w:r>
      <w:r w:rsidRPr="00096552">
        <w:rPr>
          <w:sz w:val="22"/>
          <w:szCs w:val="22"/>
        </w:rPr>
        <w:t>, les soumissionnaires présentent des offres pour</w:t>
      </w:r>
      <w:r w:rsidRPr="00096552">
        <w:rPr>
          <w:spacing w:val="2"/>
          <w:sz w:val="22"/>
          <w:szCs w:val="22"/>
        </w:rPr>
        <w:t xml:space="preserve"> </w:t>
      </w:r>
      <w:r w:rsidRPr="00096552">
        <w:rPr>
          <w:sz w:val="22"/>
          <w:szCs w:val="22"/>
        </w:rPr>
        <w:t>plusieurs</w:t>
      </w:r>
      <w:r w:rsidRPr="00096552">
        <w:rPr>
          <w:spacing w:val="2"/>
          <w:sz w:val="22"/>
          <w:szCs w:val="22"/>
        </w:rPr>
        <w:t xml:space="preserve"> </w:t>
      </w:r>
      <w:r w:rsidRPr="00096552">
        <w:rPr>
          <w:sz w:val="22"/>
          <w:szCs w:val="22"/>
        </w:rPr>
        <w:t>lots</w:t>
      </w:r>
      <w:r w:rsidRPr="00096552">
        <w:rPr>
          <w:spacing w:val="2"/>
          <w:sz w:val="22"/>
          <w:szCs w:val="22"/>
        </w:rPr>
        <w:t xml:space="preserve"> </w:t>
      </w:r>
      <w:r w:rsidR="00850A97" w:rsidRPr="00096552">
        <w:rPr>
          <w:sz w:val="22"/>
          <w:szCs w:val="22"/>
        </w:rPr>
        <w:t xml:space="preserve">du </w:t>
      </w:r>
      <w:r w:rsidRPr="00096552">
        <w:rPr>
          <w:sz w:val="22"/>
          <w:szCs w:val="22"/>
        </w:rPr>
        <w:t>même</w:t>
      </w:r>
      <w:r w:rsidRPr="00096552">
        <w:rPr>
          <w:spacing w:val="2"/>
          <w:sz w:val="22"/>
          <w:szCs w:val="22"/>
        </w:rPr>
        <w:t xml:space="preserve"> </w:t>
      </w:r>
      <w:r w:rsidR="00850A97" w:rsidRPr="00096552">
        <w:rPr>
          <w:spacing w:val="2"/>
          <w:sz w:val="22"/>
          <w:szCs w:val="22"/>
        </w:rPr>
        <w:t>Appel d’Offres</w:t>
      </w:r>
      <w:r w:rsidRPr="00096552">
        <w:rPr>
          <w:sz w:val="22"/>
          <w:szCs w:val="22"/>
        </w:rPr>
        <w:t>,</w:t>
      </w:r>
      <w:r w:rsidRPr="00096552">
        <w:rPr>
          <w:spacing w:val="2"/>
          <w:sz w:val="22"/>
          <w:szCs w:val="22"/>
        </w:rPr>
        <w:t xml:space="preserve"> </w:t>
      </w:r>
      <w:r w:rsidRPr="00096552">
        <w:rPr>
          <w:sz w:val="22"/>
          <w:szCs w:val="22"/>
        </w:rPr>
        <w:t>ils pourront indiquer les rabais offerts en cas d’attribution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plus</w:t>
      </w:r>
      <w:r w:rsidRPr="00096552">
        <w:rPr>
          <w:spacing w:val="6"/>
          <w:sz w:val="22"/>
          <w:szCs w:val="22"/>
        </w:rPr>
        <w:t xml:space="preserve"> </w:t>
      </w:r>
      <w:r w:rsidR="005867D8" w:rsidRPr="00096552">
        <w:rPr>
          <w:sz w:val="22"/>
          <w:szCs w:val="22"/>
        </w:rPr>
        <w:t>d’un lot.</w:t>
      </w:r>
    </w:p>
    <w:p w14:paraId="4AAD7F3F" w14:textId="77777777" w:rsidR="00CE0746" w:rsidRPr="00096552" w:rsidRDefault="00CE0746" w:rsidP="00703A81">
      <w:pPr>
        <w:pStyle w:val="Titre3"/>
        <w:spacing w:line="276" w:lineRule="auto"/>
        <w:ind w:right="-166"/>
        <w:rPr>
          <w:rFonts w:ascii="Times New Roman" w:hAnsi="Times New Roman"/>
          <w:sz w:val="22"/>
          <w:szCs w:val="22"/>
        </w:rPr>
      </w:pPr>
      <w:bookmarkStart w:id="104" w:name="_Toc486416434"/>
      <w:bookmarkStart w:id="105" w:name="_Toc487280435"/>
      <w:bookmarkStart w:id="106" w:name="_Toc487353941"/>
      <w:bookmarkStart w:id="107" w:name="_Toc125388704"/>
      <w:r w:rsidRPr="00096552">
        <w:rPr>
          <w:rFonts w:ascii="Times New Roman" w:hAnsi="Times New Roman"/>
          <w:sz w:val="22"/>
          <w:szCs w:val="22"/>
        </w:rPr>
        <w:t>Article 14 : Montant de l’offre</w:t>
      </w:r>
      <w:bookmarkEnd w:id="104"/>
      <w:bookmarkEnd w:id="105"/>
      <w:bookmarkEnd w:id="106"/>
      <w:bookmarkEnd w:id="107"/>
    </w:p>
    <w:p w14:paraId="7CF76F5F" w14:textId="657B7781"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14.1. </w:t>
      </w:r>
      <w:r w:rsidRPr="00096552">
        <w:rPr>
          <w:spacing w:val="2"/>
          <w:sz w:val="22"/>
          <w:szCs w:val="22"/>
        </w:rPr>
        <w:t>Sau</w:t>
      </w:r>
      <w:r w:rsidRPr="00096552">
        <w:rPr>
          <w:sz w:val="22"/>
          <w:szCs w:val="22"/>
        </w:rPr>
        <w:t xml:space="preserve">f </w:t>
      </w:r>
      <w:r w:rsidRPr="00096552">
        <w:rPr>
          <w:spacing w:val="2"/>
          <w:sz w:val="22"/>
          <w:szCs w:val="22"/>
        </w:rPr>
        <w:t>indicatio</w:t>
      </w:r>
      <w:r w:rsidRPr="00096552">
        <w:rPr>
          <w:sz w:val="22"/>
          <w:szCs w:val="22"/>
        </w:rPr>
        <w:t xml:space="preserve">n </w:t>
      </w:r>
      <w:r w:rsidRPr="00096552">
        <w:rPr>
          <w:spacing w:val="2"/>
          <w:sz w:val="22"/>
          <w:szCs w:val="22"/>
        </w:rPr>
        <w:t>contrair</w:t>
      </w:r>
      <w:r w:rsidRPr="00096552">
        <w:rPr>
          <w:sz w:val="22"/>
          <w:szCs w:val="22"/>
        </w:rPr>
        <w:t xml:space="preserve">e </w:t>
      </w:r>
      <w:r w:rsidRPr="00096552">
        <w:rPr>
          <w:spacing w:val="2"/>
          <w:sz w:val="22"/>
          <w:szCs w:val="22"/>
        </w:rPr>
        <w:t>figuran</w:t>
      </w:r>
      <w:r w:rsidRPr="00096552">
        <w:rPr>
          <w:sz w:val="22"/>
          <w:szCs w:val="22"/>
        </w:rPr>
        <w:t xml:space="preserve">t </w:t>
      </w:r>
      <w:r w:rsidRPr="00096552">
        <w:rPr>
          <w:spacing w:val="2"/>
          <w:sz w:val="22"/>
          <w:szCs w:val="22"/>
        </w:rPr>
        <w:t>dan</w:t>
      </w:r>
      <w:r w:rsidRPr="00096552">
        <w:rPr>
          <w:sz w:val="22"/>
          <w:szCs w:val="22"/>
        </w:rPr>
        <w:t xml:space="preserve">s </w:t>
      </w:r>
      <w:r w:rsidRPr="00096552">
        <w:rPr>
          <w:spacing w:val="2"/>
          <w:sz w:val="22"/>
          <w:szCs w:val="22"/>
        </w:rPr>
        <w:t xml:space="preserve">le </w:t>
      </w:r>
      <w:r w:rsidR="00073287" w:rsidRPr="00096552">
        <w:rPr>
          <w:spacing w:val="5"/>
          <w:sz w:val="22"/>
          <w:szCs w:val="22"/>
        </w:rPr>
        <w:t>Dossier d’Appel d’Offres</w:t>
      </w:r>
      <w:r w:rsidRPr="00096552">
        <w:rPr>
          <w:sz w:val="22"/>
          <w:szCs w:val="22"/>
        </w:rPr>
        <w:t xml:space="preserve">, </w:t>
      </w:r>
      <w:r w:rsidRPr="00096552">
        <w:rPr>
          <w:spacing w:val="5"/>
          <w:sz w:val="22"/>
          <w:szCs w:val="22"/>
        </w:rPr>
        <w:t>l</w:t>
      </w:r>
      <w:r w:rsidRPr="00096552">
        <w:rPr>
          <w:sz w:val="22"/>
          <w:szCs w:val="22"/>
        </w:rPr>
        <w:t xml:space="preserve">e </w:t>
      </w:r>
      <w:r w:rsidRPr="00096552">
        <w:rPr>
          <w:spacing w:val="5"/>
          <w:sz w:val="22"/>
          <w:szCs w:val="22"/>
        </w:rPr>
        <w:t>montan</w:t>
      </w:r>
      <w:r w:rsidRPr="00096552">
        <w:rPr>
          <w:sz w:val="22"/>
          <w:szCs w:val="22"/>
        </w:rPr>
        <w:t xml:space="preserve">t </w:t>
      </w:r>
      <w:r w:rsidRPr="00096552">
        <w:rPr>
          <w:spacing w:val="5"/>
          <w:sz w:val="22"/>
          <w:szCs w:val="22"/>
        </w:rPr>
        <w:t>du march</w:t>
      </w:r>
      <w:r w:rsidRPr="00096552">
        <w:rPr>
          <w:sz w:val="22"/>
          <w:szCs w:val="22"/>
        </w:rPr>
        <w:t xml:space="preserve">é </w:t>
      </w:r>
      <w:r w:rsidRPr="00096552">
        <w:rPr>
          <w:spacing w:val="5"/>
          <w:sz w:val="22"/>
          <w:szCs w:val="22"/>
        </w:rPr>
        <w:t>couvrir</w:t>
      </w:r>
      <w:r w:rsidRPr="00096552">
        <w:rPr>
          <w:sz w:val="22"/>
          <w:szCs w:val="22"/>
        </w:rPr>
        <w:t xml:space="preserve">a </w:t>
      </w:r>
      <w:r w:rsidRPr="00096552">
        <w:rPr>
          <w:spacing w:val="5"/>
          <w:sz w:val="22"/>
          <w:szCs w:val="22"/>
        </w:rPr>
        <w:t>l’ensembl</w:t>
      </w:r>
      <w:r w:rsidRPr="00096552">
        <w:rPr>
          <w:sz w:val="22"/>
          <w:szCs w:val="22"/>
        </w:rPr>
        <w:t xml:space="preserve">e </w:t>
      </w:r>
      <w:r w:rsidRPr="00096552">
        <w:rPr>
          <w:spacing w:val="5"/>
          <w:sz w:val="22"/>
          <w:szCs w:val="22"/>
        </w:rPr>
        <w:t>de</w:t>
      </w:r>
      <w:r w:rsidRPr="00096552">
        <w:rPr>
          <w:sz w:val="22"/>
          <w:szCs w:val="22"/>
        </w:rPr>
        <w:t xml:space="preserve">s </w:t>
      </w:r>
      <w:r w:rsidRPr="00096552">
        <w:rPr>
          <w:spacing w:val="5"/>
          <w:sz w:val="22"/>
          <w:szCs w:val="22"/>
        </w:rPr>
        <w:t xml:space="preserve">travaux </w:t>
      </w:r>
      <w:r w:rsidRPr="00096552">
        <w:rPr>
          <w:sz w:val="22"/>
          <w:szCs w:val="22"/>
        </w:rPr>
        <w:t>décrits dans l’Article 1.1 du RG</w:t>
      </w:r>
      <w:r w:rsidR="005867D8" w:rsidRPr="00096552">
        <w:rPr>
          <w:sz w:val="22"/>
          <w:szCs w:val="22"/>
        </w:rPr>
        <w:t>AO</w:t>
      </w:r>
      <w:r w:rsidRPr="00096552">
        <w:rPr>
          <w:sz w:val="22"/>
          <w:szCs w:val="22"/>
        </w:rPr>
        <w:t>, sur la base du Bordereau des Prix et du Détail Quantitatif</w:t>
      </w:r>
      <w:r w:rsidRPr="00096552">
        <w:rPr>
          <w:spacing w:val="26"/>
          <w:sz w:val="22"/>
          <w:szCs w:val="22"/>
        </w:rPr>
        <w:t xml:space="preserve"> </w:t>
      </w:r>
      <w:r w:rsidRPr="00096552">
        <w:rPr>
          <w:sz w:val="22"/>
          <w:szCs w:val="22"/>
        </w:rPr>
        <w:t>et</w:t>
      </w:r>
      <w:r w:rsidRPr="00096552">
        <w:rPr>
          <w:spacing w:val="26"/>
          <w:sz w:val="22"/>
          <w:szCs w:val="22"/>
        </w:rPr>
        <w:t xml:space="preserve"> </w:t>
      </w:r>
      <w:r w:rsidRPr="00096552">
        <w:rPr>
          <w:sz w:val="22"/>
          <w:szCs w:val="22"/>
        </w:rPr>
        <w:t>Estimatif</w:t>
      </w:r>
      <w:r w:rsidRPr="00096552">
        <w:rPr>
          <w:spacing w:val="26"/>
          <w:sz w:val="22"/>
          <w:szCs w:val="22"/>
        </w:rPr>
        <w:t xml:space="preserve"> </w:t>
      </w:r>
      <w:r w:rsidRPr="00096552">
        <w:rPr>
          <w:sz w:val="22"/>
          <w:szCs w:val="22"/>
        </w:rPr>
        <w:t>chiffrés</w:t>
      </w:r>
      <w:r w:rsidRPr="00096552">
        <w:rPr>
          <w:spacing w:val="26"/>
          <w:sz w:val="22"/>
          <w:szCs w:val="22"/>
        </w:rPr>
        <w:t xml:space="preserve"> </w:t>
      </w:r>
      <w:r w:rsidRPr="00096552">
        <w:rPr>
          <w:sz w:val="22"/>
          <w:szCs w:val="22"/>
        </w:rPr>
        <w:t>présentés</w:t>
      </w:r>
      <w:r w:rsidRPr="00096552">
        <w:rPr>
          <w:spacing w:val="26"/>
          <w:sz w:val="22"/>
          <w:szCs w:val="22"/>
        </w:rPr>
        <w:t xml:space="preserve"> </w:t>
      </w:r>
      <w:r w:rsidRPr="00096552">
        <w:rPr>
          <w:sz w:val="22"/>
          <w:szCs w:val="22"/>
        </w:rPr>
        <w:t>par le</w:t>
      </w:r>
      <w:r w:rsidRPr="00096552">
        <w:rPr>
          <w:spacing w:val="6"/>
          <w:sz w:val="22"/>
          <w:szCs w:val="22"/>
        </w:rPr>
        <w:t xml:space="preserve"> </w:t>
      </w:r>
      <w:r w:rsidRPr="00096552">
        <w:rPr>
          <w:sz w:val="22"/>
          <w:szCs w:val="22"/>
        </w:rPr>
        <w:t>soumissionnaire.</w:t>
      </w:r>
    </w:p>
    <w:p w14:paraId="3B788766"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14.2. Le</w:t>
      </w:r>
      <w:r w:rsidRPr="00096552">
        <w:rPr>
          <w:spacing w:val="12"/>
          <w:sz w:val="22"/>
          <w:szCs w:val="22"/>
        </w:rPr>
        <w:t xml:space="preserve"> </w:t>
      </w:r>
      <w:r w:rsidRPr="00096552">
        <w:rPr>
          <w:sz w:val="22"/>
          <w:szCs w:val="22"/>
        </w:rPr>
        <w:t>soumissionnaire</w:t>
      </w:r>
      <w:r w:rsidRPr="00096552">
        <w:rPr>
          <w:spacing w:val="12"/>
          <w:sz w:val="22"/>
          <w:szCs w:val="22"/>
        </w:rPr>
        <w:t xml:space="preserve"> </w:t>
      </w:r>
      <w:r w:rsidRPr="00096552">
        <w:rPr>
          <w:sz w:val="22"/>
          <w:szCs w:val="22"/>
        </w:rPr>
        <w:t>remplira</w:t>
      </w:r>
      <w:r w:rsidRPr="00096552">
        <w:rPr>
          <w:spacing w:val="12"/>
          <w:sz w:val="22"/>
          <w:szCs w:val="22"/>
        </w:rPr>
        <w:t xml:space="preserve"> </w:t>
      </w:r>
      <w:r w:rsidRPr="00096552">
        <w:rPr>
          <w:sz w:val="22"/>
          <w:szCs w:val="22"/>
        </w:rPr>
        <w:t>les</w:t>
      </w:r>
      <w:r w:rsidRPr="00096552">
        <w:rPr>
          <w:spacing w:val="12"/>
          <w:sz w:val="22"/>
          <w:szCs w:val="22"/>
        </w:rPr>
        <w:t xml:space="preserve"> </w:t>
      </w:r>
      <w:r w:rsidRPr="00096552">
        <w:rPr>
          <w:sz w:val="22"/>
          <w:szCs w:val="22"/>
        </w:rPr>
        <w:t>prix</w:t>
      </w:r>
      <w:r w:rsidRPr="00096552">
        <w:rPr>
          <w:spacing w:val="12"/>
          <w:sz w:val="22"/>
          <w:szCs w:val="22"/>
        </w:rPr>
        <w:t xml:space="preserve"> </w:t>
      </w:r>
      <w:r w:rsidRPr="00096552">
        <w:rPr>
          <w:sz w:val="22"/>
          <w:szCs w:val="22"/>
        </w:rPr>
        <w:t>unitaires et</w:t>
      </w:r>
      <w:r w:rsidRPr="00096552">
        <w:rPr>
          <w:spacing w:val="13"/>
          <w:sz w:val="22"/>
          <w:szCs w:val="22"/>
        </w:rPr>
        <w:t xml:space="preserve"> </w:t>
      </w:r>
      <w:r w:rsidRPr="00096552">
        <w:rPr>
          <w:sz w:val="22"/>
          <w:szCs w:val="22"/>
        </w:rPr>
        <w:t>totaux</w:t>
      </w:r>
      <w:r w:rsidRPr="00096552">
        <w:rPr>
          <w:spacing w:val="13"/>
          <w:sz w:val="22"/>
          <w:szCs w:val="22"/>
        </w:rPr>
        <w:t xml:space="preserve"> </w:t>
      </w:r>
      <w:r w:rsidRPr="00096552">
        <w:rPr>
          <w:sz w:val="22"/>
          <w:szCs w:val="22"/>
        </w:rPr>
        <w:t>de</w:t>
      </w:r>
      <w:r w:rsidRPr="00096552">
        <w:rPr>
          <w:spacing w:val="13"/>
          <w:sz w:val="22"/>
          <w:szCs w:val="22"/>
        </w:rPr>
        <w:t xml:space="preserve"> </w:t>
      </w:r>
      <w:r w:rsidRPr="00096552">
        <w:rPr>
          <w:sz w:val="22"/>
          <w:szCs w:val="22"/>
        </w:rPr>
        <w:t>tous</w:t>
      </w:r>
      <w:r w:rsidRPr="00096552">
        <w:rPr>
          <w:spacing w:val="13"/>
          <w:sz w:val="22"/>
          <w:szCs w:val="22"/>
        </w:rPr>
        <w:t xml:space="preserve"> </w:t>
      </w:r>
      <w:r w:rsidRPr="00096552">
        <w:rPr>
          <w:sz w:val="22"/>
          <w:szCs w:val="22"/>
        </w:rPr>
        <w:t>les</w:t>
      </w:r>
      <w:r w:rsidRPr="00096552">
        <w:rPr>
          <w:spacing w:val="13"/>
          <w:sz w:val="22"/>
          <w:szCs w:val="22"/>
        </w:rPr>
        <w:t xml:space="preserve"> </w:t>
      </w:r>
      <w:r w:rsidRPr="00096552">
        <w:rPr>
          <w:sz w:val="22"/>
          <w:szCs w:val="22"/>
        </w:rPr>
        <w:t>postes</w:t>
      </w:r>
      <w:r w:rsidRPr="00096552">
        <w:rPr>
          <w:spacing w:val="13"/>
          <w:sz w:val="22"/>
          <w:szCs w:val="22"/>
        </w:rPr>
        <w:t xml:space="preserve"> </w:t>
      </w:r>
      <w:r w:rsidRPr="00096552">
        <w:rPr>
          <w:sz w:val="22"/>
          <w:szCs w:val="22"/>
        </w:rPr>
        <w:t>du</w:t>
      </w:r>
      <w:r w:rsidRPr="00096552">
        <w:rPr>
          <w:spacing w:val="13"/>
          <w:sz w:val="22"/>
          <w:szCs w:val="22"/>
        </w:rPr>
        <w:t xml:space="preserve"> </w:t>
      </w:r>
      <w:r w:rsidRPr="00096552">
        <w:rPr>
          <w:sz w:val="22"/>
          <w:szCs w:val="22"/>
        </w:rPr>
        <w:t>bordereau</w:t>
      </w:r>
      <w:r w:rsidRPr="00096552">
        <w:rPr>
          <w:spacing w:val="13"/>
          <w:sz w:val="22"/>
          <w:szCs w:val="22"/>
        </w:rPr>
        <w:t xml:space="preserve"> </w:t>
      </w:r>
      <w:r w:rsidRPr="00096552">
        <w:rPr>
          <w:sz w:val="22"/>
          <w:szCs w:val="22"/>
        </w:rPr>
        <w:t>de prix</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Détail</w:t>
      </w:r>
      <w:r w:rsidRPr="00096552">
        <w:rPr>
          <w:spacing w:val="6"/>
          <w:sz w:val="22"/>
          <w:szCs w:val="22"/>
        </w:rPr>
        <w:t xml:space="preserve"> </w:t>
      </w:r>
      <w:r w:rsidRPr="00096552">
        <w:rPr>
          <w:sz w:val="22"/>
          <w:szCs w:val="22"/>
        </w:rPr>
        <w:t>quantitatif</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estimatif.</w:t>
      </w:r>
    </w:p>
    <w:p w14:paraId="19EF1F83" w14:textId="534FE196"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14.3. </w:t>
      </w:r>
      <w:r w:rsidRPr="00096552">
        <w:rPr>
          <w:spacing w:val="5"/>
          <w:sz w:val="22"/>
          <w:szCs w:val="22"/>
        </w:rPr>
        <w:t>Sou</w:t>
      </w:r>
      <w:r w:rsidRPr="00096552">
        <w:rPr>
          <w:sz w:val="22"/>
          <w:szCs w:val="22"/>
        </w:rPr>
        <w:t xml:space="preserve">s </w:t>
      </w:r>
      <w:r w:rsidRPr="00096552">
        <w:rPr>
          <w:spacing w:val="5"/>
          <w:sz w:val="22"/>
          <w:szCs w:val="22"/>
        </w:rPr>
        <w:t>réserv</w:t>
      </w:r>
      <w:r w:rsidRPr="00096552">
        <w:rPr>
          <w:sz w:val="22"/>
          <w:szCs w:val="22"/>
        </w:rPr>
        <w:t xml:space="preserve">e </w:t>
      </w:r>
      <w:r w:rsidRPr="00096552">
        <w:rPr>
          <w:spacing w:val="5"/>
          <w:sz w:val="22"/>
          <w:szCs w:val="22"/>
        </w:rPr>
        <w:t>d</w:t>
      </w:r>
      <w:r w:rsidRPr="00096552">
        <w:rPr>
          <w:sz w:val="22"/>
          <w:szCs w:val="22"/>
        </w:rPr>
        <w:t xml:space="preserve">es </w:t>
      </w:r>
      <w:r w:rsidRPr="00096552">
        <w:rPr>
          <w:spacing w:val="5"/>
          <w:sz w:val="22"/>
          <w:szCs w:val="22"/>
        </w:rPr>
        <w:t>disposition</w:t>
      </w:r>
      <w:r w:rsidRPr="00096552">
        <w:rPr>
          <w:sz w:val="22"/>
          <w:szCs w:val="22"/>
        </w:rPr>
        <w:t xml:space="preserve">s </w:t>
      </w:r>
      <w:r w:rsidRPr="00096552">
        <w:rPr>
          <w:spacing w:val="5"/>
          <w:sz w:val="22"/>
          <w:szCs w:val="22"/>
        </w:rPr>
        <w:t xml:space="preserve">contraires </w:t>
      </w:r>
      <w:r w:rsidRPr="00096552">
        <w:rPr>
          <w:sz w:val="22"/>
          <w:szCs w:val="22"/>
        </w:rPr>
        <w:t>prévues</w:t>
      </w:r>
      <w:r w:rsidRPr="00096552">
        <w:rPr>
          <w:spacing w:val="15"/>
          <w:sz w:val="22"/>
          <w:szCs w:val="22"/>
        </w:rPr>
        <w:t xml:space="preserve"> </w:t>
      </w:r>
      <w:r w:rsidRPr="00096552">
        <w:rPr>
          <w:sz w:val="22"/>
          <w:szCs w:val="22"/>
        </w:rPr>
        <w:t>dans</w:t>
      </w:r>
      <w:r w:rsidRPr="00096552">
        <w:rPr>
          <w:spacing w:val="15"/>
          <w:sz w:val="22"/>
          <w:szCs w:val="22"/>
        </w:rPr>
        <w:t xml:space="preserve"> </w:t>
      </w:r>
      <w:r w:rsidRPr="00096552">
        <w:rPr>
          <w:sz w:val="22"/>
          <w:szCs w:val="22"/>
        </w:rPr>
        <w:t>le</w:t>
      </w:r>
      <w:r w:rsidRPr="00096552">
        <w:rPr>
          <w:spacing w:val="15"/>
          <w:sz w:val="22"/>
          <w:szCs w:val="22"/>
        </w:rPr>
        <w:t xml:space="preserve"> </w:t>
      </w:r>
      <w:r w:rsidRPr="00096552">
        <w:rPr>
          <w:sz w:val="22"/>
          <w:szCs w:val="22"/>
        </w:rPr>
        <w:t>RP</w:t>
      </w:r>
      <w:r w:rsidR="00850A97" w:rsidRPr="00096552">
        <w:rPr>
          <w:sz w:val="22"/>
          <w:szCs w:val="22"/>
        </w:rPr>
        <w:t>AO</w:t>
      </w:r>
      <w:r w:rsidRPr="00096552">
        <w:rPr>
          <w:spacing w:val="15"/>
          <w:sz w:val="22"/>
          <w:szCs w:val="22"/>
        </w:rPr>
        <w:t xml:space="preserve"> </w:t>
      </w:r>
      <w:r w:rsidRPr="00096552">
        <w:rPr>
          <w:sz w:val="22"/>
          <w:szCs w:val="22"/>
        </w:rPr>
        <w:t>et</w:t>
      </w:r>
      <w:r w:rsidRPr="00096552">
        <w:rPr>
          <w:spacing w:val="15"/>
          <w:sz w:val="22"/>
          <w:szCs w:val="22"/>
        </w:rPr>
        <w:t xml:space="preserve"> </w:t>
      </w:r>
      <w:r w:rsidRPr="00096552">
        <w:rPr>
          <w:sz w:val="22"/>
          <w:szCs w:val="22"/>
        </w:rPr>
        <w:t>au</w:t>
      </w:r>
      <w:r w:rsidRPr="00096552">
        <w:rPr>
          <w:spacing w:val="15"/>
          <w:sz w:val="22"/>
          <w:szCs w:val="22"/>
        </w:rPr>
        <w:t xml:space="preserve"> </w:t>
      </w:r>
      <w:r w:rsidRPr="00096552">
        <w:rPr>
          <w:sz w:val="22"/>
          <w:szCs w:val="22"/>
        </w:rPr>
        <w:t>CCAP,</w:t>
      </w:r>
      <w:r w:rsidRPr="00096552">
        <w:rPr>
          <w:spacing w:val="15"/>
          <w:sz w:val="22"/>
          <w:szCs w:val="22"/>
        </w:rPr>
        <w:t xml:space="preserve"> </w:t>
      </w:r>
      <w:r w:rsidRPr="00096552">
        <w:rPr>
          <w:sz w:val="22"/>
          <w:szCs w:val="22"/>
        </w:rPr>
        <w:t>tous</w:t>
      </w:r>
      <w:r w:rsidRPr="00096552">
        <w:rPr>
          <w:spacing w:val="15"/>
          <w:sz w:val="22"/>
          <w:szCs w:val="22"/>
        </w:rPr>
        <w:t xml:space="preserve"> </w:t>
      </w:r>
      <w:r w:rsidRPr="00096552">
        <w:rPr>
          <w:sz w:val="22"/>
          <w:szCs w:val="22"/>
        </w:rPr>
        <w:t xml:space="preserve">les </w:t>
      </w:r>
      <w:r w:rsidRPr="00096552">
        <w:rPr>
          <w:spacing w:val="5"/>
          <w:sz w:val="22"/>
          <w:szCs w:val="22"/>
        </w:rPr>
        <w:t>droits</w:t>
      </w:r>
      <w:r w:rsidRPr="00096552">
        <w:rPr>
          <w:sz w:val="22"/>
          <w:szCs w:val="22"/>
        </w:rPr>
        <w:t xml:space="preserve">, </w:t>
      </w:r>
      <w:r w:rsidRPr="00096552">
        <w:rPr>
          <w:spacing w:val="5"/>
          <w:sz w:val="22"/>
          <w:szCs w:val="22"/>
        </w:rPr>
        <w:lastRenderedPageBreak/>
        <w:t>impôt</w:t>
      </w:r>
      <w:r w:rsidRPr="00096552">
        <w:rPr>
          <w:sz w:val="22"/>
          <w:szCs w:val="22"/>
        </w:rPr>
        <w:t xml:space="preserve">s </w:t>
      </w:r>
      <w:r w:rsidRPr="00096552">
        <w:rPr>
          <w:spacing w:val="5"/>
          <w:sz w:val="22"/>
          <w:szCs w:val="22"/>
        </w:rPr>
        <w:t>e</w:t>
      </w:r>
      <w:r w:rsidRPr="00096552">
        <w:rPr>
          <w:sz w:val="22"/>
          <w:szCs w:val="22"/>
        </w:rPr>
        <w:t xml:space="preserve">t </w:t>
      </w:r>
      <w:r w:rsidRPr="00096552">
        <w:rPr>
          <w:spacing w:val="5"/>
          <w:sz w:val="22"/>
          <w:szCs w:val="22"/>
        </w:rPr>
        <w:t>taxe</w:t>
      </w:r>
      <w:r w:rsidRPr="00096552">
        <w:rPr>
          <w:sz w:val="22"/>
          <w:szCs w:val="22"/>
        </w:rPr>
        <w:t xml:space="preserve">s </w:t>
      </w:r>
      <w:r w:rsidRPr="00096552">
        <w:rPr>
          <w:spacing w:val="5"/>
          <w:sz w:val="22"/>
          <w:szCs w:val="22"/>
        </w:rPr>
        <w:t>payable</w:t>
      </w:r>
      <w:r w:rsidRPr="00096552">
        <w:rPr>
          <w:sz w:val="22"/>
          <w:szCs w:val="22"/>
        </w:rPr>
        <w:t>s</w:t>
      </w:r>
      <w:r w:rsidRPr="00096552">
        <w:rPr>
          <w:spacing w:val="-15"/>
          <w:sz w:val="22"/>
          <w:szCs w:val="22"/>
        </w:rPr>
        <w:t xml:space="preserve"> </w:t>
      </w:r>
      <w:r w:rsidRPr="00096552">
        <w:rPr>
          <w:spacing w:val="5"/>
          <w:sz w:val="22"/>
          <w:szCs w:val="22"/>
        </w:rPr>
        <w:t>pa</w:t>
      </w:r>
      <w:r w:rsidRPr="00096552">
        <w:rPr>
          <w:sz w:val="22"/>
          <w:szCs w:val="22"/>
        </w:rPr>
        <w:t xml:space="preserve">r </w:t>
      </w:r>
      <w:r w:rsidRPr="00096552">
        <w:rPr>
          <w:spacing w:val="5"/>
          <w:sz w:val="22"/>
          <w:szCs w:val="22"/>
        </w:rPr>
        <w:t xml:space="preserve">le </w:t>
      </w:r>
      <w:r w:rsidRPr="00096552">
        <w:rPr>
          <w:sz w:val="22"/>
          <w:szCs w:val="22"/>
        </w:rPr>
        <w:t>soumissionnaire</w:t>
      </w:r>
      <w:r w:rsidRPr="00096552">
        <w:rPr>
          <w:spacing w:val="-2"/>
          <w:sz w:val="22"/>
          <w:szCs w:val="22"/>
        </w:rPr>
        <w:t xml:space="preserve"> </w:t>
      </w:r>
      <w:r w:rsidRPr="00096552">
        <w:rPr>
          <w:sz w:val="22"/>
          <w:szCs w:val="22"/>
        </w:rPr>
        <w:t>au</w:t>
      </w:r>
      <w:r w:rsidRPr="00096552">
        <w:rPr>
          <w:spacing w:val="-2"/>
          <w:sz w:val="22"/>
          <w:szCs w:val="22"/>
        </w:rPr>
        <w:t xml:space="preserve"> </w:t>
      </w:r>
      <w:r w:rsidRPr="00096552">
        <w:rPr>
          <w:sz w:val="22"/>
          <w:szCs w:val="22"/>
        </w:rPr>
        <w:t>titre</w:t>
      </w:r>
      <w:r w:rsidRPr="00096552">
        <w:rPr>
          <w:spacing w:val="-2"/>
          <w:sz w:val="22"/>
          <w:szCs w:val="22"/>
        </w:rPr>
        <w:t xml:space="preserve"> </w:t>
      </w:r>
      <w:r w:rsidRPr="00096552">
        <w:rPr>
          <w:sz w:val="22"/>
          <w:szCs w:val="22"/>
        </w:rPr>
        <w:t>du</w:t>
      </w:r>
      <w:r w:rsidRPr="00096552">
        <w:rPr>
          <w:spacing w:val="-2"/>
          <w:sz w:val="22"/>
          <w:szCs w:val="22"/>
        </w:rPr>
        <w:t xml:space="preserve"> </w:t>
      </w:r>
      <w:r w:rsidRPr="00096552">
        <w:rPr>
          <w:sz w:val="22"/>
          <w:szCs w:val="22"/>
        </w:rPr>
        <w:t>futur</w:t>
      </w:r>
      <w:r w:rsidRPr="00096552">
        <w:rPr>
          <w:spacing w:val="-2"/>
          <w:sz w:val="22"/>
          <w:szCs w:val="22"/>
        </w:rPr>
        <w:t xml:space="preserve"> </w:t>
      </w:r>
      <w:r w:rsidRPr="00096552">
        <w:rPr>
          <w:sz w:val="22"/>
          <w:szCs w:val="22"/>
        </w:rPr>
        <w:t>Marché,</w:t>
      </w:r>
      <w:r w:rsidRPr="00096552">
        <w:rPr>
          <w:spacing w:val="-2"/>
          <w:sz w:val="22"/>
          <w:szCs w:val="22"/>
        </w:rPr>
        <w:t xml:space="preserve"> </w:t>
      </w:r>
      <w:r w:rsidRPr="00096552">
        <w:rPr>
          <w:sz w:val="22"/>
          <w:szCs w:val="22"/>
        </w:rPr>
        <w:t>ou</w:t>
      </w:r>
      <w:r w:rsidRPr="00096552">
        <w:rPr>
          <w:spacing w:val="-2"/>
          <w:sz w:val="22"/>
          <w:szCs w:val="22"/>
        </w:rPr>
        <w:t xml:space="preserve"> </w:t>
      </w:r>
      <w:r w:rsidRPr="00096552">
        <w:rPr>
          <w:sz w:val="22"/>
          <w:szCs w:val="22"/>
        </w:rPr>
        <w:t>à tout</w:t>
      </w:r>
      <w:r w:rsidRPr="00096552">
        <w:rPr>
          <w:spacing w:val="13"/>
          <w:sz w:val="22"/>
          <w:szCs w:val="22"/>
        </w:rPr>
        <w:t xml:space="preserve"> </w:t>
      </w:r>
      <w:r w:rsidRPr="00096552">
        <w:rPr>
          <w:sz w:val="22"/>
          <w:szCs w:val="22"/>
        </w:rPr>
        <w:t>autre</w:t>
      </w:r>
      <w:r w:rsidRPr="00096552">
        <w:rPr>
          <w:spacing w:val="13"/>
          <w:sz w:val="22"/>
          <w:szCs w:val="22"/>
        </w:rPr>
        <w:t xml:space="preserve"> </w:t>
      </w:r>
      <w:r w:rsidRPr="00096552">
        <w:rPr>
          <w:sz w:val="22"/>
          <w:szCs w:val="22"/>
        </w:rPr>
        <w:t>titre,</w:t>
      </w:r>
      <w:r w:rsidRPr="00096552">
        <w:rPr>
          <w:spacing w:val="13"/>
          <w:sz w:val="22"/>
          <w:szCs w:val="22"/>
        </w:rPr>
        <w:t xml:space="preserve"> </w:t>
      </w:r>
      <w:r w:rsidRPr="00096552">
        <w:rPr>
          <w:sz w:val="22"/>
          <w:szCs w:val="22"/>
        </w:rPr>
        <w:t>trente</w:t>
      </w:r>
      <w:r w:rsidRPr="00096552">
        <w:rPr>
          <w:spacing w:val="13"/>
          <w:sz w:val="22"/>
          <w:szCs w:val="22"/>
        </w:rPr>
        <w:t xml:space="preserve"> </w:t>
      </w:r>
      <w:r w:rsidRPr="00096552">
        <w:rPr>
          <w:sz w:val="22"/>
          <w:szCs w:val="22"/>
        </w:rPr>
        <w:t>(30)</w:t>
      </w:r>
      <w:r w:rsidRPr="00096552">
        <w:rPr>
          <w:spacing w:val="13"/>
          <w:sz w:val="22"/>
          <w:szCs w:val="22"/>
        </w:rPr>
        <w:t xml:space="preserve"> </w:t>
      </w:r>
      <w:r w:rsidRPr="00096552">
        <w:rPr>
          <w:sz w:val="22"/>
          <w:szCs w:val="22"/>
        </w:rPr>
        <w:t>jours</w:t>
      </w:r>
      <w:r w:rsidRPr="00096552">
        <w:rPr>
          <w:spacing w:val="13"/>
          <w:sz w:val="22"/>
          <w:szCs w:val="22"/>
        </w:rPr>
        <w:t xml:space="preserve"> </w:t>
      </w:r>
      <w:r w:rsidRPr="00096552">
        <w:rPr>
          <w:sz w:val="22"/>
          <w:szCs w:val="22"/>
        </w:rPr>
        <w:t>avant</w:t>
      </w:r>
      <w:r w:rsidRPr="00096552">
        <w:rPr>
          <w:spacing w:val="13"/>
          <w:sz w:val="22"/>
          <w:szCs w:val="22"/>
        </w:rPr>
        <w:t xml:space="preserve"> </w:t>
      </w:r>
      <w:r w:rsidRPr="00096552">
        <w:rPr>
          <w:sz w:val="22"/>
          <w:szCs w:val="22"/>
        </w:rPr>
        <w:t>la</w:t>
      </w:r>
      <w:r w:rsidRPr="00096552">
        <w:rPr>
          <w:spacing w:val="13"/>
          <w:sz w:val="22"/>
          <w:szCs w:val="22"/>
        </w:rPr>
        <w:t xml:space="preserve"> </w:t>
      </w:r>
      <w:r w:rsidRPr="00096552">
        <w:rPr>
          <w:sz w:val="22"/>
          <w:szCs w:val="22"/>
        </w:rPr>
        <w:t>date limite</w:t>
      </w:r>
      <w:r w:rsidRPr="00096552">
        <w:rPr>
          <w:spacing w:val="24"/>
          <w:sz w:val="22"/>
          <w:szCs w:val="22"/>
        </w:rPr>
        <w:t xml:space="preserve"> </w:t>
      </w:r>
      <w:r w:rsidRPr="00096552">
        <w:rPr>
          <w:sz w:val="22"/>
          <w:szCs w:val="22"/>
        </w:rPr>
        <w:t>de</w:t>
      </w:r>
      <w:r w:rsidRPr="00096552">
        <w:rPr>
          <w:spacing w:val="24"/>
          <w:sz w:val="22"/>
          <w:szCs w:val="22"/>
        </w:rPr>
        <w:t xml:space="preserve"> </w:t>
      </w:r>
      <w:r w:rsidRPr="00096552">
        <w:rPr>
          <w:sz w:val="22"/>
          <w:szCs w:val="22"/>
        </w:rPr>
        <w:t>dépôt</w:t>
      </w:r>
      <w:r w:rsidRPr="00096552">
        <w:rPr>
          <w:spacing w:val="24"/>
          <w:sz w:val="22"/>
          <w:szCs w:val="22"/>
        </w:rPr>
        <w:t xml:space="preserve"> </w:t>
      </w:r>
      <w:r w:rsidRPr="00096552">
        <w:rPr>
          <w:sz w:val="22"/>
          <w:szCs w:val="22"/>
        </w:rPr>
        <w:t>des</w:t>
      </w:r>
      <w:r w:rsidRPr="00096552">
        <w:rPr>
          <w:spacing w:val="24"/>
          <w:sz w:val="22"/>
          <w:szCs w:val="22"/>
        </w:rPr>
        <w:t xml:space="preserve"> </w:t>
      </w:r>
      <w:r w:rsidRPr="00096552">
        <w:rPr>
          <w:sz w:val="22"/>
          <w:szCs w:val="22"/>
        </w:rPr>
        <w:t>offres</w:t>
      </w:r>
      <w:r w:rsidRPr="00096552">
        <w:rPr>
          <w:spacing w:val="24"/>
          <w:sz w:val="22"/>
          <w:szCs w:val="22"/>
        </w:rPr>
        <w:t xml:space="preserve"> </w:t>
      </w:r>
      <w:r w:rsidRPr="00096552">
        <w:rPr>
          <w:sz w:val="22"/>
          <w:szCs w:val="22"/>
        </w:rPr>
        <w:t>seront</w:t>
      </w:r>
      <w:r w:rsidRPr="00096552">
        <w:rPr>
          <w:spacing w:val="24"/>
          <w:sz w:val="22"/>
          <w:szCs w:val="22"/>
        </w:rPr>
        <w:t xml:space="preserve"> </w:t>
      </w:r>
      <w:r w:rsidRPr="00096552">
        <w:rPr>
          <w:sz w:val="22"/>
          <w:szCs w:val="22"/>
        </w:rPr>
        <w:t>inclus</w:t>
      </w:r>
      <w:r w:rsidRPr="00096552">
        <w:rPr>
          <w:spacing w:val="24"/>
          <w:sz w:val="22"/>
          <w:szCs w:val="22"/>
        </w:rPr>
        <w:t xml:space="preserve"> </w:t>
      </w:r>
      <w:r w:rsidRPr="00096552">
        <w:rPr>
          <w:sz w:val="22"/>
          <w:szCs w:val="22"/>
        </w:rPr>
        <w:t>dans les</w:t>
      </w:r>
      <w:r w:rsidRPr="00096552">
        <w:rPr>
          <w:spacing w:val="6"/>
          <w:sz w:val="22"/>
          <w:szCs w:val="22"/>
        </w:rPr>
        <w:t xml:space="preserve"> </w:t>
      </w:r>
      <w:r w:rsidRPr="00096552">
        <w:rPr>
          <w:sz w:val="22"/>
          <w:szCs w:val="22"/>
        </w:rPr>
        <w:t>prix</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dans</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montant</w:t>
      </w:r>
      <w:r w:rsidRPr="00096552">
        <w:rPr>
          <w:spacing w:val="6"/>
          <w:sz w:val="22"/>
          <w:szCs w:val="22"/>
        </w:rPr>
        <w:t xml:space="preserve"> </w:t>
      </w:r>
      <w:r w:rsidRPr="00096552">
        <w:rPr>
          <w:sz w:val="22"/>
          <w:szCs w:val="22"/>
        </w:rPr>
        <w:t>total</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son</w:t>
      </w:r>
      <w:r w:rsidRPr="00096552">
        <w:rPr>
          <w:spacing w:val="6"/>
          <w:sz w:val="22"/>
          <w:szCs w:val="22"/>
        </w:rPr>
        <w:t xml:space="preserve"> </w:t>
      </w:r>
      <w:r w:rsidRPr="00096552">
        <w:rPr>
          <w:sz w:val="22"/>
          <w:szCs w:val="22"/>
        </w:rPr>
        <w:t>offre.</w:t>
      </w:r>
    </w:p>
    <w:p w14:paraId="059894B3"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14.4. Si</w:t>
      </w:r>
      <w:r w:rsidRPr="00096552">
        <w:rPr>
          <w:spacing w:val="-3"/>
          <w:sz w:val="22"/>
          <w:szCs w:val="22"/>
        </w:rPr>
        <w:t xml:space="preserve"> </w:t>
      </w:r>
      <w:r w:rsidRPr="00096552">
        <w:rPr>
          <w:sz w:val="22"/>
          <w:szCs w:val="22"/>
        </w:rPr>
        <w:t>les</w:t>
      </w:r>
      <w:r w:rsidRPr="00096552">
        <w:rPr>
          <w:spacing w:val="-3"/>
          <w:sz w:val="22"/>
          <w:szCs w:val="22"/>
        </w:rPr>
        <w:t xml:space="preserve"> </w:t>
      </w:r>
      <w:r w:rsidRPr="00096552">
        <w:rPr>
          <w:sz w:val="22"/>
          <w:szCs w:val="22"/>
        </w:rPr>
        <w:t>clauses</w:t>
      </w:r>
      <w:r w:rsidRPr="00096552">
        <w:rPr>
          <w:spacing w:val="-3"/>
          <w:sz w:val="22"/>
          <w:szCs w:val="22"/>
        </w:rPr>
        <w:t xml:space="preserve"> </w:t>
      </w:r>
      <w:r w:rsidRPr="00096552">
        <w:rPr>
          <w:sz w:val="22"/>
          <w:szCs w:val="22"/>
        </w:rPr>
        <w:t>de</w:t>
      </w:r>
      <w:r w:rsidRPr="00096552">
        <w:rPr>
          <w:spacing w:val="-3"/>
          <w:sz w:val="22"/>
          <w:szCs w:val="22"/>
        </w:rPr>
        <w:t xml:space="preserve"> </w:t>
      </w:r>
      <w:r w:rsidRPr="00096552">
        <w:rPr>
          <w:sz w:val="22"/>
          <w:szCs w:val="22"/>
        </w:rPr>
        <w:t>révision</w:t>
      </w:r>
      <w:r w:rsidRPr="00096552">
        <w:rPr>
          <w:spacing w:val="-3"/>
          <w:sz w:val="22"/>
          <w:szCs w:val="22"/>
        </w:rPr>
        <w:t xml:space="preserve"> </w:t>
      </w:r>
      <w:r w:rsidRPr="00096552">
        <w:rPr>
          <w:sz w:val="22"/>
          <w:szCs w:val="22"/>
        </w:rPr>
        <w:t>et/ou</w:t>
      </w:r>
      <w:r w:rsidRPr="00096552">
        <w:rPr>
          <w:spacing w:val="-3"/>
          <w:sz w:val="22"/>
          <w:szCs w:val="22"/>
        </w:rPr>
        <w:t xml:space="preserve"> </w:t>
      </w:r>
      <w:r w:rsidRPr="00096552">
        <w:rPr>
          <w:sz w:val="22"/>
          <w:szCs w:val="22"/>
        </w:rPr>
        <w:t>d’actualisation des prix sont prévues au marché, la date d’établissement</w:t>
      </w:r>
      <w:r w:rsidRPr="00096552">
        <w:rPr>
          <w:spacing w:val="1"/>
          <w:sz w:val="22"/>
          <w:szCs w:val="22"/>
        </w:rPr>
        <w:t xml:space="preserve"> </w:t>
      </w:r>
      <w:r w:rsidRPr="00096552">
        <w:rPr>
          <w:sz w:val="22"/>
          <w:szCs w:val="22"/>
        </w:rPr>
        <w:t>des</w:t>
      </w:r>
      <w:r w:rsidRPr="00096552">
        <w:rPr>
          <w:spacing w:val="1"/>
          <w:sz w:val="22"/>
          <w:szCs w:val="22"/>
        </w:rPr>
        <w:t xml:space="preserve"> </w:t>
      </w:r>
      <w:r w:rsidRPr="00096552">
        <w:rPr>
          <w:sz w:val="22"/>
          <w:szCs w:val="22"/>
        </w:rPr>
        <w:t>prix</w:t>
      </w:r>
      <w:r w:rsidRPr="00096552">
        <w:rPr>
          <w:spacing w:val="1"/>
          <w:sz w:val="22"/>
          <w:szCs w:val="22"/>
        </w:rPr>
        <w:t xml:space="preserve"> </w:t>
      </w:r>
      <w:r w:rsidRPr="00096552">
        <w:rPr>
          <w:sz w:val="22"/>
          <w:szCs w:val="22"/>
        </w:rPr>
        <w:t>initiaux,</w:t>
      </w:r>
      <w:r w:rsidRPr="00096552">
        <w:rPr>
          <w:spacing w:val="1"/>
          <w:sz w:val="22"/>
          <w:szCs w:val="22"/>
        </w:rPr>
        <w:t xml:space="preserve"> </w:t>
      </w:r>
      <w:r w:rsidRPr="00096552">
        <w:rPr>
          <w:sz w:val="22"/>
          <w:szCs w:val="22"/>
        </w:rPr>
        <w:t>ainsi</w:t>
      </w:r>
      <w:r w:rsidRPr="00096552">
        <w:rPr>
          <w:spacing w:val="1"/>
          <w:sz w:val="22"/>
          <w:szCs w:val="22"/>
        </w:rPr>
        <w:t xml:space="preserve"> </w:t>
      </w:r>
      <w:r w:rsidRPr="00096552">
        <w:rPr>
          <w:sz w:val="22"/>
          <w:szCs w:val="22"/>
        </w:rPr>
        <w:t>que</w:t>
      </w:r>
      <w:r w:rsidRPr="00096552">
        <w:rPr>
          <w:spacing w:val="1"/>
          <w:sz w:val="22"/>
          <w:szCs w:val="22"/>
        </w:rPr>
        <w:t xml:space="preserve"> </w:t>
      </w:r>
      <w:r w:rsidRPr="00096552">
        <w:rPr>
          <w:sz w:val="22"/>
          <w:szCs w:val="22"/>
        </w:rPr>
        <w:t xml:space="preserve">les </w:t>
      </w:r>
      <w:r w:rsidRPr="00096552">
        <w:rPr>
          <w:spacing w:val="1"/>
          <w:sz w:val="22"/>
          <w:szCs w:val="22"/>
        </w:rPr>
        <w:t>modalité</w:t>
      </w:r>
      <w:r w:rsidRPr="00096552">
        <w:rPr>
          <w:sz w:val="22"/>
          <w:szCs w:val="22"/>
        </w:rPr>
        <w:t>s</w:t>
      </w:r>
      <w:r w:rsidRPr="00096552">
        <w:rPr>
          <w:spacing w:val="-29"/>
          <w:sz w:val="22"/>
          <w:szCs w:val="22"/>
        </w:rPr>
        <w:t xml:space="preserve"> </w:t>
      </w:r>
      <w:r w:rsidRPr="00096552">
        <w:rPr>
          <w:spacing w:val="1"/>
          <w:sz w:val="22"/>
          <w:szCs w:val="22"/>
        </w:rPr>
        <w:t>d</w:t>
      </w:r>
      <w:r w:rsidRPr="00096552">
        <w:rPr>
          <w:sz w:val="22"/>
          <w:szCs w:val="22"/>
        </w:rPr>
        <w:t xml:space="preserve">e </w:t>
      </w:r>
      <w:r w:rsidRPr="00096552">
        <w:rPr>
          <w:spacing w:val="1"/>
          <w:sz w:val="22"/>
          <w:szCs w:val="22"/>
        </w:rPr>
        <w:t>révisio</w:t>
      </w:r>
      <w:r w:rsidRPr="00096552">
        <w:rPr>
          <w:sz w:val="22"/>
          <w:szCs w:val="22"/>
        </w:rPr>
        <w:t>n</w:t>
      </w:r>
      <w:r w:rsidRPr="00096552">
        <w:rPr>
          <w:spacing w:val="-29"/>
          <w:sz w:val="22"/>
          <w:szCs w:val="22"/>
        </w:rPr>
        <w:t xml:space="preserve"> </w:t>
      </w:r>
      <w:r w:rsidRPr="00096552">
        <w:rPr>
          <w:spacing w:val="1"/>
          <w:sz w:val="22"/>
          <w:szCs w:val="22"/>
        </w:rPr>
        <w:t>et/o</w:t>
      </w:r>
      <w:r w:rsidRPr="00096552">
        <w:rPr>
          <w:sz w:val="22"/>
          <w:szCs w:val="22"/>
        </w:rPr>
        <w:t xml:space="preserve">u </w:t>
      </w:r>
      <w:r w:rsidRPr="00096552">
        <w:rPr>
          <w:spacing w:val="1"/>
          <w:sz w:val="22"/>
          <w:szCs w:val="22"/>
        </w:rPr>
        <w:t>d’actualisation desdit</w:t>
      </w:r>
      <w:r w:rsidRPr="00096552">
        <w:rPr>
          <w:sz w:val="22"/>
          <w:szCs w:val="22"/>
        </w:rPr>
        <w:t>s</w:t>
      </w:r>
      <w:r w:rsidRPr="00096552">
        <w:rPr>
          <w:spacing w:val="-29"/>
          <w:sz w:val="22"/>
          <w:szCs w:val="22"/>
        </w:rPr>
        <w:t xml:space="preserve"> </w:t>
      </w:r>
      <w:r w:rsidRPr="00096552">
        <w:rPr>
          <w:spacing w:val="1"/>
          <w:sz w:val="22"/>
          <w:szCs w:val="22"/>
        </w:rPr>
        <w:t>pri</w:t>
      </w:r>
      <w:r w:rsidRPr="00096552">
        <w:rPr>
          <w:sz w:val="22"/>
          <w:szCs w:val="22"/>
        </w:rPr>
        <w:t xml:space="preserve">x </w:t>
      </w:r>
      <w:r w:rsidRPr="00096552">
        <w:rPr>
          <w:spacing w:val="1"/>
          <w:sz w:val="22"/>
          <w:szCs w:val="22"/>
        </w:rPr>
        <w:t>doiven</w:t>
      </w:r>
      <w:r w:rsidRPr="00096552">
        <w:rPr>
          <w:sz w:val="22"/>
          <w:szCs w:val="22"/>
        </w:rPr>
        <w:t xml:space="preserve">t </w:t>
      </w:r>
      <w:r w:rsidRPr="00096552">
        <w:rPr>
          <w:spacing w:val="1"/>
          <w:sz w:val="22"/>
          <w:szCs w:val="22"/>
        </w:rPr>
        <w:t>êtr</w:t>
      </w:r>
      <w:r w:rsidRPr="00096552">
        <w:rPr>
          <w:sz w:val="22"/>
          <w:szCs w:val="22"/>
        </w:rPr>
        <w:t xml:space="preserve">e </w:t>
      </w:r>
      <w:r w:rsidRPr="00096552">
        <w:rPr>
          <w:spacing w:val="1"/>
          <w:sz w:val="22"/>
          <w:szCs w:val="22"/>
        </w:rPr>
        <w:t>précisées</w:t>
      </w:r>
      <w:r w:rsidRPr="00096552">
        <w:rPr>
          <w:sz w:val="22"/>
          <w:szCs w:val="22"/>
        </w:rPr>
        <w:t>.</w:t>
      </w:r>
      <w:r w:rsidRPr="00096552">
        <w:rPr>
          <w:spacing w:val="-29"/>
          <w:sz w:val="22"/>
          <w:szCs w:val="22"/>
        </w:rPr>
        <w:t xml:space="preserve"> </w:t>
      </w:r>
      <w:r w:rsidRPr="00096552">
        <w:rPr>
          <w:spacing w:val="1"/>
          <w:sz w:val="22"/>
          <w:szCs w:val="22"/>
        </w:rPr>
        <w:t xml:space="preserve">Etant </w:t>
      </w:r>
      <w:r w:rsidRPr="00096552">
        <w:rPr>
          <w:sz w:val="22"/>
          <w:szCs w:val="22"/>
        </w:rPr>
        <w:t>entendu</w:t>
      </w:r>
      <w:r w:rsidRPr="00096552">
        <w:rPr>
          <w:spacing w:val="1"/>
          <w:sz w:val="22"/>
          <w:szCs w:val="22"/>
        </w:rPr>
        <w:t xml:space="preserve"> </w:t>
      </w:r>
      <w:r w:rsidRPr="00096552">
        <w:rPr>
          <w:sz w:val="22"/>
          <w:szCs w:val="22"/>
        </w:rPr>
        <w:t>que</w:t>
      </w:r>
      <w:r w:rsidRPr="00096552">
        <w:rPr>
          <w:spacing w:val="1"/>
          <w:sz w:val="22"/>
          <w:szCs w:val="22"/>
        </w:rPr>
        <w:t xml:space="preserve"> </w:t>
      </w:r>
      <w:r w:rsidRPr="00096552">
        <w:rPr>
          <w:sz w:val="22"/>
          <w:szCs w:val="22"/>
        </w:rPr>
        <w:t>tout</w:t>
      </w:r>
      <w:r w:rsidRPr="00096552">
        <w:rPr>
          <w:spacing w:val="1"/>
          <w:sz w:val="22"/>
          <w:szCs w:val="22"/>
        </w:rPr>
        <w:t xml:space="preserve"> </w:t>
      </w:r>
      <w:r w:rsidRPr="00096552">
        <w:rPr>
          <w:sz w:val="22"/>
          <w:szCs w:val="22"/>
        </w:rPr>
        <w:t>Marché</w:t>
      </w:r>
      <w:r w:rsidRPr="00096552">
        <w:rPr>
          <w:spacing w:val="1"/>
          <w:sz w:val="22"/>
          <w:szCs w:val="22"/>
        </w:rPr>
        <w:t xml:space="preserve"> </w:t>
      </w:r>
      <w:r w:rsidRPr="00096552">
        <w:rPr>
          <w:sz w:val="22"/>
          <w:szCs w:val="22"/>
        </w:rPr>
        <w:t>dont</w:t>
      </w:r>
      <w:r w:rsidRPr="00096552">
        <w:rPr>
          <w:spacing w:val="1"/>
          <w:sz w:val="22"/>
          <w:szCs w:val="22"/>
        </w:rPr>
        <w:t xml:space="preserve"> </w:t>
      </w:r>
      <w:r w:rsidRPr="00096552">
        <w:rPr>
          <w:sz w:val="22"/>
          <w:szCs w:val="22"/>
        </w:rPr>
        <w:t>la</w:t>
      </w:r>
      <w:r w:rsidRPr="00096552">
        <w:rPr>
          <w:spacing w:val="1"/>
          <w:sz w:val="22"/>
          <w:szCs w:val="22"/>
        </w:rPr>
        <w:t xml:space="preserve"> </w:t>
      </w:r>
      <w:r w:rsidRPr="00096552">
        <w:rPr>
          <w:sz w:val="22"/>
          <w:szCs w:val="22"/>
        </w:rPr>
        <w:t>durée</w:t>
      </w:r>
      <w:r w:rsidRPr="00096552">
        <w:rPr>
          <w:spacing w:val="1"/>
          <w:sz w:val="22"/>
          <w:szCs w:val="22"/>
        </w:rPr>
        <w:t xml:space="preserve"> </w:t>
      </w:r>
      <w:r w:rsidRPr="00096552">
        <w:rPr>
          <w:sz w:val="22"/>
          <w:szCs w:val="22"/>
        </w:rPr>
        <w:t>d’exécution</w:t>
      </w:r>
      <w:r w:rsidRPr="00096552">
        <w:rPr>
          <w:spacing w:val="23"/>
          <w:sz w:val="22"/>
          <w:szCs w:val="22"/>
        </w:rPr>
        <w:t xml:space="preserve"> </w:t>
      </w:r>
      <w:r w:rsidRPr="00096552">
        <w:rPr>
          <w:sz w:val="22"/>
          <w:szCs w:val="22"/>
        </w:rPr>
        <w:t>est</w:t>
      </w:r>
      <w:r w:rsidRPr="00096552">
        <w:rPr>
          <w:spacing w:val="23"/>
          <w:sz w:val="22"/>
          <w:szCs w:val="22"/>
        </w:rPr>
        <w:t xml:space="preserve"> </w:t>
      </w:r>
      <w:r w:rsidRPr="00096552">
        <w:rPr>
          <w:sz w:val="22"/>
          <w:szCs w:val="22"/>
        </w:rPr>
        <w:t>au</w:t>
      </w:r>
      <w:r w:rsidRPr="00096552">
        <w:rPr>
          <w:spacing w:val="23"/>
          <w:sz w:val="22"/>
          <w:szCs w:val="22"/>
        </w:rPr>
        <w:t xml:space="preserve"> </w:t>
      </w:r>
      <w:r w:rsidRPr="00096552">
        <w:rPr>
          <w:sz w:val="22"/>
          <w:szCs w:val="22"/>
        </w:rPr>
        <w:t>plus</w:t>
      </w:r>
      <w:r w:rsidRPr="00096552">
        <w:rPr>
          <w:spacing w:val="23"/>
          <w:sz w:val="22"/>
          <w:szCs w:val="22"/>
        </w:rPr>
        <w:t xml:space="preserve"> </w:t>
      </w:r>
      <w:r w:rsidRPr="00096552">
        <w:rPr>
          <w:sz w:val="22"/>
          <w:szCs w:val="22"/>
        </w:rPr>
        <w:t>égale</w:t>
      </w:r>
      <w:r w:rsidRPr="00096552">
        <w:rPr>
          <w:spacing w:val="23"/>
          <w:sz w:val="22"/>
          <w:szCs w:val="22"/>
        </w:rPr>
        <w:t xml:space="preserve"> </w:t>
      </w:r>
      <w:r w:rsidRPr="00096552">
        <w:rPr>
          <w:sz w:val="22"/>
          <w:szCs w:val="22"/>
        </w:rPr>
        <w:t>à</w:t>
      </w:r>
      <w:r w:rsidRPr="00096552">
        <w:rPr>
          <w:spacing w:val="23"/>
          <w:sz w:val="22"/>
          <w:szCs w:val="22"/>
        </w:rPr>
        <w:t xml:space="preserve"> </w:t>
      </w:r>
      <w:r w:rsidRPr="00096552">
        <w:rPr>
          <w:sz w:val="22"/>
          <w:szCs w:val="22"/>
        </w:rPr>
        <w:t>un</w:t>
      </w:r>
      <w:r w:rsidRPr="00096552">
        <w:rPr>
          <w:spacing w:val="23"/>
          <w:sz w:val="22"/>
          <w:szCs w:val="22"/>
        </w:rPr>
        <w:t xml:space="preserve"> </w:t>
      </w:r>
      <w:r w:rsidRPr="00096552">
        <w:rPr>
          <w:sz w:val="22"/>
          <w:szCs w:val="22"/>
        </w:rPr>
        <w:t>(1)</w:t>
      </w:r>
      <w:r w:rsidRPr="00096552">
        <w:rPr>
          <w:spacing w:val="23"/>
          <w:sz w:val="22"/>
          <w:szCs w:val="22"/>
        </w:rPr>
        <w:t xml:space="preserve"> </w:t>
      </w:r>
      <w:r w:rsidRPr="00096552">
        <w:rPr>
          <w:sz w:val="22"/>
          <w:szCs w:val="22"/>
        </w:rPr>
        <w:t>an</w:t>
      </w:r>
      <w:r w:rsidRPr="00096552">
        <w:rPr>
          <w:spacing w:val="23"/>
          <w:sz w:val="22"/>
          <w:szCs w:val="22"/>
        </w:rPr>
        <w:t xml:space="preserve"> </w:t>
      </w:r>
      <w:r w:rsidRPr="00096552">
        <w:rPr>
          <w:sz w:val="22"/>
          <w:szCs w:val="22"/>
        </w:rPr>
        <w:t>ne</w:t>
      </w:r>
      <w:r w:rsidRPr="00096552">
        <w:rPr>
          <w:spacing w:val="23"/>
          <w:sz w:val="22"/>
          <w:szCs w:val="22"/>
        </w:rPr>
        <w:t xml:space="preserve"> </w:t>
      </w:r>
      <w:r w:rsidRPr="00096552">
        <w:rPr>
          <w:sz w:val="22"/>
          <w:szCs w:val="22"/>
        </w:rPr>
        <w:t>peut faire</w:t>
      </w:r>
      <w:r w:rsidRPr="00096552">
        <w:rPr>
          <w:spacing w:val="6"/>
          <w:sz w:val="22"/>
          <w:szCs w:val="22"/>
        </w:rPr>
        <w:t xml:space="preserve"> </w:t>
      </w:r>
      <w:r w:rsidRPr="00096552">
        <w:rPr>
          <w:sz w:val="22"/>
          <w:szCs w:val="22"/>
        </w:rPr>
        <w:t>l’objet</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révision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prix.</w:t>
      </w:r>
    </w:p>
    <w:p w14:paraId="498D3BAB" w14:textId="7821888B" w:rsidR="00CE0746" w:rsidRPr="00096552" w:rsidRDefault="00CE0746" w:rsidP="00703A81">
      <w:pPr>
        <w:widowControl w:val="0"/>
        <w:autoSpaceDE w:val="0"/>
        <w:spacing w:line="276" w:lineRule="auto"/>
        <w:ind w:right="-166"/>
        <w:jc w:val="both"/>
        <w:rPr>
          <w:sz w:val="22"/>
          <w:szCs w:val="22"/>
        </w:rPr>
      </w:pPr>
      <w:r w:rsidRPr="00096552">
        <w:rPr>
          <w:sz w:val="22"/>
          <w:szCs w:val="22"/>
        </w:rPr>
        <w:t>14.5. Tous les prix unitaires assortis des quantités doivent être justifiés par</w:t>
      </w:r>
      <w:r w:rsidRPr="00096552">
        <w:rPr>
          <w:spacing w:val="4"/>
          <w:sz w:val="22"/>
          <w:szCs w:val="22"/>
        </w:rPr>
        <w:t xml:space="preserve"> </w:t>
      </w:r>
      <w:r w:rsidRPr="00096552">
        <w:rPr>
          <w:sz w:val="22"/>
          <w:szCs w:val="22"/>
        </w:rPr>
        <w:t>des</w:t>
      </w:r>
      <w:r w:rsidRPr="00096552">
        <w:rPr>
          <w:spacing w:val="4"/>
          <w:sz w:val="22"/>
          <w:szCs w:val="22"/>
        </w:rPr>
        <w:t xml:space="preserve"> </w:t>
      </w:r>
      <w:r w:rsidRPr="00096552">
        <w:rPr>
          <w:sz w:val="22"/>
          <w:szCs w:val="22"/>
        </w:rPr>
        <w:t>sous-détails</w:t>
      </w:r>
      <w:r w:rsidRPr="00096552">
        <w:rPr>
          <w:spacing w:val="4"/>
          <w:sz w:val="22"/>
          <w:szCs w:val="22"/>
        </w:rPr>
        <w:t xml:space="preserve"> </w:t>
      </w:r>
      <w:r w:rsidRPr="00096552">
        <w:rPr>
          <w:sz w:val="22"/>
          <w:szCs w:val="22"/>
        </w:rPr>
        <w:t>établis</w:t>
      </w:r>
      <w:r w:rsidRPr="00096552">
        <w:rPr>
          <w:spacing w:val="4"/>
          <w:sz w:val="22"/>
          <w:szCs w:val="22"/>
        </w:rPr>
        <w:t xml:space="preserve"> </w:t>
      </w:r>
      <w:r w:rsidRPr="00096552">
        <w:rPr>
          <w:sz w:val="22"/>
          <w:szCs w:val="22"/>
        </w:rPr>
        <w:t>conformément</w:t>
      </w:r>
      <w:r w:rsidRPr="00096552">
        <w:rPr>
          <w:spacing w:val="4"/>
          <w:sz w:val="22"/>
          <w:szCs w:val="22"/>
        </w:rPr>
        <w:t xml:space="preserve"> </w:t>
      </w:r>
      <w:r w:rsidRPr="00096552">
        <w:rPr>
          <w:sz w:val="22"/>
          <w:szCs w:val="22"/>
        </w:rPr>
        <w:t>au cadre</w:t>
      </w:r>
      <w:r w:rsidRPr="00096552">
        <w:rPr>
          <w:spacing w:val="6"/>
          <w:sz w:val="22"/>
          <w:szCs w:val="22"/>
        </w:rPr>
        <w:t xml:space="preserve"> </w:t>
      </w:r>
      <w:r w:rsidRPr="00096552">
        <w:rPr>
          <w:sz w:val="22"/>
          <w:szCs w:val="22"/>
        </w:rPr>
        <w:t>proposé</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pièce</w:t>
      </w:r>
      <w:r w:rsidRPr="00096552">
        <w:rPr>
          <w:spacing w:val="6"/>
          <w:sz w:val="22"/>
          <w:szCs w:val="22"/>
        </w:rPr>
        <w:t xml:space="preserve"> </w:t>
      </w:r>
      <w:r w:rsidRPr="00096552">
        <w:rPr>
          <w:sz w:val="22"/>
          <w:szCs w:val="22"/>
        </w:rPr>
        <w:t>N°</w:t>
      </w:r>
      <w:r w:rsidR="00174B2B" w:rsidRPr="00096552">
        <w:rPr>
          <w:sz w:val="22"/>
          <w:szCs w:val="22"/>
        </w:rPr>
        <w:t>9</w:t>
      </w:r>
      <w:r w:rsidRPr="00096552">
        <w:rPr>
          <w:sz w:val="22"/>
          <w:szCs w:val="22"/>
        </w:rPr>
        <w:t xml:space="preserve"> du </w:t>
      </w:r>
      <w:r w:rsidR="00073287" w:rsidRPr="00096552">
        <w:rPr>
          <w:sz w:val="22"/>
          <w:szCs w:val="22"/>
        </w:rPr>
        <w:t>DAO</w:t>
      </w:r>
      <w:r w:rsidRPr="00096552">
        <w:rPr>
          <w:sz w:val="22"/>
          <w:szCs w:val="22"/>
        </w:rPr>
        <w:t>.</w:t>
      </w:r>
    </w:p>
    <w:p w14:paraId="4A36E224" w14:textId="77777777" w:rsidR="00CE0746" w:rsidRPr="00096552" w:rsidRDefault="00CE0746" w:rsidP="00703A81">
      <w:pPr>
        <w:pStyle w:val="Titre3"/>
        <w:spacing w:line="276" w:lineRule="auto"/>
        <w:ind w:right="-166"/>
        <w:rPr>
          <w:rFonts w:ascii="Times New Roman" w:hAnsi="Times New Roman"/>
          <w:sz w:val="22"/>
          <w:szCs w:val="22"/>
        </w:rPr>
      </w:pPr>
      <w:bookmarkStart w:id="108" w:name="_Toc486416435"/>
      <w:bookmarkStart w:id="109" w:name="_Toc487280436"/>
      <w:bookmarkStart w:id="110" w:name="_Toc487353942"/>
      <w:bookmarkStart w:id="111" w:name="_Toc125388705"/>
      <w:r w:rsidRPr="00096552">
        <w:rPr>
          <w:rFonts w:ascii="Times New Roman" w:hAnsi="Times New Roman"/>
          <w:sz w:val="22"/>
          <w:szCs w:val="22"/>
        </w:rPr>
        <w:t>Article 15 : Monnaies de soumission et de règlement</w:t>
      </w:r>
      <w:bookmarkEnd w:id="108"/>
      <w:bookmarkEnd w:id="109"/>
      <w:bookmarkEnd w:id="110"/>
      <w:bookmarkEnd w:id="111"/>
    </w:p>
    <w:p w14:paraId="368E62CF" w14:textId="7AE1F184"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15.1. En cas </w:t>
      </w:r>
      <w:r w:rsidR="00342782" w:rsidRPr="00096552">
        <w:rPr>
          <w:sz w:val="22"/>
          <w:szCs w:val="22"/>
        </w:rPr>
        <w:t xml:space="preserve">de Consultation </w:t>
      </w:r>
      <w:r w:rsidRPr="00096552">
        <w:rPr>
          <w:sz w:val="22"/>
          <w:szCs w:val="22"/>
        </w:rPr>
        <w:t>Internationa</w:t>
      </w:r>
      <w:r w:rsidR="00342782" w:rsidRPr="00096552">
        <w:rPr>
          <w:sz w:val="22"/>
          <w:szCs w:val="22"/>
        </w:rPr>
        <w:t>le</w:t>
      </w:r>
      <w:r w:rsidRPr="00096552">
        <w:rPr>
          <w:sz w:val="22"/>
          <w:szCs w:val="22"/>
        </w:rPr>
        <w:t>, les monnaies</w:t>
      </w:r>
      <w:r w:rsidRPr="00096552">
        <w:rPr>
          <w:spacing w:val="26"/>
          <w:sz w:val="22"/>
          <w:szCs w:val="22"/>
        </w:rPr>
        <w:t xml:space="preserve"> </w:t>
      </w:r>
      <w:r w:rsidRPr="00096552">
        <w:rPr>
          <w:sz w:val="22"/>
          <w:szCs w:val="22"/>
        </w:rPr>
        <w:t>de</w:t>
      </w:r>
      <w:r w:rsidRPr="00096552">
        <w:rPr>
          <w:spacing w:val="26"/>
          <w:sz w:val="22"/>
          <w:szCs w:val="22"/>
        </w:rPr>
        <w:t xml:space="preserve"> </w:t>
      </w:r>
      <w:r w:rsidRPr="00096552">
        <w:rPr>
          <w:sz w:val="22"/>
          <w:szCs w:val="22"/>
        </w:rPr>
        <w:t>l’offre</w:t>
      </w:r>
      <w:r w:rsidRPr="00096552">
        <w:rPr>
          <w:spacing w:val="26"/>
          <w:sz w:val="22"/>
          <w:szCs w:val="22"/>
        </w:rPr>
        <w:t xml:space="preserve"> doivent </w:t>
      </w:r>
      <w:r w:rsidRPr="00096552">
        <w:rPr>
          <w:sz w:val="22"/>
          <w:szCs w:val="22"/>
        </w:rPr>
        <w:t>suivre</w:t>
      </w:r>
      <w:r w:rsidRPr="00096552">
        <w:rPr>
          <w:spacing w:val="26"/>
          <w:sz w:val="22"/>
          <w:szCs w:val="22"/>
        </w:rPr>
        <w:t xml:space="preserve"> </w:t>
      </w:r>
      <w:r w:rsidRPr="00096552">
        <w:rPr>
          <w:sz w:val="22"/>
          <w:szCs w:val="22"/>
        </w:rPr>
        <w:t>les</w:t>
      </w:r>
      <w:r w:rsidRPr="00096552">
        <w:rPr>
          <w:spacing w:val="26"/>
          <w:sz w:val="22"/>
          <w:szCs w:val="22"/>
        </w:rPr>
        <w:t xml:space="preserve"> </w:t>
      </w:r>
      <w:r w:rsidRPr="00096552">
        <w:rPr>
          <w:sz w:val="22"/>
          <w:szCs w:val="22"/>
        </w:rPr>
        <w:t xml:space="preserve">dispositions soit de l’Option A ou de l’Option B </w:t>
      </w:r>
      <w:r w:rsidRPr="00096552">
        <w:rPr>
          <w:spacing w:val="3"/>
          <w:sz w:val="22"/>
          <w:szCs w:val="22"/>
        </w:rPr>
        <w:t>ci-</w:t>
      </w:r>
      <w:r w:rsidR="005E0EF3" w:rsidRPr="00096552">
        <w:rPr>
          <w:spacing w:val="3"/>
          <w:sz w:val="22"/>
          <w:szCs w:val="22"/>
        </w:rPr>
        <w:t>dessous</w:t>
      </w:r>
      <w:r w:rsidR="005E0EF3" w:rsidRPr="00096552">
        <w:rPr>
          <w:sz w:val="22"/>
          <w:szCs w:val="22"/>
        </w:rPr>
        <w:t xml:space="preserve"> ;</w:t>
      </w:r>
      <w:r w:rsidRPr="00096552">
        <w:rPr>
          <w:sz w:val="22"/>
          <w:szCs w:val="22"/>
        </w:rPr>
        <w:t xml:space="preserve"> </w:t>
      </w:r>
      <w:r w:rsidRPr="00096552">
        <w:rPr>
          <w:spacing w:val="3"/>
          <w:sz w:val="22"/>
          <w:szCs w:val="22"/>
        </w:rPr>
        <w:t>l’optio</w:t>
      </w:r>
      <w:r w:rsidRPr="00096552">
        <w:rPr>
          <w:sz w:val="22"/>
          <w:szCs w:val="22"/>
        </w:rPr>
        <w:t xml:space="preserve">n </w:t>
      </w:r>
      <w:r w:rsidRPr="00096552">
        <w:rPr>
          <w:spacing w:val="3"/>
          <w:sz w:val="22"/>
          <w:szCs w:val="22"/>
        </w:rPr>
        <w:t>applicabl</w:t>
      </w:r>
      <w:r w:rsidRPr="00096552">
        <w:rPr>
          <w:sz w:val="22"/>
          <w:szCs w:val="22"/>
        </w:rPr>
        <w:t xml:space="preserve">e </w:t>
      </w:r>
      <w:r w:rsidRPr="00096552">
        <w:rPr>
          <w:spacing w:val="3"/>
          <w:sz w:val="22"/>
          <w:szCs w:val="22"/>
        </w:rPr>
        <w:t>étan</w:t>
      </w:r>
      <w:r w:rsidRPr="00096552">
        <w:rPr>
          <w:sz w:val="22"/>
          <w:szCs w:val="22"/>
        </w:rPr>
        <w:t xml:space="preserve">t </w:t>
      </w:r>
      <w:r w:rsidRPr="00096552">
        <w:rPr>
          <w:spacing w:val="3"/>
          <w:sz w:val="22"/>
          <w:szCs w:val="22"/>
        </w:rPr>
        <w:t xml:space="preserve">celle </w:t>
      </w:r>
      <w:r w:rsidRPr="00096552">
        <w:rPr>
          <w:sz w:val="22"/>
          <w:szCs w:val="22"/>
        </w:rPr>
        <w:t>retenue</w:t>
      </w:r>
      <w:r w:rsidRPr="00096552">
        <w:rPr>
          <w:spacing w:val="6"/>
          <w:sz w:val="22"/>
          <w:szCs w:val="22"/>
        </w:rPr>
        <w:t xml:space="preserve"> </w:t>
      </w:r>
      <w:r w:rsidRPr="00096552">
        <w:rPr>
          <w:sz w:val="22"/>
          <w:szCs w:val="22"/>
        </w:rPr>
        <w:t>dans</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RP</w:t>
      </w:r>
      <w:r w:rsidR="00850A97" w:rsidRPr="00096552">
        <w:rPr>
          <w:sz w:val="22"/>
          <w:szCs w:val="22"/>
        </w:rPr>
        <w:t>AO</w:t>
      </w:r>
      <w:r w:rsidRPr="00096552">
        <w:rPr>
          <w:sz w:val="22"/>
          <w:szCs w:val="22"/>
        </w:rPr>
        <w:t>.</w:t>
      </w:r>
    </w:p>
    <w:p w14:paraId="0F716FFA"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15.2. Option A : le montant de la soumission est libellé</w:t>
      </w:r>
      <w:r w:rsidRPr="00096552">
        <w:rPr>
          <w:spacing w:val="6"/>
          <w:sz w:val="22"/>
          <w:szCs w:val="22"/>
        </w:rPr>
        <w:t xml:space="preserve"> </w:t>
      </w:r>
      <w:r w:rsidRPr="00096552">
        <w:rPr>
          <w:sz w:val="22"/>
          <w:szCs w:val="22"/>
        </w:rPr>
        <w:t>entièrement</w:t>
      </w:r>
      <w:r w:rsidRPr="00096552">
        <w:rPr>
          <w:spacing w:val="6"/>
          <w:sz w:val="22"/>
          <w:szCs w:val="22"/>
        </w:rPr>
        <w:t xml:space="preserve"> </w:t>
      </w:r>
      <w:r w:rsidRPr="00096552">
        <w:rPr>
          <w:sz w:val="22"/>
          <w:szCs w:val="22"/>
        </w:rPr>
        <w:t>en</w:t>
      </w:r>
      <w:r w:rsidRPr="00096552">
        <w:rPr>
          <w:spacing w:val="6"/>
          <w:sz w:val="22"/>
          <w:szCs w:val="22"/>
        </w:rPr>
        <w:t xml:space="preserve"> </w:t>
      </w:r>
      <w:r w:rsidRPr="00096552">
        <w:rPr>
          <w:sz w:val="22"/>
          <w:szCs w:val="22"/>
        </w:rPr>
        <w:t>monnaie</w:t>
      </w:r>
      <w:r w:rsidRPr="00096552">
        <w:rPr>
          <w:spacing w:val="6"/>
          <w:sz w:val="22"/>
          <w:szCs w:val="22"/>
        </w:rPr>
        <w:t xml:space="preserve"> </w:t>
      </w:r>
      <w:r w:rsidRPr="00096552">
        <w:rPr>
          <w:sz w:val="22"/>
          <w:szCs w:val="22"/>
        </w:rPr>
        <w:t>nationale</w:t>
      </w:r>
    </w:p>
    <w:p w14:paraId="0DE175F5"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Le montant de la soumission, les prix unitaires du bordereau</w:t>
      </w:r>
      <w:r w:rsidRPr="00096552">
        <w:rPr>
          <w:spacing w:val="11"/>
          <w:sz w:val="22"/>
          <w:szCs w:val="22"/>
        </w:rPr>
        <w:t xml:space="preserve"> </w:t>
      </w:r>
      <w:r w:rsidRPr="00096552">
        <w:rPr>
          <w:sz w:val="22"/>
          <w:szCs w:val="22"/>
        </w:rPr>
        <w:t>des</w:t>
      </w:r>
      <w:r w:rsidRPr="00096552">
        <w:rPr>
          <w:spacing w:val="11"/>
          <w:sz w:val="22"/>
          <w:szCs w:val="22"/>
        </w:rPr>
        <w:t xml:space="preserve"> </w:t>
      </w:r>
      <w:r w:rsidRPr="00096552">
        <w:rPr>
          <w:sz w:val="22"/>
          <w:szCs w:val="22"/>
        </w:rPr>
        <w:t>prix</w:t>
      </w:r>
      <w:r w:rsidRPr="00096552">
        <w:rPr>
          <w:spacing w:val="11"/>
          <w:sz w:val="22"/>
          <w:szCs w:val="22"/>
        </w:rPr>
        <w:t xml:space="preserve"> </w:t>
      </w:r>
      <w:r w:rsidRPr="00096552">
        <w:rPr>
          <w:sz w:val="22"/>
          <w:szCs w:val="22"/>
        </w:rPr>
        <w:t>et</w:t>
      </w:r>
      <w:r w:rsidRPr="00096552">
        <w:rPr>
          <w:spacing w:val="11"/>
          <w:sz w:val="22"/>
          <w:szCs w:val="22"/>
        </w:rPr>
        <w:t xml:space="preserve"> </w:t>
      </w:r>
      <w:r w:rsidRPr="00096552">
        <w:rPr>
          <w:sz w:val="22"/>
          <w:szCs w:val="22"/>
        </w:rPr>
        <w:t>les</w:t>
      </w:r>
      <w:r w:rsidRPr="00096552">
        <w:rPr>
          <w:spacing w:val="11"/>
          <w:sz w:val="22"/>
          <w:szCs w:val="22"/>
        </w:rPr>
        <w:t xml:space="preserve"> </w:t>
      </w:r>
      <w:r w:rsidRPr="00096552">
        <w:rPr>
          <w:sz w:val="22"/>
          <w:szCs w:val="22"/>
        </w:rPr>
        <w:t>prix</w:t>
      </w:r>
      <w:r w:rsidRPr="00096552">
        <w:rPr>
          <w:spacing w:val="11"/>
          <w:sz w:val="22"/>
          <w:szCs w:val="22"/>
        </w:rPr>
        <w:t xml:space="preserve"> </w:t>
      </w:r>
      <w:r w:rsidRPr="00096552">
        <w:rPr>
          <w:sz w:val="22"/>
          <w:szCs w:val="22"/>
        </w:rPr>
        <w:t>du</w:t>
      </w:r>
      <w:r w:rsidRPr="00096552">
        <w:rPr>
          <w:spacing w:val="11"/>
          <w:sz w:val="22"/>
          <w:szCs w:val="22"/>
        </w:rPr>
        <w:t xml:space="preserve"> </w:t>
      </w:r>
      <w:r w:rsidRPr="00096552">
        <w:rPr>
          <w:sz w:val="22"/>
          <w:szCs w:val="22"/>
        </w:rPr>
        <w:t>détail</w:t>
      </w:r>
      <w:r w:rsidRPr="00096552">
        <w:rPr>
          <w:spacing w:val="11"/>
          <w:sz w:val="22"/>
          <w:szCs w:val="22"/>
        </w:rPr>
        <w:t xml:space="preserve"> </w:t>
      </w:r>
      <w:r w:rsidRPr="00096552">
        <w:rPr>
          <w:sz w:val="22"/>
          <w:szCs w:val="22"/>
        </w:rPr>
        <w:t>quantitatif</w:t>
      </w:r>
      <w:r w:rsidRPr="00096552">
        <w:rPr>
          <w:spacing w:val="11"/>
          <w:sz w:val="22"/>
          <w:szCs w:val="22"/>
        </w:rPr>
        <w:t xml:space="preserve"> </w:t>
      </w:r>
      <w:r w:rsidRPr="00096552">
        <w:rPr>
          <w:sz w:val="22"/>
          <w:szCs w:val="22"/>
        </w:rPr>
        <w:t>et estimatif</w:t>
      </w:r>
      <w:r w:rsidRPr="00096552">
        <w:rPr>
          <w:spacing w:val="8"/>
          <w:sz w:val="22"/>
          <w:szCs w:val="22"/>
        </w:rPr>
        <w:t xml:space="preserve"> </w:t>
      </w:r>
      <w:r w:rsidRPr="00096552">
        <w:rPr>
          <w:sz w:val="22"/>
          <w:szCs w:val="22"/>
        </w:rPr>
        <w:t>sont</w:t>
      </w:r>
      <w:r w:rsidRPr="00096552">
        <w:rPr>
          <w:spacing w:val="8"/>
          <w:sz w:val="22"/>
          <w:szCs w:val="22"/>
        </w:rPr>
        <w:t xml:space="preserve"> </w:t>
      </w:r>
      <w:r w:rsidRPr="00096552">
        <w:rPr>
          <w:sz w:val="22"/>
          <w:szCs w:val="22"/>
        </w:rPr>
        <w:t>libellés</w:t>
      </w:r>
      <w:r w:rsidRPr="00096552">
        <w:rPr>
          <w:spacing w:val="8"/>
          <w:sz w:val="22"/>
          <w:szCs w:val="22"/>
        </w:rPr>
        <w:t xml:space="preserve"> </w:t>
      </w:r>
      <w:r w:rsidRPr="00096552">
        <w:rPr>
          <w:sz w:val="22"/>
          <w:szCs w:val="22"/>
        </w:rPr>
        <w:t>entièrement</w:t>
      </w:r>
      <w:r w:rsidRPr="00096552">
        <w:rPr>
          <w:spacing w:val="8"/>
          <w:sz w:val="22"/>
          <w:szCs w:val="22"/>
        </w:rPr>
        <w:t xml:space="preserve"> e</w:t>
      </w:r>
      <w:r w:rsidRPr="00096552">
        <w:rPr>
          <w:sz w:val="22"/>
          <w:szCs w:val="22"/>
        </w:rPr>
        <w:t>n</w:t>
      </w:r>
      <w:r w:rsidRPr="00096552">
        <w:rPr>
          <w:spacing w:val="8"/>
          <w:sz w:val="22"/>
          <w:szCs w:val="22"/>
        </w:rPr>
        <w:t xml:space="preserve"> </w:t>
      </w:r>
      <w:r w:rsidRPr="00096552">
        <w:rPr>
          <w:sz w:val="22"/>
          <w:szCs w:val="22"/>
        </w:rPr>
        <w:t>francs</w:t>
      </w:r>
      <w:r w:rsidRPr="00096552">
        <w:rPr>
          <w:spacing w:val="8"/>
          <w:sz w:val="22"/>
          <w:szCs w:val="22"/>
        </w:rPr>
        <w:t xml:space="preserve"> </w:t>
      </w:r>
      <w:r w:rsidRPr="00096552">
        <w:rPr>
          <w:sz w:val="22"/>
          <w:szCs w:val="22"/>
        </w:rPr>
        <w:t>CFA de</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manière</w:t>
      </w:r>
      <w:r w:rsidRPr="00096552">
        <w:rPr>
          <w:spacing w:val="6"/>
          <w:sz w:val="22"/>
          <w:szCs w:val="22"/>
        </w:rPr>
        <w:t xml:space="preserve"> </w:t>
      </w:r>
      <w:r w:rsidRPr="00096552">
        <w:rPr>
          <w:sz w:val="22"/>
          <w:szCs w:val="22"/>
        </w:rPr>
        <w:t>suivante</w:t>
      </w:r>
      <w:r w:rsidRPr="00096552">
        <w:rPr>
          <w:spacing w:val="6"/>
          <w:sz w:val="22"/>
          <w:szCs w:val="22"/>
        </w:rPr>
        <w:t xml:space="preserve"> </w:t>
      </w:r>
      <w:r w:rsidRPr="00096552">
        <w:rPr>
          <w:sz w:val="22"/>
          <w:szCs w:val="22"/>
        </w:rPr>
        <w:t>:</w:t>
      </w:r>
    </w:p>
    <w:p w14:paraId="1D76EAF5"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a. </w:t>
      </w:r>
      <w:r w:rsidRPr="00096552">
        <w:rPr>
          <w:spacing w:val="2"/>
          <w:sz w:val="22"/>
          <w:szCs w:val="22"/>
        </w:rPr>
        <w:t>Le</w:t>
      </w:r>
      <w:r w:rsidRPr="00096552">
        <w:rPr>
          <w:sz w:val="22"/>
          <w:szCs w:val="22"/>
        </w:rPr>
        <w:t xml:space="preserve">s </w:t>
      </w:r>
      <w:r w:rsidRPr="00096552">
        <w:rPr>
          <w:spacing w:val="2"/>
          <w:sz w:val="22"/>
          <w:szCs w:val="22"/>
        </w:rPr>
        <w:t>pri</w:t>
      </w:r>
      <w:r w:rsidRPr="00096552">
        <w:rPr>
          <w:sz w:val="22"/>
          <w:szCs w:val="22"/>
        </w:rPr>
        <w:t xml:space="preserve">x </w:t>
      </w:r>
      <w:r w:rsidRPr="00096552">
        <w:rPr>
          <w:spacing w:val="2"/>
          <w:sz w:val="22"/>
          <w:szCs w:val="22"/>
        </w:rPr>
        <w:t>seron</w:t>
      </w:r>
      <w:r w:rsidRPr="00096552">
        <w:rPr>
          <w:sz w:val="22"/>
          <w:szCs w:val="22"/>
        </w:rPr>
        <w:t xml:space="preserve">t </w:t>
      </w:r>
      <w:r w:rsidRPr="00096552">
        <w:rPr>
          <w:spacing w:val="2"/>
          <w:sz w:val="22"/>
          <w:szCs w:val="22"/>
        </w:rPr>
        <w:t>entièremen</w:t>
      </w:r>
      <w:r w:rsidRPr="00096552">
        <w:rPr>
          <w:sz w:val="22"/>
          <w:szCs w:val="22"/>
        </w:rPr>
        <w:t xml:space="preserve">t </w:t>
      </w:r>
      <w:r w:rsidRPr="00096552">
        <w:rPr>
          <w:spacing w:val="2"/>
          <w:sz w:val="22"/>
          <w:szCs w:val="22"/>
        </w:rPr>
        <w:t>libellé</w:t>
      </w:r>
      <w:r w:rsidRPr="00096552">
        <w:rPr>
          <w:sz w:val="22"/>
          <w:szCs w:val="22"/>
        </w:rPr>
        <w:t xml:space="preserve">s </w:t>
      </w:r>
      <w:r w:rsidRPr="00096552">
        <w:rPr>
          <w:spacing w:val="2"/>
          <w:sz w:val="22"/>
          <w:szCs w:val="22"/>
        </w:rPr>
        <w:t>dan</w:t>
      </w:r>
      <w:r w:rsidRPr="00096552">
        <w:rPr>
          <w:sz w:val="22"/>
          <w:szCs w:val="22"/>
        </w:rPr>
        <w:t xml:space="preserve">s </w:t>
      </w:r>
      <w:r w:rsidRPr="00096552">
        <w:rPr>
          <w:spacing w:val="2"/>
          <w:sz w:val="22"/>
          <w:szCs w:val="22"/>
        </w:rPr>
        <w:t xml:space="preserve">la </w:t>
      </w:r>
      <w:r w:rsidRPr="00096552">
        <w:rPr>
          <w:spacing w:val="5"/>
          <w:sz w:val="22"/>
          <w:szCs w:val="22"/>
        </w:rPr>
        <w:t>monnai</w:t>
      </w:r>
      <w:r w:rsidRPr="00096552">
        <w:rPr>
          <w:sz w:val="22"/>
          <w:szCs w:val="22"/>
        </w:rPr>
        <w:t xml:space="preserve">e </w:t>
      </w:r>
      <w:r w:rsidRPr="00096552">
        <w:rPr>
          <w:spacing w:val="5"/>
          <w:sz w:val="22"/>
          <w:szCs w:val="22"/>
        </w:rPr>
        <w:t>nationale</w:t>
      </w:r>
      <w:r w:rsidRPr="00096552">
        <w:rPr>
          <w:sz w:val="22"/>
          <w:szCs w:val="22"/>
        </w:rPr>
        <w:t xml:space="preserve">. </w:t>
      </w:r>
      <w:r w:rsidRPr="00096552">
        <w:rPr>
          <w:spacing w:val="5"/>
          <w:sz w:val="22"/>
          <w:szCs w:val="22"/>
        </w:rPr>
        <w:t>L</w:t>
      </w:r>
      <w:r w:rsidRPr="00096552">
        <w:rPr>
          <w:sz w:val="22"/>
          <w:szCs w:val="22"/>
        </w:rPr>
        <w:t xml:space="preserve">e </w:t>
      </w:r>
      <w:r w:rsidRPr="00096552">
        <w:rPr>
          <w:spacing w:val="5"/>
          <w:sz w:val="22"/>
          <w:szCs w:val="22"/>
        </w:rPr>
        <w:t>soumissionnair</w:t>
      </w:r>
      <w:r w:rsidRPr="00096552">
        <w:rPr>
          <w:sz w:val="22"/>
          <w:szCs w:val="22"/>
        </w:rPr>
        <w:t xml:space="preserve">e </w:t>
      </w:r>
      <w:r w:rsidRPr="00096552">
        <w:rPr>
          <w:spacing w:val="5"/>
          <w:sz w:val="22"/>
          <w:szCs w:val="22"/>
        </w:rPr>
        <w:t xml:space="preserve">qui </w:t>
      </w:r>
      <w:r w:rsidRPr="00096552">
        <w:rPr>
          <w:sz w:val="22"/>
          <w:szCs w:val="22"/>
        </w:rPr>
        <w:t>compte engager des dépenses dans d’autres monnaies pour la réalisation des Travaux, indiquera en annexe à la soumission le ou les pourcentages du montant de l’offre nécessaires pour</w:t>
      </w:r>
      <w:r w:rsidRPr="00096552">
        <w:rPr>
          <w:spacing w:val="-3"/>
          <w:sz w:val="22"/>
          <w:szCs w:val="22"/>
        </w:rPr>
        <w:t xml:space="preserve"> </w:t>
      </w:r>
      <w:r w:rsidRPr="00096552">
        <w:rPr>
          <w:sz w:val="22"/>
          <w:szCs w:val="22"/>
        </w:rPr>
        <w:t>couvrir</w:t>
      </w:r>
      <w:r w:rsidRPr="00096552">
        <w:rPr>
          <w:spacing w:val="-3"/>
          <w:sz w:val="22"/>
          <w:szCs w:val="22"/>
        </w:rPr>
        <w:t xml:space="preserve"> </w:t>
      </w:r>
      <w:r w:rsidRPr="00096552">
        <w:rPr>
          <w:sz w:val="22"/>
          <w:szCs w:val="22"/>
        </w:rPr>
        <w:t>les</w:t>
      </w:r>
      <w:r w:rsidRPr="00096552">
        <w:rPr>
          <w:spacing w:val="-3"/>
          <w:sz w:val="22"/>
          <w:szCs w:val="22"/>
        </w:rPr>
        <w:t xml:space="preserve"> </w:t>
      </w:r>
      <w:r w:rsidRPr="00096552">
        <w:rPr>
          <w:sz w:val="22"/>
          <w:szCs w:val="22"/>
        </w:rPr>
        <w:t>besoins</w:t>
      </w:r>
      <w:r w:rsidRPr="00096552">
        <w:rPr>
          <w:spacing w:val="-3"/>
          <w:sz w:val="22"/>
          <w:szCs w:val="22"/>
        </w:rPr>
        <w:t xml:space="preserve"> </w:t>
      </w:r>
      <w:r w:rsidRPr="00096552">
        <w:rPr>
          <w:sz w:val="22"/>
          <w:szCs w:val="22"/>
        </w:rPr>
        <w:t>en</w:t>
      </w:r>
      <w:r w:rsidRPr="00096552">
        <w:rPr>
          <w:spacing w:val="-3"/>
          <w:sz w:val="22"/>
          <w:szCs w:val="22"/>
        </w:rPr>
        <w:t xml:space="preserve"> </w:t>
      </w:r>
      <w:r w:rsidRPr="00096552">
        <w:rPr>
          <w:sz w:val="22"/>
          <w:szCs w:val="22"/>
        </w:rPr>
        <w:t>monnaies</w:t>
      </w:r>
      <w:r w:rsidRPr="00096552">
        <w:rPr>
          <w:spacing w:val="-3"/>
          <w:sz w:val="22"/>
          <w:szCs w:val="22"/>
        </w:rPr>
        <w:t xml:space="preserve"> </w:t>
      </w:r>
      <w:r w:rsidRPr="00096552">
        <w:rPr>
          <w:sz w:val="22"/>
          <w:szCs w:val="22"/>
        </w:rPr>
        <w:t>étrangères, sans</w:t>
      </w:r>
      <w:r w:rsidRPr="00096552">
        <w:rPr>
          <w:spacing w:val="10"/>
          <w:sz w:val="22"/>
          <w:szCs w:val="22"/>
        </w:rPr>
        <w:t xml:space="preserve"> </w:t>
      </w:r>
      <w:r w:rsidRPr="00096552">
        <w:rPr>
          <w:sz w:val="22"/>
          <w:szCs w:val="22"/>
        </w:rPr>
        <w:t>excéder</w:t>
      </w:r>
      <w:r w:rsidRPr="00096552">
        <w:rPr>
          <w:spacing w:val="10"/>
          <w:sz w:val="22"/>
          <w:szCs w:val="22"/>
        </w:rPr>
        <w:t xml:space="preserve"> </w:t>
      </w:r>
      <w:r w:rsidRPr="00096552">
        <w:rPr>
          <w:sz w:val="22"/>
          <w:szCs w:val="22"/>
        </w:rPr>
        <w:t>un</w:t>
      </w:r>
      <w:r w:rsidRPr="00096552">
        <w:rPr>
          <w:spacing w:val="10"/>
          <w:sz w:val="22"/>
          <w:szCs w:val="22"/>
        </w:rPr>
        <w:t xml:space="preserve"> </w:t>
      </w:r>
      <w:r w:rsidRPr="00096552">
        <w:rPr>
          <w:sz w:val="22"/>
          <w:szCs w:val="22"/>
        </w:rPr>
        <w:t>maximum</w:t>
      </w:r>
      <w:r w:rsidRPr="00096552">
        <w:rPr>
          <w:spacing w:val="10"/>
          <w:sz w:val="22"/>
          <w:szCs w:val="22"/>
        </w:rPr>
        <w:t xml:space="preserve"> </w:t>
      </w:r>
      <w:r w:rsidRPr="00096552">
        <w:rPr>
          <w:sz w:val="22"/>
          <w:szCs w:val="22"/>
        </w:rPr>
        <w:t>de</w:t>
      </w:r>
      <w:r w:rsidRPr="00096552">
        <w:rPr>
          <w:spacing w:val="10"/>
          <w:sz w:val="22"/>
          <w:szCs w:val="22"/>
        </w:rPr>
        <w:t xml:space="preserve"> </w:t>
      </w:r>
      <w:r w:rsidRPr="00096552">
        <w:rPr>
          <w:sz w:val="22"/>
          <w:szCs w:val="22"/>
        </w:rPr>
        <w:t>trois</w:t>
      </w:r>
      <w:r w:rsidRPr="00096552">
        <w:rPr>
          <w:spacing w:val="10"/>
          <w:sz w:val="22"/>
          <w:szCs w:val="22"/>
        </w:rPr>
        <w:t xml:space="preserve"> </w:t>
      </w:r>
      <w:r w:rsidRPr="00096552">
        <w:rPr>
          <w:sz w:val="22"/>
          <w:szCs w:val="22"/>
        </w:rPr>
        <w:t>monnaies</w:t>
      </w:r>
      <w:r w:rsidRPr="00096552">
        <w:rPr>
          <w:spacing w:val="10"/>
          <w:sz w:val="22"/>
          <w:szCs w:val="22"/>
        </w:rPr>
        <w:t xml:space="preserve"> </w:t>
      </w:r>
      <w:r w:rsidRPr="00096552">
        <w:rPr>
          <w:sz w:val="22"/>
          <w:szCs w:val="22"/>
        </w:rPr>
        <w:t>de pays</w:t>
      </w:r>
      <w:r w:rsidRPr="00096552">
        <w:rPr>
          <w:spacing w:val="15"/>
          <w:sz w:val="22"/>
          <w:szCs w:val="22"/>
        </w:rPr>
        <w:t xml:space="preserve"> </w:t>
      </w:r>
      <w:r w:rsidRPr="00096552">
        <w:rPr>
          <w:sz w:val="22"/>
          <w:szCs w:val="22"/>
        </w:rPr>
        <w:t>membres</w:t>
      </w:r>
      <w:r w:rsidRPr="00096552">
        <w:rPr>
          <w:spacing w:val="15"/>
          <w:sz w:val="22"/>
          <w:szCs w:val="22"/>
        </w:rPr>
        <w:t xml:space="preserve"> </w:t>
      </w:r>
      <w:r w:rsidRPr="00096552">
        <w:rPr>
          <w:sz w:val="22"/>
          <w:szCs w:val="22"/>
        </w:rPr>
        <w:t>de</w:t>
      </w:r>
      <w:r w:rsidRPr="00096552">
        <w:rPr>
          <w:spacing w:val="15"/>
          <w:sz w:val="22"/>
          <w:szCs w:val="22"/>
        </w:rPr>
        <w:t xml:space="preserve"> </w:t>
      </w:r>
      <w:r w:rsidRPr="00096552">
        <w:rPr>
          <w:sz w:val="22"/>
          <w:szCs w:val="22"/>
        </w:rPr>
        <w:t>l’institution</w:t>
      </w:r>
      <w:r w:rsidRPr="00096552">
        <w:rPr>
          <w:spacing w:val="15"/>
          <w:sz w:val="22"/>
          <w:szCs w:val="22"/>
        </w:rPr>
        <w:t xml:space="preserve"> </w:t>
      </w:r>
      <w:r w:rsidRPr="00096552">
        <w:rPr>
          <w:sz w:val="22"/>
          <w:szCs w:val="22"/>
        </w:rPr>
        <w:t>de</w:t>
      </w:r>
      <w:r w:rsidRPr="00096552">
        <w:rPr>
          <w:spacing w:val="15"/>
          <w:sz w:val="22"/>
          <w:szCs w:val="22"/>
        </w:rPr>
        <w:t xml:space="preserve"> </w:t>
      </w:r>
      <w:r w:rsidRPr="00096552">
        <w:rPr>
          <w:sz w:val="22"/>
          <w:szCs w:val="22"/>
        </w:rPr>
        <w:t>financement</w:t>
      </w:r>
      <w:r w:rsidRPr="00096552">
        <w:rPr>
          <w:spacing w:val="15"/>
          <w:sz w:val="22"/>
          <w:szCs w:val="22"/>
        </w:rPr>
        <w:t xml:space="preserve"> </w:t>
      </w:r>
      <w:r w:rsidRPr="00096552">
        <w:rPr>
          <w:sz w:val="22"/>
          <w:szCs w:val="22"/>
        </w:rPr>
        <w:t>du marché.</w:t>
      </w:r>
    </w:p>
    <w:p w14:paraId="76208042" w14:textId="6D6ECC4F" w:rsidR="00CE0746" w:rsidRPr="00096552" w:rsidRDefault="00CE0746" w:rsidP="00703A81">
      <w:pPr>
        <w:widowControl w:val="0"/>
        <w:tabs>
          <w:tab w:val="left" w:pos="940"/>
          <w:tab w:val="left" w:pos="1660"/>
          <w:tab w:val="left" w:pos="2220"/>
          <w:tab w:val="left" w:pos="3260"/>
          <w:tab w:val="left" w:pos="4260"/>
          <w:tab w:val="left" w:pos="4900"/>
        </w:tabs>
        <w:autoSpaceDE w:val="0"/>
        <w:spacing w:line="276" w:lineRule="auto"/>
        <w:ind w:right="-166"/>
        <w:jc w:val="both"/>
        <w:rPr>
          <w:sz w:val="22"/>
          <w:szCs w:val="22"/>
        </w:rPr>
      </w:pPr>
      <w:r w:rsidRPr="00096552">
        <w:rPr>
          <w:sz w:val="22"/>
          <w:szCs w:val="22"/>
        </w:rPr>
        <w:t xml:space="preserve">b. </w:t>
      </w:r>
      <w:r w:rsidRPr="00096552">
        <w:rPr>
          <w:spacing w:val="5"/>
          <w:sz w:val="22"/>
          <w:szCs w:val="22"/>
        </w:rPr>
        <w:t>Le</w:t>
      </w:r>
      <w:r w:rsidRPr="00096552">
        <w:rPr>
          <w:sz w:val="22"/>
          <w:szCs w:val="22"/>
        </w:rPr>
        <w:t>s</w:t>
      </w:r>
      <w:r w:rsidRPr="00096552">
        <w:rPr>
          <w:b/>
          <w:i/>
          <w:sz w:val="22"/>
          <w:szCs w:val="22"/>
        </w:rPr>
        <w:t xml:space="preserve"> </w:t>
      </w:r>
      <w:r w:rsidRPr="00096552">
        <w:rPr>
          <w:spacing w:val="5"/>
          <w:sz w:val="22"/>
          <w:szCs w:val="22"/>
        </w:rPr>
        <w:t>tau</w:t>
      </w:r>
      <w:r w:rsidRPr="00096552">
        <w:rPr>
          <w:sz w:val="22"/>
          <w:szCs w:val="22"/>
        </w:rPr>
        <w:t>x</w:t>
      </w:r>
      <w:r w:rsidRPr="00096552">
        <w:rPr>
          <w:b/>
          <w:i/>
          <w:sz w:val="22"/>
          <w:szCs w:val="22"/>
        </w:rPr>
        <w:t xml:space="preserve"> </w:t>
      </w:r>
      <w:r w:rsidRPr="00096552">
        <w:rPr>
          <w:spacing w:val="5"/>
          <w:sz w:val="22"/>
          <w:szCs w:val="22"/>
        </w:rPr>
        <w:t>d</w:t>
      </w:r>
      <w:r w:rsidRPr="00096552">
        <w:rPr>
          <w:sz w:val="22"/>
          <w:szCs w:val="22"/>
        </w:rPr>
        <w:t>e</w:t>
      </w:r>
      <w:r w:rsidRPr="00096552">
        <w:rPr>
          <w:b/>
          <w:i/>
          <w:sz w:val="22"/>
          <w:szCs w:val="22"/>
        </w:rPr>
        <w:t xml:space="preserve"> </w:t>
      </w:r>
      <w:r w:rsidRPr="00096552">
        <w:rPr>
          <w:spacing w:val="5"/>
          <w:sz w:val="22"/>
          <w:szCs w:val="22"/>
        </w:rPr>
        <w:t>chang</w:t>
      </w:r>
      <w:r w:rsidRPr="00096552">
        <w:rPr>
          <w:sz w:val="22"/>
          <w:szCs w:val="22"/>
        </w:rPr>
        <w:t>e</w:t>
      </w:r>
      <w:r w:rsidRPr="00096552">
        <w:rPr>
          <w:b/>
          <w:i/>
          <w:sz w:val="22"/>
          <w:szCs w:val="22"/>
        </w:rPr>
        <w:t xml:space="preserve"> </w:t>
      </w:r>
      <w:r w:rsidRPr="00096552">
        <w:rPr>
          <w:spacing w:val="5"/>
          <w:sz w:val="22"/>
          <w:szCs w:val="22"/>
        </w:rPr>
        <w:t>utilisé</w:t>
      </w:r>
      <w:r w:rsidRPr="00096552">
        <w:rPr>
          <w:sz w:val="22"/>
          <w:szCs w:val="22"/>
        </w:rPr>
        <w:t>s</w:t>
      </w:r>
      <w:r w:rsidRPr="00096552">
        <w:rPr>
          <w:b/>
          <w:i/>
          <w:sz w:val="22"/>
          <w:szCs w:val="22"/>
        </w:rPr>
        <w:t xml:space="preserve"> </w:t>
      </w:r>
      <w:r w:rsidRPr="00096552">
        <w:rPr>
          <w:spacing w:val="5"/>
          <w:sz w:val="22"/>
          <w:szCs w:val="22"/>
        </w:rPr>
        <w:t>pa</w:t>
      </w:r>
      <w:r w:rsidRPr="00096552">
        <w:rPr>
          <w:sz w:val="22"/>
          <w:szCs w:val="22"/>
        </w:rPr>
        <w:t>r</w:t>
      </w:r>
      <w:r w:rsidRPr="00096552">
        <w:rPr>
          <w:b/>
          <w:i/>
          <w:sz w:val="22"/>
          <w:szCs w:val="22"/>
        </w:rPr>
        <w:t xml:space="preserve"> </w:t>
      </w:r>
      <w:r w:rsidRPr="00096552">
        <w:rPr>
          <w:spacing w:val="5"/>
          <w:sz w:val="22"/>
          <w:szCs w:val="22"/>
        </w:rPr>
        <w:t xml:space="preserve">le </w:t>
      </w:r>
      <w:r w:rsidRPr="00096552">
        <w:rPr>
          <w:spacing w:val="2"/>
          <w:sz w:val="22"/>
          <w:szCs w:val="22"/>
        </w:rPr>
        <w:t>Soumissionnair</w:t>
      </w:r>
      <w:r w:rsidRPr="00096552">
        <w:rPr>
          <w:sz w:val="22"/>
          <w:szCs w:val="22"/>
        </w:rPr>
        <w:t xml:space="preserve">e </w:t>
      </w:r>
      <w:r w:rsidRPr="00096552">
        <w:rPr>
          <w:spacing w:val="2"/>
          <w:sz w:val="22"/>
          <w:szCs w:val="22"/>
        </w:rPr>
        <w:t>pou</w:t>
      </w:r>
      <w:r w:rsidRPr="00096552">
        <w:rPr>
          <w:sz w:val="22"/>
          <w:szCs w:val="22"/>
        </w:rPr>
        <w:t xml:space="preserve">r </w:t>
      </w:r>
      <w:r w:rsidRPr="00096552">
        <w:rPr>
          <w:spacing w:val="2"/>
          <w:sz w:val="22"/>
          <w:szCs w:val="22"/>
        </w:rPr>
        <w:t>converti</w:t>
      </w:r>
      <w:r w:rsidRPr="00096552">
        <w:rPr>
          <w:sz w:val="22"/>
          <w:szCs w:val="22"/>
        </w:rPr>
        <w:t xml:space="preserve">r </w:t>
      </w:r>
      <w:r w:rsidRPr="00096552">
        <w:rPr>
          <w:spacing w:val="2"/>
          <w:sz w:val="22"/>
          <w:szCs w:val="22"/>
        </w:rPr>
        <w:t>so</w:t>
      </w:r>
      <w:r w:rsidRPr="00096552">
        <w:rPr>
          <w:sz w:val="22"/>
          <w:szCs w:val="22"/>
        </w:rPr>
        <w:t xml:space="preserve">n </w:t>
      </w:r>
      <w:r w:rsidRPr="00096552">
        <w:rPr>
          <w:spacing w:val="2"/>
          <w:sz w:val="22"/>
          <w:szCs w:val="22"/>
        </w:rPr>
        <w:t>offr</w:t>
      </w:r>
      <w:r w:rsidRPr="00096552">
        <w:rPr>
          <w:sz w:val="22"/>
          <w:szCs w:val="22"/>
        </w:rPr>
        <w:t xml:space="preserve">e </w:t>
      </w:r>
      <w:r w:rsidRPr="00096552">
        <w:rPr>
          <w:spacing w:val="2"/>
          <w:sz w:val="22"/>
          <w:szCs w:val="22"/>
        </w:rPr>
        <w:t xml:space="preserve">en </w:t>
      </w:r>
      <w:r w:rsidRPr="00096552">
        <w:rPr>
          <w:sz w:val="22"/>
          <w:szCs w:val="22"/>
        </w:rPr>
        <w:t>monnaie</w:t>
      </w:r>
      <w:r w:rsidRPr="00096552">
        <w:rPr>
          <w:spacing w:val="-5"/>
          <w:sz w:val="22"/>
          <w:szCs w:val="22"/>
        </w:rPr>
        <w:t xml:space="preserve"> </w:t>
      </w:r>
      <w:r w:rsidRPr="00096552">
        <w:rPr>
          <w:sz w:val="22"/>
          <w:szCs w:val="22"/>
        </w:rPr>
        <w:t>nationale</w:t>
      </w:r>
      <w:r w:rsidRPr="00096552">
        <w:rPr>
          <w:spacing w:val="-5"/>
          <w:sz w:val="22"/>
          <w:szCs w:val="22"/>
        </w:rPr>
        <w:t xml:space="preserve"> </w:t>
      </w:r>
      <w:r w:rsidRPr="00096552">
        <w:rPr>
          <w:sz w:val="22"/>
          <w:szCs w:val="22"/>
        </w:rPr>
        <w:t>seront</w:t>
      </w:r>
      <w:r w:rsidRPr="00096552">
        <w:rPr>
          <w:spacing w:val="-5"/>
          <w:sz w:val="22"/>
          <w:szCs w:val="22"/>
        </w:rPr>
        <w:t xml:space="preserve"> </w:t>
      </w:r>
      <w:r w:rsidRPr="00096552">
        <w:rPr>
          <w:sz w:val="22"/>
          <w:szCs w:val="22"/>
        </w:rPr>
        <w:t>spécifiés</w:t>
      </w:r>
      <w:r w:rsidRPr="00096552">
        <w:rPr>
          <w:spacing w:val="-5"/>
          <w:sz w:val="22"/>
          <w:szCs w:val="22"/>
        </w:rPr>
        <w:t xml:space="preserve"> </w:t>
      </w:r>
      <w:r w:rsidRPr="00096552">
        <w:rPr>
          <w:sz w:val="22"/>
          <w:szCs w:val="22"/>
        </w:rPr>
        <w:t>par</w:t>
      </w:r>
      <w:r w:rsidRPr="00096552">
        <w:rPr>
          <w:spacing w:val="-5"/>
          <w:sz w:val="22"/>
          <w:szCs w:val="22"/>
        </w:rPr>
        <w:t xml:space="preserve"> </w:t>
      </w:r>
      <w:r w:rsidRPr="00096552">
        <w:rPr>
          <w:sz w:val="22"/>
          <w:szCs w:val="22"/>
        </w:rPr>
        <w:t>le</w:t>
      </w:r>
      <w:r w:rsidRPr="00096552">
        <w:rPr>
          <w:spacing w:val="-5"/>
          <w:sz w:val="22"/>
          <w:szCs w:val="22"/>
        </w:rPr>
        <w:t xml:space="preserve"> </w:t>
      </w:r>
      <w:r w:rsidRPr="00096552">
        <w:rPr>
          <w:sz w:val="22"/>
          <w:szCs w:val="22"/>
        </w:rPr>
        <w:t>soumissionnaire</w:t>
      </w:r>
      <w:r w:rsidRPr="00096552">
        <w:rPr>
          <w:spacing w:val="21"/>
          <w:sz w:val="22"/>
          <w:szCs w:val="22"/>
        </w:rPr>
        <w:t xml:space="preserve"> </w:t>
      </w:r>
      <w:r w:rsidRPr="00096552">
        <w:rPr>
          <w:sz w:val="22"/>
          <w:szCs w:val="22"/>
        </w:rPr>
        <w:t>en</w:t>
      </w:r>
      <w:r w:rsidRPr="00096552">
        <w:rPr>
          <w:spacing w:val="21"/>
          <w:sz w:val="22"/>
          <w:szCs w:val="22"/>
        </w:rPr>
        <w:t xml:space="preserve"> </w:t>
      </w:r>
      <w:r w:rsidRPr="00096552">
        <w:rPr>
          <w:sz w:val="22"/>
          <w:szCs w:val="22"/>
        </w:rPr>
        <w:t>annexe</w:t>
      </w:r>
      <w:r w:rsidRPr="00096552">
        <w:rPr>
          <w:spacing w:val="21"/>
          <w:sz w:val="22"/>
          <w:szCs w:val="22"/>
        </w:rPr>
        <w:t xml:space="preserve"> </w:t>
      </w:r>
      <w:r w:rsidRPr="00096552">
        <w:rPr>
          <w:sz w:val="22"/>
          <w:szCs w:val="22"/>
        </w:rPr>
        <w:t>à</w:t>
      </w:r>
      <w:r w:rsidRPr="00096552">
        <w:rPr>
          <w:spacing w:val="21"/>
          <w:sz w:val="22"/>
          <w:szCs w:val="22"/>
        </w:rPr>
        <w:t xml:space="preserve"> </w:t>
      </w:r>
      <w:r w:rsidRPr="00096552">
        <w:rPr>
          <w:sz w:val="22"/>
          <w:szCs w:val="22"/>
        </w:rPr>
        <w:t>la</w:t>
      </w:r>
      <w:r w:rsidRPr="00096552">
        <w:rPr>
          <w:spacing w:val="21"/>
          <w:sz w:val="22"/>
          <w:szCs w:val="22"/>
        </w:rPr>
        <w:t xml:space="preserve"> </w:t>
      </w:r>
      <w:r w:rsidRPr="00096552">
        <w:rPr>
          <w:sz w:val="22"/>
          <w:szCs w:val="22"/>
        </w:rPr>
        <w:t>soumission conformément aux précisions du RP</w:t>
      </w:r>
      <w:r w:rsidR="00850A97" w:rsidRPr="00096552">
        <w:rPr>
          <w:sz w:val="22"/>
          <w:szCs w:val="22"/>
        </w:rPr>
        <w:t>AO</w:t>
      </w:r>
      <w:r w:rsidRPr="00096552">
        <w:rPr>
          <w:sz w:val="22"/>
          <w:szCs w:val="22"/>
        </w:rPr>
        <w:t>. Ils</w:t>
      </w:r>
      <w:r w:rsidRPr="00096552">
        <w:rPr>
          <w:spacing w:val="21"/>
          <w:sz w:val="22"/>
          <w:szCs w:val="22"/>
        </w:rPr>
        <w:t xml:space="preserve"> </w:t>
      </w:r>
      <w:r w:rsidRPr="00096552">
        <w:rPr>
          <w:sz w:val="22"/>
          <w:szCs w:val="22"/>
        </w:rPr>
        <w:t>seront appliqués</w:t>
      </w:r>
      <w:r w:rsidRPr="00096552">
        <w:rPr>
          <w:spacing w:val="10"/>
          <w:sz w:val="22"/>
          <w:szCs w:val="22"/>
        </w:rPr>
        <w:t xml:space="preserve"> </w:t>
      </w:r>
      <w:r w:rsidRPr="00096552">
        <w:rPr>
          <w:sz w:val="22"/>
          <w:szCs w:val="22"/>
        </w:rPr>
        <w:t>pour</w:t>
      </w:r>
      <w:r w:rsidRPr="00096552">
        <w:rPr>
          <w:spacing w:val="10"/>
          <w:sz w:val="22"/>
          <w:szCs w:val="22"/>
        </w:rPr>
        <w:t xml:space="preserve"> </w:t>
      </w:r>
      <w:r w:rsidRPr="00096552">
        <w:rPr>
          <w:sz w:val="22"/>
          <w:szCs w:val="22"/>
        </w:rPr>
        <w:t>tout</w:t>
      </w:r>
      <w:r w:rsidRPr="00096552">
        <w:rPr>
          <w:spacing w:val="10"/>
          <w:sz w:val="22"/>
          <w:szCs w:val="22"/>
        </w:rPr>
        <w:t xml:space="preserve"> </w:t>
      </w:r>
      <w:r w:rsidRPr="00096552">
        <w:rPr>
          <w:sz w:val="22"/>
          <w:szCs w:val="22"/>
        </w:rPr>
        <w:t>paiement</w:t>
      </w:r>
      <w:r w:rsidRPr="00096552">
        <w:rPr>
          <w:spacing w:val="10"/>
          <w:sz w:val="22"/>
          <w:szCs w:val="22"/>
        </w:rPr>
        <w:t xml:space="preserve"> </w:t>
      </w:r>
      <w:r w:rsidRPr="00096552">
        <w:rPr>
          <w:sz w:val="22"/>
          <w:szCs w:val="22"/>
        </w:rPr>
        <w:t>au</w:t>
      </w:r>
      <w:r w:rsidRPr="00096552">
        <w:rPr>
          <w:spacing w:val="10"/>
          <w:sz w:val="22"/>
          <w:szCs w:val="22"/>
        </w:rPr>
        <w:t xml:space="preserve"> </w:t>
      </w:r>
      <w:r w:rsidRPr="00096552">
        <w:rPr>
          <w:sz w:val="22"/>
          <w:szCs w:val="22"/>
        </w:rPr>
        <w:t>titre</w:t>
      </w:r>
      <w:r w:rsidRPr="00096552">
        <w:rPr>
          <w:spacing w:val="10"/>
          <w:sz w:val="22"/>
          <w:szCs w:val="22"/>
        </w:rPr>
        <w:t xml:space="preserve"> </w:t>
      </w:r>
      <w:r w:rsidRPr="00096552">
        <w:rPr>
          <w:sz w:val="22"/>
          <w:szCs w:val="22"/>
        </w:rPr>
        <w:t>du</w:t>
      </w:r>
      <w:r w:rsidRPr="00096552">
        <w:rPr>
          <w:spacing w:val="10"/>
          <w:sz w:val="22"/>
          <w:szCs w:val="22"/>
        </w:rPr>
        <w:t xml:space="preserve"> </w:t>
      </w:r>
      <w:r w:rsidRPr="00096552">
        <w:rPr>
          <w:sz w:val="22"/>
          <w:szCs w:val="22"/>
        </w:rPr>
        <w:t>Marché, pour</w:t>
      </w:r>
      <w:r w:rsidRPr="00096552">
        <w:rPr>
          <w:spacing w:val="4"/>
          <w:sz w:val="22"/>
          <w:szCs w:val="22"/>
        </w:rPr>
        <w:t xml:space="preserve"> </w:t>
      </w:r>
      <w:r w:rsidRPr="00096552">
        <w:rPr>
          <w:sz w:val="22"/>
          <w:szCs w:val="22"/>
        </w:rPr>
        <w:t>qu’aucun</w:t>
      </w:r>
      <w:r w:rsidRPr="00096552">
        <w:rPr>
          <w:spacing w:val="4"/>
          <w:sz w:val="22"/>
          <w:szCs w:val="22"/>
        </w:rPr>
        <w:t xml:space="preserve"> </w:t>
      </w:r>
      <w:r w:rsidRPr="00096552">
        <w:rPr>
          <w:sz w:val="22"/>
          <w:szCs w:val="22"/>
        </w:rPr>
        <w:t>risque</w:t>
      </w:r>
      <w:r w:rsidRPr="00096552">
        <w:rPr>
          <w:spacing w:val="4"/>
          <w:sz w:val="22"/>
          <w:szCs w:val="22"/>
        </w:rPr>
        <w:t xml:space="preserve"> </w:t>
      </w:r>
      <w:r w:rsidRPr="00096552">
        <w:rPr>
          <w:sz w:val="22"/>
          <w:szCs w:val="22"/>
        </w:rPr>
        <w:t>de</w:t>
      </w:r>
      <w:r w:rsidRPr="00096552">
        <w:rPr>
          <w:spacing w:val="4"/>
          <w:sz w:val="22"/>
          <w:szCs w:val="22"/>
        </w:rPr>
        <w:t xml:space="preserve"> </w:t>
      </w:r>
      <w:r w:rsidRPr="00096552">
        <w:rPr>
          <w:sz w:val="22"/>
          <w:szCs w:val="22"/>
        </w:rPr>
        <w:t>change</w:t>
      </w:r>
      <w:r w:rsidRPr="00096552">
        <w:rPr>
          <w:spacing w:val="4"/>
          <w:sz w:val="22"/>
          <w:szCs w:val="22"/>
        </w:rPr>
        <w:t xml:space="preserve"> </w:t>
      </w:r>
      <w:r w:rsidRPr="00096552">
        <w:rPr>
          <w:sz w:val="22"/>
          <w:szCs w:val="22"/>
        </w:rPr>
        <w:t>ne</w:t>
      </w:r>
      <w:r w:rsidRPr="00096552">
        <w:rPr>
          <w:spacing w:val="4"/>
          <w:sz w:val="22"/>
          <w:szCs w:val="22"/>
        </w:rPr>
        <w:t xml:space="preserve"> </w:t>
      </w:r>
      <w:r w:rsidRPr="00096552">
        <w:rPr>
          <w:sz w:val="22"/>
          <w:szCs w:val="22"/>
        </w:rPr>
        <w:t>soit</w:t>
      </w:r>
      <w:r w:rsidRPr="00096552">
        <w:rPr>
          <w:spacing w:val="4"/>
          <w:sz w:val="22"/>
          <w:szCs w:val="22"/>
        </w:rPr>
        <w:t xml:space="preserve"> </w:t>
      </w:r>
      <w:r w:rsidRPr="00096552">
        <w:rPr>
          <w:sz w:val="22"/>
          <w:szCs w:val="22"/>
        </w:rPr>
        <w:t>supporté par</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Soumissionnaire</w:t>
      </w:r>
      <w:r w:rsidRPr="00096552">
        <w:rPr>
          <w:spacing w:val="6"/>
          <w:sz w:val="22"/>
          <w:szCs w:val="22"/>
        </w:rPr>
        <w:t xml:space="preserve"> </w:t>
      </w:r>
      <w:r w:rsidRPr="00096552">
        <w:rPr>
          <w:sz w:val="22"/>
          <w:szCs w:val="22"/>
        </w:rPr>
        <w:t>retenu.</w:t>
      </w:r>
    </w:p>
    <w:p w14:paraId="57E55A36" w14:textId="0AC23139" w:rsidR="00CE0746" w:rsidRPr="00096552" w:rsidRDefault="00CE0746" w:rsidP="00703A81">
      <w:pPr>
        <w:widowControl w:val="0"/>
        <w:autoSpaceDE w:val="0"/>
        <w:spacing w:line="276" w:lineRule="auto"/>
        <w:ind w:right="-166"/>
        <w:jc w:val="both"/>
        <w:rPr>
          <w:sz w:val="22"/>
          <w:szCs w:val="22"/>
        </w:rPr>
      </w:pPr>
      <w:r w:rsidRPr="00096552">
        <w:rPr>
          <w:sz w:val="22"/>
          <w:szCs w:val="22"/>
        </w:rPr>
        <w:t>15.3. Option B : Le montant de la soumission est directement libellé en monnaie nationale et étrangère</w:t>
      </w:r>
      <w:r w:rsidRPr="00096552">
        <w:rPr>
          <w:spacing w:val="6"/>
          <w:sz w:val="22"/>
          <w:szCs w:val="22"/>
        </w:rPr>
        <w:t xml:space="preserve"> </w:t>
      </w:r>
      <w:r w:rsidRPr="00096552">
        <w:rPr>
          <w:sz w:val="22"/>
          <w:szCs w:val="22"/>
        </w:rPr>
        <w:t>aux</w:t>
      </w:r>
      <w:r w:rsidRPr="00096552">
        <w:rPr>
          <w:spacing w:val="6"/>
          <w:sz w:val="22"/>
          <w:szCs w:val="22"/>
        </w:rPr>
        <w:t xml:space="preserve"> </w:t>
      </w:r>
      <w:r w:rsidRPr="00096552">
        <w:rPr>
          <w:sz w:val="22"/>
          <w:szCs w:val="22"/>
        </w:rPr>
        <w:t>taux</w:t>
      </w:r>
      <w:r w:rsidRPr="00096552">
        <w:rPr>
          <w:spacing w:val="6"/>
          <w:sz w:val="22"/>
          <w:szCs w:val="22"/>
        </w:rPr>
        <w:t xml:space="preserve"> </w:t>
      </w:r>
      <w:r w:rsidRPr="00096552">
        <w:rPr>
          <w:sz w:val="22"/>
          <w:szCs w:val="22"/>
        </w:rPr>
        <w:t>fixés</w:t>
      </w:r>
      <w:r w:rsidRPr="00096552">
        <w:rPr>
          <w:spacing w:val="6"/>
          <w:sz w:val="22"/>
          <w:szCs w:val="22"/>
        </w:rPr>
        <w:t xml:space="preserve"> </w:t>
      </w:r>
      <w:r w:rsidRPr="00096552">
        <w:rPr>
          <w:sz w:val="22"/>
          <w:szCs w:val="22"/>
        </w:rPr>
        <w:t>dans</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RP</w:t>
      </w:r>
      <w:r w:rsidR="00850A97" w:rsidRPr="00096552">
        <w:rPr>
          <w:sz w:val="22"/>
          <w:szCs w:val="22"/>
        </w:rPr>
        <w:t>AO</w:t>
      </w:r>
      <w:r w:rsidRPr="00096552">
        <w:rPr>
          <w:sz w:val="22"/>
          <w:szCs w:val="22"/>
        </w:rPr>
        <w:t>.</w:t>
      </w:r>
    </w:p>
    <w:p w14:paraId="14C2BBBC"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Le soumissionnaire libellera les prix unitaires du bordereau</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prix</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prix</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Détail</w:t>
      </w:r>
      <w:r w:rsidRPr="00096552">
        <w:rPr>
          <w:spacing w:val="6"/>
          <w:sz w:val="22"/>
          <w:szCs w:val="22"/>
        </w:rPr>
        <w:t xml:space="preserve"> </w:t>
      </w:r>
      <w:r w:rsidRPr="00096552">
        <w:rPr>
          <w:sz w:val="22"/>
          <w:szCs w:val="22"/>
        </w:rPr>
        <w:t>quantitatif</w:t>
      </w:r>
      <w:r w:rsidRPr="00096552">
        <w:rPr>
          <w:spacing w:val="6"/>
          <w:sz w:val="22"/>
          <w:szCs w:val="22"/>
        </w:rPr>
        <w:t xml:space="preserve"> </w:t>
      </w:r>
      <w:r w:rsidRPr="00096552">
        <w:rPr>
          <w:sz w:val="22"/>
          <w:szCs w:val="22"/>
        </w:rPr>
        <w:t>et estimatif</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manière</w:t>
      </w:r>
      <w:r w:rsidRPr="00096552">
        <w:rPr>
          <w:spacing w:val="6"/>
          <w:sz w:val="22"/>
          <w:szCs w:val="22"/>
        </w:rPr>
        <w:t xml:space="preserve"> </w:t>
      </w:r>
      <w:r w:rsidRPr="00096552">
        <w:rPr>
          <w:sz w:val="22"/>
          <w:szCs w:val="22"/>
        </w:rPr>
        <w:t>suivante</w:t>
      </w:r>
      <w:r w:rsidRPr="00096552">
        <w:rPr>
          <w:spacing w:val="6"/>
          <w:sz w:val="22"/>
          <w:szCs w:val="22"/>
        </w:rPr>
        <w:t xml:space="preserve"> </w:t>
      </w:r>
      <w:r w:rsidRPr="00096552">
        <w:rPr>
          <w:sz w:val="22"/>
          <w:szCs w:val="22"/>
        </w:rPr>
        <w:t>:</w:t>
      </w:r>
    </w:p>
    <w:p w14:paraId="0DA8E747" w14:textId="6638CF67" w:rsidR="00CE0746" w:rsidRPr="00096552" w:rsidRDefault="00CE0746" w:rsidP="00703A81">
      <w:pPr>
        <w:widowControl w:val="0"/>
        <w:autoSpaceDE w:val="0"/>
        <w:spacing w:line="276" w:lineRule="auto"/>
        <w:ind w:right="-166"/>
        <w:jc w:val="both"/>
        <w:rPr>
          <w:sz w:val="22"/>
          <w:szCs w:val="22"/>
        </w:rPr>
      </w:pPr>
      <w:r w:rsidRPr="00096552">
        <w:rPr>
          <w:w w:val="99"/>
          <w:sz w:val="22"/>
          <w:szCs w:val="22"/>
        </w:rPr>
        <w:t>a.</w:t>
      </w:r>
      <w:r w:rsidRPr="00096552">
        <w:rPr>
          <w:sz w:val="22"/>
          <w:szCs w:val="22"/>
        </w:rPr>
        <w:t xml:space="preserve"> Les prix des intrants nécessaires aux Travaux que le Soumissionnaire co</w:t>
      </w:r>
      <w:r w:rsidR="00EE0BCC" w:rsidRPr="00096552">
        <w:rPr>
          <w:sz w:val="22"/>
          <w:szCs w:val="22"/>
        </w:rPr>
        <w:t>mpte se procurer dans le pays du Maître d'Ouvrage</w:t>
      </w:r>
      <w:r w:rsidRPr="00096552">
        <w:rPr>
          <w:sz w:val="22"/>
          <w:szCs w:val="22"/>
        </w:rPr>
        <w:t xml:space="preserve"> seront lib</w:t>
      </w:r>
      <w:r w:rsidR="00EE0BCC" w:rsidRPr="00096552">
        <w:rPr>
          <w:sz w:val="22"/>
          <w:szCs w:val="22"/>
        </w:rPr>
        <w:t>ellés dans la monnaie du pays du Maître d'Ouvrage</w:t>
      </w:r>
      <w:r w:rsidRPr="00096552">
        <w:rPr>
          <w:sz w:val="22"/>
          <w:szCs w:val="22"/>
        </w:rPr>
        <w:t xml:space="preserve"> spécifiée aux RP</w:t>
      </w:r>
      <w:r w:rsidR="00850A97" w:rsidRPr="00096552">
        <w:rPr>
          <w:sz w:val="22"/>
          <w:szCs w:val="22"/>
        </w:rPr>
        <w:t>AO</w:t>
      </w:r>
      <w:r w:rsidRPr="00096552">
        <w:rPr>
          <w:sz w:val="22"/>
          <w:szCs w:val="22"/>
        </w:rPr>
        <w:t xml:space="preserve"> et dénommée “monnaie nationale”.</w:t>
      </w:r>
    </w:p>
    <w:p w14:paraId="23BD4950" w14:textId="4A4258A8" w:rsidR="00CE0746" w:rsidRPr="00096552" w:rsidRDefault="00CE0746" w:rsidP="00703A81">
      <w:pPr>
        <w:widowControl w:val="0"/>
        <w:autoSpaceDE w:val="0"/>
        <w:spacing w:line="276" w:lineRule="auto"/>
        <w:ind w:right="-166"/>
        <w:jc w:val="both"/>
        <w:rPr>
          <w:sz w:val="22"/>
          <w:szCs w:val="22"/>
        </w:rPr>
      </w:pPr>
      <w:r w:rsidRPr="00096552">
        <w:rPr>
          <w:sz w:val="22"/>
          <w:szCs w:val="22"/>
        </w:rPr>
        <w:t>b. Les prix des intrants nécessaires aux Travaux que le soumissionnaire compte s</w:t>
      </w:r>
      <w:r w:rsidR="00EE0BCC" w:rsidRPr="00096552">
        <w:rPr>
          <w:sz w:val="22"/>
          <w:szCs w:val="22"/>
        </w:rPr>
        <w:t xml:space="preserve">e procurer en dehors du pays du Maître d'Ouvrage </w:t>
      </w:r>
      <w:r w:rsidRPr="00096552">
        <w:rPr>
          <w:sz w:val="22"/>
          <w:szCs w:val="22"/>
        </w:rPr>
        <w:t>seront libellés dans la monnaie du pays du soumissionnaire ou de celle d’un pays membre éligible largement utilisée dans le commerce international.</w:t>
      </w:r>
    </w:p>
    <w:p w14:paraId="2FB25695" w14:textId="0E6FFCFF"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15.4. </w:t>
      </w:r>
      <w:r w:rsidR="00EE0BCC" w:rsidRPr="00096552">
        <w:rPr>
          <w:sz w:val="22"/>
          <w:szCs w:val="22"/>
        </w:rPr>
        <w:t>Le Maître d’Ouvrage</w:t>
      </w:r>
      <w:r w:rsidRPr="00096552">
        <w:rPr>
          <w:sz w:val="22"/>
          <w:szCs w:val="22"/>
        </w:rPr>
        <w:t xml:space="preserve"> peut demander aux soumissionnaires d’exprimer leurs besoins en monnaies nationale et étrangère et de justifier que les montants inclus dans les prix unitaires et totaux, et indiqués en annexe à la soumission, sont </w:t>
      </w:r>
      <w:r w:rsidR="005B1D83" w:rsidRPr="00096552">
        <w:rPr>
          <w:sz w:val="22"/>
          <w:szCs w:val="22"/>
        </w:rPr>
        <w:t>raisonnables ;</w:t>
      </w:r>
      <w:r w:rsidRPr="00096552">
        <w:rPr>
          <w:sz w:val="22"/>
          <w:szCs w:val="22"/>
        </w:rPr>
        <w:t xml:space="preserve"> à cette fin, un état détaillé de ses besoins en monnaies étrangères sera fourni par le soumissionnaire.</w:t>
      </w:r>
    </w:p>
    <w:p w14:paraId="67B067C5" w14:textId="13CBF69F" w:rsidR="00CE0746" w:rsidRPr="00096552" w:rsidRDefault="00CE0746" w:rsidP="00703A81">
      <w:pPr>
        <w:widowControl w:val="0"/>
        <w:autoSpaceDE w:val="0"/>
        <w:spacing w:line="276" w:lineRule="auto"/>
        <w:ind w:right="-166"/>
        <w:jc w:val="both"/>
        <w:rPr>
          <w:sz w:val="22"/>
          <w:szCs w:val="22"/>
        </w:rPr>
      </w:pPr>
      <w:r w:rsidRPr="00096552">
        <w:rPr>
          <w:sz w:val="22"/>
          <w:szCs w:val="22"/>
        </w:rPr>
        <w:t>15.5. Durant</w:t>
      </w:r>
      <w:r w:rsidRPr="00096552">
        <w:rPr>
          <w:spacing w:val="10"/>
          <w:sz w:val="22"/>
          <w:szCs w:val="22"/>
        </w:rPr>
        <w:t xml:space="preserve"> </w:t>
      </w:r>
      <w:r w:rsidRPr="00096552">
        <w:rPr>
          <w:sz w:val="22"/>
          <w:szCs w:val="22"/>
        </w:rPr>
        <w:t>l’exécution</w:t>
      </w:r>
      <w:r w:rsidRPr="00096552">
        <w:rPr>
          <w:spacing w:val="10"/>
          <w:sz w:val="22"/>
          <w:szCs w:val="22"/>
        </w:rPr>
        <w:t xml:space="preserve"> </w:t>
      </w:r>
      <w:r w:rsidRPr="00096552">
        <w:rPr>
          <w:sz w:val="22"/>
          <w:szCs w:val="22"/>
        </w:rPr>
        <w:t>des</w:t>
      </w:r>
      <w:r w:rsidRPr="00096552">
        <w:rPr>
          <w:spacing w:val="10"/>
          <w:sz w:val="22"/>
          <w:szCs w:val="22"/>
        </w:rPr>
        <w:t xml:space="preserve"> </w:t>
      </w:r>
      <w:r w:rsidRPr="00096552">
        <w:rPr>
          <w:sz w:val="22"/>
          <w:szCs w:val="22"/>
        </w:rPr>
        <w:t>travaux,</w:t>
      </w:r>
      <w:r w:rsidRPr="00096552">
        <w:rPr>
          <w:spacing w:val="10"/>
          <w:sz w:val="22"/>
          <w:szCs w:val="22"/>
        </w:rPr>
        <w:t xml:space="preserve"> </w:t>
      </w:r>
      <w:r w:rsidRPr="00096552">
        <w:rPr>
          <w:sz w:val="22"/>
          <w:szCs w:val="22"/>
        </w:rPr>
        <w:t>la</w:t>
      </w:r>
      <w:r w:rsidRPr="00096552">
        <w:rPr>
          <w:spacing w:val="10"/>
          <w:sz w:val="22"/>
          <w:szCs w:val="22"/>
        </w:rPr>
        <w:t xml:space="preserve"> </w:t>
      </w:r>
      <w:r w:rsidRPr="00096552">
        <w:rPr>
          <w:sz w:val="22"/>
          <w:szCs w:val="22"/>
        </w:rPr>
        <w:t>plupart</w:t>
      </w:r>
      <w:r w:rsidRPr="00096552">
        <w:rPr>
          <w:spacing w:val="10"/>
          <w:sz w:val="22"/>
          <w:szCs w:val="22"/>
        </w:rPr>
        <w:t xml:space="preserve"> </w:t>
      </w:r>
      <w:r w:rsidRPr="00096552">
        <w:rPr>
          <w:sz w:val="22"/>
          <w:szCs w:val="22"/>
        </w:rPr>
        <w:t xml:space="preserve">des monnaies étrangères restant à payer sur le montant du marché peut être révisée d’un commun accord par </w:t>
      </w:r>
      <w:r w:rsidR="00EE0BCC" w:rsidRPr="00096552">
        <w:rPr>
          <w:sz w:val="22"/>
          <w:szCs w:val="22"/>
        </w:rPr>
        <w:t>le Maître d’Ouvrage</w:t>
      </w:r>
      <w:r w:rsidRPr="00096552">
        <w:rPr>
          <w:sz w:val="22"/>
          <w:szCs w:val="22"/>
        </w:rPr>
        <w:t xml:space="preserve"> et l’entrepreneur de façon à tenir compte de toute</w:t>
      </w:r>
      <w:r w:rsidRPr="00096552">
        <w:rPr>
          <w:spacing w:val="14"/>
          <w:sz w:val="22"/>
          <w:szCs w:val="22"/>
        </w:rPr>
        <w:t xml:space="preserve"> </w:t>
      </w:r>
      <w:r w:rsidRPr="00096552">
        <w:rPr>
          <w:sz w:val="22"/>
          <w:szCs w:val="22"/>
        </w:rPr>
        <w:t>modification</w:t>
      </w:r>
      <w:r w:rsidRPr="00096552">
        <w:rPr>
          <w:spacing w:val="14"/>
          <w:sz w:val="22"/>
          <w:szCs w:val="22"/>
        </w:rPr>
        <w:t xml:space="preserve"> </w:t>
      </w:r>
      <w:r w:rsidRPr="00096552">
        <w:rPr>
          <w:sz w:val="22"/>
          <w:szCs w:val="22"/>
        </w:rPr>
        <w:t>survenue</w:t>
      </w:r>
      <w:r w:rsidRPr="00096552">
        <w:rPr>
          <w:spacing w:val="14"/>
          <w:sz w:val="22"/>
          <w:szCs w:val="22"/>
        </w:rPr>
        <w:t xml:space="preserve"> </w:t>
      </w:r>
      <w:r w:rsidRPr="00096552">
        <w:rPr>
          <w:sz w:val="22"/>
          <w:szCs w:val="22"/>
        </w:rPr>
        <w:t>dans</w:t>
      </w:r>
      <w:r w:rsidRPr="00096552">
        <w:rPr>
          <w:spacing w:val="14"/>
          <w:sz w:val="22"/>
          <w:szCs w:val="22"/>
        </w:rPr>
        <w:t xml:space="preserve"> </w:t>
      </w:r>
      <w:r w:rsidRPr="00096552">
        <w:rPr>
          <w:sz w:val="22"/>
          <w:szCs w:val="22"/>
        </w:rPr>
        <w:t>les</w:t>
      </w:r>
      <w:r w:rsidRPr="00096552">
        <w:rPr>
          <w:spacing w:val="14"/>
          <w:sz w:val="22"/>
          <w:szCs w:val="22"/>
        </w:rPr>
        <w:t xml:space="preserve"> </w:t>
      </w:r>
      <w:r w:rsidRPr="00096552">
        <w:rPr>
          <w:sz w:val="22"/>
          <w:szCs w:val="22"/>
        </w:rPr>
        <w:t>besoins en</w:t>
      </w:r>
      <w:r w:rsidRPr="00096552">
        <w:rPr>
          <w:spacing w:val="6"/>
          <w:sz w:val="22"/>
          <w:szCs w:val="22"/>
        </w:rPr>
        <w:t xml:space="preserve"> </w:t>
      </w:r>
      <w:r w:rsidRPr="00096552">
        <w:rPr>
          <w:sz w:val="22"/>
          <w:szCs w:val="22"/>
        </w:rPr>
        <w:t>devises</w:t>
      </w:r>
      <w:r w:rsidRPr="00096552">
        <w:rPr>
          <w:spacing w:val="6"/>
          <w:sz w:val="22"/>
          <w:szCs w:val="22"/>
        </w:rPr>
        <w:t xml:space="preserve"> </w:t>
      </w:r>
      <w:r w:rsidRPr="00096552">
        <w:rPr>
          <w:sz w:val="22"/>
          <w:szCs w:val="22"/>
        </w:rPr>
        <w:t>au</w:t>
      </w:r>
      <w:r w:rsidRPr="00096552">
        <w:rPr>
          <w:spacing w:val="6"/>
          <w:sz w:val="22"/>
          <w:szCs w:val="22"/>
        </w:rPr>
        <w:t xml:space="preserve"> </w:t>
      </w:r>
      <w:r w:rsidRPr="00096552">
        <w:rPr>
          <w:sz w:val="22"/>
          <w:szCs w:val="22"/>
        </w:rPr>
        <w:t>titre</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marché.</w:t>
      </w:r>
    </w:p>
    <w:p w14:paraId="7589E201" w14:textId="77777777" w:rsidR="00CE0746" w:rsidRPr="00096552" w:rsidRDefault="00CE0746" w:rsidP="00703A81">
      <w:pPr>
        <w:pStyle w:val="Titre3"/>
        <w:spacing w:line="276" w:lineRule="auto"/>
        <w:ind w:right="-166"/>
        <w:rPr>
          <w:rFonts w:ascii="Times New Roman" w:hAnsi="Times New Roman"/>
          <w:sz w:val="22"/>
          <w:szCs w:val="22"/>
        </w:rPr>
      </w:pPr>
      <w:bookmarkStart w:id="112" w:name="_Toc486416436"/>
      <w:bookmarkStart w:id="113" w:name="_Toc487280437"/>
      <w:bookmarkStart w:id="114" w:name="_Toc487353943"/>
      <w:bookmarkStart w:id="115" w:name="_Toc125388706"/>
      <w:r w:rsidRPr="00096552">
        <w:rPr>
          <w:rFonts w:ascii="Times New Roman" w:hAnsi="Times New Roman"/>
          <w:sz w:val="22"/>
          <w:szCs w:val="22"/>
        </w:rPr>
        <w:t>Article 16 : Validité des offres</w:t>
      </w:r>
      <w:bookmarkEnd w:id="112"/>
      <w:bookmarkEnd w:id="113"/>
      <w:bookmarkEnd w:id="114"/>
      <w:bookmarkEnd w:id="115"/>
    </w:p>
    <w:p w14:paraId="45B040B7" w14:textId="3ABDC589" w:rsidR="00CE0746" w:rsidRPr="00096552" w:rsidRDefault="00CE0746" w:rsidP="00703A81">
      <w:pPr>
        <w:widowControl w:val="0"/>
        <w:autoSpaceDE w:val="0"/>
        <w:spacing w:line="276" w:lineRule="auto"/>
        <w:ind w:right="-166"/>
        <w:jc w:val="both"/>
        <w:rPr>
          <w:sz w:val="22"/>
          <w:szCs w:val="22"/>
        </w:rPr>
      </w:pPr>
      <w:r w:rsidRPr="00096552">
        <w:rPr>
          <w:sz w:val="22"/>
          <w:szCs w:val="22"/>
        </w:rPr>
        <w:t>16.1. Les</w:t>
      </w:r>
      <w:r w:rsidRPr="00096552">
        <w:rPr>
          <w:spacing w:val="-1"/>
          <w:sz w:val="22"/>
          <w:szCs w:val="22"/>
        </w:rPr>
        <w:t xml:space="preserve"> </w:t>
      </w:r>
      <w:r w:rsidRPr="00096552">
        <w:rPr>
          <w:sz w:val="22"/>
          <w:szCs w:val="22"/>
        </w:rPr>
        <w:t>offres</w:t>
      </w:r>
      <w:r w:rsidRPr="00096552">
        <w:rPr>
          <w:spacing w:val="-1"/>
          <w:sz w:val="22"/>
          <w:szCs w:val="22"/>
        </w:rPr>
        <w:t xml:space="preserve"> </w:t>
      </w:r>
      <w:r w:rsidRPr="00096552">
        <w:rPr>
          <w:sz w:val="22"/>
          <w:szCs w:val="22"/>
        </w:rPr>
        <w:t>doivent</w:t>
      </w:r>
      <w:r w:rsidRPr="00096552">
        <w:rPr>
          <w:spacing w:val="-1"/>
          <w:sz w:val="22"/>
          <w:szCs w:val="22"/>
        </w:rPr>
        <w:t xml:space="preserve"> </w:t>
      </w:r>
      <w:r w:rsidRPr="00096552">
        <w:rPr>
          <w:sz w:val="22"/>
          <w:szCs w:val="22"/>
        </w:rPr>
        <w:t>demeurer</w:t>
      </w:r>
      <w:r w:rsidRPr="00096552">
        <w:rPr>
          <w:spacing w:val="-1"/>
          <w:sz w:val="22"/>
          <w:szCs w:val="22"/>
        </w:rPr>
        <w:t xml:space="preserve"> </w:t>
      </w:r>
      <w:r w:rsidRPr="00096552">
        <w:rPr>
          <w:sz w:val="22"/>
          <w:szCs w:val="22"/>
        </w:rPr>
        <w:t>valables</w:t>
      </w:r>
      <w:r w:rsidRPr="00096552">
        <w:rPr>
          <w:spacing w:val="-1"/>
          <w:sz w:val="22"/>
          <w:szCs w:val="22"/>
        </w:rPr>
        <w:t xml:space="preserve"> </w:t>
      </w:r>
      <w:r w:rsidRPr="00096552">
        <w:rPr>
          <w:sz w:val="22"/>
          <w:szCs w:val="22"/>
        </w:rPr>
        <w:t xml:space="preserve">pendant </w:t>
      </w:r>
      <w:r w:rsidRPr="00096552">
        <w:rPr>
          <w:spacing w:val="5"/>
          <w:sz w:val="22"/>
          <w:szCs w:val="22"/>
        </w:rPr>
        <w:t>l</w:t>
      </w:r>
      <w:r w:rsidRPr="00096552">
        <w:rPr>
          <w:sz w:val="22"/>
          <w:szCs w:val="22"/>
        </w:rPr>
        <w:t xml:space="preserve">a </w:t>
      </w:r>
      <w:r w:rsidRPr="00096552">
        <w:rPr>
          <w:spacing w:val="5"/>
          <w:sz w:val="22"/>
          <w:szCs w:val="22"/>
        </w:rPr>
        <w:t>périod</w:t>
      </w:r>
      <w:r w:rsidRPr="00096552">
        <w:rPr>
          <w:sz w:val="22"/>
          <w:szCs w:val="22"/>
        </w:rPr>
        <w:t xml:space="preserve">e </w:t>
      </w:r>
      <w:r w:rsidRPr="00096552">
        <w:rPr>
          <w:spacing w:val="5"/>
          <w:sz w:val="22"/>
          <w:szCs w:val="22"/>
        </w:rPr>
        <w:t>spécifié</w:t>
      </w:r>
      <w:r w:rsidRPr="00096552">
        <w:rPr>
          <w:sz w:val="22"/>
          <w:szCs w:val="22"/>
        </w:rPr>
        <w:t xml:space="preserve">e </w:t>
      </w:r>
      <w:r w:rsidRPr="00096552">
        <w:rPr>
          <w:spacing w:val="5"/>
          <w:sz w:val="22"/>
          <w:szCs w:val="22"/>
        </w:rPr>
        <w:t>dan</w:t>
      </w:r>
      <w:r w:rsidRPr="00096552">
        <w:rPr>
          <w:sz w:val="22"/>
          <w:szCs w:val="22"/>
        </w:rPr>
        <w:t xml:space="preserve">s </w:t>
      </w:r>
      <w:r w:rsidRPr="00096552">
        <w:rPr>
          <w:spacing w:val="5"/>
          <w:sz w:val="22"/>
          <w:szCs w:val="22"/>
        </w:rPr>
        <w:t>l</w:t>
      </w:r>
      <w:r w:rsidRPr="00096552">
        <w:rPr>
          <w:sz w:val="22"/>
          <w:szCs w:val="22"/>
        </w:rPr>
        <w:t xml:space="preserve">e </w:t>
      </w:r>
      <w:r w:rsidRPr="00096552">
        <w:rPr>
          <w:spacing w:val="5"/>
          <w:sz w:val="22"/>
          <w:szCs w:val="22"/>
        </w:rPr>
        <w:t xml:space="preserve">Règlement </w:t>
      </w:r>
      <w:r w:rsidRPr="00096552">
        <w:rPr>
          <w:sz w:val="22"/>
          <w:szCs w:val="22"/>
        </w:rPr>
        <w:t>Particulier</w:t>
      </w:r>
      <w:r w:rsidRPr="00096552">
        <w:rPr>
          <w:spacing w:val="9"/>
          <w:sz w:val="22"/>
          <w:szCs w:val="22"/>
        </w:rPr>
        <w:t xml:space="preserve"> </w:t>
      </w:r>
      <w:r w:rsidR="00342782" w:rsidRPr="00096552">
        <w:rPr>
          <w:sz w:val="22"/>
          <w:szCs w:val="22"/>
        </w:rPr>
        <w:t xml:space="preserve">de </w:t>
      </w:r>
      <w:r w:rsidR="005867D8" w:rsidRPr="00096552">
        <w:rPr>
          <w:sz w:val="22"/>
          <w:szCs w:val="22"/>
        </w:rPr>
        <w:t>l’Appel d’Offres</w:t>
      </w:r>
      <w:r w:rsidRPr="00096552">
        <w:rPr>
          <w:spacing w:val="9"/>
          <w:sz w:val="22"/>
          <w:szCs w:val="22"/>
        </w:rPr>
        <w:t xml:space="preserve"> </w:t>
      </w:r>
      <w:r w:rsidRPr="00096552">
        <w:rPr>
          <w:sz w:val="22"/>
          <w:szCs w:val="22"/>
        </w:rPr>
        <w:t>à</w:t>
      </w:r>
      <w:r w:rsidRPr="00096552">
        <w:rPr>
          <w:spacing w:val="9"/>
          <w:sz w:val="22"/>
          <w:szCs w:val="22"/>
        </w:rPr>
        <w:t xml:space="preserve"> </w:t>
      </w:r>
      <w:r w:rsidRPr="00096552">
        <w:rPr>
          <w:sz w:val="22"/>
          <w:szCs w:val="22"/>
        </w:rPr>
        <w:t>compter</w:t>
      </w:r>
      <w:r w:rsidRPr="00096552">
        <w:rPr>
          <w:spacing w:val="9"/>
          <w:sz w:val="22"/>
          <w:szCs w:val="22"/>
        </w:rPr>
        <w:t xml:space="preserve"> </w:t>
      </w:r>
      <w:r w:rsidRPr="00096552">
        <w:rPr>
          <w:sz w:val="22"/>
          <w:szCs w:val="22"/>
        </w:rPr>
        <w:t>de</w:t>
      </w:r>
      <w:r w:rsidRPr="00096552">
        <w:rPr>
          <w:spacing w:val="9"/>
          <w:sz w:val="22"/>
          <w:szCs w:val="22"/>
        </w:rPr>
        <w:t xml:space="preserve"> </w:t>
      </w:r>
      <w:r w:rsidRPr="00096552">
        <w:rPr>
          <w:sz w:val="22"/>
          <w:szCs w:val="22"/>
        </w:rPr>
        <w:t>la date</w:t>
      </w:r>
      <w:r w:rsidRPr="00096552">
        <w:rPr>
          <w:spacing w:val="20"/>
          <w:sz w:val="22"/>
          <w:szCs w:val="22"/>
        </w:rPr>
        <w:t xml:space="preserve"> </w:t>
      </w:r>
      <w:r w:rsidRPr="00096552">
        <w:rPr>
          <w:sz w:val="22"/>
          <w:szCs w:val="22"/>
        </w:rPr>
        <w:t>de</w:t>
      </w:r>
      <w:r w:rsidRPr="00096552">
        <w:rPr>
          <w:spacing w:val="20"/>
          <w:sz w:val="22"/>
          <w:szCs w:val="22"/>
        </w:rPr>
        <w:t xml:space="preserve"> </w:t>
      </w:r>
      <w:r w:rsidRPr="00096552">
        <w:rPr>
          <w:sz w:val="22"/>
          <w:szCs w:val="22"/>
        </w:rPr>
        <w:t>remise</w:t>
      </w:r>
      <w:r w:rsidRPr="00096552">
        <w:rPr>
          <w:spacing w:val="20"/>
          <w:sz w:val="22"/>
          <w:szCs w:val="22"/>
        </w:rPr>
        <w:t xml:space="preserve"> </w:t>
      </w:r>
      <w:r w:rsidRPr="00096552">
        <w:rPr>
          <w:sz w:val="22"/>
          <w:szCs w:val="22"/>
        </w:rPr>
        <w:t>des</w:t>
      </w:r>
      <w:r w:rsidRPr="00096552">
        <w:rPr>
          <w:spacing w:val="20"/>
          <w:sz w:val="22"/>
          <w:szCs w:val="22"/>
        </w:rPr>
        <w:t xml:space="preserve"> </w:t>
      </w:r>
      <w:r w:rsidRPr="00096552">
        <w:rPr>
          <w:sz w:val="22"/>
          <w:szCs w:val="22"/>
        </w:rPr>
        <w:t>offres</w:t>
      </w:r>
      <w:r w:rsidRPr="00096552">
        <w:rPr>
          <w:spacing w:val="20"/>
          <w:sz w:val="22"/>
          <w:szCs w:val="22"/>
        </w:rPr>
        <w:t xml:space="preserve"> </w:t>
      </w:r>
      <w:r w:rsidRPr="00096552">
        <w:rPr>
          <w:sz w:val="22"/>
          <w:szCs w:val="22"/>
        </w:rPr>
        <w:t>fixée</w:t>
      </w:r>
      <w:r w:rsidRPr="00096552">
        <w:rPr>
          <w:spacing w:val="20"/>
          <w:sz w:val="22"/>
          <w:szCs w:val="22"/>
        </w:rPr>
        <w:t xml:space="preserve"> </w:t>
      </w:r>
      <w:r w:rsidRPr="00096552">
        <w:rPr>
          <w:sz w:val="22"/>
          <w:szCs w:val="22"/>
        </w:rPr>
        <w:t>par</w:t>
      </w:r>
      <w:r w:rsidRPr="00096552">
        <w:rPr>
          <w:spacing w:val="20"/>
          <w:sz w:val="22"/>
          <w:szCs w:val="22"/>
        </w:rPr>
        <w:t xml:space="preserve"> </w:t>
      </w:r>
      <w:r w:rsidR="00EE0BCC" w:rsidRPr="00096552">
        <w:rPr>
          <w:sz w:val="22"/>
          <w:szCs w:val="22"/>
        </w:rPr>
        <w:t>le Maître d’Ouvrage</w:t>
      </w:r>
      <w:r w:rsidRPr="00096552">
        <w:rPr>
          <w:sz w:val="22"/>
          <w:szCs w:val="22"/>
        </w:rPr>
        <w:t xml:space="preserve">, en application de l'article 22 du </w:t>
      </w:r>
      <w:r w:rsidR="00850A97" w:rsidRPr="00096552">
        <w:rPr>
          <w:sz w:val="22"/>
          <w:szCs w:val="22"/>
        </w:rPr>
        <w:t>RGAO</w:t>
      </w:r>
      <w:r w:rsidRPr="00096552">
        <w:rPr>
          <w:sz w:val="22"/>
          <w:szCs w:val="22"/>
        </w:rPr>
        <w:t xml:space="preserve">. Une offre valable pour une période </w:t>
      </w:r>
      <w:r w:rsidRPr="00096552">
        <w:rPr>
          <w:spacing w:val="5"/>
          <w:sz w:val="22"/>
          <w:szCs w:val="22"/>
        </w:rPr>
        <w:t>plu</w:t>
      </w:r>
      <w:r w:rsidRPr="00096552">
        <w:rPr>
          <w:sz w:val="22"/>
          <w:szCs w:val="22"/>
        </w:rPr>
        <w:t xml:space="preserve">s </w:t>
      </w:r>
      <w:r w:rsidRPr="00096552">
        <w:rPr>
          <w:spacing w:val="5"/>
          <w:sz w:val="22"/>
          <w:szCs w:val="22"/>
        </w:rPr>
        <w:t>court</w:t>
      </w:r>
      <w:r w:rsidRPr="00096552">
        <w:rPr>
          <w:sz w:val="22"/>
          <w:szCs w:val="22"/>
        </w:rPr>
        <w:t xml:space="preserve">e </w:t>
      </w:r>
      <w:r w:rsidRPr="00096552">
        <w:rPr>
          <w:spacing w:val="5"/>
          <w:sz w:val="22"/>
          <w:szCs w:val="22"/>
        </w:rPr>
        <w:t>ser</w:t>
      </w:r>
      <w:r w:rsidRPr="00096552">
        <w:rPr>
          <w:sz w:val="22"/>
          <w:szCs w:val="22"/>
        </w:rPr>
        <w:t xml:space="preserve">a </w:t>
      </w:r>
      <w:r w:rsidRPr="00096552">
        <w:rPr>
          <w:spacing w:val="5"/>
          <w:sz w:val="22"/>
          <w:szCs w:val="22"/>
        </w:rPr>
        <w:t>rejeté</w:t>
      </w:r>
      <w:r w:rsidRPr="00096552">
        <w:rPr>
          <w:sz w:val="22"/>
          <w:szCs w:val="22"/>
        </w:rPr>
        <w:t xml:space="preserve">e </w:t>
      </w:r>
      <w:r w:rsidRPr="00096552">
        <w:rPr>
          <w:spacing w:val="5"/>
          <w:sz w:val="22"/>
          <w:szCs w:val="22"/>
        </w:rPr>
        <w:t>pa</w:t>
      </w:r>
      <w:r w:rsidRPr="00096552">
        <w:rPr>
          <w:sz w:val="22"/>
          <w:szCs w:val="22"/>
        </w:rPr>
        <w:t xml:space="preserve">r </w:t>
      </w:r>
      <w:r w:rsidR="00EE0BCC" w:rsidRPr="00096552">
        <w:rPr>
          <w:spacing w:val="5"/>
          <w:sz w:val="22"/>
          <w:szCs w:val="22"/>
        </w:rPr>
        <w:t>le Maître d’Ouvrage</w:t>
      </w:r>
      <w:r w:rsidRPr="00096552">
        <w:rPr>
          <w:sz w:val="22"/>
          <w:szCs w:val="22"/>
        </w:rPr>
        <w:t xml:space="preserve"> comme</w:t>
      </w:r>
      <w:r w:rsidRPr="00096552">
        <w:rPr>
          <w:spacing w:val="6"/>
          <w:sz w:val="22"/>
          <w:szCs w:val="22"/>
        </w:rPr>
        <w:t xml:space="preserve"> </w:t>
      </w:r>
      <w:r w:rsidRPr="00096552">
        <w:rPr>
          <w:sz w:val="22"/>
          <w:szCs w:val="22"/>
        </w:rPr>
        <w:t>non</w:t>
      </w:r>
      <w:r w:rsidRPr="00096552">
        <w:rPr>
          <w:spacing w:val="6"/>
          <w:sz w:val="22"/>
          <w:szCs w:val="22"/>
        </w:rPr>
        <w:t xml:space="preserve"> </w:t>
      </w:r>
      <w:r w:rsidRPr="00096552">
        <w:rPr>
          <w:sz w:val="22"/>
          <w:szCs w:val="22"/>
        </w:rPr>
        <w:t>conforme.</w:t>
      </w:r>
    </w:p>
    <w:p w14:paraId="15AF8C2B" w14:textId="1D0A3424"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16.2. </w:t>
      </w:r>
      <w:r w:rsidRPr="00096552">
        <w:rPr>
          <w:spacing w:val="5"/>
          <w:sz w:val="22"/>
          <w:szCs w:val="22"/>
        </w:rPr>
        <w:t>Dan</w:t>
      </w:r>
      <w:r w:rsidRPr="00096552">
        <w:rPr>
          <w:sz w:val="22"/>
          <w:szCs w:val="22"/>
        </w:rPr>
        <w:t xml:space="preserve">s </w:t>
      </w:r>
      <w:r w:rsidRPr="00096552">
        <w:rPr>
          <w:spacing w:val="5"/>
          <w:sz w:val="22"/>
          <w:szCs w:val="22"/>
        </w:rPr>
        <w:t>de</w:t>
      </w:r>
      <w:r w:rsidRPr="00096552">
        <w:rPr>
          <w:sz w:val="22"/>
          <w:szCs w:val="22"/>
        </w:rPr>
        <w:t xml:space="preserve">s </w:t>
      </w:r>
      <w:r w:rsidRPr="00096552">
        <w:rPr>
          <w:spacing w:val="5"/>
          <w:sz w:val="22"/>
          <w:szCs w:val="22"/>
        </w:rPr>
        <w:t>circonstance</w:t>
      </w:r>
      <w:r w:rsidRPr="00096552">
        <w:rPr>
          <w:sz w:val="22"/>
          <w:szCs w:val="22"/>
        </w:rPr>
        <w:t xml:space="preserve">s </w:t>
      </w:r>
      <w:r w:rsidRPr="00096552">
        <w:rPr>
          <w:spacing w:val="5"/>
          <w:sz w:val="22"/>
          <w:szCs w:val="22"/>
        </w:rPr>
        <w:t xml:space="preserve">exceptionnelles, </w:t>
      </w:r>
      <w:r w:rsidR="00EE0BCC" w:rsidRPr="00096552">
        <w:rPr>
          <w:sz w:val="22"/>
          <w:szCs w:val="22"/>
        </w:rPr>
        <w:t>le Maître d’Ouvrage</w:t>
      </w:r>
      <w:r w:rsidRPr="00096552">
        <w:rPr>
          <w:spacing w:val="19"/>
          <w:sz w:val="22"/>
          <w:szCs w:val="22"/>
        </w:rPr>
        <w:t xml:space="preserve"> </w:t>
      </w:r>
      <w:r w:rsidRPr="00096552">
        <w:rPr>
          <w:sz w:val="22"/>
          <w:szCs w:val="22"/>
        </w:rPr>
        <w:t>peut</w:t>
      </w:r>
      <w:r w:rsidRPr="00096552">
        <w:rPr>
          <w:spacing w:val="19"/>
          <w:sz w:val="22"/>
          <w:szCs w:val="22"/>
        </w:rPr>
        <w:t xml:space="preserve"> </w:t>
      </w:r>
      <w:r w:rsidRPr="00096552">
        <w:rPr>
          <w:sz w:val="22"/>
          <w:szCs w:val="22"/>
        </w:rPr>
        <w:t>solliciter</w:t>
      </w:r>
      <w:r w:rsidRPr="00096552">
        <w:rPr>
          <w:spacing w:val="19"/>
          <w:sz w:val="22"/>
          <w:szCs w:val="22"/>
        </w:rPr>
        <w:t xml:space="preserve"> </w:t>
      </w:r>
      <w:r w:rsidRPr="00096552">
        <w:rPr>
          <w:sz w:val="22"/>
          <w:szCs w:val="22"/>
        </w:rPr>
        <w:t>le</w:t>
      </w:r>
      <w:r w:rsidRPr="00096552">
        <w:rPr>
          <w:spacing w:val="19"/>
          <w:sz w:val="22"/>
          <w:szCs w:val="22"/>
        </w:rPr>
        <w:t xml:space="preserve"> </w:t>
      </w:r>
      <w:r w:rsidRPr="00096552">
        <w:rPr>
          <w:sz w:val="22"/>
          <w:szCs w:val="22"/>
        </w:rPr>
        <w:t>consentement du soumissionnaire à une prolongation</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délai</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validité.</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demande</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les réponses qui lui seront faites le seront par écrit (ou par télécopie). La validité de la caution</w:t>
      </w:r>
      <w:r w:rsidRPr="00096552">
        <w:rPr>
          <w:spacing w:val="2"/>
          <w:sz w:val="22"/>
          <w:szCs w:val="22"/>
        </w:rPr>
        <w:t xml:space="preserve"> </w:t>
      </w:r>
      <w:r w:rsidRPr="00096552">
        <w:rPr>
          <w:sz w:val="22"/>
          <w:szCs w:val="22"/>
        </w:rPr>
        <w:t>de</w:t>
      </w:r>
      <w:r w:rsidRPr="00096552">
        <w:rPr>
          <w:spacing w:val="2"/>
          <w:sz w:val="22"/>
          <w:szCs w:val="22"/>
        </w:rPr>
        <w:t xml:space="preserve"> </w:t>
      </w:r>
      <w:r w:rsidRPr="00096552">
        <w:rPr>
          <w:sz w:val="22"/>
          <w:szCs w:val="22"/>
        </w:rPr>
        <w:t>soumission</w:t>
      </w:r>
      <w:r w:rsidRPr="00096552">
        <w:rPr>
          <w:spacing w:val="2"/>
          <w:sz w:val="22"/>
          <w:szCs w:val="22"/>
        </w:rPr>
        <w:t xml:space="preserve"> </w:t>
      </w:r>
      <w:r w:rsidRPr="00096552">
        <w:rPr>
          <w:sz w:val="22"/>
          <w:szCs w:val="22"/>
        </w:rPr>
        <w:t>prévue</w:t>
      </w:r>
      <w:r w:rsidRPr="00096552">
        <w:rPr>
          <w:spacing w:val="2"/>
          <w:sz w:val="22"/>
          <w:szCs w:val="22"/>
        </w:rPr>
        <w:t xml:space="preserve"> </w:t>
      </w:r>
      <w:r w:rsidRPr="00096552">
        <w:rPr>
          <w:sz w:val="22"/>
          <w:szCs w:val="22"/>
        </w:rPr>
        <w:t>à</w:t>
      </w:r>
      <w:r w:rsidRPr="00096552">
        <w:rPr>
          <w:spacing w:val="2"/>
          <w:sz w:val="22"/>
          <w:szCs w:val="22"/>
        </w:rPr>
        <w:t xml:space="preserve"> </w:t>
      </w:r>
      <w:r w:rsidRPr="00096552">
        <w:rPr>
          <w:sz w:val="22"/>
          <w:szCs w:val="22"/>
        </w:rPr>
        <w:t>l'article</w:t>
      </w:r>
      <w:r w:rsidRPr="00096552">
        <w:rPr>
          <w:spacing w:val="2"/>
          <w:sz w:val="22"/>
          <w:szCs w:val="22"/>
        </w:rPr>
        <w:t xml:space="preserve"> </w:t>
      </w:r>
      <w:r w:rsidRPr="00096552">
        <w:rPr>
          <w:sz w:val="22"/>
          <w:szCs w:val="22"/>
        </w:rPr>
        <w:t>17</w:t>
      </w:r>
      <w:r w:rsidRPr="00096552">
        <w:rPr>
          <w:spacing w:val="2"/>
          <w:sz w:val="22"/>
          <w:szCs w:val="22"/>
        </w:rPr>
        <w:t xml:space="preserve"> </w:t>
      </w:r>
      <w:r w:rsidRPr="00096552">
        <w:rPr>
          <w:sz w:val="22"/>
          <w:szCs w:val="22"/>
        </w:rPr>
        <w:t xml:space="preserve">du </w:t>
      </w:r>
      <w:r w:rsidR="00850A97" w:rsidRPr="00096552">
        <w:rPr>
          <w:sz w:val="22"/>
          <w:szCs w:val="22"/>
        </w:rPr>
        <w:lastRenderedPageBreak/>
        <w:t>RGAO</w:t>
      </w:r>
      <w:r w:rsidRPr="00096552">
        <w:rPr>
          <w:sz w:val="22"/>
          <w:szCs w:val="22"/>
        </w:rPr>
        <w:t xml:space="preserve"> sera de même prolongée pour une durée correspondante. Un Soumissionnaire peut refuser de prolonger la validité de son offre sans perdre sa caution de soumission. </w:t>
      </w:r>
      <w:r w:rsidRPr="00096552">
        <w:rPr>
          <w:spacing w:val="5"/>
          <w:sz w:val="22"/>
          <w:szCs w:val="22"/>
        </w:rPr>
        <w:t>U</w:t>
      </w:r>
      <w:r w:rsidRPr="00096552">
        <w:rPr>
          <w:sz w:val="22"/>
          <w:szCs w:val="22"/>
        </w:rPr>
        <w:t xml:space="preserve">n </w:t>
      </w:r>
      <w:r w:rsidRPr="00096552">
        <w:rPr>
          <w:spacing w:val="5"/>
          <w:sz w:val="22"/>
          <w:szCs w:val="22"/>
        </w:rPr>
        <w:t>soumissionnair</w:t>
      </w:r>
      <w:r w:rsidRPr="00096552">
        <w:rPr>
          <w:sz w:val="22"/>
          <w:szCs w:val="22"/>
        </w:rPr>
        <w:t xml:space="preserve">e </w:t>
      </w:r>
      <w:r w:rsidRPr="00096552">
        <w:rPr>
          <w:spacing w:val="5"/>
          <w:sz w:val="22"/>
          <w:szCs w:val="22"/>
        </w:rPr>
        <w:t>qu</w:t>
      </w:r>
      <w:r w:rsidRPr="00096552">
        <w:rPr>
          <w:sz w:val="22"/>
          <w:szCs w:val="22"/>
        </w:rPr>
        <w:t xml:space="preserve">i </w:t>
      </w:r>
      <w:r w:rsidRPr="00096552">
        <w:rPr>
          <w:spacing w:val="5"/>
          <w:sz w:val="22"/>
          <w:szCs w:val="22"/>
        </w:rPr>
        <w:t>consen</w:t>
      </w:r>
      <w:r w:rsidRPr="00096552">
        <w:rPr>
          <w:sz w:val="22"/>
          <w:szCs w:val="22"/>
        </w:rPr>
        <w:t xml:space="preserve">t à </w:t>
      </w:r>
      <w:r w:rsidRPr="00096552">
        <w:rPr>
          <w:spacing w:val="5"/>
          <w:sz w:val="22"/>
          <w:szCs w:val="22"/>
        </w:rPr>
        <w:t xml:space="preserve">une </w:t>
      </w:r>
      <w:r w:rsidRPr="00096552">
        <w:rPr>
          <w:sz w:val="22"/>
          <w:szCs w:val="22"/>
        </w:rPr>
        <w:t>prolongation ne se verra pas demander de modifier son offre, ni ne sera autorisé à le faire.</w:t>
      </w:r>
    </w:p>
    <w:p w14:paraId="0AA0FF61" w14:textId="46013357" w:rsidR="00CE0746" w:rsidRPr="00096552" w:rsidRDefault="00CE0746" w:rsidP="00703A81">
      <w:pPr>
        <w:widowControl w:val="0"/>
        <w:tabs>
          <w:tab w:val="left" w:pos="800"/>
          <w:tab w:val="left" w:pos="2000"/>
          <w:tab w:val="left" w:pos="3220"/>
          <w:tab w:val="left" w:pos="3960"/>
        </w:tabs>
        <w:autoSpaceDE w:val="0"/>
        <w:spacing w:line="276" w:lineRule="auto"/>
        <w:ind w:right="-166"/>
        <w:jc w:val="both"/>
        <w:rPr>
          <w:sz w:val="22"/>
          <w:szCs w:val="22"/>
        </w:rPr>
      </w:pPr>
      <w:r w:rsidRPr="00096552">
        <w:rPr>
          <w:sz w:val="22"/>
          <w:szCs w:val="22"/>
        </w:rPr>
        <w:t>16.3. Lorsque</w:t>
      </w:r>
      <w:r w:rsidRPr="00096552">
        <w:rPr>
          <w:spacing w:val="8"/>
          <w:sz w:val="22"/>
          <w:szCs w:val="22"/>
        </w:rPr>
        <w:t xml:space="preserve"> </w:t>
      </w:r>
      <w:r w:rsidRPr="00096552">
        <w:rPr>
          <w:sz w:val="22"/>
          <w:szCs w:val="22"/>
        </w:rPr>
        <w:t>le</w:t>
      </w:r>
      <w:r w:rsidRPr="00096552">
        <w:rPr>
          <w:spacing w:val="8"/>
          <w:sz w:val="22"/>
          <w:szCs w:val="22"/>
        </w:rPr>
        <w:t xml:space="preserve"> </w:t>
      </w:r>
      <w:r w:rsidRPr="00096552">
        <w:rPr>
          <w:sz w:val="22"/>
          <w:szCs w:val="22"/>
        </w:rPr>
        <w:t>marché</w:t>
      </w:r>
      <w:r w:rsidRPr="00096552">
        <w:rPr>
          <w:spacing w:val="8"/>
          <w:sz w:val="22"/>
          <w:szCs w:val="22"/>
        </w:rPr>
        <w:t xml:space="preserve"> </w:t>
      </w:r>
      <w:r w:rsidRPr="00096552">
        <w:rPr>
          <w:sz w:val="22"/>
          <w:szCs w:val="22"/>
        </w:rPr>
        <w:t>ne</w:t>
      </w:r>
      <w:r w:rsidRPr="00096552">
        <w:rPr>
          <w:spacing w:val="8"/>
          <w:sz w:val="22"/>
          <w:szCs w:val="22"/>
        </w:rPr>
        <w:t xml:space="preserve"> </w:t>
      </w:r>
      <w:r w:rsidRPr="00096552">
        <w:rPr>
          <w:sz w:val="22"/>
          <w:szCs w:val="22"/>
        </w:rPr>
        <w:t>comporte</w:t>
      </w:r>
      <w:r w:rsidRPr="00096552">
        <w:rPr>
          <w:spacing w:val="8"/>
          <w:sz w:val="22"/>
          <w:szCs w:val="22"/>
        </w:rPr>
        <w:t xml:space="preserve"> </w:t>
      </w:r>
      <w:r w:rsidRPr="00096552">
        <w:rPr>
          <w:sz w:val="22"/>
          <w:szCs w:val="22"/>
        </w:rPr>
        <w:t>pas</w:t>
      </w:r>
      <w:r w:rsidRPr="00096552">
        <w:rPr>
          <w:spacing w:val="8"/>
          <w:sz w:val="22"/>
          <w:szCs w:val="22"/>
        </w:rPr>
        <w:t xml:space="preserve"> </w:t>
      </w:r>
      <w:r w:rsidRPr="00096552">
        <w:rPr>
          <w:sz w:val="22"/>
          <w:szCs w:val="22"/>
        </w:rPr>
        <w:t>d’article de révision de prix et que la période de validité des offres est prorogée de plus de soixante</w:t>
      </w:r>
      <w:r w:rsidRPr="00096552">
        <w:rPr>
          <w:spacing w:val="6"/>
          <w:sz w:val="22"/>
          <w:szCs w:val="22"/>
        </w:rPr>
        <w:t xml:space="preserve"> </w:t>
      </w:r>
      <w:r w:rsidRPr="00096552">
        <w:rPr>
          <w:sz w:val="22"/>
          <w:szCs w:val="22"/>
        </w:rPr>
        <w:t>(60)</w:t>
      </w:r>
      <w:r w:rsidRPr="00096552">
        <w:rPr>
          <w:spacing w:val="6"/>
          <w:sz w:val="22"/>
          <w:szCs w:val="22"/>
        </w:rPr>
        <w:t xml:space="preserve"> </w:t>
      </w:r>
      <w:r w:rsidRPr="00096552">
        <w:rPr>
          <w:sz w:val="22"/>
          <w:szCs w:val="22"/>
        </w:rPr>
        <w:t>jours,</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montants</w:t>
      </w:r>
      <w:r w:rsidRPr="00096552">
        <w:rPr>
          <w:spacing w:val="6"/>
          <w:sz w:val="22"/>
          <w:szCs w:val="22"/>
        </w:rPr>
        <w:t xml:space="preserve"> </w:t>
      </w:r>
      <w:r w:rsidRPr="00096552">
        <w:rPr>
          <w:sz w:val="22"/>
          <w:szCs w:val="22"/>
        </w:rPr>
        <w:t>payables</w:t>
      </w:r>
      <w:r w:rsidRPr="00096552">
        <w:rPr>
          <w:spacing w:val="6"/>
          <w:sz w:val="22"/>
          <w:szCs w:val="22"/>
        </w:rPr>
        <w:t xml:space="preserve"> </w:t>
      </w:r>
      <w:r w:rsidRPr="00096552">
        <w:rPr>
          <w:sz w:val="22"/>
          <w:szCs w:val="22"/>
        </w:rPr>
        <w:t>au soumissionnaire</w:t>
      </w:r>
      <w:r w:rsidRPr="00096552">
        <w:rPr>
          <w:spacing w:val="8"/>
          <w:sz w:val="22"/>
          <w:szCs w:val="22"/>
        </w:rPr>
        <w:t xml:space="preserve"> </w:t>
      </w:r>
      <w:r w:rsidRPr="00096552">
        <w:rPr>
          <w:sz w:val="22"/>
          <w:szCs w:val="22"/>
        </w:rPr>
        <w:t>retenu,</w:t>
      </w:r>
      <w:r w:rsidRPr="00096552">
        <w:rPr>
          <w:spacing w:val="8"/>
          <w:sz w:val="22"/>
          <w:szCs w:val="22"/>
        </w:rPr>
        <w:t xml:space="preserve"> </w:t>
      </w:r>
      <w:r w:rsidRPr="00096552">
        <w:rPr>
          <w:sz w:val="22"/>
          <w:szCs w:val="22"/>
        </w:rPr>
        <w:t>seront</w:t>
      </w:r>
      <w:r w:rsidRPr="00096552">
        <w:rPr>
          <w:spacing w:val="8"/>
          <w:sz w:val="22"/>
          <w:szCs w:val="22"/>
        </w:rPr>
        <w:t xml:space="preserve"> </w:t>
      </w:r>
      <w:r w:rsidRPr="00096552">
        <w:rPr>
          <w:sz w:val="22"/>
          <w:szCs w:val="22"/>
        </w:rPr>
        <w:t>actualisés</w:t>
      </w:r>
      <w:r w:rsidRPr="00096552">
        <w:rPr>
          <w:spacing w:val="8"/>
          <w:sz w:val="22"/>
          <w:szCs w:val="22"/>
        </w:rPr>
        <w:t xml:space="preserve"> </w:t>
      </w:r>
      <w:r w:rsidRPr="00096552">
        <w:rPr>
          <w:sz w:val="22"/>
          <w:szCs w:val="22"/>
        </w:rPr>
        <w:t>par application</w:t>
      </w:r>
      <w:r w:rsidRPr="00096552">
        <w:rPr>
          <w:spacing w:val="22"/>
          <w:sz w:val="22"/>
          <w:szCs w:val="22"/>
        </w:rPr>
        <w:t xml:space="preserve"> </w:t>
      </w:r>
      <w:r w:rsidRPr="00096552">
        <w:rPr>
          <w:sz w:val="22"/>
          <w:szCs w:val="22"/>
        </w:rPr>
        <w:t>de</w:t>
      </w:r>
      <w:r w:rsidRPr="00096552">
        <w:rPr>
          <w:spacing w:val="22"/>
          <w:sz w:val="22"/>
          <w:szCs w:val="22"/>
        </w:rPr>
        <w:t xml:space="preserve"> </w:t>
      </w:r>
      <w:r w:rsidRPr="00096552">
        <w:rPr>
          <w:sz w:val="22"/>
          <w:szCs w:val="22"/>
        </w:rPr>
        <w:t>la</w:t>
      </w:r>
      <w:r w:rsidRPr="00096552">
        <w:rPr>
          <w:spacing w:val="22"/>
          <w:sz w:val="22"/>
          <w:szCs w:val="22"/>
        </w:rPr>
        <w:t xml:space="preserve"> </w:t>
      </w:r>
      <w:r w:rsidRPr="00096552">
        <w:rPr>
          <w:sz w:val="22"/>
          <w:szCs w:val="22"/>
        </w:rPr>
        <w:t>formule</w:t>
      </w:r>
      <w:r w:rsidRPr="00096552">
        <w:rPr>
          <w:spacing w:val="22"/>
          <w:sz w:val="22"/>
          <w:szCs w:val="22"/>
        </w:rPr>
        <w:t xml:space="preserve"> </w:t>
      </w:r>
      <w:r w:rsidRPr="00096552">
        <w:rPr>
          <w:sz w:val="22"/>
          <w:szCs w:val="22"/>
        </w:rPr>
        <w:t>y</w:t>
      </w:r>
      <w:r w:rsidRPr="00096552">
        <w:rPr>
          <w:spacing w:val="22"/>
          <w:sz w:val="22"/>
          <w:szCs w:val="22"/>
        </w:rPr>
        <w:t xml:space="preserve"> </w:t>
      </w:r>
      <w:r w:rsidRPr="00096552">
        <w:rPr>
          <w:sz w:val="22"/>
          <w:szCs w:val="22"/>
        </w:rPr>
        <w:t>relative</w:t>
      </w:r>
      <w:r w:rsidRPr="00096552">
        <w:rPr>
          <w:spacing w:val="22"/>
          <w:sz w:val="22"/>
          <w:szCs w:val="22"/>
        </w:rPr>
        <w:t xml:space="preserve"> </w:t>
      </w:r>
      <w:r w:rsidRPr="00096552">
        <w:rPr>
          <w:sz w:val="22"/>
          <w:szCs w:val="22"/>
        </w:rPr>
        <w:t>figurant</w:t>
      </w:r>
      <w:r w:rsidRPr="00096552">
        <w:rPr>
          <w:spacing w:val="22"/>
          <w:sz w:val="22"/>
          <w:szCs w:val="22"/>
        </w:rPr>
        <w:t xml:space="preserve"> </w:t>
      </w:r>
      <w:r w:rsidRPr="00096552">
        <w:rPr>
          <w:sz w:val="22"/>
          <w:szCs w:val="22"/>
        </w:rPr>
        <w:t xml:space="preserve">à la demande de prorogation que </w:t>
      </w:r>
      <w:r w:rsidR="00EE0BCC" w:rsidRPr="00096552">
        <w:rPr>
          <w:sz w:val="22"/>
          <w:szCs w:val="22"/>
        </w:rPr>
        <w:t>le Maître d’Ouvrage</w:t>
      </w:r>
      <w:r w:rsidRPr="00096552">
        <w:rPr>
          <w:b/>
          <w:i/>
          <w:sz w:val="22"/>
          <w:szCs w:val="22"/>
        </w:rPr>
        <w:t xml:space="preserve"> </w:t>
      </w:r>
      <w:r w:rsidRPr="00096552">
        <w:rPr>
          <w:spacing w:val="5"/>
          <w:sz w:val="22"/>
          <w:szCs w:val="22"/>
        </w:rPr>
        <w:t>adresser</w:t>
      </w:r>
      <w:r w:rsidRPr="00096552">
        <w:rPr>
          <w:sz w:val="22"/>
          <w:szCs w:val="22"/>
        </w:rPr>
        <w:t>a</w:t>
      </w:r>
      <w:r w:rsidRPr="00096552">
        <w:rPr>
          <w:b/>
          <w:i/>
          <w:sz w:val="22"/>
          <w:szCs w:val="22"/>
        </w:rPr>
        <w:t xml:space="preserve"> </w:t>
      </w:r>
      <w:r w:rsidRPr="00096552">
        <w:rPr>
          <w:spacing w:val="5"/>
          <w:sz w:val="22"/>
          <w:szCs w:val="22"/>
        </w:rPr>
        <w:t>au(x</w:t>
      </w:r>
      <w:r w:rsidRPr="00096552">
        <w:rPr>
          <w:sz w:val="22"/>
          <w:szCs w:val="22"/>
        </w:rPr>
        <w:t>)</w:t>
      </w:r>
      <w:r w:rsidRPr="00096552">
        <w:rPr>
          <w:b/>
          <w:i/>
          <w:sz w:val="22"/>
          <w:szCs w:val="22"/>
        </w:rPr>
        <w:t xml:space="preserve"> </w:t>
      </w:r>
      <w:r w:rsidRPr="00096552">
        <w:rPr>
          <w:spacing w:val="5"/>
          <w:sz w:val="22"/>
          <w:szCs w:val="22"/>
        </w:rPr>
        <w:t>soumission</w:t>
      </w:r>
      <w:r w:rsidRPr="00096552">
        <w:rPr>
          <w:sz w:val="22"/>
          <w:szCs w:val="22"/>
        </w:rPr>
        <w:t>naire(s).</w:t>
      </w:r>
    </w:p>
    <w:p w14:paraId="5D71D0BA" w14:textId="77777777" w:rsidR="00CE0746" w:rsidRPr="00096552" w:rsidRDefault="00CE0746" w:rsidP="00703A81">
      <w:pPr>
        <w:widowControl w:val="0"/>
        <w:tabs>
          <w:tab w:val="left" w:pos="800"/>
          <w:tab w:val="left" w:pos="2000"/>
          <w:tab w:val="left" w:pos="3220"/>
          <w:tab w:val="left" w:pos="3960"/>
        </w:tabs>
        <w:autoSpaceDE w:val="0"/>
        <w:spacing w:line="276" w:lineRule="auto"/>
        <w:ind w:right="-166"/>
        <w:jc w:val="both"/>
        <w:rPr>
          <w:sz w:val="22"/>
          <w:szCs w:val="22"/>
        </w:rPr>
      </w:pPr>
      <w:r w:rsidRPr="00096552">
        <w:rPr>
          <w:sz w:val="22"/>
          <w:szCs w:val="22"/>
        </w:rPr>
        <w:t>La période d’actualisation ira de la date</w:t>
      </w:r>
      <w:r w:rsidRPr="00096552">
        <w:rPr>
          <w:spacing w:val="10"/>
          <w:sz w:val="22"/>
          <w:szCs w:val="22"/>
        </w:rPr>
        <w:t xml:space="preserve"> </w:t>
      </w:r>
      <w:r w:rsidRPr="00096552">
        <w:rPr>
          <w:sz w:val="22"/>
          <w:szCs w:val="22"/>
        </w:rPr>
        <w:t>de</w:t>
      </w:r>
      <w:r w:rsidRPr="00096552">
        <w:rPr>
          <w:spacing w:val="10"/>
          <w:sz w:val="22"/>
          <w:szCs w:val="22"/>
        </w:rPr>
        <w:t xml:space="preserve"> </w:t>
      </w:r>
      <w:r w:rsidRPr="00096552">
        <w:rPr>
          <w:sz w:val="22"/>
          <w:szCs w:val="22"/>
        </w:rPr>
        <w:t>dépassement</w:t>
      </w:r>
      <w:r w:rsidRPr="00096552">
        <w:rPr>
          <w:spacing w:val="10"/>
          <w:sz w:val="22"/>
          <w:szCs w:val="22"/>
        </w:rPr>
        <w:t xml:space="preserve"> </w:t>
      </w:r>
      <w:r w:rsidRPr="00096552">
        <w:rPr>
          <w:sz w:val="22"/>
          <w:szCs w:val="22"/>
        </w:rPr>
        <w:t>des</w:t>
      </w:r>
      <w:r w:rsidRPr="00096552">
        <w:rPr>
          <w:spacing w:val="10"/>
          <w:sz w:val="22"/>
          <w:szCs w:val="22"/>
        </w:rPr>
        <w:t xml:space="preserve"> </w:t>
      </w:r>
      <w:r w:rsidRPr="00096552">
        <w:rPr>
          <w:sz w:val="22"/>
          <w:szCs w:val="22"/>
        </w:rPr>
        <w:t>soixante</w:t>
      </w:r>
      <w:r w:rsidRPr="00096552">
        <w:rPr>
          <w:spacing w:val="10"/>
          <w:sz w:val="22"/>
          <w:szCs w:val="22"/>
        </w:rPr>
        <w:t xml:space="preserve"> </w:t>
      </w:r>
      <w:r w:rsidRPr="00096552">
        <w:rPr>
          <w:sz w:val="22"/>
          <w:szCs w:val="22"/>
        </w:rPr>
        <w:t>(60)</w:t>
      </w:r>
      <w:r w:rsidRPr="00096552">
        <w:rPr>
          <w:spacing w:val="10"/>
          <w:sz w:val="22"/>
          <w:szCs w:val="22"/>
        </w:rPr>
        <w:t xml:space="preserve"> </w:t>
      </w:r>
      <w:r w:rsidRPr="00096552">
        <w:rPr>
          <w:sz w:val="22"/>
          <w:szCs w:val="22"/>
        </w:rPr>
        <w:t>jours à la date de notification du marché ou de l’ordre</w:t>
      </w:r>
      <w:r w:rsidRPr="00096552">
        <w:rPr>
          <w:spacing w:val="26"/>
          <w:sz w:val="22"/>
          <w:szCs w:val="22"/>
        </w:rPr>
        <w:t xml:space="preserve"> </w:t>
      </w:r>
      <w:r w:rsidRPr="00096552">
        <w:rPr>
          <w:sz w:val="22"/>
          <w:szCs w:val="22"/>
        </w:rPr>
        <w:t>de</w:t>
      </w:r>
      <w:r w:rsidRPr="00096552">
        <w:rPr>
          <w:spacing w:val="26"/>
          <w:sz w:val="22"/>
          <w:szCs w:val="22"/>
        </w:rPr>
        <w:t xml:space="preserve"> </w:t>
      </w:r>
      <w:r w:rsidRPr="00096552">
        <w:rPr>
          <w:sz w:val="22"/>
          <w:szCs w:val="22"/>
        </w:rPr>
        <w:t>service</w:t>
      </w:r>
      <w:r w:rsidRPr="00096552">
        <w:rPr>
          <w:spacing w:val="26"/>
          <w:sz w:val="22"/>
          <w:szCs w:val="22"/>
        </w:rPr>
        <w:t xml:space="preserve"> </w:t>
      </w:r>
      <w:r w:rsidRPr="00096552">
        <w:rPr>
          <w:sz w:val="22"/>
          <w:szCs w:val="22"/>
        </w:rPr>
        <w:t>de</w:t>
      </w:r>
      <w:r w:rsidRPr="00096552">
        <w:rPr>
          <w:spacing w:val="26"/>
          <w:sz w:val="22"/>
          <w:szCs w:val="22"/>
        </w:rPr>
        <w:t xml:space="preserve"> </w:t>
      </w:r>
      <w:r w:rsidRPr="00096552">
        <w:rPr>
          <w:sz w:val="22"/>
          <w:szCs w:val="22"/>
        </w:rPr>
        <w:t>démarrage</w:t>
      </w:r>
      <w:r w:rsidRPr="00096552">
        <w:rPr>
          <w:spacing w:val="26"/>
          <w:sz w:val="22"/>
          <w:szCs w:val="22"/>
        </w:rPr>
        <w:t xml:space="preserve"> </w:t>
      </w:r>
      <w:r w:rsidRPr="00096552">
        <w:rPr>
          <w:sz w:val="22"/>
          <w:szCs w:val="22"/>
        </w:rPr>
        <w:t>des</w:t>
      </w:r>
      <w:r w:rsidRPr="00096552">
        <w:rPr>
          <w:spacing w:val="26"/>
          <w:sz w:val="22"/>
          <w:szCs w:val="22"/>
        </w:rPr>
        <w:t xml:space="preserve"> </w:t>
      </w:r>
      <w:r w:rsidRPr="00096552">
        <w:rPr>
          <w:sz w:val="22"/>
          <w:szCs w:val="22"/>
        </w:rPr>
        <w:t>travaux au</w:t>
      </w:r>
      <w:r w:rsidRPr="00096552">
        <w:rPr>
          <w:spacing w:val="18"/>
          <w:sz w:val="22"/>
          <w:szCs w:val="22"/>
        </w:rPr>
        <w:t xml:space="preserve"> </w:t>
      </w:r>
      <w:r w:rsidRPr="00096552">
        <w:rPr>
          <w:sz w:val="22"/>
          <w:szCs w:val="22"/>
        </w:rPr>
        <w:t>soumissionnaire</w:t>
      </w:r>
      <w:r w:rsidRPr="00096552">
        <w:rPr>
          <w:spacing w:val="18"/>
          <w:sz w:val="22"/>
          <w:szCs w:val="22"/>
        </w:rPr>
        <w:t xml:space="preserve"> </w:t>
      </w:r>
      <w:r w:rsidRPr="00096552">
        <w:rPr>
          <w:sz w:val="22"/>
          <w:szCs w:val="22"/>
        </w:rPr>
        <w:t>retenu,</w:t>
      </w:r>
      <w:r w:rsidRPr="00096552">
        <w:rPr>
          <w:spacing w:val="18"/>
          <w:sz w:val="22"/>
          <w:szCs w:val="22"/>
        </w:rPr>
        <w:t xml:space="preserve"> </w:t>
      </w:r>
      <w:r w:rsidRPr="00096552">
        <w:rPr>
          <w:sz w:val="22"/>
          <w:szCs w:val="22"/>
        </w:rPr>
        <w:t>tel</w:t>
      </w:r>
      <w:r w:rsidRPr="00096552">
        <w:rPr>
          <w:spacing w:val="18"/>
          <w:sz w:val="22"/>
          <w:szCs w:val="22"/>
        </w:rPr>
        <w:t xml:space="preserve"> </w:t>
      </w:r>
      <w:r w:rsidRPr="00096552">
        <w:rPr>
          <w:sz w:val="22"/>
          <w:szCs w:val="22"/>
        </w:rPr>
        <w:t>que</w:t>
      </w:r>
      <w:r w:rsidRPr="00096552">
        <w:rPr>
          <w:spacing w:val="18"/>
          <w:sz w:val="22"/>
          <w:szCs w:val="22"/>
        </w:rPr>
        <w:t xml:space="preserve"> </w:t>
      </w:r>
      <w:r w:rsidRPr="00096552">
        <w:rPr>
          <w:sz w:val="22"/>
          <w:szCs w:val="22"/>
        </w:rPr>
        <w:t>prévu</w:t>
      </w:r>
      <w:r w:rsidRPr="00096552">
        <w:rPr>
          <w:spacing w:val="18"/>
          <w:sz w:val="22"/>
          <w:szCs w:val="22"/>
        </w:rPr>
        <w:t xml:space="preserve"> </w:t>
      </w:r>
      <w:r w:rsidRPr="00096552">
        <w:rPr>
          <w:sz w:val="22"/>
          <w:szCs w:val="22"/>
        </w:rPr>
        <w:t>par le CCAP. L’effet de l’actualisation n’est pas pris</w:t>
      </w:r>
      <w:r w:rsidRPr="00096552">
        <w:rPr>
          <w:spacing w:val="6"/>
          <w:sz w:val="22"/>
          <w:szCs w:val="22"/>
        </w:rPr>
        <w:t xml:space="preserve"> </w:t>
      </w:r>
      <w:r w:rsidRPr="00096552">
        <w:rPr>
          <w:sz w:val="22"/>
          <w:szCs w:val="22"/>
        </w:rPr>
        <w:t>en</w:t>
      </w:r>
      <w:r w:rsidRPr="00096552">
        <w:rPr>
          <w:spacing w:val="6"/>
          <w:sz w:val="22"/>
          <w:szCs w:val="22"/>
        </w:rPr>
        <w:t xml:space="preserve"> </w:t>
      </w:r>
      <w:r w:rsidRPr="00096552">
        <w:rPr>
          <w:sz w:val="22"/>
          <w:szCs w:val="22"/>
        </w:rPr>
        <w:t>considération</w:t>
      </w:r>
      <w:r w:rsidRPr="00096552">
        <w:rPr>
          <w:spacing w:val="6"/>
          <w:sz w:val="22"/>
          <w:szCs w:val="22"/>
        </w:rPr>
        <w:t xml:space="preserve"> </w:t>
      </w:r>
      <w:r w:rsidRPr="00096552">
        <w:rPr>
          <w:sz w:val="22"/>
          <w:szCs w:val="22"/>
        </w:rPr>
        <w:t>aux</w:t>
      </w:r>
      <w:r w:rsidRPr="00096552">
        <w:rPr>
          <w:spacing w:val="6"/>
          <w:sz w:val="22"/>
          <w:szCs w:val="22"/>
        </w:rPr>
        <w:t xml:space="preserve"> </w:t>
      </w:r>
      <w:r w:rsidRPr="00096552">
        <w:rPr>
          <w:sz w:val="22"/>
          <w:szCs w:val="22"/>
        </w:rPr>
        <w:t>fins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l’évaluation des offres.</w:t>
      </w:r>
    </w:p>
    <w:p w14:paraId="72615B04" w14:textId="77777777" w:rsidR="00CE0746" w:rsidRPr="00096552" w:rsidRDefault="00CE0746" w:rsidP="00703A81">
      <w:pPr>
        <w:pStyle w:val="Titre3"/>
        <w:spacing w:line="276" w:lineRule="auto"/>
        <w:ind w:right="-166"/>
        <w:rPr>
          <w:rFonts w:ascii="Times New Roman" w:hAnsi="Times New Roman"/>
          <w:sz w:val="22"/>
          <w:szCs w:val="22"/>
        </w:rPr>
      </w:pPr>
      <w:bookmarkStart w:id="116" w:name="_Toc486416437"/>
      <w:bookmarkStart w:id="117" w:name="_Toc487280438"/>
      <w:bookmarkStart w:id="118" w:name="_Toc487353944"/>
      <w:bookmarkStart w:id="119" w:name="_Toc125388707"/>
      <w:r w:rsidRPr="00096552">
        <w:rPr>
          <w:rFonts w:ascii="Times New Roman" w:hAnsi="Times New Roman"/>
          <w:sz w:val="22"/>
          <w:szCs w:val="22"/>
        </w:rPr>
        <w:t>Article 17 : Caution de soumission</w:t>
      </w:r>
      <w:bookmarkEnd w:id="116"/>
      <w:bookmarkEnd w:id="117"/>
      <w:bookmarkEnd w:id="118"/>
      <w:bookmarkEnd w:id="119"/>
    </w:p>
    <w:p w14:paraId="1BED946D" w14:textId="504A43B6"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17.1. </w:t>
      </w:r>
      <w:r w:rsidRPr="00096552">
        <w:rPr>
          <w:spacing w:val="3"/>
          <w:sz w:val="22"/>
          <w:szCs w:val="22"/>
        </w:rPr>
        <w:t>E</w:t>
      </w:r>
      <w:r w:rsidRPr="00096552">
        <w:rPr>
          <w:sz w:val="22"/>
          <w:szCs w:val="22"/>
        </w:rPr>
        <w:t xml:space="preserve">n </w:t>
      </w:r>
      <w:r w:rsidRPr="00096552">
        <w:rPr>
          <w:spacing w:val="3"/>
          <w:sz w:val="22"/>
          <w:szCs w:val="22"/>
        </w:rPr>
        <w:t>applicatio</w:t>
      </w:r>
      <w:r w:rsidRPr="00096552">
        <w:rPr>
          <w:sz w:val="22"/>
          <w:szCs w:val="22"/>
        </w:rPr>
        <w:t xml:space="preserve">n </w:t>
      </w:r>
      <w:r w:rsidRPr="00096552">
        <w:rPr>
          <w:spacing w:val="3"/>
          <w:sz w:val="22"/>
          <w:szCs w:val="22"/>
        </w:rPr>
        <w:t>d</w:t>
      </w:r>
      <w:r w:rsidRPr="00096552">
        <w:rPr>
          <w:sz w:val="22"/>
          <w:szCs w:val="22"/>
        </w:rPr>
        <w:t xml:space="preserve">e </w:t>
      </w:r>
      <w:r w:rsidRPr="00096552">
        <w:rPr>
          <w:spacing w:val="3"/>
          <w:sz w:val="22"/>
          <w:szCs w:val="22"/>
        </w:rPr>
        <w:t>l'articl</w:t>
      </w:r>
      <w:r w:rsidRPr="00096552">
        <w:rPr>
          <w:sz w:val="22"/>
          <w:szCs w:val="22"/>
        </w:rPr>
        <w:t xml:space="preserve">e </w:t>
      </w:r>
      <w:r w:rsidRPr="00096552">
        <w:rPr>
          <w:spacing w:val="3"/>
          <w:sz w:val="22"/>
          <w:szCs w:val="22"/>
        </w:rPr>
        <w:t>1</w:t>
      </w:r>
      <w:r w:rsidRPr="00096552">
        <w:rPr>
          <w:sz w:val="22"/>
          <w:szCs w:val="22"/>
        </w:rPr>
        <w:t xml:space="preserve">3 </w:t>
      </w:r>
      <w:r w:rsidRPr="00096552">
        <w:rPr>
          <w:spacing w:val="3"/>
          <w:sz w:val="22"/>
          <w:szCs w:val="22"/>
        </w:rPr>
        <w:t>d</w:t>
      </w:r>
      <w:r w:rsidRPr="00096552">
        <w:rPr>
          <w:sz w:val="22"/>
          <w:szCs w:val="22"/>
        </w:rPr>
        <w:t xml:space="preserve">u </w:t>
      </w:r>
      <w:r w:rsidRPr="00096552">
        <w:rPr>
          <w:spacing w:val="3"/>
          <w:sz w:val="22"/>
          <w:szCs w:val="22"/>
        </w:rPr>
        <w:t>RG</w:t>
      </w:r>
      <w:r w:rsidR="005867D8" w:rsidRPr="00096552">
        <w:rPr>
          <w:spacing w:val="3"/>
          <w:sz w:val="22"/>
          <w:szCs w:val="22"/>
        </w:rPr>
        <w:t>AO</w:t>
      </w:r>
      <w:r w:rsidRPr="00096552">
        <w:rPr>
          <w:spacing w:val="3"/>
          <w:sz w:val="22"/>
          <w:szCs w:val="22"/>
        </w:rPr>
        <w:t xml:space="preserve">, </w:t>
      </w:r>
      <w:r w:rsidRPr="00096552">
        <w:rPr>
          <w:sz w:val="22"/>
          <w:szCs w:val="22"/>
        </w:rPr>
        <w:t xml:space="preserve">le soumissionnaire fournira une caution de </w:t>
      </w:r>
      <w:r w:rsidRPr="00096552">
        <w:rPr>
          <w:spacing w:val="5"/>
          <w:sz w:val="22"/>
          <w:szCs w:val="22"/>
        </w:rPr>
        <w:t>soumissio</w:t>
      </w:r>
      <w:r w:rsidRPr="00096552">
        <w:rPr>
          <w:sz w:val="22"/>
          <w:szCs w:val="22"/>
        </w:rPr>
        <w:t xml:space="preserve">n </w:t>
      </w:r>
      <w:r w:rsidRPr="00096552">
        <w:rPr>
          <w:spacing w:val="5"/>
          <w:sz w:val="22"/>
          <w:szCs w:val="22"/>
        </w:rPr>
        <w:t>d</w:t>
      </w:r>
      <w:r w:rsidRPr="00096552">
        <w:rPr>
          <w:sz w:val="22"/>
          <w:szCs w:val="22"/>
        </w:rPr>
        <w:t xml:space="preserve">u </w:t>
      </w:r>
      <w:r w:rsidRPr="00096552">
        <w:rPr>
          <w:spacing w:val="5"/>
          <w:sz w:val="22"/>
          <w:szCs w:val="22"/>
        </w:rPr>
        <w:t>montan</w:t>
      </w:r>
      <w:r w:rsidRPr="00096552">
        <w:rPr>
          <w:sz w:val="22"/>
          <w:szCs w:val="22"/>
        </w:rPr>
        <w:t xml:space="preserve">t </w:t>
      </w:r>
      <w:r w:rsidRPr="00096552">
        <w:rPr>
          <w:spacing w:val="5"/>
          <w:sz w:val="22"/>
          <w:szCs w:val="22"/>
        </w:rPr>
        <w:t>spécifi</w:t>
      </w:r>
      <w:r w:rsidRPr="00096552">
        <w:rPr>
          <w:sz w:val="22"/>
          <w:szCs w:val="22"/>
        </w:rPr>
        <w:t xml:space="preserve">é </w:t>
      </w:r>
      <w:r w:rsidRPr="00096552">
        <w:rPr>
          <w:spacing w:val="5"/>
          <w:sz w:val="22"/>
          <w:szCs w:val="22"/>
        </w:rPr>
        <w:t>dan</w:t>
      </w:r>
      <w:r w:rsidRPr="00096552">
        <w:rPr>
          <w:sz w:val="22"/>
          <w:szCs w:val="22"/>
        </w:rPr>
        <w:t xml:space="preserve">s </w:t>
      </w:r>
      <w:r w:rsidRPr="00096552">
        <w:rPr>
          <w:spacing w:val="5"/>
          <w:sz w:val="22"/>
          <w:szCs w:val="22"/>
        </w:rPr>
        <w:t xml:space="preserve">le </w:t>
      </w:r>
      <w:r w:rsidRPr="00096552">
        <w:rPr>
          <w:spacing w:val="2"/>
          <w:sz w:val="22"/>
          <w:szCs w:val="22"/>
        </w:rPr>
        <w:t>Règlemen</w:t>
      </w:r>
      <w:r w:rsidRPr="00096552">
        <w:rPr>
          <w:sz w:val="22"/>
          <w:szCs w:val="22"/>
        </w:rPr>
        <w:t xml:space="preserve">t </w:t>
      </w:r>
      <w:r w:rsidRPr="00096552">
        <w:rPr>
          <w:spacing w:val="2"/>
          <w:sz w:val="22"/>
          <w:szCs w:val="22"/>
        </w:rPr>
        <w:t>Particulie</w:t>
      </w:r>
      <w:r w:rsidRPr="00096552">
        <w:rPr>
          <w:sz w:val="22"/>
          <w:szCs w:val="22"/>
        </w:rPr>
        <w:t xml:space="preserve">r </w:t>
      </w:r>
      <w:r w:rsidR="00850A97" w:rsidRPr="00096552">
        <w:rPr>
          <w:spacing w:val="2"/>
          <w:sz w:val="22"/>
          <w:szCs w:val="22"/>
        </w:rPr>
        <w:t>de l’Appel d’Offres</w:t>
      </w:r>
      <w:r w:rsidRPr="00096552">
        <w:rPr>
          <w:spacing w:val="2"/>
          <w:sz w:val="22"/>
          <w:szCs w:val="22"/>
        </w:rPr>
        <w:t xml:space="preserve">, </w:t>
      </w:r>
      <w:r w:rsidRPr="00096552">
        <w:rPr>
          <w:sz w:val="22"/>
          <w:szCs w:val="22"/>
        </w:rPr>
        <w:t>laquelle</w:t>
      </w:r>
      <w:r w:rsidRPr="00096552">
        <w:rPr>
          <w:spacing w:val="6"/>
          <w:sz w:val="22"/>
          <w:szCs w:val="22"/>
        </w:rPr>
        <w:t xml:space="preserve"> </w:t>
      </w:r>
      <w:r w:rsidRPr="00096552">
        <w:rPr>
          <w:sz w:val="22"/>
          <w:szCs w:val="22"/>
        </w:rPr>
        <w:t>fera</w:t>
      </w:r>
      <w:r w:rsidRPr="00096552">
        <w:rPr>
          <w:spacing w:val="6"/>
          <w:sz w:val="22"/>
          <w:szCs w:val="22"/>
        </w:rPr>
        <w:t xml:space="preserve"> </w:t>
      </w:r>
      <w:r w:rsidRPr="00096552">
        <w:rPr>
          <w:sz w:val="22"/>
          <w:szCs w:val="22"/>
        </w:rPr>
        <w:t>partie</w:t>
      </w:r>
      <w:r w:rsidRPr="00096552">
        <w:rPr>
          <w:spacing w:val="6"/>
          <w:sz w:val="22"/>
          <w:szCs w:val="22"/>
        </w:rPr>
        <w:t xml:space="preserve"> </w:t>
      </w:r>
      <w:r w:rsidRPr="00096552">
        <w:rPr>
          <w:sz w:val="22"/>
          <w:szCs w:val="22"/>
        </w:rPr>
        <w:t>intégrante</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son</w:t>
      </w:r>
      <w:r w:rsidRPr="00096552">
        <w:rPr>
          <w:spacing w:val="6"/>
          <w:sz w:val="22"/>
          <w:szCs w:val="22"/>
        </w:rPr>
        <w:t xml:space="preserve"> </w:t>
      </w:r>
      <w:r w:rsidRPr="00096552">
        <w:rPr>
          <w:sz w:val="22"/>
          <w:szCs w:val="22"/>
        </w:rPr>
        <w:t>offre.</w:t>
      </w:r>
    </w:p>
    <w:p w14:paraId="0463E9B3" w14:textId="5C4C7AFB"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17.2. La caution de soumission sera conforme au modèle présenté dans le </w:t>
      </w:r>
      <w:r w:rsidR="00073287" w:rsidRPr="00096552">
        <w:rPr>
          <w:sz w:val="22"/>
          <w:szCs w:val="22"/>
        </w:rPr>
        <w:t>Dossier d’Appel d’Offres</w:t>
      </w:r>
      <w:r w:rsidR="00C01D48" w:rsidRPr="00096552">
        <w:rPr>
          <w:sz w:val="22"/>
          <w:szCs w:val="22"/>
        </w:rPr>
        <w:t xml:space="preserve"> ;</w:t>
      </w:r>
      <w:r w:rsidRPr="00096552">
        <w:rPr>
          <w:spacing w:val="9"/>
          <w:sz w:val="22"/>
          <w:szCs w:val="22"/>
        </w:rPr>
        <w:t xml:space="preserve"> </w:t>
      </w:r>
      <w:r w:rsidRPr="00096552">
        <w:rPr>
          <w:sz w:val="22"/>
          <w:szCs w:val="22"/>
        </w:rPr>
        <w:t>d’autres</w:t>
      </w:r>
      <w:r w:rsidRPr="00096552">
        <w:rPr>
          <w:spacing w:val="9"/>
          <w:sz w:val="22"/>
          <w:szCs w:val="22"/>
        </w:rPr>
        <w:t xml:space="preserve"> </w:t>
      </w:r>
      <w:r w:rsidRPr="00096552">
        <w:rPr>
          <w:sz w:val="22"/>
          <w:szCs w:val="22"/>
        </w:rPr>
        <w:t>modèles</w:t>
      </w:r>
      <w:r w:rsidRPr="00096552">
        <w:rPr>
          <w:spacing w:val="9"/>
          <w:sz w:val="22"/>
          <w:szCs w:val="22"/>
        </w:rPr>
        <w:t xml:space="preserve"> </w:t>
      </w:r>
      <w:r w:rsidRPr="00096552">
        <w:rPr>
          <w:sz w:val="22"/>
          <w:szCs w:val="22"/>
        </w:rPr>
        <w:t>peuvent</w:t>
      </w:r>
      <w:r w:rsidRPr="00096552">
        <w:rPr>
          <w:spacing w:val="9"/>
          <w:sz w:val="22"/>
          <w:szCs w:val="22"/>
        </w:rPr>
        <w:t xml:space="preserve"> </w:t>
      </w:r>
      <w:r w:rsidRPr="00096552">
        <w:rPr>
          <w:sz w:val="22"/>
          <w:szCs w:val="22"/>
        </w:rPr>
        <w:t>être</w:t>
      </w:r>
      <w:r w:rsidRPr="00096552">
        <w:rPr>
          <w:spacing w:val="9"/>
          <w:sz w:val="22"/>
          <w:szCs w:val="22"/>
        </w:rPr>
        <w:t xml:space="preserve"> </w:t>
      </w:r>
      <w:r w:rsidRPr="00096552">
        <w:rPr>
          <w:sz w:val="22"/>
          <w:szCs w:val="22"/>
        </w:rPr>
        <w:t>autorisés,</w:t>
      </w:r>
      <w:r w:rsidRPr="00096552">
        <w:rPr>
          <w:spacing w:val="4"/>
          <w:sz w:val="22"/>
          <w:szCs w:val="22"/>
        </w:rPr>
        <w:t xml:space="preserve"> </w:t>
      </w:r>
      <w:r w:rsidRPr="00096552">
        <w:rPr>
          <w:sz w:val="22"/>
          <w:szCs w:val="22"/>
        </w:rPr>
        <w:t>sous</w:t>
      </w:r>
      <w:r w:rsidRPr="00096552">
        <w:rPr>
          <w:spacing w:val="4"/>
          <w:sz w:val="22"/>
          <w:szCs w:val="22"/>
        </w:rPr>
        <w:t xml:space="preserve"> </w:t>
      </w:r>
      <w:r w:rsidRPr="00096552">
        <w:rPr>
          <w:sz w:val="22"/>
          <w:szCs w:val="22"/>
        </w:rPr>
        <w:t>réserve</w:t>
      </w:r>
      <w:r w:rsidRPr="00096552">
        <w:rPr>
          <w:spacing w:val="4"/>
          <w:sz w:val="22"/>
          <w:szCs w:val="22"/>
        </w:rPr>
        <w:t xml:space="preserve"> </w:t>
      </w:r>
      <w:r w:rsidRPr="00096552">
        <w:rPr>
          <w:sz w:val="22"/>
          <w:szCs w:val="22"/>
        </w:rPr>
        <w:t>de</w:t>
      </w:r>
      <w:r w:rsidRPr="00096552">
        <w:rPr>
          <w:spacing w:val="4"/>
          <w:sz w:val="22"/>
          <w:szCs w:val="22"/>
        </w:rPr>
        <w:t xml:space="preserve"> </w:t>
      </w:r>
      <w:r w:rsidRPr="00096552">
        <w:rPr>
          <w:sz w:val="22"/>
          <w:szCs w:val="22"/>
        </w:rPr>
        <w:t>l’approbation</w:t>
      </w:r>
      <w:r w:rsidRPr="00096552">
        <w:rPr>
          <w:spacing w:val="4"/>
          <w:sz w:val="22"/>
          <w:szCs w:val="22"/>
        </w:rPr>
        <w:t xml:space="preserve"> </w:t>
      </w:r>
      <w:r w:rsidR="00EE0BCC" w:rsidRPr="00096552">
        <w:rPr>
          <w:sz w:val="22"/>
          <w:szCs w:val="22"/>
        </w:rPr>
        <w:t>préalable du Maître d'Ouvrage</w:t>
      </w:r>
      <w:r w:rsidRPr="00096552">
        <w:rPr>
          <w:sz w:val="22"/>
          <w:szCs w:val="22"/>
        </w:rPr>
        <w:t>.</w:t>
      </w:r>
      <w:r w:rsidRPr="00096552">
        <w:rPr>
          <w:b/>
          <w:i/>
          <w:sz w:val="22"/>
          <w:szCs w:val="22"/>
        </w:rPr>
        <w:t xml:space="preserve"> </w:t>
      </w:r>
      <w:r w:rsidRPr="00096552">
        <w:rPr>
          <w:spacing w:val="5"/>
          <w:sz w:val="22"/>
          <w:szCs w:val="22"/>
        </w:rPr>
        <w:t>L</w:t>
      </w:r>
      <w:r w:rsidRPr="00096552">
        <w:rPr>
          <w:sz w:val="22"/>
          <w:szCs w:val="22"/>
        </w:rPr>
        <w:t>a</w:t>
      </w:r>
      <w:r w:rsidRPr="00096552">
        <w:rPr>
          <w:b/>
          <w:i/>
          <w:sz w:val="22"/>
          <w:szCs w:val="22"/>
        </w:rPr>
        <w:t xml:space="preserve"> </w:t>
      </w:r>
      <w:r w:rsidRPr="00096552">
        <w:rPr>
          <w:spacing w:val="5"/>
          <w:sz w:val="22"/>
          <w:szCs w:val="22"/>
        </w:rPr>
        <w:t>Cautio</w:t>
      </w:r>
      <w:r w:rsidRPr="00096552">
        <w:rPr>
          <w:sz w:val="22"/>
          <w:szCs w:val="22"/>
        </w:rPr>
        <w:t>n</w:t>
      </w:r>
      <w:r w:rsidRPr="00096552">
        <w:rPr>
          <w:b/>
          <w:i/>
          <w:sz w:val="22"/>
          <w:szCs w:val="22"/>
        </w:rPr>
        <w:t xml:space="preserve"> </w:t>
      </w:r>
      <w:r w:rsidRPr="00096552">
        <w:rPr>
          <w:spacing w:val="5"/>
          <w:sz w:val="22"/>
          <w:szCs w:val="22"/>
        </w:rPr>
        <w:t xml:space="preserve">de </w:t>
      </w:r>
      <w:r w:rsidRPr="00096552">
        <w:rPr>
          <w:sz w:val="22"/>
          <w:szCs w:val="22"/>
        </w:rPr>
        <w:t>soumission</w:t>
      </w:r>
      <w:r w:rsidRPr="00096552">
        <w:rPr>
          <w:spacing w:val="30"/>
          <w:sz w:val="22"/>
          <w:szCs w:val="22"/>
        </w:rPr>
        <w:t xml:space="preserve"> </w:t>
      </w:r>
      <w:r w:rsidRPr="00096552">
        <w:rPr>
          <w:sz w:val="22"/>
          <w:szCs w:val="22"/>
        </w:rPr>
        <w:t>demeurera</w:t>
      </w:r>
      <w:r w:rsidRPr="00096552">
        <w:rPr>
          <w:spacing w:val="30"/>
          <w:sz w:val="22"/>
          <w:szCs w:val="22"/>
        </w:rPr>
        <w:t xml:space="preserve"> </w:t>
      </w:r>
      <w:r w:rsidRPr="00096552">
        <w:rPr>
          <w:sz w:val="22"/>
          <w:szCs w:val="22"/>
        </w:rPr>
        <w:t>valide</w:t>
      </w:r>
      <w:r w:rsidRPr="00096552">
        <w:rPr>
          <w:spacing w:val="30"/>
          <w:sz w:val="22"/>
          <w:szCs w:val="22"/>
        </w:rPr>
        <w:t xml:space="preserve"> </w:t>
      </w:r>
      <w:r w:rsidRPr="00096552">
        <w:rPr>
          <w:sz w:val="22"/>
          <w:szCs w:val="22"/>
        </w:rPr>
        <w:t>pendant</w:t>
      </w:r>
      <w:r w:rsidRPr="00096552">
        <w:rPr>
          <w:spacing w:val="30"/>
          <w:sz w:val="22"/>
          <w:szCs w:val="22"/>
        </w:rPr>
        <w:t xml:space="preserve"> </w:t>
      </w:r>
      <w:r w:rsidRPr="00096552">
        <w:rPr>
          <w:sz w:val="22"/>
          <w:szCs w:val="22"/>
        </w:rPr>
        <w:t>trente (30)</w:t>
      </w:r>
      <w:r w:rsidRPr="00096552">
        <w:rPr>
          <w:spacing w:val="-8"/>
          <w:sz w:val="22"/>
          <w:szCs w:val="22"/>
        </w:rPr>
        <w:t xml:space="preserve"> </w:t>
      </w:r>
      <w:r w:rsidRPr="00096552">
        <w:rPr>
          <w:sz w:val="22"/>
          <w:szCs w:val="22"/>
        </w:rPr>
        <w:t>jours</w:t>
      </w:r>
      <w:r w:rsidRPr="00096552">
        <w:rPr>
          <w:spacing w:val="-8"/>
          <w:sz w:val="22"/>
          <w:szCs w:val="22"/>
        </w:rPr>
        <w:t xml:space="preserve"> </w:t>
      </w:r>
      <w:r w:rsidRPr="00096552">
        <w:rPr>
          <w:sz w:val="22"/>
          <w:szCs w:val="22"/>
        </w:rPr>
        <w:t>au-delà</w:t>
      </w:r>
      <w:r w:rsidRPr="00096552">
        <w:rPr>
          <w:spacing w:val="-8"/>
          <w:sz w:val="22"/>
          <w:szCs w:val="22"/>
        </w:rPr>
        <w:t xml:space="preserve"> </w:t>
      </w:r>
      <w:r w:rsidRPr="00096552">
        <w:rPr>
          <w:sz w:val="22"/>
          <w:szCs w:val="22"/>
        </w:rPr>
        <w:t>de</w:t>
      </w:r>
      <w:r w:rsidRPr="00096552">
        <w:rPr>
          <w:spacing w:val="-8"/>
          <w:sz w:val="22"/>
          <w:szCs w:val="22"/>
        </w:rPr>
        <w:t xml:space="preserve"> </w:t>
      </w:r>
      <w:r w:rsidRPr="00096552">
        <w:rPr>
          <w:sz w:val="22"/>
          <w:szCs w:val="22"/>
        </w:rPr>
        <w:t>la</w:t>
      </w:r>
      <w:r w:rsidRPr="00096552">
        <w:rPr>
          <w:spacing w:val="-8"/>
          <w:sz w:val="22"/>
          <w:szCs w:val="22"/>
        </w:rPr>
        <w:t xml:space="preserve"> </w:t>
      </w:r>
      <w:r w:rsidRPr="00096552">
        <w:rPr>
          <w:sz w:val="22"/>
          <w:szCs w:val="22"/>
        </w:rPr>
        <w:t>date</w:t>
      </w:r>
      <w:r w:rsidRPr="00096552">
        <w:rPr>
          <w:spacing w:val="-8"/>
          <w:sz w:val="22"/>
          <w:szCs w:val="22"/>
        </w:rPr>
        <w:t xml:space="preserve"> </w:t>
      </w:r>
      <w:r w:rsidRPr="00096552">
        <w:rPr>
          <w:sz w:val="22"/>
          <w:szCs w:val="22"/>
        </w:rPr>
        <w:t>limite</w:t>
      </w:r>
      <w:r w:rsidRPr="00096552">
        <w:rPr>
          <w:spacing w:val="-8"/>
          <w:sz w:val="22"/>
          <w:szCs w:val="22"/>
        </w:rPr>
        <w:t xml:space="preserve"> initiale </w:t>
      </w:r>
      <w:r w:rsidRPr="00096552">
        <w:rPr>
          <w:sz w:val="22"/>
          <w:szCs w:val="22"/>
        </w:rPr>
        <w:t>de validité</w:t>
      </w:r>
      <w:r w:rsidRPr="00096552">
        <w:rPr>
          <w:spacing w:val="22"/>
          <w:sz w:val="22"/>
          <w:szCs w:val="22"/>
        </w:rPr>
        <w:t xml:space="preserve"> </w:t>
      </w:r>
      <w:r w:rsidRPr="00096552">
        <w:rPr>
          <w:sz w:val="22"/>
          <w:szCs w:val="22"/>
        </w:rPr>
        <w:t>des</w:t>
      </w:r>
      <w:r w:rsidRPr="00096552">
        <w:rPr>
          <w:spacing w:val="22"/>
          <w:sz w:val="22"/>
          <w:szCs w:val="22"/>
        </w:rPr>
        <w:t xml:space="preserve"> </w:t>
      </w:r>
      <w:r w:rsidRPr="00096552">
        <w:rPr>
          <w:sz w:val="22"/>
          <w:szCs w:val="22"/>
        </w:rPr>
        <w:t>offres,</w:t>
      </w:r>
      <w:r w:rsidRPr="00096552">
        <w:rPr>
          <w:spacing w:val="22"/>
          <w:sz w:val="22"/>
          <w:szCs w:val="22"/>
        </w:rPr>
        <w:t xml:space="preserve"> </w:t>
      </w:r>
      <w:r w:rsidRPr="00096552">
        <w:rPr>
          <w:sz w:val="22"/>
          <w:szCs w:val="22"/>
        </w:rPr>
        <w:t>ou</w:t>
      </w:r>
      <w:r w:rsidRPr="00096552">
        <w:rPr>
          <w:spacing w:val="22"/>
          <w:sz w:val="22"/>
          <w:szCs w:val="22"/>
        </w:rPr>
        <w:t xml:space="preserve"> </w:t>
      </w:r>
      <w:r w:rsidRPr="00096552">
        <w:rPr>
          <w:sz w:val="22"/>
          <w:szCs w:val="22"/>
        </w:rPr>
        <w:t>de</w:t>
      </w:r>
      <w:r w:rsidRPr="00096552">
        <w:rPr>
          <w:spacing w:val="22"/>
          <w:sz w:val="22"/>
          <w:szCs w:val="22"/>
        </w:rPr>
        <w:t xml:space="preserve"> </w:t>
      </w:r>
      <w:r w:rsidRPr="00096552">
        <w:rPr>
          <w:sz w:val="22"/>
          <w:szCs w:val="22"/>
        </w:rPr>
        <w:t>toute</w:t>
      </w:r>
      <w:r w:rsidRPr="00096552">
        <w:rPr>
          <w:spacing w:val="22"/>
          <w:sz w:val="22"/>
          <w:szCs w:val="22"/>
        </w:rPr>
        <w:t xml:space="preserve"> </w:t>
      </w:r>
      <w:r w:rsidRPr="00096552">
        <w:rPr>
          <w:sz w:val="22"/>
          <w:szCs w:val="22"/>
        </w:rPr>
        <w:t>nouvelle</w:t>
      </w:r>
      <w:r w:rsidRPr="00096552">
        <w:rPr>
          <w:spacing w:val="22"/>
          <w:sz w:val="22"/>
          <w:szCs w:val="22"/>
        </w:rPr>
        <w:t xml:space="preserve"> </w:t>
      </w:r>
      <w:r w:rsidRPr="00096552">
        <w:rPr>
          <w:sz w:val="22"/>
          <w:szCs w:val="22"/>
        </w:rPr>
        <w:t xml:space="preserve">date limite de validité demandée par </w:t>
      </w:r>
      <w:r w:rsidR="001912B0" w:rsidRPr="00096552">
        <w:rPr>
          <w:sz w:val="22"/>
          <w:szCs w:val="22"/>
        </w:rPr>
        <w:t>le Maître d’Ouvrage</w:t>
      </w:r>
      <w:r w:rsidRPr="00096552">
        <w:rPr>
          <w:sz w:val="22"/>
          <w:szCs w:val="22"/>
        </w:rPr>
        <w:t xml:space="preserve"> et acceptée par le soumission</w:t>
      </w:r>
      <w:r w:rsidRPr="00096552">
        <w:rPr>
          <w:spacing w:val="4"/>
          <w:sz w:val="22"/>
          <w:szCs w:val="22"/>
        </w:rPr>
        <w:t>naire</w:t>
      </w:r>
      <w:r w:rsidRPr="00096552">
        <w:rPr>
          <w:sz w:val="22"/>
          <w:szCs w:val="22"/>
        </w:rPr>
        <w:t>,</w:t>
      </w:r>
      <w:r w:rsidRPr="00096552">
        <w:rPr>
          <w:spacing w:val="-26"/>
          <w:sz w:val="22"/>
          <w:szCs w:val="22"/>
        </w:rPr>
        <w:t xml:space="preserve"> </w:t>
      </w:r>
      <w:r w:rsidRPr="00096552">
        <w:rPr>
          <w:spacing w:val="4"/>
          <w:sz w:val="22"/>
          <w:szCs w:val="22"/>
        </w:rPr>
        <w:t>conformémen</w:t>
      </w:r>
      <w:r w:rsidRPr="00096552">
        <w:rPr>
          <w:sz w:val="22"/>
          <w:szCs w:val="22"/>
        </w:rPr>
        <w:t xml:space="preserve">t </w:t>
      </w:r>
      <w:r w:rsidRPr="00096552">
        <w:rPr>
          <w:spacing w:val="4"/>
          <w:sz w:val="22"/>
          <w:szCs w:val="22"/>
        </w:rPr>
        <w:t>au</w:t>
      </w:r>
      <w:r w:rsidRPr="00096552">
        <w:rPr>
          <w:sz w:val="22"/>
          <w:szCs w:val="22"/>
        </w:rPr>
        <w:t xml:space="preserve">x </w:t>
      </w:r>
      <w:r w:rsidRPr="00096552">
        <w:rPr>
          <w:spacing w:val="4"/>
          <w:sz w:val="22"/>
          <w:szCs w:val="22"/>
        </w:rPr>
        <w:t>disposition</w:t>
      </w:r>
      <w:r w:rsidRPr="00096552">
        <w:rPr>
          <w:sz w:val="22"/>
          <w:szCs w:val="22"/>
        </w:rPr>
        <w:t xml:space="preserve">s </w:t>
      </w:r>
      <w:r w:rsidRPr="00096552">
        <w:rPr>
          <w:spacing w:val="4"/>
          <w:sz w:val="22"/>
          <w:szCs w:val="22"/>
        </w:rPr>
        <w:t xml:space="preserve">de </w:t>
      </w:r>
      <w:r w:rsidRPr="00096552">
        <w:rPr>
          <w:sz w:val="22"/>
          <w:szCs w:val="22"/>
        </w:rPr>
        <w:t>l’Article</w:t>
      </w:r>
      <w:r w:rsidRPr="00096552">
        <w:rPr>
          <w:spacing w:val="6"/>
          <w:sz w:val="22"/>
          <w:szCs w:val="22"/>
        </w:rPr>
        <w:t xml:space="preserve"> </w:t>
      </w:r>
      <w:r w:rsidRPr="00096552">
        <w:rPr>
          <w:sz w:val="22"/>
          <w:szCs w:val="22"/>
        </w:rPr>
        <w:t>16.2</w:t>
      </w:r>
      <w:r w:rsidRPr="00096552">
        <w:rPr>
          <w:spacing w:val="6"/>
          <w:sz w:val="22"/>
          <w:szCs w:val="22"/>
        </w:rPr>
        <w:t xml:space="preserve"> </w:t>
      </w:r>
      <w:r w:rsidRPr="00096552">
        <w:rPr>
          <w:sz w:val="22"/>
          <w:szCs w:val="22"/>
        </w:rPr>
        <w:t>du</w:t>
      </w:r>
      <w:r w:rsidRPr="00096552">
        <w:rPr>
          <w:spacing w:val="6"/>
          <w:sz w:val="22"/>
          <w:szCs w:val="22"/>
        </w:rPr>
        <w:t xml:space="preserve"> </w:t>
      </w:r>
      <w:r w:rsidR="00850A97" w:rsidRPr="00096552">
        <w:rPr>
          <w:sz w:val="22"/>
          <w:szCs w:val="22"/>
        </w:rPr>
        <w:t>RGAO</w:t>
      </w:r>
      <w:r w:rsidRPr="00096552">
        <w:rPr>
          <w:sz w:val="22"/>
          <w:szCs w:val="22"/>
        </w:rPr>
        <w:t>.</w:t>
      </w:r>
    </w:p>
    <w:p w14:paraId="0809322D" w14:textId="77777777" w:rsidR="00CE0746" w:rsidRPr="00096552" w:rsidRDefault="00CE0746" w:rsidP="00703A81">
      <w:pPr>
        <w:widowControl w:val="0"/>
        <w:tabs>
          <w:tab w:val="left" w:pos="1560"/>
          <w:tab w:val="left" w:pos="2140"/>
          <w:tab w:val="left" w:pos="3380"/>
          <w:tab w:val="left" w:pos="3820"/>
          <w:tab w:val="left" w:pos="4820"/>
        </w:tabs>
        <w:autoSpaceDE w:val="0"/>
        <w:spacing w:line="276" w:lineRule="auto"/>
        <w:ind w:right="-166"/>
        <w:jc w:val="both"/>
        <w:rPr>
          <w:sz w:val="22"/>
          <w:szCs w:val="22"/>
        </w:rPr>
      </w:pPr>
      <w:r w:rsidRPr="00096552">
        <w:rPr>
          <w:sz w:val="22"/>
          <w:szCs w:val="22"/>
        </w:rPr>
        <w:t>17.3. Toute</w:t>
      </w:r>
      <w:r w:rsidRPr="00096552">
        <w:rPr>
          <w:spacing w:val="21"/>
          <w:sz w:val="22"/>
          <w:szCs w:val="22"/>
        </w:rPr>
        <w:t xml:space="preserve"> </w:t>
      </w:r>
      <w:r w:rsidRPr="00096552">
        <w:rPr>
          <w:sz w:val="22"/>
          <w:szCs w:val="22"/>
        </w:rPr>
        <w:t>offre</w:t>
      </w:r>
      <w:r w:rsidRPr="00096552">
        <w:rPr>
          <w:spacing w:val="21"/>
          <w:sz w:val="22"/>
          <w:szCs w:val="22"/>
        </w:rPr>
        <w:t xml:space="preserve"> </w:t>
      </w:r>
      <w:r w:rsidRPr="00096552">
        <w:rPr>
          <w:sz w:val="22"/>
          <w:szCs w:val="22"/>
        </w:rPr>
        <w:t>non</w:t>
      </w:r>
      <w:r w:rsidRPr="00096552">
        <w:rPr>
          <w:spacing w:val="21"/>
          <w:sz w:val="22"/>
          <w:szCs w:val="22"/>
        </w:rPr>
        <w:t xml:space="preserve"> </w:t>
      </w:r>
      <w:r w:rsidRPr="00096552">
        <w:rPr>
          <w:sz w:val="22"/>
          <w:szCs w:val="22"/>
        </w:rPr>
        <w:t>accompagnée</w:t>
      </w:r>
      <w:r w:rsidRPr="00096552">
        <w:rPr>
          <w:spacing w:val="21"/>
          <w:sz w:val="22"/>
          <w:szCs w:val="22"/>
        </w:rPr>
        <w:t xml:space="preserve"> </w:t>
      </w:r>
      <w:r w:rsidRPr="00096552">
        <w:rPr>
          <w:sz w:val="22"/>
          <w:szCs w:val="22"/>
        </w:rPr>
        <w:t>d’une</w:t>
      </w:r>
      <w:r w:rsidRPr="00096552">
        <w:rPr>
          <w:spacing w:val="21"/>
          <w:sz w:val="22"/>
          <w:szCs w:val="22"/>
        </w:rPr>
        <w:t xml:space="preserve"> </w:t>
      </w:r>
      <w:r w:rsidRPr="00096552">
        <w:rPr>
          <w:sz w:val="22"/>
          <w:szCs w:val="22"/>
        </w:rPr>
        <w:t>Caution de</w:t>
      </w:r>
      <w:r w:rsidRPr="00096552">
        <w:rPr>
          <w:spacing w:val="10"/>
          <w:sz w:val="22"/>
          <w:szCs w:val="22"/>
        </w:rPr>
        <w:t xml:space="preserve"> </w:t>
      </w:r>
      <w:r w:rsidRPr="00096552">
        <w:rPr>
          <w:sz w:val="22"/>
          <w:szCs w:val="22"/>
        </w:rPr>
        <w:t>Soumission</w:t>
      </w:r>
      <w:r w:rsidRPr="00096552">
        <w:rPr>
          <w:spacing w:val="10"/>
          <w:sz w:val="22"/>
          <w:szCs w:val="22"/>
        </w:rPr>
        <w:t xml:space="preserve"> </w:t>
      </w:r>
      <w:r w:rsidRPr="00096552">
        <w:rPr>
          <w:sz w:val="22"/>
          <w:szCs w:val="22"/>
        </w:rPr>
        <w:t>acceptable</w:t>
      </w:r>
      <w:r w:rsidRPr="00096552">
        <w:rPr>
          <w:spacing w:val="10"/>
          <w:sz w:val="22"/>
          <w:szCs w:val="22"/>
        </w:rPr>
        <w:t xml:space="preserve"> </w:t>
      </w:r>
      <w:r w:rsidRPr="00096552">
        <w:rPr>
          <w:sz w:val="22"/>
          <w:szCs w:val="22"/>
        </w:rPr>
        <w:t>sera</w:t>
      </w:r>
      <w:r w:rsidRPr="00096552">
        <w:rPr>
          <w:spacing w:val="10"/>
          <w:sz w:val="22"/>
          <w:szCs w:val="22"/>
        </w:rPr>
        <w:t xml:space="preserve"> </w:t>
      </w:r>
      <w:r w:rsidRPr="00096552">
        <w:rPr>
          <w:sz w:val="22"/>
          <w:szCs w:val="22"/>
        </w:rPr>
        <w:t>rejetée</w:t>
      </w:r>
      <w:r w:rsidRPr="00096552">
        <w:rPr>
          <w:spacing w:val="10"/>
          <w:sz w:val="22"/>
          <w:szCs w:val="22"/>
        </w:rPr>
        <w:t xml:space="preserve"> </w:t>
      </w:r>
      <w:r w:rsidRPr="00096552">
        <w:rPr>
          <w:sz w:val="22"/>
          <w:szCs w:val="22"/>
        </w:rPr>
        <w:t>par</w:t>
      </w:r>
      <w:r w:rsidRPr="00096552">
        <w:rPr>
          <w:spacing w:val="10"/>
          <w:sz w:val="22"/>
          <w:szCs w:val="22"/>
        </w:rPr>
        <w:t xml:space="preserve"> </w:t>
      </w:r>
      <w:r w:rsidRPr="00096552">
        <w:rPr>
          <w:sz w:val="22"/>
          <w:szCs w:val="22"/>
        </w:rPr>
        <w:t xml:space="preserve">la </w:t>
      </w:r>
      <w:r w:rsidRPr="00096552">
        <w:rPr>
          <w:spacing w:val="5"/>
          <w:sz w:val="22"/>
          <w:szCs w:val="22"/>
        </w:rPr>
        <w:t>Commissio</w:t>
      </w:r>
      <w:r w:rsidRPr="00096552">
        <w:rPr>
          <w:sz w:val="22"/>
          <w:szCs w:val="22"/>
        </w:rPr>
        <w:t xml:space="preserve">n </w:t>
      </w:r>
      <w:r w:rsidRPr="00096552">
        <w:rPr>
          <w:spacing w:val="5"/>
          <w:sz w:val="22"/>
          <w:szCs w:val="22"/>
        </w:rPr>
        <w:t>d</w:t>
      </w:r>
      <w:r w:rsidRPr="00096552">
        <w:rPr>
          <w:sz w:val="22"/>
          <w:szCs w:val="22"/>
        </w:rPr>
        <w:t>e</w:t>
      </w:r>
      <w:r w:rsidRPr="00096552">
        <w:rPr>
          <w:spacing w:val="-5"/>
          <w:sz w:val="22"/>
          <w:szCs w:val="22"/>
        </w:rPr>
        <w:t xml:space="preserve"> </w:t>
      </w:r>
      <w:r w:rsidRPr="00096552">
        <w:rPr>
          <w:spacing w:val="5"/>
          <w:sz w:val="22"/>
          <w:szCs w:val="22"/>
        </w:rPr>
        <w:t>Passatio</w:t>
      </w:r>
      <w:r w:rsidRPr="00096552">
        <w:rPr>
          <w:sz w:val="22"/>
          <w:szCs w:val="22"/>
        </w:rPr>
        <w:t>n</w:t>
      </w:r>
      <w:r w:rsidRPr="00096552">
        <w:rPr>
          <w:spacing w:val="-5"/>
          <w:sz w:val="22"/>
          <w:szCs w:val="22"/>
        </w:rPr>
        <w:t xml:space="preserve"> </w:t>
      </w:r>
      <w:r w:rsidRPr="00096552">
        <w:rPr>
          <w:spacing w:val="5"/>
          <w:sz w:val="22"/>
          <w:szCs w:val="22"/>
        </w:rPr>
        <w:t>de</w:t>
      </w:r>
      <w:r w:rsidRPr="00096552">
        <w:rPr>
          <w:sz w:val="22"/>
          <w:szCs w:val="22"/>
        </w:rPr>
        <w:t xml:space="preserve">s </w:t>
      </w:r>
      <w:r w:rsidRPr="00096552">
        <w:rPr>
          <w:spacing w:val="5"/>
          <w:sz w:val="22"/>
          <w:szCs w:val="22"/>
        </w:rPr>
        <w:t>Marchés comm</w:t>
      </w:r>
      <w:r w:rsidRPr="00096552">
        <w:rPr>
          <w:sz w:val="22"/>
          <w:szCs w:val="22"/>
        </w:rPr>
        <w:t>e</w:t>
      </w:r>
      <w:r w:rsidRPr="00096552">
        <w:rPr>
          <w:i/>
          <w:sz w:val="22"/>
          <w:szCs w:val="22"/>
        </w:rPr>
        <w:t xml:space="preserve"> </w:t>
      </w:r>
      <w:r w:rsidRPr="00096552">
        <w:rPr>
          <w:spacing w:val="5"/>
          <w:sz w:val="22"/>
          <w:szCs w:val="22"/>
        </w:rPr>
        <w:t>no</w:t>
      </w:r>
      <w:r w:rsidRPr="00096552">
        <w:rPr>
          <w:sz w:val="22"/>
          <w:szCs w:val="22"/>
        </w:rPr>
        <w:t>n</w:t>
      </w:r>
      <w:r w:rsidRPr="00096552">
        <w:rPr>
          <w:i/>
          <w:sz w:val="22"/>
          <w:szCs w:val="22"/>
        </w:rPr>
        <w:t xml:space="preserve"> </w:t>
      </w:r>
      <w:r w:rsidRPr="00096552">
        <w:rPr>
          <w:spacing w:val="5"/>
          <w:sz w:val="22"/>
          <w:szCs w:val="22"/>
        </w:rPr>
        <w:t>conforme</w:t>
      </w:r>
      <w:r w:rsidRPr="00096552">
        <w:rPr>
          <w:sz w:val="22"/>
          <w:szCs w:val="22"/>
        </w:rPr>
        <w:t>.</w:t>
      </w:r>
      <w:r w:rsidRPr="00096552">
        <w:rPr>
          <w:i/>
          <w:sz w:val="22"/>
          <w:szCs w:val="22"/>
        </w:rPr>
        <w:t xml:space="preserve"> </w:t>
      </w:r>
      <w:r w:rsidRPr="00096552">
        <w:rPr>
          <w:spacing w:val="5"/>
          <w:sz w:val="22"/>
          <w:szCs w:val="22"/>
        </w:rPr>
        <w:t>L</w:t>
      </w:r>
      <w:r w:rsidRPr="00096552">
        <w:rPr>
          <w:sz w:val="22"/>
          <w:szCs w:val="22"/>
        </w:rPr>
        <w:t>a</w:t>
      </w:r>
      <w:r w:rsidRPr="00096552">
        <w:rPr>
          <w:i/>
          <w:sz w:val="22"/>
          <w:szCs w:val="22"/>
        </w:rPr>
        <w:t xml:space="preserve"> </w:t>
      </w:r>
      <w:r w:rsidRPr="00096552">
        <w:rPr>
          <w:spacing w:val="5"/>
          <w:sz w:val="22"/>
          <w:szCs w:val="22"/>
        </w:rPr>
        <w:t>Cautio</w:t>
      </w:r>
      <w:r w:rsidRPr="00096552">
        <w:rPr>
          <w:sz w:val="22"/>
          <w:szCs w:val="22"/>
        </w:rPr>
        <w:t>n</w:t>
      </w:r>
      <w:r w:rsidRPr="00096552">
        <w:rPr>
          <w:i/>
          <w:sz w:val="22"/>
          <w:szCs w:val="22"/>
        </w:rPr>
        <w:t xml:space="preserve"> </w:t>
      </w:r>
      <w:r w:rsidRPr="00096552">
        <w:rPr>
          <w:spacing w:val="5"/>
          <w:sz w:val="22"/>
          <w:szCs w:val="22"/>
        </w:rPr>
        <w:t xml:space="preserve">de </w:t>
      </w:r>
      <w:r w:rsidRPr="00096552">
        <w:rPr>
          <w:spacing w:val="1"/>
          <w:sz w:val="22"/>
          <w:szCs w:val="22"/>
        </w:rPr>
        <w:t>soumissio</w:t>
      </w:r>
      <w:r w:rsidRPr="00096552">
        <w:rPr>
          <w:sz w:val="22"/>
          <w:szCs w:val="22"/>
        </w:rPr>
        <w:t xml:space="preserve">n </w:t>
      </w:r>
      <w:r w:rsidRPr="00096552">
        <w:rPr>
          <w:spacing w:val="1"/>
          <w:sz w:val="22"/>
          <w:szCs w:val="22"/>
        </w:rPr>
        <w:t>d’u</w:t>
      </w:r>
      <w:r w:rsidRPr="00096552">
        <w:rPr>
          <w:sz w:val="22"/>
          <w:szCs w:val="22"/>
        </w:rPr>
        <w:t xml:space="preserve">n </w:t>
      </w:r>
      <w:r w:rsidRPr="00096552">
        <w:rPr>
          <w:spacing w:val="1"/>
          <w:sz w:val="22"/>
          <w:szCs w:val="22"/>
        </w:rPr>
        <w:t>groupemen</w:t>
      </w:r>
      <w:r w:rsidRPr="00096552">
        <w:rPr>
          <w:sz w:val="22"/>
          <w:szCs w:val="22"/>
        </w:rPr>
        <w:t xml:space="preserve">t </w:t>
      </w:r>
      <w:r w:rsidRPr="00096552">
        <w:rPr>
          <w:spacing w:val="1"/>
          <w:sz w:val="22"/>
          <w:szCs w:val="22"/>
        </w:rPr>
        <w:t xml:space="preserve">d’entreprises </w:t>
      </w:r>
      <w:r w:rsidRPr="00096552">
        <w:rPr>
          <w:spacing w:val="5"/>
          <w:sz w:val="22"/>
          <w:szCs w:val="22"/>
        </w:rPr>
        <w:t>doi</w:t>
      </w:r>
      <w:r w:rsidRPr="00096552">
        <w:rPr>
          <w:sz w:val="22"/>
          <w:szCs w:val="22"/>
        </w:rPr>
        <w:t xml:space="preserve">t </w:t>
      </w:r>
      <w:r w:rsidRPr="00096552">
        <w:rPr>
          <w:spacing w:val="5"/>
          <w:sz w:val="22"/>
          <w:szCs w:val="22"/>
        </w:rPr>
        <w:t>êtr</w:t>
      </w:r>
      <w:r w:rsidRPr="00096552">
        <w:rPr>
          <w:sz w:val="22"/>
          <w:szCs w:val="22"/>
        </w:rPr>
        <w:t xml:space="preserve">e </w:t>
      </w:r>
      <w:r w:rsidRPr="00096552">
        <w:rPr>
          <w:spacing w:val="5"/>
          <w:sz w:val="22"/>
          <w:szCs w:val="22"/>
        </w:rPr>
        <w:t>établi</w:t>
      </w:r>
      <w:r w:rsidRPr="00096552">
        <w:rPr>
          <w:sz w:val="22"/>
          <w:szCs w:val="22"/>
        </w:rPr>
        <w:t xml:space="preserve">e </w:t>
      </w:r>
      <w:r w:rsidRPr="00096552">
        <w:rPr>
          <w:spacing w:val="5"/>
          <w:sz w:val="22"/>
          <w:szCs w:val="22"/>
        </w:rPr>
        <w:t>a</w:t>
      </w:r>
      <w:r w:rsidRPr="00096552">
        <w:rPr>
          <w:sz w:val="22"/>
          <w:szCs w:val="22"/>
        </w:rPr>
        <w:t xml:space="preserve">u </w:t>
      </w:r>
      <w:r w:rsidRPr="00096552">
        <w:rPr>
          <w:spacing w:val="5"/>
          <w:sz w:val="22"/>
          <w:szCs w:val="22"/>
        </w:rPr>
        <w:t>no</w:t>
      </w:r>
      <w:r w:rsidRPr="00096552">
        <w:rPr>
          <w:sz w:val="22"/>
          <w:szCs w:val="22"/>
        </w:rPr>
        <w:t xml:space="preserve">m </w:t>
      </w:r>
      <w:r w:rsidRPr="00096552">
        <w:rPr>
          <w:spacing w:val="5"/>
          <w:sz w:val="22"/>
          <w:szCs w:val="22"/>
        </w:rPr>
        <w:t>d</w:t>
      </w:r>
      <w:r w:rsidRPr="00096552">
        <w:rPr>
          <w:sz w:val="22"/>
          <w:szCs w:val="22"/>
        </w:rPr>
        <w:t xml:space="preserve">u </w:t>
      </w:r>
      <w:r w:rsidRPr="00096552">
        <w:rPr>
          <w:spacing w:val="5"/>
          <w:sz w:val="22"/>
          <w:szCs w:val="22"/>
        </w:rPr>
        <w:t xml:space="preserve">mandataire </w:t>
      </w:r>
      <w:r w:rsidRPr="00096552">
        <w:rPr>
          <w:sz w:val="22"/>
          <w:szCs w:val="22"/>
        </w:rPr>
        <w:t>soumettant l’offre et mentionner chacun des membres</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groupement.</w:t>
      </w:r>
    </w:p>
    <w:p w14:paraId="63D69A06" w14:textId="77777777" w:rsidR="00CE0746" w:rsidRPr="00096552" w:rsidRDefault="00CE0746" w:rsidP="00703A81">
      <w:pPr>
        <w:widowControl w:val="0"/>
        <w:tabs>
          <w:tab w:val="left" w:pos="1560"/>
          <w:tab w:val="left" w:pos="2140"/>
          <w:tab w:val="left" w:pos="3380"/>
          <w:tab w:val="left" w:pos="3820"/>
          <w:tab w:val="left" w:pos="4820"/>
        </w:tabs>
        <w:autoSpaceDE w:val="0"/>
        <w:spacing w:line="276" w:lineRule="auto"/>
        <w:ind w:right="-166"/>
        <w:jc w:val="both"/>
        <w:rPr>
          <w:sz w:val="22"/>
          <w:szCs w:val="22"/>
        </w:rPr>
      </w:pPr>
      <w:r w:rsidRPr="00096552">
        <w:rPr>
          <w:sz w:val="22"/>
          <w:szCs w:val="22"/>
        </w:rPr>
        <w:t>17.4. Les cautions de soumission et les offres des soumissionnaires non retenus seront restituées dans un délai de quinze (15) jours à compter de la date de publication des résultats.</w:t>
      </w:r>
    </w:p>
    <w:p w14:paraId="3ADFC26E"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17.5. La</w:t>
      </w:r>
      <w:r w:rsidRPr="00096552">
        <w:rPr>
          <w:spacing w:val="28"/>
          <w:sz w:val="22"/>
          <w:szCs w:val="22"/>
        </w:rPr>
        <w:t xml:space="preserve"> </w:t>
      </w:r>
      <w:r w:rsidRPr="00096552">
        <w:rPr>
          <w:sz w:val="22"/>
          <w:szCs w:val="22"/>
        </w:rPr>
        <w:t>caution</w:t>
      </w:r>
      <w:r w:rsidRPr="00096552">
        <w:rPr>
          <w:spacing w:val="28"/>
          <w:sz w:val="22"/>
          <w:szCs w:val="22"/>
        </w:rPr>
        <w:t xml:space="preserve"> </w:t>
      </w:r>
      <w:r w:rsidRPr="00096552">
        <w:rPr>
          <w:sz w:val="22"/>
          <w:szCs w:val="22"/>
        </w:rPr>
        <w:t>de</w:t>
      </w:r>
      <w:r w:rsidRPr="00096552">
        <w:rPr>
          <w:spacing w:val="28"/>
          <w:sz w:val="22"/>
          <w:szCs w:val="22"/>
        </w:rPr>
        <w:t xml:space="preserve"> </w:t>
      </w:r>
      <w:r w:rsidRPr="00096552">
        <w:rPr>
          <w:sz w:val="22"/>
          <w:szCs w:val="22"/>
        </w:rPr>
        <w:t>soumission</w:t>
      </w:r>
      <w:r w:rsidRPr="00096552">
        <w:rPr>
          <w:spacing w:val="28"/>
          <w:sz w:val="22"/>
          <w:szCs w:val="22"/>
        </w:rPr>
        <w:t xml:space="preserve"> </w:t>
      </w:r>
      <w:r w:rsidRPr="00096552">
        <w:rPr>
          <w:sz w:val="22"/>
          <w:szCs w:val="22"/>
        </w:rPr>
        <w:t>de</w:t>
      </w:r>
      <w:r w:rsidRPr="00096552">
        <w:rPr>
          <w:spacing w:val="28"/>
          <w:sz w:val="22"/>
          <w:szCs w:val="22"/>
        </w:rPr>
        <w:t xml:space="preserve"> </w:t>
      </w:r>
      <w:r w:rsidRPr="00096552">
        <w:rPr>
          <w:sz w:val="22"/>
          <w:szCs w:val="22"/>
        </w:rPr>
        <w:t>l’attributaire</w:t>
      </w:r>
      <w:r w:rsidRPr="00096552">
        <w:rPr>
          <w:spacing w:val="28"/>
          <w:sz w:val="22"/>
          <w:szCs w:val="22"/>
        </w:rPr>
        <w:t xml:space="preserve"> </w:t>
      </w:r>
      <w:r w:rsidRPr="00096552">
        <w:rPr>
          <w:sz w:val="22"/>
          <w:szCs w:val="22"/>
        </w:rPr>
        <w:t>du Marché</w:t>
      </w:r>
      <w:r w:rsidRPr="00096552">
        <w:rPr>
          <w:spacing w:val="19"/>
          <w:sz w:val="22"/>
          <w:szCs w:val="22"/>
        </w:rPr>
        <w:t xml:space="preserve"> </w:t>
      </w:r>
      <w:r w:rsidRPr="00096552">
        <w:rPr>
          <w:sz w:val="22"/>
          <w:szCs w:val="22"/>
        </w:rPr>
        <w:t>sera</w:t>
      </w:r>
      <w:r w:rsidRPr="00096552">
        <w:rPr>
          <w:spacing w:val="19"/>
          <w:sz w:val="22"/>
          <w:szCs w:val="22"/>
        </w:rPr>
        <w:t xml:space="preserve"> </w:t>
      </w:r>
      <w:r w:rsidRPr="00096552">
        <w:rPr>
          <w:sz w:val="22"/>
          <w:szCs w:val="22"/>
        </w:rPr>
        <w:t>libérée</w:t>
      </w:r>
      <w:r w:rsidRPr="00096552">
        <w:rPr>
          <w:spacing w:val="19"/>
          <w:sz w:val="22"/>
          <w:szCs w:val="22"/>
        </w:rPr>
        <w:t xml:space="preserve"> </w:t>
      </w:r>
      <w:r w:rsidRPr="00096552">
        <w:rPr>
          <w:sz w:val="22"/>
          <w:szCs w:val="22"/>
        </w:rPr>
        <w:t>dès</w:t>
      </w:r>
      <w:r w:rsidRPr="00096552">
        <w:rPr>
          <w:spacing w:val="19"/>
          <w:sz w:val="22"/>
          <w:szCs w:val="22"/>
        </w:rPr>
        <w:t xml:space="preserve"> </w:t>
      </w:r>
      <w:r w:rsidRPr="00096552">
        <w:rPr>
          <w:sz w:val="22"/>
          <w:szCs w:val="22"/>
        </w:rPr>
        <w:t>que</w:t>
      </w:r>
      <w:r w:rsidRPr="00096552">
        <w:rPr>
          <w:spacing w:val="19"/>
          <w:sz w:val="22"/>
          <w:szCs w:val="22"/>
        </w:rPr>
        <w:t xml:space="preserve"> </w:t>
      </w:r>
      <w:r w:rsidRPr="00096552">
        <w:rPr>
          <w:sz w:val="22"/>
          <w:szCs w:val="22"/>
        </w:rPr>
        <w:t>ce</w:t>
      </w:r>
      <w:r w:rsidRPr="00096552">
        <w:rPr>
          <w:spacing w:val="19"/>
          <w:sz w:val="22"/>
          <w:szCs w:val="22"/>
        </w:rPr>
        <w:t xml:space="preserve"> </w:t>
      </w:r>
      <w:r w:rsidRPr="00096552">
        <w:rPr>
          <w:sz w:val="22"/>
          <w:szCs w:val="22"/>
        </w:rPr>
        <w:t>dernier</w:t>
      </w:r>
      <w:r w:rsidRPr="00096552">
        <w:rPr>
          <w:spacing w:val="19"/>
          <w:sz w:val="22"/>
          <w:szCs w:val="22"/>
        </w:rPr>
        <w:t xml:space="preserve"> </w:t>
      </w:r>
      <w:r w:rsidRPr="00096552">
        <w:rPr>
          <w:sz w:val="22"/>
          <w:szCs w:val="22"/>
        </w:rPr>
        <w:t>aura signé le marché et fourni le Cautionnement définitif</w:t>
      </w:r>
      <w:r w:rsidRPr="00096552">
        <w:rPr>
          <w:spacing w:val="6"/>
          <w:sz w:val="22"/>
          <w:szCs w:val="22"/>
        </w:rPr>
        <w:t xml:space="preserve"> </w:t>
      </w:r>
      <w:r w:rsidRPr="00096552">
        <w:rPr>
          <w:sz w:val="22"/>
          <w:szCs w:val="22"/>
        </w:rPr>
        <w:t>requis.</w:t>
      </w:r>
    </w:p>
    <w:p w14:paraId="3532BF2B"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17.6. La</w:t>
      </w:r>
      <w:r w:rsidRPr="00096552">
        <w:rPr>
          <w:spacing w:val="6"/>
          <w:sz w:val="22"/>
          <w:szCs w:val="22"/>
        </w:rPr>
        <w:t xml:space="preserve"> </w:t>
      </w:r>
      <w:r w:rsidRPr="00096552">
        <w:rPr>
          <w:sz w:val="22"/>
          <w:szCs w:val="22"/>
        </w:rPr>
        <w:t>caution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soumission</w:t>
      </w:r>
      <w:r w:rsidRPr="00096552">
        <w:rPr>
          <w:spacing w:val="6"/>
          <w:sz w:val="22"/>
          <w:szCs w:val="22"/>
        </w:rPr>
        <w:t xml:space="preserve"> </w:t>
      </w:r>
      <w:r w:rsidRPr="00096552">
        <w:rPr>
          <w:sz w:val="22"/>
          <w:szCs w:val="22"/>
        </w:rPr>
        <w:t>peut</w:t>
      </w:r>
      <w:r w:rsidRPr="00096552">
        <w:rPr>
          <w:spacing w:val="6"/>
          <w:sz w:val="22"/>
          <w:szCs w:val="22"/>
        </w:rPr>
        <w:t xml:space="preserve"> </w:t>
      </w:r>
      <w:r w:rsidRPr="00096552">
        <w:rPr>
          <w:sz w:val="22"/>
          <w:szCs w:val="22"/>
        </w:rPr>
        <w:t>être</w:t>
      </w:r>
      <w:r w:rsidRPr="00096552">
        <w:rPr>
          <w:spacing w:val="6"/>
          <w:sz w:val="22"/>
          <w:szCs w:val="22"/>
        </w:rPr>
        <w:t xml:space="preserve"> </w:t>
      </w:r>
      <w:r w:rsidRPr="00096552">
        <w:rPr>
          <w:sz w:val="22"/>
          <w:szCs w:val="22"/>
        </w:rPr>
        <w:t>saisie</w:t>
      </w:r>
      <w:r w:rsidRPr="00096552">
        <w:rPr>
          <w:spacing w:val="6"/>
          <w:sz w:val="22"/>
          <w:szCs w:val="22"/>
        </w:rPr>
        <w:t xml:space="preserve"> </w:t>
      </w:r>
      <w:r w:rsidRPr="00096552">
        <w:rPr>
          <w:sz w:val="22"/>
          <w:szCs w:val="22"/>
        </w:rPr>
        <w:t>:</w:t>
      </w:r>
    </w:p>
    <w:p w14:paraId="76DC99DA"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a. Si le soumissionnaire retire son offre durant la période</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validité</w:t>
      </w:r>
      <w:r w:rsidRPr="00096552">
        <w:rPr>
          <w:spacing w:val="6"/>
          <w:sz w:val="22"/>
          <w:szCs w:val="22"/>
        </w:rPr>
        <w:t xml:space="preserve"> </w:t>
      </w:r>
      <w:r w:rsidRPr="00096552">
        <w:rPr>
          <w:sz w:val="22"/>
          <w:szCs w:val="22"/>
        </w:rPr>
        <w:t>;</w:t>
      </w:r>
    </w:p>
    <w:p w14:paraId="08073A1B"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b. Si,</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soumissionnaire</w:t>
      </w:r>
      <w:r w:rsidRPr="00096552">
        <w:rPr>
          <w:spacing w:val="6"/>
          <w:sz w:val="22"/>
          <w:szCs w:val="22"/>
        </w:rPr>
        <w:t xml:space="preserve"> </w:t>
      </w:r>
      <w:r w:rsidRPr="00096552">
        <w:rPr>
          <w:sz w:val="22"/>
          <w:szCs w:val="22"/>
        </w:rPr>
        <w:t>retenu</w:t>
      </w:r>
      <w:r w:rsidRPr="00096552">
        <w:rPr>
          <w:spacing w:val="6"/>
          <w:sz w:val="22"/>
          <w:szCs w:val="22"/>
        </w:rPr>
        <w:t xml:space="preserve"> </w:t>
      </w:r>
      <w:r w:rsidRPr="00096552">
        <w:rPr>
          <w:sz w:val="22"/>
          <w:szCs w:val="22"/>
        </w:rPr>
        <w:t>:</w:t>
      </w:r>
    </w:p>
    <w:p w14:paraId="184CE5AB" w14:textId="30D75E8D" w:rsidR="00CE0746" w:rsidRPr="00096552" w:rsidRDefault="00CE0746" w:rsidP="00703A81">
      <w:pPr>
        <w:widowControl w:val="0"/>
        <w:autoSpaceDE w:val="0"/>
        <w:spacing w:line="276" w:lineRule="auto"/>
        <w:ind w:right="-166"/>
        <w:jc w:val="both"/>
        <w:rPr>
          <w:sz w:val="22"/>
          <w:szCs w:val="22"/>
        </w:rPr>
      </w:pPr>
      <w:r w:rsidRPr="00096552">
        <w:rPr>
          <w:sz w:val="22"/>
          <w:szCs w:val="22"/>
        </w:rPr>
        <w:t>i. Manque</w:t>
      </w:r>
      <w:r w:rsidRPr="00096552">
        <w:rPr>
          <w:spacing w:val="17"/>
          <w:sz w:val="22"/>
          <w:szCs w:val="22"/>
        </w:rPr>
        <w:t xml:space="preserve"> </w:t>
      </w:r>
      <w:r w:rsidRPr="00096552">
        <w:rPr>
          <w:sz w:val="22"/>
          <w:szCs w:val="22"/>
        </w:rPr>
        <w:t>à</w:t>
      </w:r>
      <w:r w:rsidRPr="00096552">
        <w:rPr>
          <w:spacing w:val="17"/>
          <w:sz w:val="22"/>
          <w:szCs w:val="22"/>
        </w:rPr>
        <w:t xml:space="preserve"> </w:t>
      </w:r>
      <w:r w:rsidRPr="00096552">
        <w:rPr>
          <w:sz w:val="22"/>
          <w:szCs w:val="22"/>
        </w:rPr>
        <w:t>son</w:t>
      </w:r>
      <w:r w:rsidRPr="00096552">
        <w:rPr>
          <w:spacing w:val="17"/>
          <w:sz w:val="22"/>
          <w:szCs w:val="22"/>
        </w:rPr>
        <w:t xml:space="preserve"> </w:t>
      </w:r>
      <w:r w:rsidRPr="00096552">
        <w:rPr>
          <w:sz w:val="22"/>
          <w:szCs w:val="22"/>
        </w:rPr>
        <w:t>obligation</w:t>
      </w:r>
      <w:r w:rsidRPr="00096552">
        <w:rPr>
          <w:spacing w:val="17"/>
          <w:sz w:val="22"/>
          <w:szCs w:val="22"/>
        </w:rPr>
        <w:t xml:space="preserve"> </w:t>
      </w:r>
      <w:r w:rsidRPr="00096552">
        <w:rPr>
          <w:sz w:val="22"/>
          <w:szCs w:val="22"/>
        </w:rPr>
        <w:t>de</w:t>
      </w:r>
      <w:r w:rsidRPr="00096552">
        <w:rPr>
          <w:spacing w:val="17"/>
          <w:sz w:val="22"/>
          <w:szCs w:val="22"/>
        </w:rPr>
        <w:t xml:space="preserve"> </w:t>
      </w:r>
      <w:r w:rsidRPr="00096552">
        <w:rPr>
          <w:sz w:val="22"/>
          <w:szCs w:val="22"/>
        </w:rPr>
        <w:t>souscrire</w:t>
      </w:r>
      <w:r w:rsidRPr="00096552">
        <w:rPr>
          <w:spacing w:val="17"/>
          <w:sz w:val="22"/>
          <w:szCs w:val="22"/>
        </w:rPr>
        <w:t xml:space="preserve"> </w:t>
      </w:r>
      <w:r w:rsidRPr="00096552">
        <w:rPr>
          <w:sz w:val="22"/>
          <w:szCs w:val="22"/>
        </w:rPr>
        <w:t>le</w:t>
      </w:r>
      <w:r w:rsidRPr="00096552">
        <w:rPr>
          <w:spacing w:val="17"/>
          <w:sz w:val="22"/>
          <w:szCs w:val="22"/>
        </w:rPr>
        <w:t xml:space="preserve"> </w:t>
      </w:r>
      <w:r w:rsidRPr="00096552">
        <w:rPr>
          <w:sz w:val="22"/>
          <w:szCs w:val="22"/>
        </w:rPr>
        <w:t>marché en</w:t>
      </w:r>
      <w:r w:rsidRPr="00096552">
        <w:rPr>
          <w:spacing w:val="6"/>
          <w:sz w:val="22"/>
          <w:szCs w:val="22"/>
        </w:rPr>
        <w:t xml:space="preserve"> </w:t>
      </w:r>
      <w:r w:rsidRPr="00096552">
        <w:rPr>
          <w:sz w:val="22"/>
          <w:szCs w:val="22"/>
        </w:rPr>
        <w:t>application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l’article 38 du</w:t>
      </w:r>
      <w:r w:rsidRPr="00096552">
        <w:rPr>
          <w:spacing w:val="6"/>
          <w:sz w:val="22"/>
          <w:szCs w:val="22"/>
        </w:rPr>
        <w:t xml:space="preserve"> </w:t>
      </w:r>
      <w:r w:rsidR="00850A97" w:rsidRPr="00096552">
        <w:rPr>
          <w:sz w:val="22"/>
          <w:szCs w:val="22"/>
        </w:rPr>
        <w:t>RGAO</w:t>
      </w:r>
      <w:r w:rsidRPr="00096552">
        <w:rPr>
          <w:sz w:val="22"/>
          <w:szCs w:val="22"/>
        </w:rPr>
        <w:t>,</w:t>
      </w:r>
      <w:r w:rsidRPr="00096552">
        <w:rPr>
          <w:spacing w:val="6"/>
          <w:sz w:val="22"/>
          <w:szCs w:val="22"/>
        </w:rPr>
        <w:t xml:space="preserve"> </w:t>
      </w:r>
      <w:r w:rsidRPr="00096552">
        <w:rPr>
          <w:sz w:val="22"/>
          <w:szCs w:val="22"/>
        </w:rPr>
        <w:t>ou</w:t>
      </w:r>
    </w:p>
    <w:p w14:paraId="59138C03" w14:textId="7970BF4A"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ii. Manque à son obligation de fournir le cautionnement définitif en application de l’article 39 du </w:t>
      </w:r>
      <w:r w:rsidR="00850A97" w:rsidRPr="00096552">
        <w:rPr>
          <w:sz w:val="22"/>
          <w:szCs w:val="22"/>
        </w:rPr>
        <w:t>RGAO</w:t>
      </w:r>
      <w:r w:rsidRPr="00096552">
        <w:rPr>
          <w:sz w:val="22"/>
          <w:szCs w:val="22"/>
        </w:rPr>
        <w:t>.</w:t>
      </w:r>
    </w:p>
    <w:p w14:paraId="5DEF4673"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iii. Refuse de recevoir notification du marché </w:t>
      </w:r>
      <w:r w:rsidRPr="00096552">
        <w:rPr>
          <w:sz w:val="22"/>
          <w:szCs w:val="22"/>
          <w:shd w:val="clear" w:color="auto" w:fill="FFFFFF"/>
        </w:rPr>
        <w:t>ou de l’ordre de service de démarrage des prestations.</w:t>
      </w:r>
    </w:p>
    <w:p w14:paraId="3F6E912E" w14:textId="77777777" w:rsidR="00CE0746" w:rsidRPr="00096552" w:rsidRDefault="00CE0746" w:rsidP="00703A81">
      <w:pPr>
        <w:pStyle w:val="Titre3"/>
        <w:spacing w:line="276" w:lineRule="auto"/>
        <w:ind w:right="-166"/>
        <w:rPr>
          <w:rFonts w:ascii="Times New Roman" w:hAnsi="Times New Roman"/>
          <w:sz w:val="22"/>
          <w:szCs w:val="22"/>
        </w:rPr>
      </w:pPr>
      <w:bookmarkStart w:id="120" w:name="_Toc486416438"/>
      <w:bookmarkStart w:id="121" w:name="_Toc487280439"/>
      <w:bookmarkStart w:id="122" w:name="_Toc487353945"/>
      <w:bookmarkStart w:id="123" w:name="_Toc125388708"/>
      <w:r w:rsidRPr="00096552">
        <w:rPr>
          <w:rFonts w:ascii="Times New Roman" w:hAnsi="Times New Roman"/>
          <w:sz w:val="22"/>
          <w:szCs w:val="22"/>
        </w:rPr>
        <w:t>Article 18 : Propositions variantes des soumissionnaires</w:t>
      </w:r>
      <w:bookmarkEnd w:id="120"/>
      <w:bookmarkEnd w:id="121"/>
      <w:bookmarkEnd w:id="122"/>
      <w:bookmarkEnd w:id="123"/>
    </w:p>
    <w:p w14:paraId="0FC45EAA" w14:textId="54A408BC"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18.1. Lorsque les travaux peuvent être exécutés </w:t>
      </w:r>
      <w:r w:rsidRPr="00096552">
        <w:rPr>
          <w:spacing w:val="2"/>
          <w:sz w:val="22"/>
          <w:szCs w:val="22"/>
        </w:rPr>
        <w:t>dan</w:t>
      </w:r>
      <w:r w:rsidRPr="00096552">
        <w:rPr>
          <w:sz w:val="22"/>
          <w:szCs w:val="22"/>
        </w:rPr>
        <w:t xml:space="preserve">s </w:t>
      </w:r>
      <w:r w:rsidRPr="00096552">
        <w:rPr>
          <w:spacing w:val="2"/>
          <w:sz w:val="22"/>
          <w:szCs w:val="22"/>
        </w:rPr>
        <w:t>de</w:t>
      </w:r>
      <w:r w:rsidRPr="00096552">
        <w:rPr>
          <w:sz w:val="22"/>
          <w:szCs w:val="22"/>
        </w:rPr>
        <w:t xml:space="preserve">s </w:t>
      </w:r>
      <w:r w:rsidRPr="00096552">
        <w:rPr>
          <w:spacing w:val="2"/>
          <w:sz w:val="22"/>
          <w:szCs w:val="22"/>
        </w:rPr>
        <w:t>délai</w:t>
      </w:r>
      <w:r w:rsidRPr="00096552">
        <w:rPr>
          <w:sz w:val="22"/>
          <w:szCs w:val="22"/>
        </w:rPr>
        <w:t xml:space="preserve">s </w:t>
      </w:r>
      <w:r w:rsidRPr="00096552">
        <w:rPr>
          <w:spacing w:val="2"/>
          <w:sz w:val="22"/>
          <w:szCs w:val="22"/>
        </w:rPr>
        <w:t>d’exécutio</w:t>
      </w:r>
      <w:r w:rsidRPr="00096552">
        <w:rPr>
          <w:sz w:val="22"/>
          <w:szCs w:val="22"/>
        </w:rPr>
        <w:t xml:space="preserve">n </w:t>
      </w:r>
      <w:r w:rsidRPr="00096552">
        <w:rPr>
          <w:spacing w:val="2"/>
          <w:sz w:val="22"/>
          <w:szCs w:val="22"/>
        </w:rPr>
        <w:t>variables</w:t>
      </w:r>
      <w:r w:rsidRPr="00096552">
        <w:rPr>
          <w:sz w:val="22"/>
          <w:szCs w:val="22"/>
        </w:rPr>
        <w:t xml:space="preserve">, </w:t>
      </w:r>
      <w:r w:rsidRPr="00096552">
        <w:rPr>
          <w:spacing w:val="2"/>
          <w:sz w:val="22"/>
          <w:szCs w:val="22"/>
        </w:rPr>
        <w:t xml:space="preserve">le </w:t>
      </w:r>
      <w:r w:rsidRPr="00096552">
        <w:rPr>
          <w:sz w:val="22"/>
          <w:szCs w:val="22"/>
        </w:rPr>
        <w:t>RP</w:t>
      </w:r>
      <w:r w:rsidR="00850A97" w:rsidRPr="00096552">
        <w:rPr>
          <w:sz w:val="22"/>
          <w:szCs w:val="22"/>
        </w:rPr>
        <w:t>AO</w:t>
      </w:r>
      <w:r w:rsidRPr="00096552">
        <w:rPr>
          <w:sz w:val="22"/>
          <w:szCs w:val="22"/>
        </w:rPr>
        <w:t xml:space="preserve"> précisera ces délais, et indiquera la méthode retenue pour l’évaluation du délai d’achèvement</w:t>
      </w:r>
      <w:r w:rsidRPr="00096552">
        <w:rPr>
          <w:spacing w:val="-7"/>
          <w:sz w:val="22"/>
          <w:szCs w:val="22"/>
        </w:rPr>
        <w:t xml:space="preserve"> </w:t>
      </w:r>
      <w:r w:rsidRPr="00096552">
        <w:rPr>
          <w:sz w:val="22"/>
          <w:szCs w:val="22"/>
        </w:rPr>
        <w:t>proposé</w:t>
      </w:r>
      <w:r w:rsidRPr="00096552">
        <w:rPr>
          <w:spacing w:val="-7"/>
          <w:sz w:val="22"/>
          <w:szCs w:val="22"/>
        </w:rPr>
        <w:t xml:space="preserve"> </w:t>
      </w:r>
      <w:r w:rsidRPr="00096552">
        <w:rPr>
          <w:sz w:val="22"/>
          <w:szCs w:val="22"/>
        </w:rPr>
        <w:t>par</w:t>
      </w:r>
      <w:r w:rsidRPr="00096552">
        <w:rPr>
          <w:spacing w:val="-7"/>
          <w:sz w:val="22"/>
          <w:szCs w:val="22"/>
        </w:rPr>
        <w:t xml:space="preserve"> </w:t>
      </w:r>
      <w:r w:rsidRPr="00096552">
        <w:rPr>
          <w:sz w:val="22"/>
          <w:szCs w:val="22"/>
        </w:rPr>
        <w:t>le</w:t>
      </w:r>
      <w:r w:rsidRPr="00096552">
        <w:rPr>
          <w:spacing w:val="-7"/>
          <w:sz w:val="22"/>
          <w:szCs w:val="22"/>
        </w:rPr>
        <w:t xml:space="preserve"> </w:t>
      </w:r>
      <w:r w:rsidRPr="00096552">
        <w:rPr>
          <w:sz w:val="22"/>
          <w:szCs w:val="22"/>
        </w:rPr>
        <w:t xml:space="preserve">soumissionnaire à l’intérieur des délais spécifiés. Les offres </w:t>
      </w:r>
      <w:r w:rsidRPr="00096552">
        <w:rPr>
          <w:spacing w:val="5"/>
          <w:sz w:val="22"/>
          <w:szCs w:val="22"/>
        </w:rPr>
        <w:t>proposan</w:t>
      </w:r>
      <w:r w:rsidRPr="00096552">
        <w:rPr>
          <w:sz w:val="22"/>
          <w:szCs w:val="22"/>
        </w:rPr>
        <w:t xml:space="preserve">t </w:t>
      </w:r>
      <w:r w:rsidRPr="00096552">
        <w:rPr>
          <w:spacing w:val="5"/>
          <w:sz w:val="22"/>
          <w:szCs w:val="22"/>
        </w:rPr>
        <w:t>de</w:t>
      </w:r>
      <w:r w:rsidRPr="00096552">
        <w:rPr>
          <w:sz w:val="22"/>
          <w:szCs w:val="22"/>
        </w:rPr>
        <w:t xml:space="preserve">s </w:t>
      </w:r>
      <w:r w:rsidRPr="00096552">
        <w:rPr>
          <w:spacing w:val="5"/>
          <w:sz w:val="22"/>
          <w:szCs w:val="22"/>
        </w:rPr>
        <w:t>délai</w:t>
      </w:r>
      <w:r w:rsidRPr="00096552">
        <w:rPr>
          <w:sz w:val="22"/>
          <w:szCs w:val="22"/>
        </w:rPr>
        <w:t xml:space="preserve">s </w:t>
      </w:r>
      <w:r w:rsidRPr="00096552">
        <w:rPr>
          <w:spacing w:val="5"/>
          <w:sz w:val="22"/>
          <w:szCs w:val="22"/>
        </w:rPr>
        <w:t>au-del</w:t>
      </w:r>
      <w:r w:rsidRPr="00096552">
        <w:rPr>
          <w:sz w:val="22"/>
          <w:szCs w:val="22"/>
        </w:rPr>
        <w:t xml:space="preserve">à </w:t>
      </w:r>
      <w:r w:rsidRPr="00096552">
        <w:rPr>
          <w:spacing w:val="5"/>
          <w:sz w:val="22"/>
          <w:szCs w:val="22"/>
        </w:rPr>
        <w:t>d</w:t>
      </w:r>
      <w:r w:rsidRPr="00096552">
        <w:rPr>
          <w:sz w:val="22"/>
          <w:szCs w:val="22"/>
        </w:rPr>
        <w:t xml:space="preserve">e </w:t>
      </w:r>
      <w:r w:rsidRPr="00096552">
        <w:rPr>
          <w:spacing w:val="5"/>
          <w:sz w:val="22"/>
          <w:szCs w:val="22"/>
        </w:rPr>
        <w:t xml:space="preserve">ceux </w:t>
      </w:r>
      <w:r w:rsidRPr="00096552">
        <w:rPr>
          <w:spacing w:val="3"/>
          <w:sz w:val="22"/>
          <w:szCs w:val="22"/>
        </w:rPr>
        <w:t>spécifié</w:t>
      </w:r>
      <w:r w:rsidRPr="00096552">
        <w:rPr>
          <w:sz w:val="22"/>
          <w:szCs w:val="22"/>
        </w:rPr>
        <w:t xml:space="preserve">s </w:t>
      </w:r>
      <w:r w:rsidRPr="00096552">
        <w:rPr>
          <w:spacing w:val="3"/>
          <w:sz w:val="22"/>
          <w:szCs w:val="22"/>
        </w:rPr>
        <w:t>seron</w:t>
      </w:r>
      <w:r w:rsidRPr="00096552">
        <w:rPr>
          <w:sz w:val="22"/>
          <w:szCs w:val="22"/>
        </w:rPr>
        <w:t xml:space="preserve">t </w:t>
      </w:r>
      <w:r w:rsidRPr="00096552">
        <w:rPr>
          <w:spacing w:val="3"/>
          <w:sz w:val="22"/>
          <w:szCs w:val="22"/>
        </w:rPr>
        <w:t>considérée</w:t>
      </w:r>
      <w:r w:rsidRPr="00096552">
        <w:rPr>
          <w:sz w:val="22"/>
          <w:szCs w:val="22"/>
        </w:rPr>
        <w:t xml:space="preserve">s </w:t>
      </w:r>
      <w:r w:rsidRPr="00096552">
        <w:rPr>
          <w:spacing w:val="3"/>
          <w:sz w:val="22"/>
          <w:szCs w:val="22"/>
        </w:rPr>
        <w:t>comm</w:t>
      </w:r>
      <w:r w:rsidRPr="00096552">
        <w:rPr>
          <w:sz w:val="22"/>
          <w:szCs w:val="22"/>
        </w:rPr>
        <w:t xml:space="preserve">e </w:t>
      </w:r>
      <w:r w:rsidRPr="00096552">
        <w:rPr>
          <w:spacing w:val="3"/>
          <w:sz w:val="22"/>
          <w:szCs w:val="22"/>
        </w:rPr>
        <w:t xml:space="preserve">non </w:t>
      </w:r>
      <w:r w:rsidRPr="00096552">
        <w:rPr>
          <w:sz w:val="22"/>
          <w:szCs w:val="22"/>
        </w:rPr>
        <w:t>conformes.</w:t>
      </w:r>
    </w:p>
    <w:p w14:paraId="7B706823" w14:textId="70EAFD2A" w:rsidR="00CE0746" w:rsidRPr="00096552" w:rsidRDefault="00CE0746" w:rsidP="00703A81">
      <w:pPr>
        <w:widowControl w:val="0"/>
        <w:autoSpaceDE w:val="0"/>
        <w:spacing w:line="276" w:lineRule="auto"/>
        <w:ind w:right="-166"/>
        <w:jc w:val="both"/>
        <w:rPr>
          <w:sz w:val="22"/>
          <w:szCs w:val="22"/>
        </w:rPr>
      </w:pPr>
      <w:r w:rsidRPr="00096552">
        <w:rPr>
          <w:sz w:val="22"/>
          <w:szCs w:val="22"/>
        </w:rPr>
        <w:t>18.2. Excepté dans le cas mentionné à l’Article 18.3 ci-dessous, les soumissionnaires souhaitant offrir des variantes techniques doivent d’abord</w:t>
      </w:r>
      <w:r w:rsidR="001912B0" w:rsidRPr="00096552">
        <w:rPr>
          <w:sz w:val="22"/>
          <w:szCs w:val="22"/>
        </w:rPr>
        <w:t xml:space="preserve"> chiffrer la solution de base du Maître d'Ouvrage</w:t>
      </w:r>
      <w:r w:rsidRPr="00096552">
        <w:rPr>
          <w:sz w:val="22"/>
          <w:szCs w:val="22"/>
        </w:rPr>
        <w:t xml:space="preserve"> telle que décrite dans le </w:t>
      </w:r>
      <w:r w:rsidR="00073287" w:rsidRPr="00096552">
        <w:rPr>
          <w:sz w:val="22"/>
          <w:szCs w:val="22"/>
        </w:rPr>
        <w:t>Dossier d’Appel d’Offres</w:t>
      </w:r>
      <w:r w:rsidRPr="00096552">
        <w:rPr>
          <w:sz w:val="22"/>
          <w:szCs w:val="22"/>
        </w:rPr>
        <w:t xml:space="preserve">, et fournir en outre tous les renseignements dont </w:t>
      </w:r>
      <w:r w:rsidR="001912B0" w:rsidRPr="00096552">
        <w:rPr>
          <w:sz w:val="22"/>
          <w:szCs w:val="22"/>
        </w:rPr>
        <w:t>le Maître d’Ouvrage</w:t>
      </w:r>
      <w:r w:rsidRPr="00096552">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w:t>
      </w:r>
      <w:r w:rsidR="001912B0" w:rsidRPr="00096552">
        <w:rPr>
          <w:sz w:val="22"/>
          <w:szCs w:val="22"/>
        </w:rPr>
        <w:t>Le Maître d’Ouvrage</w:t>
      </w:r>
      <w:r w:rsidRPr="00096552">
        <w:rPr>
          <w:sz w:val="22"/>
          <w:szCs w:val="22"/>
        </w:rPr>
        <w:t xml:space="preserve"> n’examinera que les variantes techniques, le cas échéant, du soumissionnaire dont l’offre conforme à la solution de base a été évaluée la moins </w:t>
      </w:r>
      <w:proofErr w:type="spellStart"/>
      <w:r w:rsidRPr="00096552">
        <w:rPr>
          <w:sz w:val="22"/>
          <w:szCs w:val="22"/>
        </w:rPr>
        <w:t>disante</w:t>
      </w:r>
      <w:proofErr w:type="spellEnd"/>
      <w:r w:rsidRPr="00096552">
        <w:rPr>
          <w:sz w:val="22"/>
          <w:szCs w:val="22"/>
        </w:rPr>
        <w:t>.</w:t>
      </w:r>
    </w:p>
    <w:p w14:paraId="2257F264" w14:textId="1B25ADF3" w:rsidR="00CE0746" w:rsidRPr="00096552" w:rsidRDefault="00CE0746" w:rsidP="00703A81">
      <w:pPr>
        <w:widowControl w:val="0"/>
        <w:autoSpaceDE w:val="0"/>
        <w:spacing w:line="276" w:lineRule="auto"/>
        <w:ind w:right="-166"/>
        <w:jc w:val="both"/>
        <w:rPr>
          <w:sz w:val="22"/>
          <w:szCs w:val="22"/>
        </w:rPr>
      </w:pPr>
      <w:r w:rsidRPr="00096552">
        <w:rPr>
          <w:sz w:val="22"/>
          <w:szCs w:val="22"/>
        </w:rPr>
        <w:t>18.3. Quand les soumissionnaires sont autorisés, suivant le RP</w:t>
      </w:r>
      <w:r w:rsidR="00850A97" w:rsidRPr="00096552">
        <w:rPr>
          <w:sz w:val="22"/>
          <w:szCs w:val="22"/>
        </w:rPr>
        <w:t>AO</w:t>
      </w:r>
      <w:r w:rsidRPr="00096552">
        <w:rPr>
          <w:sz w:val="22"/>
          <w:szCs w:val="22"/>
        </w:rPr>
        <w:t xml:space="preserve">, à soumettre directement des variantes techniques pour certaines parties des travaux, ces parties de travaux doivent être décrites dans les </w:t>
      </w:r>
      <w:r w:rsidRPr="00096552">
        <w:rPr>
          <w:sz w:val="22"/>
          <w:szCs w:val="22"/>
        </w:rPr>
        <w:lastRenderedPageBreak/>
        <w:t xml:space="preserve">Spécifications techniques. De telles variantes seront évaluées suivant leur mérite propre en accord avec les dispositions de l’Article 32.2(g) du </w:t>
      </w:r>
      <w:r w:rsidR="00850A97" w:rsidRPr="00096552">
        <w:rPr>
          <w:sz w:val="22"/>
          <w:szCs w:val="22"/>
        </w:rPr>
        <w:t>RGAO</w:t>
      </w:r>
      <w:r w:rsidRPr="00096552">
        <w:rPr>
          <w:sz w:val="22"/>
          <w:szCs w:val="22"/>
        </w:rPr>
        <w:t>.</w:t>
      </w:r>
    </w:p>
    <w:p w14:paraId="22FA9A8E" w14:textId="77777777" w:rsidR="00CE0746" w:rsidRPr="00096552" w:rsidRDefault="00CE0746" w:rsidP="00703A81">
      <w:pPr>
        <w:pStyle w:val="Titre3"/>
        <w:spacing w:line="276" w:lineRule="auto"/>
        <w:ind w:right="-166"/>
        <w:rPr>
          <w:rFonts w:ascii="Times New Roman" w:hAnsi="Times New Roman"/>
          <w:sz w:val="22"/>
          <w:szCs w:val="22"/>
        </w:rPr>
      </w:pPr>
      <w:bookmarkStart w:id="124" w:name="_Toc486416439"/>
      <w:bookmarkStart w:id="125" w:name="_Toc487280440"/>
      <w:bookmarkStart w:id="126" w:name="_Toc487353946"/>
      <w:bookmarkStart w:id="127" w:name="_Toc125388709"/>
      <w:r w:rsidRPr="00096552">
        <w:rPr>
          <w:rFonts w:ascii="Times New Roman" w:hAnsi="Times New Roman"/>
          <w:sz w:val="22"/>
          <w:szCs w:val="22"/>
        </w:rPr>
        <w:t>Article 19 : Réunion préparatoire à l’établissement des offres</w:t>
      </w:r>
      <w:bookmarkEnd w:id="124"/>
      <w:bookmarkEnd w:id="125"/>
      <w:bookmarkEnd w:id="126"/>
      <w:bookmarkEnd w:id="127"/>
    </w:p>
    <w:p w14:paraId="03080438" w14:textId="25B5138D" w:rsidR="00CE0746" w:rsidRPr="00096552" w:rsidRDefault="00CE0746" w:rsidP="00703A81">
      <w:pPr>
        <w:widowControl w:val="0"/>
        <w:autoSpaceDE w:val="0"/>
        <w:spacing w:line="276" w:lineRule="auto"/>
        <w:ind w:right="-166"/>
        <w:jc w:val="both"/>
        <w:rPr>
          <w:sz w:val="22"/>
          <w:szCs w:val="22"/>
        </w:rPr>
      </w:pPr>
      <w:r w:rsidRPr="00096552">
        <w:rPr>
          <w:sz w:val="22"/>
          <w:szCs w:val="22"/>
        </w:rPr>
        <w:t>19.1. A moins que le RP</w:t>
      </w:r>
      <w:r w:rsidR="00850A97" w:rsidRPr="00096552">
        <w:rPr>
          <w:sz w:val="22"/>
          <w:szCs w:val="22"/>
        </w:rPr>
        <w:t>AO</w:t>
      </w:r>
      <w:r w:rsidRPr="00096552">
        <w:rPr>
          <w:sz w:val="22"/>
          <w:szCs w:val="22"/>
        </w:rPr>
        <w:t xml:space="preserve"> n’en dispose autrement, le Soumissionnaire peut être invité à assister à une réunion préparatoire qui se tiendra au lieu et date indiqués dans le RP</w:t>
      </w:r>
      <w:r w:rsidR="00850A97" w:rsidRPr="00096552">
        <w:rPr>
          <w:sz w:val="22"/>
          <w:szCs w:val="22"/>
        </w:rPr>
        <w:t>AO</w:t>
      </w:r>
      <w:r w:rsidRPr="00096552">
        <w:rPr>
          <w:sz w:val="22"/>
          <w:szCs w:val="22"/>
        </w:rPr>
        <w:t>.</w:t>
      </w:r>
    </w:p>
    <w:p w14:paraId="65968885"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19.2. La réunion préparatoire aura pour objet de fournir des éclaircissements et réponses à toute question qui pourrait être soulevée à ce stade.</w:t>
      </w:r>
    </w:p>
    <w:p w14:paraId="5B004EA7" w14:textId="47995D6E"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19.3. Il est demandé au Soumissionnaire, autant que possible, de soumettre toute question par écrit de façon qu’elle parvienne </w:t>
      </w:r>
      <w:r w:rsidR="001912B0" w:rsidRPr="00096552">
        <w:rPr>
          <w:sz w:val="22"/>
          <w:szCs w:val="22"/>
        </w:rPr>
        <w:t>au Maître d'Ouvrage</w:t>
      </w:r>
      <w:r w:rsidRPr="00096552">
        <w:rPr>
          <w:sz w:val="22"/>
          <w:szCs w:val="22"/>
        </w:rPr>
        <w:t xml:space="preserve"> au moins une semaine avant la réunion préparatoire. Il se peut que le Maître d’Ouvrage ne puisse répondre au cours de la réunion aux questions reçues trop tard. Dans ce cas, les questions et réponses seront transmises selon les modalités de l’Article 19.4 ci-dessous.</w:t>
      </w:r>
    </w:p>
    <w:p w14:paraId="35D64292" w14:textId="34A97A5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19.4. Le procès-verbal de la réunion, incluant le texte des questions posées et des réponses données, y compris les réponses préparées après la réunion, sera transmis sans délai à tous ceux qui ont acheté le </w:t>
      </w:r>
      <w:r w:rsidR="00073287" w:rsidRPr="00096552">
        <w:rPr>
          <w:sz w:val="22"/>
          <w:szCs w:val="22"/>
        </w:rPr>
        <w:t>Dossier d’Appel d’Offres</w:t>
      </w:r>
      <w:r w:rsidRPr="00096552">
        <w:rPr>
          <w:sz w:val="22"/>
          <w:szCs w:val="22"/>
        </w:rPr>
        <w:t xml:space="preserve">. Toute modification des documents </w:t>
      </w:r>
      <w:r w:rsidR="005867D8" w:rsidRPr="00096552">
        <w:rPr>
          <w:sz w:val="22"/>
          <w:szCs w:val="22"/>
        </w:rPr>
        <w:t>de c</w:t>
      </w:r>
      <w:r w:rsidR="00342782" w:rsidRPr="00096552">
        <w:rPr>
          <w:sz w:val="22"/>
          <w:szCs w:val="22"/>
        </w:rPr>
        <w:t>onsultation</w:t>
      </w:r>
      <w:r w:rsidRPr="00096552">
        <w:rPr>
          <w:sz w:val="22"/>
          <w:szCs w:val="22"/>
        </w:rPr>
        <w:t xml:space="preserve"> énumérés à l’Article 8 du </w:t>
      </w:r>
      <w:r w:rsidR="00850A97" w:rsidRPr="00096552">
        <w:rPr>
          <w:sz w:val="22"/>
          <w:szCs w:val="22"/>
        </w:rPr>
        <w:t>RGAO</w:t>
      </w:r>
      <w:r w:rsidRPr="00096552">
        <w:rPr>
          <w:sz w:val="22"/>
          <w:szCs w:val="22"/>
        </w:rPr>
        <w:t xml:space="preserve"> qui pourrait s’avérer nécessaire à l’issue de la réunion préparatoire sera faite par </w:t>
      </w:r>
      <w:r w:rsidR="001912B0" w:rsidRPr="00096552">
        <w:rPr>
          <w:sz w:val="22"/>
          <w:szCs w:val="22"/>
        </w:rPr>
        <w:t>le Maître d’Ouvrage</w:t>
      </w:r>
      <w:r w:rsidRPr="00096552">
        <w:rPr>
          <w:sz w:val="22"/>
          <w:szCs w:val="22"/>
        </w:rPr>
        <w:t xml:space="preserve"> en publiant un additif conformément aux dispositions de l’Article 10 du </w:t>
      </w:r>
      <w:r w:rsidR="00850A97" w:rsidRPr="00096552">
        <w:rPr>
          <w:sz w:val="22"/>
          <w:szCs w:val="22"/>
        </w:rPr>
        <w:t>RGAO</w:t>
      </w:r>
      <w:r w:rsidRPr="00096552">
        <w:rPr>
          <w:sz w:val="22"/>
          <w:szCs w:val="22"/>
        </w:rPr>
        <w:t>, le procès-verbal de la réunion préparatoire ne pouvant en tenir lieu.</w:t>
      </w:r>
    </w:p>
    <w:p w14:paraId="77C4B613"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19.5. Le</w:t>
      </w:r>
      <w:r w:rsidRPr="00096552">
        <w:rPr>
          <w:spacing w:val="16"/>
          <w:sz w:val="22"/>
          <w:szCs w:val="22"/>
        </w:rPr>
        <w:t xml:space="preserve"> </w:t>
      </w:r>
      <w:r w:rsidRPr="00096552">
        <w:rPr>
          <w:sz w:val="22"/>
          <w:szCs w:val="22"/>
        </w:rPr>
        <w:t>fait</w:t>
      </w:r>
      <w:r w:rsidRPr="00096552">
        <w:rPr>
          <w:spacing w:val="16"/>
          <w:sz w:val="22"/>
          <w:szCs w:val="22"/>
        </w:rPr>
        <w:t xml:space="preserve"> </w:t>
      </w:r>
      <w:r w:rsidRPr="00096552">
        <w:rPr>
          <w:sz w:val="22"/>
          <w:szCs w:val="22"/>
        </w:rPr>
        <w:t>qu’un</w:t>
      </w:r>
      <w:r w:rsidRPr="00096552">
        <w:rPr>
          <w:spacing w:val="16"/>
          <w:sz w:val="22"/>
          <w:szCs w:val="22"/>
        </w:rPr>
        <w:t xml:space="preserve"> </w:t>
      </w:r>
      <w:r w:rsidRPr="00096552">
        <w:rPr>
          <w:sz w:val="22"/>
          <w:szCs w:val="22"/>
        </w:rPr>
        <w:t>soumissionnaire</w:t>
      </w:r>
      <w:r w:rsidRPr="00096552">
        <w:rPr>
          <w:spacing w:val="16"/>
          <w:sz w:val="22"/>
          <w:szCs w:val="22"/>
        </w:rPr>
        <w:t xml:space="preserve"> </w:t>
      </w:r>
      <w:r w:rsidRPr="00096552">
        <w:rPr>
          <w:sz w:val="22"/>
          <w:szCs w:val="22"/>
        </w:rPr>
        <w:t>n’assiste</w:t>
      </w:r>
      <w:r w:rsidRPr="00096552">
        <w:rPr>
          <w:spacing w:val="16"/>
          <w:sz w:val="22"/>
          <w:szCs w:val="22"/>
        </w:rPr>
        <w:t xml:space="preserve"> </w:t>
      </w:r>
      <w:r w:rsidRPr="00096552">
        <w:rPr>
          <w:sz w:val="22"/>
          <w:szCs w:val="22"/>
        </w:rPr>
        <w:t>pas</w:t>
      </w:r>
      <w:r w:rsidRPr="00096552">
        <w:rPr>
          <w:spacing w:val="16"/>
          <w:sz w:val="22"/>
          <w:szCs w:val="22"/>
        </w:rPr>
        <w:t xml:space="preserve"> </w:t>
      </w:r>
      <w:r w:rsidRPr="00096552">
        <w:rPr>
          <w:sz w:val="22"/>
          <w:szCs w:val="22"/>
        </w:rPr>
        <w:t>à la</w:t>
      </w:r>
      <w:r w:rsidRPr="00096552">
        <w:rPr>
          <w:spacing w:val="26"/>
          <w:sz w:val="22"/>
          <w:szCs w:val="22"/>
        </w:rPr>
        <w:t xml:space="preserve"> </w:t>
      </w:r>
      <w:r w:rsidRPr="00096552">
        <w:rPr>
          <w:sz w:val="22"/>
          <w:szCs w:val="22"/>
        </w:rPr>
        <w:t>réunion</w:t>
      </w:r>
      <w:r w:rsidRPr="00096552">
        <w:rPr>
          <w:spacing w:val="26"/>
          <w:sz w:val="22"/>
          <w:szCs w:val="22"/>
        </w:rPr>
        <w:t xml:space="preserve"> </w:t>
      </w:r>
      <w:r w:rsidRPr="00096552">
        <w:rPr>
          <w:sz w:val="22"/>
          <w:szCs w:val="22"/>
        </w:rPr>
        <w:t>préparatoire</w:t>
      </w:r>
      <w:r w:rsidRPr="00096552">
        <w:rPr>
          <w:spacing w:val="26"/>
          <w:sz w:val="22"/>
          <w:szCs w:val="22"/>
        </w:rPr>
        <w:t xml:space="preserve"> </w:t>
      </w:r>
      <w:r w:rsidRPr="00096552">
        <w:rPr>
          <w:sz w:val="22"/>
          <w:szCs w:val="22"/>
        </w:rPr>
        <w:t>à</w:t>
      </w:r>
      <w:r w:rsidRPr="00096552">
        <w:rPr>
          <w:spacing w:val="26"/>
          <w:sz w:val="22"/>
          <w:szCs w:val="22"/>
        </w:rPr>
        <w:t xml:space="preserve"> </w:t>
      </w:r>
      <w:r w:rsidRPr="00096552">
        <w:rPr>
          <w:sz w:val="22"/>
          <w:szCs w:val="22"/>
        </w:rPr>
        <w:t>l’établissement</w:t>
      </w:r>
      <w:r w:rsidRPr="00096552">
        <w:rPr>
          <w:spacing w:val="26"/>
          <w:sz w:val="22"/>
          <w:szCs w:val="22"/>
        </w:rPr>
        <w:t xml:space="preserve"> </w:t>
      </w:r>
      <w:r w:rsidRPr="00096552">
        <w:rPr>
          <w:sz w:val="22"/>
          <w:szCs w:val="22"/>
        </w:rPr>
        <w:t>des offres</w:t>
      </w:r>
      <w:r w:rsidRPr="00096552">
        <w:rPr>
          <w:spacing w:val="-2"/>
          <w:sz w:val="22"/>
          <w:szCs w:val="22"/>
        </w:rPr>
        <w:t xml:space="preserve"> </w:t>
      </w:r>
      <w:r w:rsidRPr="00096552">
        <w:rPr>
          <w:sz w:val="22"/>
          <w:szCs w:val="22"/>
        </w:rPr>
        <w:t>ne</w:t>
      </w:r>
      <w:r w:rsidRPr="00096552">
        <w:rPr>
          <w:spacing w:val="-2"/>
          <w:sz w:val="22"/>
          <w:szCs w:val="22"/>
        </w:rPr>
        <w:t xml:space="preserve"> </w:t>
      </w:r>
      <w:r w:rsidRPr="00096552">
        <w:rPr>
          <w:sz w:val="22"/>
          <w:szCs w:val="22"/>
        </w:rPr>
        <w:t>sera</w:t>
      </w:r>
      <w:r w:rsidRPr="00096552">
        <w:rPr>
          <w:spacing w:val="-2"/>
          <w:sz w:val="22"/>
          <w:szCs w:val="22"/>
        </w:rPr>
        <w:t xml:space="preserve"> </w:t>
      </w:r>
      <w:r w:rsidRPr="00096552">
        <w:rPr>
          <w:sz w:val="22"/>
          <w:szCs w:val="22"/>
        </w:rPr>
        <w:t>pas</w:t>
      </w:r>
      <w:r w:rsidRPr="00096552">
        <w:rPr>
          <w:spacing w:val="-2"/>
          <w:sz w:val="22"/>
          <w:szCs w:val="22"/>
        </w:rPr>
        <w:t xml:space="preserve"> </w:t>
      </w:r>
      <w:r w:rsidRPr="00096552">
        <w:rPr>
          <w:sz w:val="22"/>
          <w:szCs w:val="22"/>
        </w:rPr>
        <w:t>un</w:t>
      </w:r>
      <w:r w:rsidRPr="00096552">
        <w:rPr>
          <w:spacing w:val="-2"/>
          <w:sz w:val="22"/>
          <w:szCs w:val="22"/>
        </w:rPr>
        <w:t xml:space="preserve"> </w:t>
      </w:r>
      <w:r w:rsidRPr="00096552">
        <w:rPr>
          <w:sz w:val="22"/>
          <w:szCs w:val="22"/>
        </w:rPr>
        <w:t>motif</w:t>
      </w:r>
      <w:r w:rsidRPr="00096552">
        <w:rPr>
          <w:spacing w:val="-2"/>
          <w:sz w:val="22"/>
          <w:szCs w:val="22"/>
        </w:rPr>
        <w:t xml:space="preserve"> </w:t>
      </w:r>
      <w:r w:rsidRPr="00096552">
        <w:rPr>
          <w:sz w:val="22"/>
          <w:szCs w:val="22"/>
        </w:rPr>
        <w:t>de</w:t>
      </w:r>
      <w:r w:rsidRPr="00096552">
        <w:rPr>
          <w:spacing w:val="-2"/>
          <w:sz w:val="22"/>
          <w:szCs w:val="22"/>
        </w:rPr>
        <w:t xml:space="preserve"> </w:t>
      </w:r>
      <w:r w:rsidRPr="00096552">
        <w:rPr>
          <w:sz w:val="22"/>
          <w:szCs w:val="22"/>
        </w:rPr>
        <w:t>disqualification.</w:t>
      </w:r>
    </w:p>
    <w:p w14:paraId="5089EB57" w14:textId="77777777" w:rsidR="00CE0746" w:rsidRPr="00096552" w:rsidRDefault="00CE0746" w:rsidP="00703A81">
      <w:pPr>
        <w:pStyle w:val="Titre3"/>
        <w:spacing w:line="276" w:lineRule="auto"/>
        <w:ind w:right="-166"/>
        <w:rPr>
          <w:rFonts w:ascii="Times New Roman" w:hAnsi="Times New Roman"/>
          <w:sz w:val="22"/>
          <w:szCs w:val="22"/>
        </w:rPr>
      </w:pPr>
      <w:bookmarkStart w:id="128" w:name="_Toc486416440"/>
      <w:bookmarkStart w:id="129" w:name="_Toc487280441"/>
      <w:bookmarkStart w:id="130" w:name="_Toc487353947"/>
      <w:bookmarkStart w:id="131" w:name="_Toc125388710"/>
      <w:r w:rsidRPr="00096552">
        <w:rPr>
          <w:rFonts w:ascii="Times New Roman" w:hAnsi="Times New Roman"/>
          <w:sz w:val="22"/>
          <w:szCs w:val="22"/>
        </w:rPr>
        <w:t>Article 20 : Forme et signature de l’offre</w:t>
      </w:r>
      <w:bookmarkEnd w:id="128"/>
      <w:bookmarkEnd w:id="129"/>
      <w:bookmarkEnd w:id="130"/>
      <w:bookmarkEnd w:id="131"/>
    </w:p>
    <w:p w14:paraId="56164CEF" w14:textId="56ABC53B" w:rsidR="00CE0746" w:rsidRPr="00096552" w:rsidRDefault="00CE0746" w:rsidP="00703A81">
      <w:pPr>
        <w:widowControl w:val="0"/>
        <w:autoSpaceDE w:val="0"/>
        <w:spacing w:line="276" w:lineRule="auto"/>
        <w:ind w:right="-166"/>
        <w:jc w:val="both"/>
        <w:rPr>
          <w:sz w:val="22"/>
          <w:szCs w:val="22"/>
        </w:rPr>
      </w:pPr>
      <w:r w:rsidRPr="00096552">
        <w:rPr>
          <w:sz w:val="22"/>
          <w:szCs w:val="22"/>
        </w:rPr>
        <w:t>20.1. Le</w:t>
      </w:r>
      <w:r w:rsidRPr="00096552">
        <w:rPr>
          <w:spacing w:val="4"/>
          <w:sz w:val="22"/>
          <w:szCs w:val="22"/>
        </w:rPr>
        <w:t xml:space="preserve"> </w:t>
      </w:r>
      <w:r w:rsidRPr="00096552">
        <w:rPr>
          <w:sz w:val="22"/>
          <w:szCs w:val="22"/>
        </w:rPr>
        <w:t>Soumissionnaire</w:t>
      </w:r>
      <w:r w:rsidRPr="00096552">
        <w:rPr>
          <w:spacing w:val="4"/>
          <w:sz w:val="22"/>
          <w:szCs w:val="22"/>
        </w:rPr>
        <w:t xml:space="preserve"> </w:t>
      </w:r>
      <w:r w:rsidRPr="00096552">
        <w:rPr>
          <w:sz w:val="22"/>
          <w:szCs w:val="22"/>
        </w:rPr>
        <w:t>préparera</w:t>
      </w:r>
      <w:r w:rsidRPr="00096552">
        <w:rPr>
          <w:spacing w:val="4"/>
          <w:sz w:val="22"/>
          <w:szCs w:val="22"/>
        </w:rPr>
        <w:t xml:space="preserve"> </w:t>
      </w:r>
      <w:r w:rsidRPr="00096552">
        <w:rPr>
          <w:sz w:val="22"/>
          <w:szCs w:val="22"/>
        </w:rPr>
        <w:t>un</w:t>
      </w:r>
      <w:r w:rsidRPr="00096552">
        <w:rPr>
          <w:spacing w:val="4"/>
          <w:sz w:val="22"/>
          <w:szCs w:val="22"/>
        </w:rPr>
        <w:t xml:space="preserve"> </w:t>
      </w:r>
      <w:r w:rsidRPr="00096552">
        <w:rPr>
          <w:sz w:val="22"/>
          <w:szCs w:val="22"/>
        </w:rPr>
        <w:t>original</w:t>
      </w:r>
      <w:r w:rsidRPr="00096552">
        <w:rPr>
          <w:spacing w:val="4"/>
          <w:sz w:val="22"/>
          <w:szCs w:val="22"/>
        </w:rPr>
        <w:t xml:space="preserve"> </w:t>
      </w:r>
      <w:r w:rsidRPr="00096552">
        <w:rPr>
          <w:sz w:val="22"/>
          <w:szCs w:val="22"/>
        </w:rPr>
        <w:t xml:space="preserve">des </w:t>
      </w:r>
      <w:r w:rsidRPr="00096552">
        <w:rPr>
          <w:spacing w:val="1"/>
          <w:sz w:val="22"/>
          <w:szCs w:val="22"/>
        </w:rPr>
        <w:t>document</w:t>
      </w:r>
      <w:r w:rsidRPr="00096552">
        <w:rPr>
          <w:sz w:val="22"/>
          <w:szCs w:val="22"/>
        </w:rPr>
        <w:t xml:space="preserve">s </w:t>
      </w:r>
      <w:r w:rsidRPr="00096552">
        <w:rPr>
          <w:spacing w:val="1"/>
          <w:sz w:val="22"/>
          <w:szCs w:val="22"/>
        </w:rPr>
        <w:t>constitutif</w:t>
      </w:r>
      <w:r w:rsidRPr="00096552">
        <w:rPr>
          <w:sz w:val="22"/>
          <w:szCs w:val="22"/>
        </w:rPr>
        <w:t xml:space="preserve">s </w:t>
      </w:r>
      <w:r w:rsidRPr="00096552">
        <w:rPr>
          <w:spacing w:val="1"/>
          <w:sz w:val="22"/>
          <w:szCs w:val="22"/>
        </w:rPr>
        <w:t>d</w:t>
      </w:r>
      <w:r w:rsidRPr="00096552">
        <w:rPr>
          <w:sz w:val="22"/>
          <w:szCs w:val="22"/>
        </w:rPr>
        <w:t xml:space="preserve">e </w:t>
      </w:r>
      <w:r w:rsidRPr="00096552">
        <w:rPr>
          <w:spacing w:val="1"/>
          <w:sz w:val="22"/>
          <w:szCs w:val="22"/>
        </w:rPr>
        <w:t>l’offr</w:t>
      </w:r>
      <w:r w:rsidRPr="00096552">
        <w:rPr>
          <w:sz w:val="22"/>
          <w:szCs w:val="22"/>
        </w:rPr>
        <w:t xml:space="preserve">e </w:t>
      </w:r>
      <w:r w:rsidRPr="00096552">
        <w:rPr>
          <w:spacing w:val="1"/>
          <w:sz w:val="22"/>
          <w:szCs w:val="22"/>
        </w:rPr>
        <w:t>décrit</w:t>
      </w:r>
      <w:r w:rsidRPr="00096552">
        <w:rPr>
          <w:sz w:val="22"/>
          <w:szCs w:val="22"/>
        </w:rPr>
        <w:t xml:space="preserve">s </w:t>
      </w:r>
      <w:r w:rsidRPr="00096552">
        <w:rPr>
          <w:spacing w:val="1"/>
          <w:sz w:val="22"/>
          <w:szCs w:val="22"/>
        </w:rPr>
        <w:t xml:space="preserve">à </w:t>
      </w:r>
      <w:r w:rsidRPr="00096552">
        <w:rPr>
          <w:sz w:val="22"/>
          <w:szCs w:val="22"/>
        </w:rPr>
        <w:t xml:space="preserve">l’Article 13 du </w:t>
      </w:r>
      <w:r w:rsidR="00850A97" w:rsidRPr="00096552">
        <w:rPr>
          <w:sz w:val="22"/>
          <w:szCs w:val="22"/>
        </w:rPr>
        <w:t>RGAO</w:t>
      </w:r>
      <w:r w:rsidRPr="00096552">
        <w:rPr>
          <w:sz w:val="22"/>
          <w:szCs w:val="22"/>
        </w:rPr>
        <w:t>, en un volume portant clairement l’indication “ORIGINAL”. De plus, le Soumissionnaire soumettra le nombre de copies</w:t>
      </w:r>
      <w:r w:rsidRPr="00096552">
        <w:rPr>
          <w:spacing w:val="-3"/>
          <w:sz w:val="22"/>
          <w:szCs w:val="22"/>
        </w:rPr>
        <w:t xml:space="preserve"> </w:t>
      </w:r>
      <w:r w:rsidRPr="00096552">
        <w:rPr>
          <w:sz w:val="22"/>
          <w:szCs w:val="22"/>
        </w:rPr>
        <w:t>requis</w:t>
      </w:r>
      <w:r w:rsidRPr="00096552">
        <w:rPr>
          <w:spacing w:val="-3"/>
          <w:sz w:val="22"/>
          <w:szCs w:val="22"/>
        </w:rPr>
        <w:t xml:space="preserve"> </w:t>
      </w:r>
      <w:r w:rsidRPr="00096552">
        <w:rPr>
          <w:sz w:val="22"/>
          <w:szCs w:val="22"/>
        </w:rPr>
        <w:t>dans</w:t>
      </w:r>
      <w:r w:rsidRPr="00096552">
        <w:rPr>
          <w:spacing w:val="-3"/>
          <w:sz w:val="22"/>
          <w:szCs w:val="22"/>
        </w:rPr>
        <w:t xml:space="preserve"> </w:t>
      </w:r>
      <w:r w:rsidRPr="00096552">
        <w:rPr>
          <w:sz w:val="22"/>
          <w:szCs w:val="22"/>
        </w:rPr>
        <w:t>les</w:t>
      </w:r>
      <w:r w:rsidRPr="00096552">
        <w:rPr>
          <w:spacing w:val="-3"/>
          <w:sz w:val="22"/>
          <w:szCs w:val="22"/>
        </w:rPr>
        <w:t xml:space="preserve"> </w:t>
      </w:r>
      <w:r w:rsidRPr="00096552">
        <w:rPr>
          <w:sz w:val="22"/>
          <w:szCs w:val="22"/>
        </w:rPr>
        <w:t>RP</w:t>
      </w:r>
      <w:r w:rsidR="00850A97" w:rsidRPr="00096552">
        <w:rPr>
          <w:sz w:val="22"/>
          <w:szCs w:val="22"/>
        </w:rPr>
        <w:t>AO</w:t>
      </w:r>
      <w:r w:rsidRPr="00096552">
        <w:rPr>
          <w:sz w:val="22"/>
          <w:szCs w:val="22"/>
        </w:rPr>
        <w:t>,</w:t>
      </w:r>
      <w:r w:rsidRPr="00096552">
        <w:rPr>
          <w:spacing w:val="-3"/>
          <w:sz w:val="22"/>
          <w:szCs w:val="22"/>
        </w:rPr>
        <w:t xml:space="preserve"> </w:t>
      </w:r>
      <w:r w:rsidRPr="00096552">
        <w:rPr>
          <w:sz w:val="22"/>
          <w:szCs w:val="22"/>
        </w:rPr>
        <w:t>portant</w:t>
      </w:r>
      <w:r w:rsidRPr="00096552">
        <w:rPr>
          <w:spacing w:val="-3"/>
          <w:sz w:val="22"/>
          <w:szCs w:val="22"/>
        </w:rPr>
        <w:t xml:space="preserve"> </w:t>
      </w:r>
      <w:r w:rsidRPr="00096552">
        <w:rPr>
          <w:sz w:val="22"/>
          <w:szCs w:val="22"/>
        </w:rPr>
        <w:t>l’indication</w:t>
      </w:r>
      <w:r w:rsidRPr="00096552">
        <w:rPr>
          <w:spacing w:val="8"/>
          <w:sz w:val="22"/>
          <w:szCs w:val="22"/>
        </w:rPr>
        <w:t xml:space="preserve"> </w:t>
      </w:r>
      <w:r w:rsidRPr="00096552">
        <w:rPr>
          <w:sz w:val="22"/>
          <w:szCs w:val="22"/>
        </w:rPr>
        <w:t>“COPIE”.</w:t>
      </w:r>
      <w:r w:rsidRPr="00096552">
        <w:rPr>
          <w:spacing w:val="8"/>
          <w:sz w:val="22"/>
          <w:szCs w:val="22"/>
        </w:rPr>
        <w:t xml:space="preserve"> </w:t>
      </w:r>
      <w:r w:rsidRPr="00096552">
        <w:rPr>
          <w:sz w:val="22"/>
          <w:szCs w:val="22"/>
        </w:rPr>
        <w:t>En</w:t>
      </w:r>
      <w:r w:rsidRPr="00096552">
        <w:rPr>
          <w:spacing w:val="8"/>
          <w:sz w:val="22"/>
          <w:szCs w:val="22"/>
        </w:rPr>
        <w:t xml:space="preserve"> </w:t>
      </w:r>
      <w:r w:rsidRPr="00096552">
        <w:rPr>
          <w:sz w:val="22"/>
          <w:szCs w:val="22"/>
        </w:rPr>
        <w:t>cas</w:t>
      </w:r>
      <w:r w:rsidRPr="00096552">
        <w:rPr>
          <w:spacing w:val="8"/>
          <w:sz w:val="22"/>
          <w:szCs w:val="22"/>
        </w:rPr>
        <w:t xml:space="preserve"> </w:t>
      </w:r>
      <w:r w:rsidRPr="00096552">
        <w:rPr>
          <w:sz w:val="22"/>
          <w:szCs w:val="22"/>
        </w:rPr>
        <w:t>de</w:t>
      </w:r>
      <w:r w:rsidRPr="00096552">
        <w:rPr>
          <w:spacing w:val="8"/>
          <w:sz w:val="22"/>
          <w:szCs w:val="22"/>
        </w:rPr>
        <w:t xml:space="preserve"> </w:t>
      </w:r>
      <w:r w:rsidRPr="00096552">
        <w:rPr>
          <w:sz w:val="22"/>
          <w:szCs w:val="22"/>
        </w:rPr>
        <w:t>divergence</w:t>
      </w:r>
      <w:r w:rsidRPr="00096552">
        <w:rPr>
          <w:spacing w:val="8"/>
          <w:sz w:val="22"/>
          <w:szCs w:val="22"/>
        </w:rPr>
        <w:t xml:space="preserve"> </w:t>
      </w:r>
      <w:r w:rsidRPr="00096552">
        <w:rPr>
          <w:sz w:val="22"/>
          <w:szCs w:val="22"/>
        </w:rPr>
        <w:t>entre</w:t>
      </w:r>
      <w:r w:rsidRPr="00096552">
        <w:rPr>
          <w:spacing w:val="8"/>
          <w:sz w:val="22"/>
          <w:szCs w:val="22"/>
        </w:rPr>
        <w:t xml:space="preserve"> </w:t>
      </w:r>
      <w:r w:rsidRPr="00096552">
        <w:rPr>
          <w:sz w:val="22"/>
          <w:szCs w:val="22"/>
        </w:rPr>
        <w:t>l’original</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copies,</w:t>
      </w:r>
      <w:r w:rsidRPr="00096552">
        <w:rPr>
          <w:spacing w:val="6"/>
          <w:sz w:val="22"/>
          <w:szCs w:val="22"/>
        </w:rPr>
        <w:t xml:space="preserve"> </w:t>
      </w:r>
      <w:r w:rsidRPr="00096552">
        <w:rPr>
          <w:sz w:val="22"/>
          <w:szCs w:val="22"/>
        </w:rPr>
        <w:t>l’original</w:t>
      </w:r>
      <w:r w:rsidRPr="00096552">
        <w:rPr>
          <w:spacing w:val="6"/>
          <w:sz w:val="22"/>
          <w:szCs w:val="22"/>
        </w:rPr>
        <w:t xml:space="preserve"> </w:t>
      </w:r>
      <w:r w:rsidRPr="00096552">
        <w:rPr>
          <w:sz w:val="22"/>
          <w:szCs w:val="22"/>
        </w:rPr>
        <w:t>fera</w:t>
      </w:r>
      <w:r w:rsidRPr="00096552">
        <w:rPr>
          <w:spacing w:val="6"/>
          <w:sz w:val="22"/>
          <w:szCs w:val="22"/>
        </w:rPr>
        <w:t xml:space="preserve"> </w:t>
      </w:r>
      <w:r w:rsidRPr="00096552">
        <w:rPr>
          <w:sz w:val="22"/>
          <w:szCs w:val="22"/>
        </w:rPr>
        <w:t>foi.</w:t>
      </w:r>
    </w:p>
    <w:p w14:paraId="30924EFB" w14:textId="77777777" w:rsidR="00CE0746" w:rsidRPr="00096552" w:rsidRDefault="00CE0746" w:rsidP="00703A81">
      <w:pPr>
        <w:widowControl w:val="0"/>
        <w:tabs>
          <w:tab w:val="left" w:pos="1940"/>
          <w:tab w:val="left" w:pos="2440"/>
          <w:tab w:val="left" w:pos="3420"/>
          <w:tab w:val="left" w:pos="4020"/>
          <w:tab w:val="left" w:pos="4820"/>
        </w:tabs>
        <w:autoSpaceDE w:val="0"/>
        <w:spacing w:line="276" w:lineRule="auto"/>
        <w:ind w:right="-166"/>
        <w:jc w:val="both"/>
        <w:rPr>
          <w:sz w:val="22"/>
          <w:szCs w:val="22"/>
        </w:rPr>
      </w:pPr>
      <w:r w:rsidRPr="00096552">
        <w:rPr>
          <w:sz w:val="22"/>
          <w:szCs w:val="22"/>
        </w:rPr>
        <w:t xml:space="preserve">20.2. </w:t>
      </w:r>
      <w:r w:rsidRPr="00096552">
        <w:rPr>
          <w:spacing w:val="5"/>
          <w:sz w:val="22"/>
          <w:szCs w:val="22"/>
        </w:rPr>
        <w:t>L’origina</w:t>
      </w:r>
      <w:r w:rsidRPr="00096552">
        <w:rPr>
          <w:sz w:val="22"/>
          <w:szCs w:val="22"/>
        </w:rPr>
        <w:t xml:space="preserve">l </w:t>
      </w:r>
      <w:r w:rsidRPr="00096552">
        <w:rPr>
          <w:spacing w:val="5"/>
          <w:sz w:val="22"/>
          <w:szCs w:val="22"/>
        </w:rPr>
        <w:t>e</w:t>
      </w:r>
      <w:r w:rsidRPr="00096552">
        <w:rPr>
          <w:sz w:val="22"/>
          <w:szCs w:val="22"/>
        </w:rPr>
        <w:t xml:space="preserve">t </w:t>
      </w:r>
      <w:r w:rsidRPr="00096552">
        <w:rPr>
          <w:spacing w:val="5"/>
          <w:sz w:val="22"/>
          <w:szCs w:val="22"/>
        </w:rPr>
        <w:t>toute</w:t>
      </w:r>
      <w:r w:rsidRPr="00096552">
        <w:rPr>
          <w:sz w:val="22"/>
          <w:szCs w:val="22"/>
        </w:rPr>
        <w:t xml:space="preserve">s </w:t>
      </w:r>
      <w:r w:rsidRPr="00096552">
        <w:rPr>
          <w:spacing w:val="5"/>
          <w:sz w:val="22"/>
          <w:szCs w:val="22"/>
        </w:rPr>
        <w:t>le</w:t>
      </w:r>
      <w:r w:rsidRPr="00096552">
        <w:rPr>
          <w:sz w:val="22"/>
          <w:szCs w:val="22"/>
        </w:rPr>
        <w:t xml:space="preserve">s </w:t>
      </w:r>
      <w:r w:rsidRPr="00096552">
        <w:rPr>
          <w:spacing w:val="5"/>
          <w:sz w:val="22"/>
          <w:szCs w:val="22"/>
        </w:rPr>
        <w:t>copie</w:t>
      </w:r>
      <w:r w:rsidRPr="00096552">
        <w:rPr>
          <w:sz w:val="22"/>
          <w:szCs w:val="22"/>
        </w:rPr>
        <w:t xml:space="preserve">s </w:t>
      </w:r>
      <w:r w:rsidRPr="00096552">
        <w:rPr>
          <w:spacing w:val="5"/>
          <w:sz w:val="22"/>
          <w:szCs w:val="22"/>
        </w:rPr>
        <w:t>d</w:t>
      </w:r>
      <w:r w:rsidRPr="00096552">
        <w:rPr>
          <w:sz w:val="22"/>
          <w:szCs w:val="22"/>
        </w:rPr>
        <w:t xml:space="preserve">e </w:t>
      </w:r>
      <w:r w:rsidRPr="00096552">
        <w:rPr>
          <w:spacing w:val="5"/>
          <w:sz w:val="22"/>
          <w:szCs w:val="22"/>
        </w:rPr>
        <w:t xml:space="preserve">l’offre </w:t>
      </w:r>
      <w:r w:rsidRPr="00096552">
        <w:rPr>
          <w:sz w:val="22"/>
          <w:szCs w:val="22"/>
        </w:rPr>
        <w:t>devront</w:t>
      </w:r>
      <w:r w:rsidRPr="00096552">
        <w:rPr>
          <w:spacing w:val="4"/>
          <w:sz w:val="22"/>
          <w:szCs w:val="22"/>
        </w:rPr>
        <w:t xml:space="preserve"> </w:t>
      </w:r>
      <w:r w:rsidRPr="00096552">
        <w:rPr>
          <w:sz w:val="22"/>
          <w:szCs w:val="22"/>
        </w:rPr>
        <w:t>être</w:t>
      </w:r>
      <w:r w:rsidRPr="00096552">
        <w:rPr>
          <w:spacing w:val="4"/>
          <w:sz w:val="22"/>
          <w:szCs w:val="22"/>
        </w:rPr>
        <w:t xml:space="preserve"> </w:t>
      </w:r>
      <w:r w:rsidRPr="00096552">
        <w:rPr>
          <w:sz w:val="22"/>
          <w:szCs w:val="22"/>
        </w:rPr>
        <w:t>dactylographiés</w:t>
      </w:r>
      <w:r w:rsidRPr="00096552">
        <w:rPr>
          <w:spacing w:val="4"/>
          <w:sz w:val="22"/>
          <w:szCs w:val="22"/>
        </w:rPr>
        <w:t xml:space="preserve"> </w:t>
      </w:r>
      <w:r w:rsidRPr="00096552">
        <w:rPr>
          <w:sz w:val="22"/>
          <w:szCs w:val="22"/>
        </w:rPr>
        <w:t>ou</w:t>
      </w:r>
      <w:r w:rsidRPr="00096552">
        <w:rPr>
          <w:spacing w:val="4"/>
          <w:sz w:val="22"/>
          <w:szCs w:val="22"/>
        </w:rPr>
        <w:t xml:space="preserve"> </w:t>
      </w:r>
      <w:r w:rsidRPr="00096552">
        <w:rPr>
          <w:sz w:val="22"/>
          <w:szCs w:val="22"/>
        </w:rPr>
        <w:t>écrits</w:t>
      </w:r>
      <w:r w:rsidRPr="00096552">
        <w:rPr>
          <w:spacing w:val="4"/>
          <w:sz w:val="22"/>
          <w:szCs w:val="22"/>
        </w:rPr>
        <w:t xml:space="preserve"> </w:t>
      </w:r>
      <w:r w:rsidRPr="00096552">
        <w:rPr>
          <w:sz w:val="22"/>
          <w:szCs w:val="22"/>
        </w:rPr>
        <w:t>à</w:t>
      </w:r>
      <w:r w:rsidRPr="00096552">
        <w:rPr>
          <w:spacing w:val="4"/>
          <w:sz w:val="22"/>
          <w:szCs w:val="22"/>
        </w:rPr>
        <w:t xml:space="preserve"> </w:t>
      </w:r>
      <w:r w:rsidRPr="00096552">
        <w:rPr>
          <w:sz w:val="22"/>
          <w:szCs w:val="22"/>
        </w:rPr>
        <w:t>l’encre indélébile (dans le cas des copies, des photocopies sont également acceptables) et seront</w:t>
      </w:r>
      <w:r w:rsidRPr="00096552">
        <w:rPr>
          <w:spacing w:val="1"/>
          <w:sz w:val="22"/>
          <w:szCs w:val="22"/>
        </w:rPr>
        <w:t xml:space="preserve"> </w:t>
      </w:r>
      <w:r w:rsidRPr="00096552">
        <w:rPr>
          <w:sz w:val="22"/>
          <w:szCs w:val="22"/>
        </w:rPr>
        <w:t>signés</w:t>
      </w:r>
      <w:r w:rsidRPr="00096552">
        <w:rPr>
          <w:spacing w:val="1"/>
          <w:sz w:val="22"/>
          <w:szCs w:val="22"/>
        </w:rPr>
        <w:t xml:space="preserve"> </w:t>
      </w:r>
      <w:r w:rsidRPr="00096552">
        <w:rPr>
          <w:sz w:val="22"/>
          <w:szCs w:val="22"/>
        </w:rPr>
        <w:t>par</w:t>
      </w:r>
      <w:r w:rsidRPr="00096552">
        <w:rPr>
          <w:spacing w:val="1"/>
          <w:sz w:val="22"/>
          <w:szCs w:val="22"/>
        </w:rPr>
        <w:t xml:space="preserve"> </w:t>
      </w:r>
      <w:r w:rsidRPr="00096552">
        <w:rPr>
          <w:sz w:val="22"/>
          <w:szCs w:val="22"/>
        </w:rPr>
        <w:t>la</w:t>
      </w:r>
      <w:r w:rsidRPr="00096552">
        <w:rPr>
          <w:spacing w:val="1"/>
          <w:sz w:val="22"/>
          <w:szCs w:val="22"/>
        </w:rPr>
        <w:t xml:space="preserve"> </w:t>
      </w:r>
      <w:r w:rsidRPr="00096552">
        <w:rPr>
          <w:sz w:val="22"/>
          <w:szCs w:val="22"/>
        </w:rPr>
        <w:t>ou</w:t>
      </w:r>
      <w:r w:rsidRPr="00096552">
        <w:rPr>
          <w:spacing w:val="1"/>
          <w:sz w:val="22"/>
          <w:szCs w:val="22"/>
        </w:rPr>
        <w:t xml:space="preserve"> </w:t>
      </w:r>
      <w:r w:rsidRPr="00096552">
        <w:rPr>
          <w:sz w:val="22"/>
          <w:szCs w:val="22"/>
        </w:rPr>
        <w:t>les</w:t>
      </w:r>
      <w:r w:rsidRPr="00096552">
        <w:rPr>
          <w:spacing w:val="1"/>
          <w:sz w:val="22"/>
          <w:szCs w:val="22"/>
        </w:rPr>
        <w:t xml:space="preserve"> </w:t>
      </w:r>
      <w:r w:rsidRPr="00096552">
        <w:rPr>
          <w:sz w:val="22"/>
          <w:szCs w:val="22"/>
        </w:rPr>
        <w:t>personnes</w:t>
      </w:r>
      <w:r w:rsidRPr="00096552">
        <w:rPr>
          <w:spacing w:val="1"/>
          <w:sz w:val="22"/>
          <w:szCs w:val="22"/>
        </w:rPr>
        <w:t xml:space="preserve"> </w:t>
      </w:r>
      <w:r w:rsidRPr="00096552">
        <w:rPr>
          <w:sz w:val="22"/>
          <w:szCs w:val="22"/>
        </w:rPr>
        <w:t xml:space="preserve">dûment </w:t>
      </w:r>
      <w:r w:rsidRPr="00096552">
        <w:rPr>
          <w:spacing w:val="5"/>
          <w:sz w:val="22"/>
          <w:szCs w:val="22"/>
        </w:rPr>
        <w:t>habilitée</w:t>
      </w:r>
      <w:r w:rsidRPr="00096552">
        <w:rPr>
          <w:sz w:val="22"/>
          <w:szCs w:val="22"/>
        </w:rPr>
        <w:t>s</w:t>
      </w:r>
      <w:r w:rsidRPr="00096552">
        <w:rPr>
          <w:b/>
          <w:i/>
          <w:sz w:val="22"/>
          <w:szCs w:val="22"/>
        </w:rPr>
        <w:t xml:space="preserve"> </w:t>
      </w:r>
      <w:r w:rsidRPr="00096552">
        <w:rPr>
          <w:sz w:val="22"/>
          <w:szCs w:val="22"/>
        </w:rPr>
        <w:t>à</w:t>
      </w:r>
      <w:r w:rsidRPr="00096552">
        <w:rPr>
          <w:b/>
          <w:i/>
          <w:sz w:val="22"/>
          <w:szCs w:val="22"/>
        </w:rPr>
        <w:t xml:space="preserve"> </w:t>
      </w:r>
      <w:r w:rsidRPr="00096552">
        <w:rPr>
          <w:spacing w:val="5"/>
          <w:sz w:val="22"/>
          <w:szCs w:val="22"/>
        </w:rPr>
        <w:t>signe</w:t>
      </w:r>
      <w:r w:rsidRPr="00096552">
        <w:rPr>
          <w:sz w:val="22"/>
          <w:szCs w:val="22"/>
        </w:rPr>
        <w:t>r</w:t>
      </w:r>
      <w:r w:rsidRPr="00096552">
        <w:rPr>
          <w:b/>
          <w:i/>
          <w:sz w:val="22"/>
          <w:szCs w:val="22"/>
        </w:rPr>
        <w:t xml:space="preserve"> </w:t>
      </w:r>
      <w:r w:rsidRPr="00096552">
        <w:rPr>
          <w:spacing w:val="5"/>
          <w:sz w:val="22"/>
          <w:szCs w:val="22"/>
        </w:rPr>
        <w:t>a</w:t>
      </w:r>
      <w:r w:rsidRPr="00096552">
        <w:rPr>
          <w:sz w:val="22"/>
          <w:szCs w:val="22"/>
        </w:rPr>
        <w:t>u</w:t>
      </w:r>
      <w:r w:rsidRPr="00096552">
        <w:rPr>
          <w:b/>
          <w:i/>
          <w:sz w:val="22"/>
          <w:szCs w:val="22"/>
        </w:rPr>
        <w:t xml:space="preserve"> </w:t>
      </w:r>
      <w:r w:rsidRPr="00096552">
        <w:rPr>
          <w:spacing w:val="5"/>
          <w:sz w:val="22"/>
          <w:szCs w:val="22"/>
        </w:rPr>
        <w:t>no</w:t>
      </w:r>
      <w:r w:rsidRPr="00096552">
        <w:rPr>
          <w:sz w:val="22"/>
          <w:szCs w:val="22"/>
        </w:rPr>
        <w:t>m</w:t>
      </w:r>
      <w:r w:rsidRPr="00096552">
        <w:rPr>
          <w:b/>
          <w:i/>
          <w:sz w:val="22"/>
          <w:szCs w:val="22"/>
        </w:rPr>
        <w:t xml:space="preserve"> </w:t>
      </w:r>
      <w:r w:rsidRPr="00096552">
        <w:rPr>
          <w:spacing w:val="5"/>
          <w:sz w:val="22"/>
          <w:szCs w:val="22"/>
        </w:rPr>
        <w:t xml:space="preserve">du </w:t>
      </w:r>
      <w:r w:rsidRPr="00096552">
        <w:rPr>
          <w:sz w:val="22"/>
          <w:szCs w:val="22"/>
        </w:rPr>
        <w:t>Soumissionnaire,</w:t>
      </w:r>
      <w:r w:rsidRPr="00096552">
        <w:rPr>
          <w:spacing w:val="-4"/>
          <w:sz w:val="22"/>
          <w:szCs w:val="22"/>
        </w:rPr>
        <w:t xml:space="preserve"> </w:t>
      </w:r>
      <w:r w:rsidRPr="00096552">
        <w:rPr>
          <w:sz w:val="22"/>
          <w:szCs w:val="22"/>
        </w:rPr>
        <w:t>conformément</w:t>
      </w:r>
      <w:r w:rsidRPr="00096552">
        <w:rPr>
          <w:spacing w:val="-4"/>
          <w:sz w:val="22"/>
          <w:szCs w:val="22"/>
        </w:rPr>
        <w:t xml:space="preserve"> </w:t>
      </w:r>
      <w:r w:rsidRPr="00096552">
        <w:rPr>
          <w:sz w:val="22"/>
          <w:szCs w:val="22"/>
        </w:rPr>
        <w:t>à</w:t>
      </w:r>
      <w:r w:rsidRPr="00096552">
        <w:rPr>
          <w:spacing w:val="-4"/>
          <w:sz w:val="22"/>
          <w:szCs w:val="22"/>
        </w:rPr>
        <w:t xml:space="preserve"> </w:t>
      </w:r>
      <w:r w:rsidRPr="00096552">
        <w:rPr>
          <w:sz w:val="22"/>
          <w:szCs w:val="22"/>
        </w:rPr>
        <w:t>l’Article</w:t>
      </w:r>
      <w:r w:rsidRPr="00096552">
        <w:rPr>
          <w:spacing w:val="-4"/>
          <w:sz w:val="22"/>
          <w:szCs w:val="22"/>
        </w:rPr>
        <w:t xml:space="preserve"> </w:t>
      </w:r>
      <w:r w:rsidRPr="00096552">
        <w:rPr>
          <w:sz w:val="22"/>
          <w:szCs w:val="22"/>
        </w:rPr>
        <w:t>6.1</w:t>
      </w:r>
    </w:p>
    <w:p w14:paraId="77ECCB12" w14:textId="06F1368A" w:rsidR="00CE0746" w:rsidRPr="00096552" w:rsidRDefault="00CE0746" w:rsidP="00703A81">
      <w:pPr>
        <w:widowControl w:val="0"/>
        <w:autoSpaceDE w:val="0"/>
        <w:spacing w:line="276" w:lineRule="auto"/>
        <w:ind w:right="-166"/>
        <w:jc w:val="both"/>
        <w:rPr>
          <w:sz w:val="22"/>
          <w:szCs w:val="22"/>
        </w:rPr>
      </w:pPr>
      <w:r w:rsidRPr="00096552">
        <w:rPr>
          <w:sz w:val="22"/>
          <w:szCs w:val="22"/>
        </w:rPr>
        <w:t>(a)</w:t>
      </w:r>
      <w:r w:rsidRPr="00096552">
        <w:rPr>
          <w:spacing w:val="5"/>
          <w:sz w:val="22"/>
          <w:szCs w:val="22"/>
        </w:rPr>
        <w:t xml:space="preserve"> </w:t>
      </w:r>
      <w:r w:rsidRPr="00096552">
        <w:rPr>
          <w:sz w:val="22"/>
          <w:szCs w:val="22"/>
        </w:rPr>
        <w:t>ou</w:t>
      </w:r>
      <w:r w:rsidRPr="00096552">
        <w:rPr>
          <w:spacing w:val="5"/>
          <w:sz w:val="22"/>
          <w:szCs w:val="22"/>
        </w:rPr>
        <w:t xml:space="preserve"> </w:t>
      </w:r>
      <w:r w:rsidRPr="00096552">
        <w:rPr>
          <w:sz w:val="22"/>
          <w:szCs w:val="22"/>
        </w:rPr>
        <w:t>6.2</w:t>
      </w:r>
      <w:r w:rsidRPr="00096552">
        <w:rPr>
          <w:spacing w:val="5"/>
          <w:sz w:val="22"/>
          <w:szCs w:val="22"/>
        </w:rPr>
        <w:t xml:space="preserve"> </w:t>
      </w:r>
      <w:r w:rsidRPr="00096552">
        <w:rPr>
          <w:sz w:val="22"/>
          <w:szCs w:val="22"/>
        </w:rPr>
        <w:t>(c)</w:t>
      </w:r>
      <w:r w:rsidRPr="00096552">
        <w:rPr>
          <w:spacing w:val="5"/>
          <w:sz w:val="22"/>
          <w:szCs w:val="22"/>
        </w:rPr>
        <w:t xml:space="preserve"> </w:t>
      </w:r>
      <w:r w:rsidRPr="00096552">
        <w:rPr>
          <w:sz w:val="22"/>
          <w:szCs w:val="22"/>
        </w:rPr>
        <w:t>du</w:t>
      </w:r>
      <w:r w:rsidRPr="00096552">
        <w:rPr>
          <w:spacing w:val="5"/>
          <w:sz w:val="22"/>
          <w:szCs w:val="22"/>
        </w:rPr>
        <w:t xml:space="preserve"> </w:t>
      </w:r>
      <w:r w:rsidR="00850A97" w:rsidRPr="00096552">
        <w:rPr>
          <w:sz w:val="22"/>
          <w:szCs w:val="22"/>
        </w:rPr>
        <w:t>RGAO</w:t>
      </w:r>
      <w:r w:rsidRPr="00096552">
        <w:rPr>
          <w:sz w:val="22"/>
          <w:szCs w:val="22"/>
        </w:rPr>
        <w:t>,</w:t>
      </w:r>
      <w:r w:rsidRPr="00096552">
        <w:rPr>
          <w:spacing w:val="5"/>
          <w:sz w:val="22"/>
          <w:szCs w:val="22"/>
        </w:rPr>
        <w:t xml:space="preserve"> </w:t>
      </w:r>
      <w:r w:rsidRPr="00096552">
        <w:rPr>
          <w:sz w:val="22"/>
          <w:szCs w:val="22"/>
        </w:rPr>
        <w:t>selon</w:t>
      </w:r>
      <w:r w:rsidRPr="00096552">
        <w:rPr>
          <w:spacing w:val="5"/>
          <w:sz w:val="22"/>
          <w:szCs w:val="22"/>
        </w:rPr>
        <w:t xml:space="preserve"> </w:t>
      </w:r>
      <w:r w:rsidRPr="00096552">
        <w:rPr>
          <w:sz w:val="22"/>
          <w:szCs w:val="22"/>
        </w:rPr>
        <w:t>le</w:t>
      </w:r>
      <w:r w:rsidRPr="00096552">
        <w:rPr>
          <w:spacing w:val="5"/>
          <w:sz w:val="22"/>
          <w:szCs w:val="22"/>
        </w:rPr>
        <w:t xml:space="preserve"> </w:t>
      </w:r>
      <w:r w:rsidRPr="00096552">
        <w:rPr>
          <w:sz w:val="22"/>
          <w:szCs w:val="22"/>
        </w:rPr>
        <w:t>cas. Toutes les</w:t>
      </w:r>
      <w:r w:rsidRPr="00096552">
        <w:rPr>
          <w:spacing w:val="18"/>
          <w:sz w:val="22"/>
          <w:szCs w:val="22"/>
        </w:rPr>
        <w:t xml:space="preserve"> </w:t>
      </w:r>
      <w:r w:rsidRPr="00096552">
        <w:rPr>
          <w:sz w:val="22"/>
          <w:szCs w:val="22"/>
        </w:rPr>
        <w:t>pages</w:t>
      </w:r>
      <w:r w:rsidRPr="00096552">
        <w:rPr>
          <w:spacing w:val="18"/>
          <w:sz w:val="22"/>
          <w:szCs w:val="22"/>
        </w:rPr>
        <w:t xml:space="preserve"> </w:t>
      </w:r>
      <w:r w:rsidRPr="00096552">
        <w:rPr>
          <w:sz w:val="22"/>
          <w:szCs w:val="22"/>
        </w:rPr>
        <w:t>de</w:t>
      </w:r>
      <w:r w:rsidRPr="00096552">
        <w:rPr>
          <w:spacing w:val="18"/>
          <w:sz w:val="22"/>
          <w:szCs w:val="22"/>
        </w:rPr>
        <w:t xml:space="preserve"> </w:t>
      </w:r>
      <w:r w:rsidRPr="00096552">
        <w:rPr>
          <w:sz w:val="22"/>
          <w:szCs w:val="22"/>
        </w:rPr>
        <w:t>l’offre</w:t>
      </w:r>
      <w:r w:rsidRPr="00096552">
        <w:rPr>
          <w:spacing w:val="18"/>
          <w:sz w:val="22"/>
          <w:szCs w:val="22"/>
        </w:rPr>
        <w:t xml:space="preserve"> </w:t>
      </w:r>
      <w:r w:rsidRPr="00096552">
        <w:rPr>
          <w:sz w:val="22"/>
          <w:szCs w:val="22"/>
        </w:rPr>
        <w:t>comprenant</w:t>
      </w:r>
      <w:r w:rsidRPr="00096552">
        <w:rPr>
          <w:spacing w:val="18"/>
          <w:sz w:val="22"/>
          <w:szCs w:val="22"/>
        </w:rPr>
        <w:t xml:space="preserve"> </w:t>
      </w:r>
      <w:r w:rsidRPr="00096552">
        <w:rPr>
          <w:sz w:val="22"/>
          <w:szCs w:val="22"/>
        </w:rPr>
        <w:t>des surcharges ou des changements seront paraphées par</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ou</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signataires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l’offre.</w:t>
      </w:r>
    </w:p>
    <w:p w14:paraId="52377437"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20.3. L’offre</w:t>
      </w:r>
      <w:r w:rsidRPr="00096552">
        <w:rPr>
          <w:spacing w:val="-1"/>
          <w:sz w:val="22"/>
          <w:szCs w:val="22"/>
        </w:rPr>
        <w:t xml:space="preserve"> </w:t>
      </w:r>
      <w:r w:rsidRPr="00096552">
        <w:rPr>
          <w:sz w:val="22"/>
          <w:szCs w:val="22"/>
        </w:rPr>
        <w:t>ne</w:t>
      </w:r>
      <w:r w:rsidRPr="00096552">
        <w:rPr>
          <w:spacing w:val="-1"/>
          <w:sz w:val="22"/>
          <w:szCs w:val="22"/>
        </w:rPr>
        <w:t xml:space="preserve"> </w:t>
      </w:r>
      <w:r w:rsidRPr="00096552">
        <w:rPr>
          <w:sz w:val="22"/>
          <w:szCs w:val="22"/>
        </w:rPr>
        <w:t>doit</w:t>
      </w:r>
      <w:r w:rsidRPr="00096552">
        <w:rPr>
          <w:spacing w:val="-1"/>
          <w:sz w:val="22"/>
          <w:szCs w:val="22"/>
        </w:rPr>
        <w:t xml:space="preserve"> </w:t>
      </w:r>
      <w:r w:rsidRPr="00096552">
        <w:rPr>
          <w:sz w:val="22"/>
          <w:szCs w:val="22"/>
        </w:rPr>
        <w:t>comporter</w:t>
      </w:r>
      <w:r w:rsidRPr="00096552">
        <w:rPr>
          <w:spacing w:val="-1"/>
          <w:sz w:val="22"/>
          <w:szCs w:val="22"/>
        </w:rPr>
        <w:t xml:space="preserve"> </w:t>
      </w:r>
      <w:r w:rsidRPr="00096552">
        <w:rPr>
          <w:sz w:val="22"/>
          <w:szCs w:val="22"/>
        </w:rPr>
        <w:t>aucune</w:t>
      </w:r>
      <w:r w:rsidRPr="00096552">
        <w:rPr>
          <w:spacing w:val="-1"/>
          <w:sz w:val="22"/>
          <w:szCs w:val="22"/>
        </w:rPr>
        <w:t xml:space="preserve"> </w:t>
      </w:r>
      <w:r w:rsidRPr="00096552">
        <w:rPr>
          <w:sz w:val="22"/>
          <w:szCs w:val="22"/>
        </w:rPr>
        <w:t>modification, suppression ni surcharge, à moins que de telles</w:t>
      </w:r>
      <w:r w:rsidRPr="00096552">
        <w:rPr>
          <w:spacing w:val="24"/>
          <w:sz w:val="22"/>
          <w:szCs w:val="22"/>
        </w:rPr>
        <w:t xml:space="preserve"> </w:t>
      </w:r>
      <w:r w:rsidRPr="00096552">
        <w:rPr>
          <w:sz w:val="22"/>
          <w:szCs w:val="22"/>
        </w:rPr>
        <w:t>corrections</w:t>
      </w:r>
      <w:r w:rsidRPr="00096552">
        <w:rPr>
          <w:spacing w:val="24"/>
          <w:sz w:val="22"/>
          <w:szCs w:val="22"/>
        </w:rPr>
        <w:t xml:space="preserve"> </w:t>
      </w:r>
      <w:r w:rsidRPr="00096552">
        <w:rPr>
          <w:sz w:val="22"/>
          <w:szCs w:val="22"/>
        </w:rPr>
        <w:t>ne</w:t>
      </w:r>
      <w:r w:rsidRPr="00096552">
        <w:rPr>
          <w:spacing w:val="24"/>
          <w:sz w:val="22"/>
          <w:szCs w:val="22"/>
        </w:rPr>
        <w:t xml:space="preserve"> </w:t>
      </w:r>
      <w:r w:rsidRPr="00096552">
        <w:rPr>
          <w:sz w:val="22"/>
          <w:szCs w:val="22"/>
        </w:rPr>
        <w:t>soient</w:t>
      </w:r>
      <w:r w:rsidRPr="00096552">
        <w:rPr>
          <w:spacing w:val="24"/>
          <w:sz w:val="22"/>
          <w:szCs w:val="22"/>
        </w:rPr>
        <w:t xml:space="preserve"> </w:t>
      </w:r>
      <w:r w:rsidRPr="00096552">
        <w:rPr>
          <w:sz w:val="22"/>
          <w:szCs w:val="22"/>
        </w:rPr>
        <w:t>paraphées</w:t>
      </w:r>
      <w:r w:rsidRPr="00096552">
        <w:rPr>
          <w:spacing w:val="24"/>
          <w:sz w:val="22"/>
          <w:szCs w:val="22"/>
        </w:rPr>
        <w:t xml:space="preserve"> </w:t>
      </w:r>
      <w:r w:rsidRPr="00096552">
        <w:rPr>
          <w:sz w:val="22"/>
          <w:szCs w:val="22"/>
        </w:rPr>
        <w:t>par</w:t>
      </w:r>
      <w:r w:rsidRPr="00096552">
        <w:rPr>
          <w:spacing w:val="24"/>
          <w:sz w:val="22"/>
          <w:szCs w:val="22"/>
        </w:rPr>
        <w:t xml:space="preserve"> </w:t>
      </w:r>
      <w:r w:rsidRPr="00096552">
        <w:rPr>
          <w:sz w:val="22"/>
          <w:szCs w:val="22"/>
        </w:rPr>
        <w:t>le ou</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signataires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soumission.</w:t>
      </w:r>
    </w:p>
    <w:p w14:paraId="3472336E" w14:textId="77777777" w:rsidR="00CE0746" w:rsidRPr="00096552" w:rsidRDefault="00CE0746" w:rsidP="00703A81">
      <w:pPr>
        <w:pStyle w:val="Titre2"/>
        <w:spacing w:line="276" w:lineRule="auto"/>
        <w:ind w:right="-166"/>
        <w:rPr>
          <w:rFonts w:ascii="Times New Roman" w:hAnsi="Times New Roman"/>
          <w:sz w:val="24"/>
        </w:rPr>
      </w:pPr>
      <w:bookmarkStart w:id="132" w:name="_Toc486416441"/>
      <w:bookmarkStart w:id="133" w:name="_Toc487280442"/>
      <w:bookmarkStart w:id="134" w:name="_Toc487353948"/>
      <w:bookmarkStart w:id="135" w:name="_Toc125388711"/>
      <w:r w:rsidRPr="00096552">
        <w:rPr>
          <w:rFonts w:ascii="Times New Roman" w:hAnsi="Times New Roman"/>
          <w:sz w:val="24"/>
        </w:rPr>
        <w:t>D.</w:t>
      </w:r>
      <w:r w:rsidRPr="00096552">
        <w:rPr>
          <w:rFonts w:ascii="Times New Roman" w:hAnsi="Times New Roman"/>
          <w:spacing w:val="9"/>
          <w:sz w:val="24"/>
        </w:rPr>
        <w:t xml:space="preserve"> </w:t>
      </w:r>
      <w:r w:rsidRPr="00096552">
        <w:rPr>
          <w:rFonts w:ascii="Times New Roman" w:hAnsi="Times New Roman"/>
          <w:sz w:val="24"/>
        </w:rPr>
        <w:t>Dépôt</w:t>
      </w:r>
      <w:r w:rsidRPr="00096552">
        <w:rPr>
          <w:rFonts w:ascii="Times New Roman" w:hAnsi="Times New Roman"/>
          <w:spacing w:val="9"/>
          <w:sz w:val="24"/>
        </w:rPr>
        <w:t xml:space="preserve"> </w:t>
      </w:r>
      <w:r w:rsidRPr="00096552">
        <w:rPr>
          <w:rFonts w:ascii="Times New Roman" w:hAnsi="Times New Roman"/>
          <w:sz w:val="24"/>
        </w:rPr>
        <w:t>des</w:t>
      </w:r>
      <w:r w:rsidRPr="00096552">
        <w:rPr>
          <w:rFonts w:ascii="Times New Roman" w:hAnsi="Times New Roman"/>
          <w:spacing w:val="9"/>
          <w:sz w:val="24"/>
        </w:rPr>
        <w:t xml:space="preserve"> </w:t>
      </w:r>
      <w:r w:rsidRPr="00096552">
        <w:rPr>
          <w:rFonts w:ascii="Times New Roman" w:hAnsi="Times New Roman"/>
          <w:sz w:val="24"/>
        </w:rPr>
        <w:t>offres</w:t>
      </w:r>
      <w:bookmarkEnd w:id="132"/>
      <w:bookmarkEnd w:id="133"/>
      <w:bookmarkEnd w:id="134"/>
      <w:bookmarkEnd w:id="135"/>
    </w:p>
    <w:p w14:paraId="1C2BC773" w14:textId="77777777" w:rsidR="00CE0746" w:rsidRPr="00096552" w:rsidRDefault="00CE0746" w:rsidP="00703A81">
      <w:pPr>
        <w:pStyle w:val="Titre3"/>
        <w:spacing w:line="276" w:lineRule="auto"/>
        <w:ind w:right="-166"/>
        <w:rPr>
          <w:rFonts w:ascii="Times New Roman" w:hAnsi="Times New Roman"/>
          <w:sz w:val="22"/>
        </w:rPr>
      </w:pPr>
      <w:bookmarkStart w:id="136" w:name="_Toc486416442"/>
      <w:bookmarkStart w:id="137" w:name="_Toc487280443"/>
      <w:bookmarkStart w:id="138" w:name="_Toc487353949"/>
      <w:bookmarkStart w:id="139" w:name="_Toc125388712"/>
      <w:r w:rsidRPr="00096552">
        <w:rPr>
          <w:rFonts w:ascii="Times New Roman" w:hAnsi="Times New Roman"/>
          <w:sz w:val="22"/>
        </w:rPr>
        <w:t>Article 21 : Cachetage et marquage des offres</w:t>
      </w:r>
      <w:bookmarkEnd w:id="136"/>
      <w:bookmarkEnd w:id="137"/>
      <w:bookmarkEnd w:id="138"/>
      <w:bookmarkEnd w:id="139"/>
    </w:p>
    <w:p w14:paraId="568F3B00" w14:textId="7A7D780C" w:rsidR="00CE0746" w:rsidRPr="00096552" w:rsidRDefault="00CE0746" w:rsidP="00703A81">
      <w:pPr>
        <w:widowControl w:val="0"/>
        <w:autoSpaceDE w:val="0"/>
        <w:spacing w:line="276" w:lineRule="auto"/>
        <w:ind w:right="-166"/>
        <w:jc w:val="both"/>
        <w:rPr>
          <w:sz w:val="22"/>
        </w:rPr>
      </w:pPr>
      <w:r w:rsidRPr="00096552">
        <w:rPr>
          <w:sz w:val="22"/>
        </w:rPr>
        <w:t>21.1. Le Soumissionnaire placera l’original et les copies des documents constitutifs de l’offre dans deux enveloppes séparées et scellées portant</w:t>
      </w:r>
      <w:r w:rsidRPr="00096552">
        <w:rPr>
          <w:spacing w:val="9"/>
          <w:sz w:val="22"/>
        </w:rPr>
        <w:t xml:space="preserve"> </w:t>
      </w:r>
      <w:r w:rsidRPr="00096552">
        <w:rPr>
          <w:sz w:val="22"/>
        </w:rPr>
        <w:t>la</w:t>
      </w:r>
      <w:r w:rsidRPr="00096552">
        <w:rPr>
          <w:spacing w:val="9"/>
          <w:sz w:val="22"/>
        </w:rPr>
        <w:t xml:space="preserve"> </w:t>
      </w:r>
      <w:r w:rsidRPr="00096552">
        <w:rPr>
          <w:sz w:val="22"/>
        </w:rPr>
        <w:t>mention</w:t>
      </w:r>
      <w:r w:rsidRPr="00096552">
        <w:rPr>
          <w:spacing w:val="9"/>
          <w:sz w:val="22"/>
        </w:rPr>
        <w:t xml:space="preserve"> </w:t>
      </w:r>
      <w:r w:rsidRPr="00096552">
        <w:rPr>
          <w:sz w:val="22"/>
        </w:rPr>
        <w:t>« ORIGINAL »</w:t>
      </w:r>
      <w:r w:rsidRPr="00096552">
        <w:rPr>
          <w:spacing w:val="9"/>
          <w:sz w:val="22"/>
        </w:rPr>
        <w:t xml:space="preserve"> </w:t>
      </w:r>
      <w:r w:rsidRPr="00096552">
        <w:rPr>
          <w:sz w:val="22"/>
        </w:rPr>
        <w:t>et</w:t>
      </w:r>
      <w:r w:rsidRPr="00096552">
        <w:rPr>
          <w:spacing w:val="9"/>
          <w:sz w:val="22"/>
        </w:rPr>
        <w:t xml:space="preserve"> </w:t>
      </w:r>
      <w:r w:rsidRPr="00096552">
        <w:rPr>
          <w:sz w:val="22"/>
        </w:rPr>
        <w:t>« COPIE », selon</w:t>
      </w:r>
      <w:r w:rsidRPr="00096552">
        <w:rPr>
          <w:spacing w:val="26"/>
          <w:sz w:val="22"/>
        </w:rPr>
        <w:t xml:space="preserve"> </w:t>
      </w:r>
      <w:r w:rsidRPr="00096552">
        <w:rPr>
          <w:sz w:val="22"/>
        </w:rPr>
        <w:t>le</w:t>
      </w:r>
      <w:r w:rsidRPr="00096552">
        <w:rPr>
          <w:spacing w:val="26"/>
          <w:sz w:val="22"/>
        </w:rPr>
        <w:t xml:space="preserve"> </w:t>
      </w:r>
      <w:r w:rsidRPr="00096552">
        <w:rPr>
          <w:sz w:val="22"/>
        </w:rPr>
        <w:t>cas.</w:t>
      </w:r>
      <w:r w:rsidRPr="00096552">
        <w:rPr>
          <w:spacing w:val="26"/>
          <w:sz w:val="22"/>
        </w:rPr>
        <w:t xml:space="preserve"> </w:t>
      </w:r>
      <w:r w:rsidRPr="00096552">
        <w:rPr>
          <w:sz w:val="22"/>
        </w:rPr>
        <w:t>Ces</w:t>
      </w:r>
      <w:r w:rsidRPr="00096552">
        <w:rPr>
          <w:spacing w:val="26"/>
          <w:sz w:val="22"/>
        </w:rPr>
        <w:t xml:space="preserve"> </w:t>
      </w:r>
      <w:r w:rsidRPr="00096552">
        <w:rPr>
          <w:sz w:val="22"/>
        </w:rPr>
        <w:t>enveloppes</w:t>
      </w:r>
      <w:r w:rsidRPr="00096552">
        <w:rPr>
          <w:spacing w:val="26"/>
          <w:sz w:val="22"/>
        </w:rPr>
        <w:t xml:space="preserve"> </w:t>
      </w:r>
      <w:r w:rsidRPr="00096552">
        <w:rPr>
          <w:sz w:val="22"/>
        </w:rPr>
        <w:t>seront</w:t>
      </w:r>
      <w:r w:rsidRPr="00096552">
        <w:rPr>
          <w:spacing w:val="26"/>
          <w:sz w:val="22"/>
        </w:rPr>
        <w:t xml:space="preserve"> </w:t>
      </w:r>
      <w:r w:rsidRPr="00096552">
        <w:rPr>
          <w:sz w:val="22"/>
        </w:rPr>
        <w:t xml:space="preserve">ensuite placées dans une enveloppe </w:t>
      </w:r>
      <w:r w:rsidR="00CA3338" w:rsidRPr="00096552">
        <w:rPr>
          <w:sz w:val="22"/>
        </w:rPr>
        <w:t>extérieure</w:t>
      </w:r>
      <w:r w:rsidRPr="00096552">
        <w:rPr>
          <w:sz w:val="22"/>
        </w:rPr>
        <w:t xml:space="preserve"> qui devra également être scellée, mais qui ne devra donner aucune indication sur l’identité du</w:t>
      </w:r>
      <w:r w:rsidRPr="00096552">
        <w:rPr>
          <w:spacing w:val="6"/>
          <w:sz w:val="22"/>
        </w:rPr>
        <w:t xml:space="preserve"> </w:t>
      </w:r>
      <w:r w:rsidRPr="00096552">
        <w:rPr>
          <w:sz w:val="22"/>
        </w:rPr>
        <w:t>Soumissionnaire.</w:t>
      </w:r>
    </w:p>
    <w:p w14:paraId="4FD75FFE" w14:textId="0DF56FE8" w:rsidR="00CE0746" w:rsidRPr="00096552" w:rsidRDefault="00CE0746" w:rsidP="00703A81">
      <w:pPr>
        <w:widowControl w:val="0"/>
        <w:autoSpaceDE w:val="0"/>
        <w:spacing w:line="276" w:lineRule="auto"/>
        <w:ind w:right="-166"/>
        <w:jc w:val="both"/>
        <w:rPr>
          <w:sz w:val="22"/>
        </w:rPr>
      </w:pPr>
      <w:r w:rsidRPr="00096552">
        <w:rPr>
          <w:sz w:val="22"/>
        </w:rPr>
        <w:t>21.2. Les</w:t>
      </w:r>
      <w:r w:rsidRPr="00096552">
        <w:rPr>
          <w:spacing w:val="6"/>
          <w:sz w:val="22"/>
        </w:rPr>
        <w:t xml:space="preserve"> </w:t>
      </w:r>
      <w:r w:rsidRPr="00096552">
        <w:rPr>
          <w:sz w:val="22"/>
        </w:rPr>
        <w:t>enveloppes</w:t>
      </w:r>
      <w:r w:rsidRPr="00096552">
        <w:rPr>
          <w:spacing w:val="6"/>
          <w:sz w:val="22"/>
        </w:rPr>
        <w:t xml:space="preserve"> </w:t>
      </w:r>
      <w:r w:rsidRPr="00096552">
        <w:rPr>
          <w:sz w:val="22"/>
        </w:rPr>
        <w:t>intérieures</w:t>
      </w:r>
      <w:r w:rsidRPr="00096552">
        <w:rPr>
          <w:spacing w:val="6"/>
          <w:sz w:val="22"/>
        </w:rPr>
        <w:t xml:space="preserve"> </w:t>
      </w:r>
      <w:r w:rsidRPr="00096552">
        <w:rPr>
          <w:sz w:val="22"/>
        </w:rPr>
        <w:t>et</w:t>
      </w:r>
      <w:r w:rsidRPr="00096552">
        <w:rPr>
          <w:spacing w:val="6"/>
          <w:sz w:val="22"/>
        </w:rPr>
        <w:t xml:space="preserve"> </w:t>
      </w:r>
      <w:r w:rsidR="00CA3338" w:rsidRPr="00096552">
        <w:rPr>
          <w:sz w:val="22"/>
        </w:rPr>
        <w:t>extérieures</w:t>
      </w:r>
      <w:r w:rsidRPr="00096552">
        <w:rPr>
          <w:spacing w:val="6"/>
          <w:sz w:val="22"/>
        </w:rPr>
        <w:t xml:space="preserve"> </w:t>
      </w:r>
      <w:r w:rsidRPr="00096552">
        <w:rPr>
          <w:sz w:val="22"/>
        </w:rPr>
        <w:t>:</w:t>
      </w:r>
    </w:p>
    <w:p w14:paraId="148A69D2" w14:textId="1F71BCA9" w:rsidR="00CE0746" w:rsidRPr="00096552" w:rsidRDefault="00CE0746" w:rsidP="00703A81">
      <w:pPr>
        <w:widowControl w:val="0"/>
        <w:autoSpaceDE w:val="0"/>
        <w:spacing w:line="276" w:lineRule="auto"/>
        <w:ind w:right="-166"/>
        <w:jc w:val="both"/>
        <w:rPr>
          <w:sz w:val="22"/>
        </w:rPr>
      </w:pPr>
      <w:r w:rsidRPr="00096552">
        <w:rPr>
          <w:sz w:val="22"/>
        </w:rPr>
        <w:t xml:space="preserve">a. </w:t>
      </w:r>
      <w:r w:rsidRPr="00096552">
        <w:rPr>
          <w:spacing w:val="5"/>
          <w:sz w:val="22"/>
        </w:rPr>
        <w:t>Seron</w:t>
      </w:r>
      <w:r w:rsidRPr="00096552">
        <w:rPr>
          <w:sz w:val="22"/>
        </w:rPr>
        <w:t xml:space="preserve">t </w:t>
      </w:r>
      <w:r w:rsidRPr="00096552">
        <w:rPr>
          <w:spacing w:val="5"/>
          <w:sz w:val="22"/>
        </w:rPr>
        <w:t>adressée</w:t>
      </w:r>
      <w:r w:rsidRPr="00096552">
        <w:rPr>
          <w:sz w:val="22"/>
        </w:rPr>
        <w:t xml:space="preserve">s </w:t>
      </w:r>
      <w:r w:rsidR="001912B0" w:rsidRPr="00096552">
        <w:rPr>
          <w:spacing w:val="7"/>
          <w:sz w:val="22"/>
        </w:rPr>
        <w:t xml:space="preserve">au Maître d'Ouvrage </w:t>
      </w:r>
      <w:r w:rsidRPr="00096552">
        <w:rPr>
          <w:spacing w:val="5"/>
          <w:sz w:val="22"/>
        </w:rPr>
        <w:t xml:space="preserve">à </w:t>
      </w:r>
      <w:r w:rsidRPr="00096552">
        <w:rPr>
          <w:sz w:val="22"/>
        </w:rPr>
        <w:t>l’adresse</w:t>
      </w:r>
      <w:r w:rsidRPr="00096552">
        <w:rPr>
          <w:spacing w:val="7"/>
          <w:sz w:val="22"/>
        </w:rPr>
        <w:t xml:space="preserve"> </w:t>
      </w:r>
      <w:r w:rsidRPr="00096552">
        <w:rPr>
          <w:sz w:val="22"/>
        </w:rPr>
        <w:t>indiquée</w:t>
      </w:r>
      <w:r w:rsidRPr="00096552">
        <w:rPr>
          <w:spacing w:val="7"/>
          <w:sz w:val="22"/>
        </w:rPr>
        <w:t xml:space="preserve"> </w:t>
      </w:r>
      <w:r w:rsidRPr="00096552">
        <w:rPr>
          <w:sz w:val="22"/>
        </w:rPr>
        <w:t>dans</w:t>
      </w:r>
      <w:r w:rsidRPr="00096552">
        <w:rPr>
          <w:spacing w:val="7"/>
          <w:sz w:val="22"/>
        </w:rPr>
        <w:t xml:space="preserve"> </w:t>
      </w:r>
      <w:r w:rsidRPr="00096552">
        <w:rPr>
          <w:sz w:val="22"/>
        </w:rPr>
        <w:t>le</w:t>
      </w:r>
      <w:r w:rsidRPr="00096552">
        <w:rPr>
          <w:spacing w:val="7"/>
          <w:sz w:val="22"/>
        </w:rPr>
        <w:t xml:space="preserve"> </w:t>
      </w:r>
      <w:r w:rsidRPr="00096552">
        <w:rPr>
          <w:sz w:val="22"/>
        </w:rPr>
        <w:t>Règlement</w:t>
      </w:r>
      <w:r w:rsidRPr="00096552">
        <w:rPr>
          <w:spacing w:val="7"/>
          <w:sz w:val="22"/>
        </w:rPr>
        <w:t xml:space="preserve"> </w:t>
      </w:r>
      <w:r w:rsidRPr="00096552">
        <w:rPr>
          <w:sz w:val="22"/>
        </w:rPr>
        <w:t xml:space="preserve">Particulier </w:t>
      </w:r>
      <w:r w:rsidR="00342782" w:rsidRPr="00096552">
        <w:rPr>
          <w:sz w:val="22"/>
        </w:rPr>
        <w:t>de l</w:t>
      </w:r>
      <w:r w:rsidR="005867D8" w:rsidRPr="00096552">
        <w:rPr>
          <w:sz w:val="22"/>
        </w:rPr>
        <w:t>’Appel d’Offres</w:t>
      </w:r>
      <w:r w:rsidRPr="00096552">
        <w:rPr>
          <w:spacing w:val="6"/>
          <w:sz w:val="22"/>
        </w:rPr>
        <w:t xml:space="preserve"> </w:t>
      </w:r>
      <w:r w:rsidRPr="00096552">
        <w:rPr>
          <w:sz w:val="22"/>
        </w:rPr>
        <w:t>;</w:t>
      </w:r>
    </w:p>
    <w:p w14:paraId="1D0A48E6" w14:textId="08923E6A" w:rsidR="00CE0746" w:rsidRPr="00096552" w:rsidRDefault="00CE0746" w:rsidP="00703A81">
      <w:pPr>
        <w:widowControl w:val="0"/>
        <w:autoSpaceDE w:val="0"/>
        <w:spacing w:line="276" w:lineRule="auto"/>
        <w:ind w:right="-166"/>
        <w:jc w:val="both"/>
        <w:rPr>
          <w:sz w:val="22"/>
        </w:rPr>
      </w:pPr>
      <w:r w:rsidRPr="00096552">
        <w:rPr>
          <w:sz w:val="22"/>
        </w:rPr>
        <w:t>b. Porteront</w:t>
      </w:r>
      <w:r w:rsidRPr="00096552">
        <w:rPr>
          <w:spacing w:val="16"/>
          <w:sz w:val="22"/>
        </w:rPr>
        <w:t xml:space="preserve"> </w:t>
      </w:r>
      <w:r w:rsidRPr="00096552">
        <w:rPr>
          <w:sz w:val="22"/>
        </w:rPr>
        <w:t>le</w:t>
      </w:r>
      <w:r w:rsidRPr="00096552">
        <w:rPr>
          <w:spacing w:val="16"/>
          <w:sz w:val="22"/>
        </w:rPr>
        <w:t xml:space="preserve"> </w:t>
      </w:r>
      <w:r w:rsidRPr="00096552">
        <w:rPr>
          <w:sz w:val="22"/>
        </w:rPr>
        <w:t>nom</w:t>
      </w:r>
      <w:r w:rsidRPr="00096552">
        <w:rPr>
          <w:spacing w:val="16"/>
          <w:sz w:val="22"/>
        </w:rPr>
        <w:t xml:space="preserve"> </w:t>
      </w:r>
      <w:r w:rsidRPr="00096552">
        <w:rPr>
          <w:sz w:val="22"/>
        </w:rPr>
        <w:t>du</w:t>
      </w:r>
      <w:r w:rsidRPr="00096552">
        <w:rPr>
          <w:spacing w:val="16"/>
          <w:sz w:val="22"/>
        </w:rPr>
        <w:t xml:space="preserve"> </w:t>
      </w:r>
      <w:r w:rsidRPr="00096552">
        <w:rPr>
          <w:sz w:val="22"/>
        </w:rPr>
        <w:t>projet</w:t>
      </w:r>
      <w:r w:rsidRPr="00096552">
        <w:rPr>
          <w:spacing w:val="16"/>
          <w:sz w:val="22"/>
        </w:rPr>
        <w:t xml:space="preserve"> </w:t>
      </w:r>
      <w:r w:rsidRPr="00096552">
        <w:rPr>
          <w:sz w:val="22"/>
        </w:rPr>
        <w:t>ainsi</w:t>
      </w:r>
      <w:r w:rsidRPr="00096552">
        <w:rPr>
          <w:spacing w:val="16"/>
          <w:sz w:val="22"/>
        </w:rPr>
        <w:t xml:space="preserve"> </w:t>
      </w:r>
      <w:r w:rsidRPr="00096552">
        <w:rPr>
          <w:sz w:val="22"/>
        </w:rPr>
        <w:t>que</w:t>
      </w:r>
      <w:r w:rsidRPr="00096552">
        <w:rPr>
          <w:spacing w:val="16"/>
          <w:sz w:val="22"/>
        </w:rPr>
        <w:t xml:space="preserve"> </w:t>
      </w:r>
      <w:r w:rsidRPr="00096552">
        <w:rPr>
          <w:sz w:val="22"/>
        </w:rPr>
        <w:t>l’objet</w:t>
      </w:r>
      <w:r w:rsidRPr="00096552">
        <w:rPr>
          <w:spacing w:val="16"/>
          <w:sz w:val="22"/>
        </w:rPr>
        <w:t xml:space="preserve"> </w:t>
      </w:r>
      <w:r w:rsidRPr="00096552">
        <w:rPr>
          <w:sz w:val="22"/>
        </w:rPr>
        <w:t>et</w:t>
      </w:r>
      <w:r w:rsidRPr="00096552">
        <w:rPr>
          <w:spacing w:val="16"/>
          <w:sz w:val="22"/>
        </w:rPr>
        <w:t xml:space="preserve"> </w:t>
      </w:r>
      <w:r w:rsidRPr="00096552">
        <w:rPr>
          <w:sz w:val="22"/>
        </w:rPr>
        <w:t>le numéro</w:t>
      </w:r>
      <w:r w:rsidRPr="00096552">
        <w:rPr>
          <w:spacing w:val="12"/>
          <w:sz w:val="22"/>
        </w:rPr>
        <w:t xml:space="preserve"> </w:t>
      </w:r>
      <w:r w:rsidRPr="00096552">
        <w:rPr>
          <w:sz w:val="22"/>
        </w:rPr>
        <w:t>de</w:t>
      </w:r>
      <w:r w:rsidRPr="00096552">
        <w:rPr>
          <w:spacing w:val="12"/>
          <w:sz w:val="22"/>
        </w:rPr>
        <w:t xml:space="preserve"> </w:t>
      </w:r>
      <w:r w:rsidRPr="00096552">
        <w:rPr>
          <w:sz w:val="22"/>
        </w:rPr>
        <w:t>l’Avis</w:t>
      </w:r>
      <w:r w:rsidRPr="00096552">
        <w:rPr>
          <w:spacing w:val="12"/>
          <w:sz w:val="22"/>
        </w:rPr>
        <w:t xml:space="preserve"> </w:t>
      </w:r>
      <w:r w:rsidR="00850A97" w:rsidRPr="00096552">
        <w:rPr>
          <w:sz w:val="22"/>
        </w:rPr>
        <w:t>d’Appel d’Offres</w:t>
      </w:r>
      <w:r w:rsidRPr="00096552">
        <w:rPr>
          <w:spacing w:val="12"/>
          <w:sz w:val="22"/>
        </w:rPr>
        <w:t xml:space="preserve"> </w:t>
      </w:r>
      <w:r w:rsidRPr="00096552">
        <w:rPr>
          <w:sz w:val="22"/>
        </w:rPr>
        <w:t>indiqués</w:t>
      </w:r>
      <w:r w:rsidRPr="00096552">
        <w:rPr>
          <w:spacing w:val="12"/>
          <w:sz w:val="22"/>
        </w:rPr>
        <w:t xml:space="preserve"> </w:t>
      </w:r>
      <w:r w:rsidRPr="00096552">
        <w:rPr>
          <w:sz w:val="22"/>
        </w:rPr>
        <w:t>dans le RP</w:t>
      </w:r>
      <w:r w:rsidR="00D5004F" w:rsidRPr="00096552">
        <w:rPr>
          <w:sz w:val="22"/>
        </w:rPr>
        <w:t>AO</w:t>
      </w:r>
      <w:r w:rsidRPr="00096552">
        <w:rPr>
          <w:sz w:val="22"/>
        </w:rPr>
        <w:t>, et la mention “A N'OUVRIR QU'EN SEANCE</w:t>
      </w:r>
      <w:r w:rsidRPr="00096552">
        <w:rPr>
          <w:spacing w:val="6"/>
          <w:sz w:val="22"/>
        </w:rPr>
        <w:t xml:space="preserve"> </w:t>
      </w:r>
      <w:r w:rsidRPr="00096552">
        <w:rPr>
          <w:sz w:val="22"/>
        </w:rPr>
        <w:t>DE</w:t>
      </w:r>
      <w:r w:rsidRPr="00096552">
        <w:rPr>
          <w:spacing w:val="6"/>
          <w:sz w:val="22"/>
        </w:rPr>
        <w:t xml:space="preserve"> </w:t>
      </w:r>
      <w:r w:rsidRPr="00096552">
        <w:rPr>
          <w:sz w:val="22"/>
        </w:rPr>
        <w:t>DEPOUILLEMENT”.</w:t>
      </w:r>
    </w:p>
    <w:p w14:paraId="2E9B6E75" w14:textId="6E9454D3" w:rsidR="00CE0746" w:rsidRPr="00096552" w:rsidRDefault="00CE0746" w:rsidP="00703A81">
      <w:pPr>
        <w:widowControl w:val="0"/>
        <w:tabs>
          <w:tab w:val="left" w:pos="1780"/>
          <w:tab w:val="left" w:pos="2300"/>
          <w:tab w:val="left" w:pos="3100"/>
          <w:tab w:val="left" w:pos="3660"/>
          <w:tab w:val="left" w:pos="4940"/>
        </w:tabs>
        <w:autoSpaceDE w:val="0"/>
        <w:spacing w:line="276" w:lineRule="auto"/>
        <w:ind w:right="-166"/>
        <w:jc w:val="both"/>
        <w:rPr>
          <w:sz w:val="22"/>
        </w:rPr>
      </w:pPr>
      <w:r w:rsidRPr="00096552">
        <w:rPr>
          <w:sz w:val="22"/>
        </w:rPr>
        <w:t>21.3. Les enveloppes</w:t>
      </w:r>
      <w:r w:rsidRPr="00096552">
        <w:rPr>
          <w:spacing w:val="-30"/>
          <w:sz w:val="22"/>
        </w:rPr>
        <w:t xml:space="preserve"> </w:t>
      </w:r>
      <w:r w:rsidRPr="00096552">
        <w:rPr>
          <w:sz w:val="22"/>
        </w:rPr>
        <w:t>intérieures porteront</w:t>
      </w:r>
      <w:r w:rsidRPr="00096552">
        <w:rPr>
          <w:spacing w:val="-30"/>
          <w:sz w:val="22"/>
        </w:rPr>
        <w:t xml:space="preserve"> </w:t>
      </w:r>
      <w:r w:rsidRPr="00096552">
        <w:rPr>
          <w:sz w:val="22"/>
        </w:rPr>
        <w:t>éga</w:t>
      </w:r>
      <w:r w:rsidRPr="00096552">
        <w:rPr>
          <w:spacing w:val="5"/>
          <w:sz w:val="22"/>
        </w:rPr>
        <w:t>lemen</w:t>
      </w:r>
      <w:r w:rsidRPr="00096552">
        <w:rPr>
          <w:sz w:val="22"/>
        </w:rPr>
        <w:t>t</w:t>
      </w:r>
      <w:r w:rsidRPr="00096552">
        <w:rPr>
          <w:b/>
          <w:i/>
          <w:sz w:val="22"/>
        </w:rPr>
        <w:t xml:space="preserve"> </w:t>
      </w:r>
      <w:r w:rsidRPr="00096552">
        <w:rPr>
          <w:spacing w:val="5"/>
          <w:sz w:val="22"/>
        </w:rPr>
        <w:t>l</w:t>
      </w:r>
      <w:r w:rsidRPr="00096552">
        <w:rPr>
          <w:sz w:val="22"/>
        </w:rPr>
        <w:t>e</w:t>
      </w:r>
      <w:r w:rsidRPr="00096552">
        <w:rPr>
          <w:b/>
          <w:i/>
          <w:sz w:val="22"/>
        </w:rPr>
        <w:t xml:space="preserve"> </w:t>
      </w:r>
      <w:r w:rsidRPr="00096552">
        <w:rPr>
          <w:spacing w:val="5"/>
          <w:sz w:val="22"/>
        </w:rPr>
        <w:t>no</w:t>
      </w:r>
      <w:r w:rsidRPr="00096552">
        <w:rPr>
          <w:sz w:val="22"/>
        </w:rPr>
        <w:t>m</w:t>
      </w:r>
      <w:r w:rsidRPr="00096552">
        <w:rPr>
          <w:b/>
          <w:i/>
          <w:sz w:val="22"/>
        </w:rPr>
        <w:t xml:space="preserve"> </w:t>
      </w:r>
      <w:r w:rsidRPr="00096552">
        <w:rPr>
          <w:spacing w:val="5"/>
          <w:sz w:val="22"/>
        </w:rPr>
        <w:t>e</w:t>
      </w:r>
      <w:r w:rsidRPr="00096552">
        <w:rPr>
          <w:sz w:val="22"/>
        </w:rPr>
        <w:t>t</w:t>
      </w:r>
      <w:r w:rsidRPr="00096552">
        <w:rPr>
          <w:b/>
          <w:i/>
          <w:sz w:val="22"/>
        </w:rPr>
        <w:t xml:space="preserve"> </w:t>
      </w:r>
      <w:r w:rsidRPr="00096552">
        <w:rPr>
          <w:spacing w:val="5"/>
          <w:sz w:val="22"/>
        </w:rPr>
        <w:t>l’adress</w:t>
      </w:r>
      <w:r w:rsidRPr="00096552">
        <w:rPr>
          <w:sz w:val="22"/>
        </w:rPr>
        <w:t>e</w:t>
      </w:r>
      <w:r w:rsidRPr="00096552">
        <w:rPr>
          <w:b/>
          <w:i/>
          <w:sz w:val="22"/>
        </w:rPr>
        <w:t xml:space="preserve"> </w:t>
      </w:r>
      <w:r w:rsidRPr="00096552">
        <w:rPr>
          <w:spacing w:val="5"/>
          <w:sz w:val="22"/>
        </w:rPr>
        <w:t xml:space="preserve">du </w:t>
      </w:r>
      <w:r w:rsidRPr="00096552">
        <w:rPr>
          <w:sz w:val="22"/>
        </w:rPr>
        <w:t>Soumiss</w:t>
      </w:r>
      <w:r w:rsidR="001912B0" w:rsidRPr="00096552">
        <w:rPr>
          <w:sz w:val="22"/>
        </w:rPr>
        <w:t xml:space="preserve">ionnaire de façon à permettre au Maître d'Ouvrage </w:t>
      </w:r>
      <w:r w:rsidRPr="00096552">
        <w:rPr>
          <w:sz w:val="22"/>
        </w:rPr>
        <w:t>de</w:t>
      </w:r>
      <w:r w:rsidRPr="00096552">
        <w:rPr>
          <w:spacing w:val="-3"/>
          <w:sz w:val="22"/>
        </w:rPr>
        <w:t xml:space="preserve"> </w:t>
      </w:r>
      <w:r w:rsidRPr="00096552">
        <w:rPr>
          <w:sz w:val="22"/>
        </w:rPr>
        <w:t>renvoyer</w:t>
      </w:r>
      <w:r w:rsidRPr="00096552">
        <w:rPr>
          <w:spacing w:val="-3"/>
          <w:sz w:val="22"/>
        </w:rPr>
        <w:t xml:space="preserve"> </w:t>
      </w:r>
      <w:r w:rsidRPr="00096552">
        <w:rPr>
          <w:sz w:val="22"/>
        </w:rPr>
        <w:t>l’offre</w:t>
      </w:r>
      <w:r w:rsidRPr="00096552">
        <w:rPr>
          <w:spacing w:val="-3"/>
          <w:sz w:val="22"/>
        </w:rPr>
        <w:t xml:space="preserve"> </w:t>
      </w:r>
      <w:r w:rsidRPr="00096552">
        <w:rPr>
          <w:sz w:val="22"/>
        </w:rPr>
        <w:t>scellée</w:t>
      </w:r>
      <w:r w:rsidRPr="00096552">
        <w:rPr>
          <w:spacing w:val="-3"/>
          <w:sz w:val="22"/>
        </w:rPr>
        <w:t xml:space="preserve"> </w:t>
      </w:r>
      <w:r w:rsidRPr="00096552">
        <w:rPr>
          <w:sz w:val="22"/>
        </w:rPr>
        <w:t>si elle</w:t>
      </w:r>
      <w:r w:rsidRPr="00096552">
        <w:rPr>
          <w:spacing w:val="30"/>
          <w:sz w:val="22"/>
        </w:rPr>
        <w:t xml:space="preserve"> </w:t>
      </w:r>
      <w:r w:rsidRPr="00096552">
        <w:rPr>
          <w:sz w:val="22"/>
        </w:rPr>
        <w:t>a</w:t>
      </w:r>
      <w:r w:rsidRPr="00096552">
        <w:rPr>
          <w:spacing w:val="30"/>
          <w:sz w:val="22"/>
        </w:rPr>
        <w:t xml:space="preserve"> </w:t>
      </w:r>
      <w:r w:rsidRPr="00096552">
        <w:rPr>
          <w:sz w:val="22"/>
        </w:rPr>
        <w:t>été</w:t>
      </w:r>
      <w:r w:rsidRPr="00096552">
        <w:rPr>
          <w:spacing w:val="30"/>
          <w:sz w:val="22"/>
        </w:rPr>
        <w:t xml:space="preserve"> </w:t>
      </w:r>
      <w:r w:rsidRPr="00096552">
        <w:rPr>
          <w:sz w:val="22"/>
        </w:rPr>
        <w:t>déclarée</w:t>
      </w:r>
      <w:r w:rsidRPr="00096552">
        <w:rPr>
          <w:spacing w:val="30"/>
          <w:sz w:val="22"/>
        </w:rPr>
        <w:t xml:space="preserve"> </w:t>
      </w:r>
      <w:r w:rsidRPr="00096552">
        <w:rPr>
          <w:sz w:val="22"/>
        </w:rPr>
        <w:t>hors</w:t>
      </w:r>
      <w:r w:rsidRPr="00096552">
        <w:rPr>
          <w:spacing w:val="30"/>
          <w:sz w:val="22"/>
        </w:rPr>
        <w:t xml:space="preserve"> </w:t>
      </w:r>
      <w:r w:rsidRPr="00096552">
        <w:rPr>
          <w:sz w:val="22"/>
        </w:rPr>
        <w:t>délai</w:t>
      </w:r>
      <w:r w:rsidRPr="00096552">
        <w:rPr>
          <w:spacing w:val="30"/>
          <w:sz w:val="22"/>
        </w:rPr>
        <w:t xml:space="preserve"> </w:t>
      </w:r>
      <w:r w:rsidRPr="00096552">
        <w:rPr>
          <w:sz w:val="22"/>
        </w:rPr>
        <w:t>conformément aux dispositions des articles 23 et 24 du RG</w:t>
      </w:r>
      <w:r w:rsidR="00D5004F" w:rsidRPr="00096552">
        <w:rPr>
          <w:sz w:val="22"/>
        </w:rPr>
        <w:t>AO</w:t>
      </w:r>
      <w:r w:rsidRPr="00096552">
        <w:rPr>
          <w:sz w:val="22"/>
        </w:rPr>
        <w:t>.</w:t>
      </w:r>
    </w:p>
    <w:p w14:paraId="1BE93C3F" w14:textId="15A25350" w:rsidR="00CE0746" w:rsidRPr="00096552" w:rsidRDefault="00CE0746" w:rsidP="00703A81">
      <w:pPr>
        <w:widowControl w:val="0"/>
        <w:autoSpaceDE w:val="0"/>
        <w:spacing w:line="276" w:lineRule="auto"/>
        <w:ind w:right="-166"/>
        <w:jc w:val="both"/>
        <w:rPr>
          <w:sz w:val="22"/>
        </w:rPr>
      </w:pPr>
      <w:r w:rsidRPr="00096552">
        <w:rPr>
          <w:sz w:val="22"/>
        </w:rPr>
        <w:t>21.4. Si</w:t>
      </w:r>
      <w:r w:rsidRPr="00096552">
        <w:rPr>
          <w:spacing w:val="20"/>
          <w:sz w:val="22"/>
        </w:rPr>
        <w:t xml:space="preserve"> </w:t>
      </w:r>
      <w:r w:rsidRPr="00096552">
        <w:rPr>
          <w:sz w:val="22"/>
        </w:rPr>
        <w:t>l’enveloppe</w:t>
      </w:r>
      <w:r w:rsidRPr="00096552">
        <w:rPr>
          <w:spacing w:val="20"/>
          <w:sz w:val="22"/>
        </w:rPr>
        <w:t xml:space="preserve"> </w:t>
      </w:r>
      <w:r w:rsidR="00C64757" w:rsidRPr="00096552">
        <w:rPr>
          <w:sz w:val="22"/>
        </w:rPr>
        <w:t>extérieur</w:t>
      </w:r>
      <w:r w:rsidRPr="00096552">
        <w:rPr>
          <w:spacing w:val="20"/>
          <w:sz w:val="22"/>
        </w:rPr>
        <w:t xml:space="preserve"> </w:t>
      </w:r>
      <w:r w:rsidRPr="00096552">
        <w:rPr>
          <w:sz w:val="22"/>
        </w:rPr>
        <w:t>n’est</w:t>
      </w:r>
      <w:r w:rsidRPr="00096552">
        <w:rPr>
          <w:spacing w:val="20"/>
          <w:sz w:val="22"/>
        </w:rPr>
        <w:t xml:space="preserve"> </w:t>
      </w:r>
      <w:r w:rsidRPr="00096552">
        <w:rPr>
          <w:sz w:val="22"/>
        </w:rPr>
        <w:t>pas</w:t>
      </w:r>
      <w:r w:rsidRPr="00096552">
        <w:rPr>
          <w:spacing w:val="20"/>
          <w:sz w:val="22"/>
        </w:rPr>
        <w:t xml:space="preserve"> </w:t>
      </w:r>
      <w:r w:rsidRPr="00096552">
        <w:rPr>
          <w:sz w:val="22"/>
        </w:rPr>
        <w:t>scellée</w:t>
      </w:r>
      <w:r w:rsidRPr="00096552">
        <w:rPr>
          <w:spacing w:val="20"/>
          <w:sz w:val="22"/>
        </w:rPr>
        <w:t xml:space="preserve"> </w:t>
      </w:r>
      <w:r w:rsidRPr="00096552">
        <w:rPr>
          <w:sz w:val="22"/>
        </w:rPr>
        <w:t>et marquée</w:t>
      </w:r>
      <w:r w:rsidRPr="00096552">
        <w:rPr>
          <w:spacing w:val="22"/>
          <w:sz w:val="22"/>
        </w:rPr>
        <w:t xml:space="preserve"> </w:t>
      </w:r>
      <w:r w:rsidRPr="00096552">
        <w:rPr>
          <w:sz w:val="22"/>
        </w:rPr>
        <w:t>comme</w:t>
      </w:r>
      <w:r w:rsidRPr="00096552">
        <w:rPr>
          <w:spacing w:val="22"/>
          <w:sz w:val="22"/>
        </w:rPr>
        <w:t xml:space="preserve"> </w:t>
      </w:r>
      <w:r w:rsidRPr="00096552">
        <w:rPr>
          <w:sz w:val="22"/>
        </w:rPr>
        <w:t>indiqué</w:t>
      </w:r>
      <w:r w:rsidRPr="00096552">
        <w:rPr>
          <w:spacing w:val="22"/>
          <w:sz w:val="22"/>
        </w:rPr>
        <w:t xml:space="preserve"> </w:t>
      </w:r>
      <w:r w:rsidRPr="00096552">
        <w:rPr>
          <w:sz w:val="22"/>
        </w:rPr>
        <w:t>aux</w:t>
      </w:r>
      <w:r w:rsidRPr="00096552">
        <w:rPr>
          <w:spacing w:val="22"/>
          <w:sz w:val="22"/>
        </w:rPr>
        <w:t xml:space="preserve"> </w:t>
      </w:r>
      <w:r w:rsidRPr="00096552">
        <w:rPr>
          <w:sz w:val="22"/>
        </w:rPr>
        <w:t>articles</w:t>
      </w:r>
      <w:r w:rsidRPr="00096552">
        <w:rPr>
          <w:spacing w:val="22"/>
          <w:sz w:val="22"/>
        </w:rPr>
        <w:t xml:space="preserve"> </w:t>
      </w:r>
      <w:r w:rsidRPr="00096552">
        <w:rPr>
          <w:sz w:val="22"/>
        </w:rPr>
        <w:t>21.1</w:t>
      </w:r>
      <w:r w:rsidRPr="00096552">
        <w:rPr>
          <w:spacing w:val="22"/>
          <w:sz w:val="22"/>
        </w:rPr>
        <w:t xml:space="preserve"> </w:t>
      </w:r>
      <w:r w:rsidRPr="00096552">
        <w:rPr>
          <w:sz w:val="22"/>
        </w:rPr>
        <w:t xml:space="preserve">et 21.2 Susvisés, </w:t>
      </w:r>
      <w:r w:rsidR="001912B0" w:rsidRPr="00096552">
        <w:rPr>
          <w:sz w:val="22"/>
        </w:rPr>
        <w:t>le Maître d’Ouvrage</w:t>
      </w:r>
      <w:r w:rsidRPr="00096552">
        <w:rPr>
          <w:sz w:val="22"/>
        </w:rPr>
        <w:t xml:space="preserve"> ne sera nullement</w:t>
      </w:r>
      <w:r w:rsidRPr="00096552">
        <w:rPr>
          <w:spacing w:val="3"/>
          <w:sz w:val="22"/>
        </w:rPr>
        <w:t xml:space="preserve"> </w:t>
      </w:r>
      <w:r w:rsidRPr="00096552">
        <w:rPr>
          <w:sz w:val="22"/>
        </w:rPr>
        <w:t>responsable</w:t>
      </w:r>
      <w:r w:rsidRPr="00096552">
        <w:rPr>
          <w:spacing w:val="3"/>
          <w:sz w:val="22"/>
        </w:rPr>
        <w:t xml:space="preserve"> </w:t>
      </w:r>
      <w:r w:rsidRPr="00096552">
        <w:rPr>
          <w:sz w:val="22"/>
        </w:rPr>
        <w:t>si</w:t>
      </w:r>
      <w:r w:rsidRPr="00096552">
        <w:rPr>
          <w:spacing w:val="3"/>
          <w:sz w:val="22"/>
        </w:rPr>
        <w:t xml:space="preserve"> </w:t>
      </w:r>
      <w:r w:rsidRPr="00096552">
        <w:rPr>
          <w:sz w:val="22"/>
        </w:rPr>
        <w:t>l’offre</w:t>
      </w:r>
      <w:r w:rsidRPr="00096552">
        <w:rPr>
          <w:spacing w:val="3"/>
          <w:sz w:val="22"/>
        </w:rPr>
        <w:t xml:space="preserve"> </w:t>
      </w:r>
      <w:r w:rsidRPr="00096552">
        <w:rPr>
          <w:sz w:val="22"/>
        </w:rPr>
        <w:t>est</w:t>
      </w:r>
      <w:r w:rsidRPr="00096552">
        <w:rPr>
          <w:spacing w:val="3"/>
          <w:sz w:val="22"/>
        </w:rPr>
        <w:t xml:space="preserve"> </w:t>
      </w:r>
      <w:r w:rsidRPr="00096552">
        <w:rPr>
          <w:sz w:val="22"/>
        </w:rPr>
        <w:t>égarée</w:t>
      </w:r>
      <w:r w:rsidRPr="00096552">
        <w:rPr>
          <w:spacing w:val="3"/>
          <w:sz w:val="22"/>
        </w:rPr>
        <w:t xml:space="preserve"> </w:t>
      </w:r>
      <w:r w:rsidRPr="00096552">
        <w:rPr>
          <w:sz w:val="22"/>
        </w:rPr>
        <w:t>ou ouverte</w:t>
      </w:r>
      <w:r w:rsidRPr="00096552">
        <w:rPr>
          <w:spacing w:val="6"/>
          <w:sz w:val="22"/>
        </w:rPr>
        <w:t xml:space="preserve"> </w:t>
      </w:r>
      <w:r w:rsidRPr="00096552">
        <w:rPr>
          <w:sz w:val="22"/>
        </w:rPr>
        <w:lastRenderedPageBreak/>
        <w:t>prématurément.</w:t>
      </w:r>
    </w:p>
    <w:p w14:paraId="5DB90A23" w14:textId="77777777" w:rsidR="00CE0746" w:rsidRPr="00096552" w:rsidRDefault="00CE0746" w:rsidP="00703A81">
      <w:pPr>
        <w:pStyle w:val="Titre3"/>
        <w:spacing w:line="276" w:lineRule="auto"/>
        <w:ind w:right="-166"/>
        <w:rPr>
          <w:rFonts w:ascii="Times New Roman" w:hAnsi="Times New Roman"/>
          <w:sz w:val="22"/>
        </w:rPr>
      </w:pPr>
      <w:bookmarkStart w:id="140" w:name="_Toc486416443"/>
      <w:bookmarkStart w:id="141" w:name="_Toc487280444"/>
      <w:bookmarkStart w:id="142" w:name="_Toc487353950"/>
      <w:bookmarkStart w:id="143" w:name="_Toc125388713"/>
      <w:r w:rsidRPr="00096552">
        <w:rPr>
          <w:rFonts w:ascii="Times New Roman" w:hAnsi="Times New Roman"/>
          <w:sz w:val="22"/>
        </w:rPr>
        <w:t>Article 22 : Date et heure limites de dépôt des offres</w:t>
      </w:r>
      <w:bookmarkEnd w:id="140"/>
      <w:bookmarkEnd w:id="141"/>
      <w:bookmarkEnd w:id="142"/>
      <w:bookmarkEnd w:id="143"/>
    </w:p>
    <w:p w14:paraId="1EC6C4F9" w14:textId="5ECB311B" w:rsidR="00CE0746" w:rsidRPr="00096552" w:rsidRDefault="00CE0746" w:rsidP="00703A81">
      <w:pPr>
        <w:widowControl w:val="0"/>
        <w:autoSpaceDE w:val="0"/>
        <w:spacing w:line="276" w:lineRule="auto"/>
        <w:ind w:right="-166"/>
        <w:jc w:val="both"/>
        <w:rPr>
          <w:sz w:val="22"/>
        </w:rPr>
      </w:pPr>
      <w:r w:rsidRPr="00096552">
        <w:rPr>
          <w:sz w:val="22"/>
        </w:rPr>
        <w:t xml:space="preserve">22.1. Les offres doivent être reçues par </w:t>
      </w:r>
      <w:r w:rsidR="001912B0" w:rsidRPr="00096552">
        <w:rPr>
          <w:sz w:val="22"/>
        </w:rPr>
        <w:t>le Maître d’Ouvrage</w:t>
      </w:r>
      <w:r w:rsidRPr="00096552">
        <w:rPr>
          <w:spacing w:val="-2"/>
          <w:sz w:val="22"/>
        </w:rPr>
        <w:t xml:space="preserve"> </w:t>
      </w:r>
      <w:r w:rsidRPr="00096552">
        <w:rPr>
          <w:sz w:val="22"/>
        </w:rPr>
        <w:t>à</w:t>
      </w:r>
      <w:r w:rsidRPr="00096552">
        <w:rPr>
          <w:spacing w:val="-2"/>
          <w:sz w:val="22"/>
        </w:rPr>
        <w:t xml:space="preserve"> </w:t>
      </w:r>
      <w:r w:rsidRPr="00096552">
        <w:rPr>
          <w:sz w:val="22"/>
        </w:rPr>
        <w:t>l’adresse</w:t>
      </w:r>
      <w:r w:rsidRPr="00096552">
        <w:rPr>
          <w:spacing w:val="-2"/>
          <w:sz w:val="22"/>
        </w:rPr>
        <w:t xml:space="preserve"> </w:t>
      </w:r>
      <w:r w:rsidRPr="00096552">
        <w:rPr>
          <w:sz w:val="22"/>
        </w:rPr>
        <w:t>spécifiée</w:t>
      </w:r>
      <w:r w:rsidRPr="00096552">
        <w:rPr>
          <w:spacing w:val="-2"/>
          <w:sz w:val="22"/>
        </w:rPr>
        <w:t xml:space="preserve"> </w:t>
      </w:r>
      <w:r w:rsidRPr="00096552">
        <w:rPr>
          <w:sz w:val="22"/>
        </w:rPr>
        <w:t>à</w:t>
      </w:r>
      <w:r w:rsidRPr="00096552">
        <w:rPr>
          <w:spacing w:val="-2"/>
          <w:sz w:val="22"/>
        </w:rPr>
        <w:t xml:space="preserve"> </w:t>
      </w:r>
      <w:r w:rsidRPr="00096552">
        <w:rPr>
          <w:sz w:val="22"/>
        </w:rPr>
        <w:t>l'article</w:t>
      </w:r>
      <w:r w:rsidRPr="00096552">
        <w:rPr>
          <w:spacing w:val="-2"/>
          <w:sz w:val="22"/>
        </w:rPr>
        <w:t xml:space="preserve"> </w:t>
      </w:r>
      <w:r w:rsidRPr="00096552">
        <w:rPr>
          <w:sz w:val="22"/>
        </w:rPr>
        <w:t>21.2 du</w:t>
      </w:r>
      <w:r w:rsidRPr="00096552">
        <w:rPr>
          <w:spacing w:val="27"/>
          <w:sz w:val="22"/>
        </w:rPr>
        <w:t xml:space="preserve"> </w:t>
      </w:r>
      <w:r w:rsidRPr="00096552">
        <w:rPr>
          <w:sz w:val="22"/>
        </w:rPr>
        <w:t>RP</w:t>
      </w:r>
      <w:r w:rsidR="00850A97" w:rsidRPr="00096552">
        <w:rPr>
          <w:sz w:val="22"/>
        </w:rPr>
        <w:t>AO</w:t>
      </w:r>
      <w:r w:rsidRPr="00096552">
        <w:rPr>
          <w:spacing w:val="27"/>
          <w:sz w:val="22"/>
        </w:rPr>
        <w:t xml:space="preserve"> </w:t>
      </w:r>
      <w:r w:rsidRPr="00096552">
        <w:rPr>
          <w:sz w:val="22"/>
        </w:rPr>
        <w:t>au</w:t>
      </w:r>
      <w:r w:rsidRPr="00096552">
        <w:rPr>
          <w:spacing w:val="27"/>
          <w:sz w:val="22"/>
        </w:rPr>
        <w:t xml:space="preserve"> </w:t>
      </w:r>
      <w:r w:rsidRPr="00096552">
        <w:rPr>
          <w:sz w:val="22"/>
        </w:rPr>
        <w:t>plus</w:t>
      </w:r>
      <w:r w:rsidRPr="00096552">
        <w:rPr>
          <w:spacing w:val="27"/>
          <w:sz w:val="22"/>
        </w:rPr>
        <w:t xml:space="preserve"> </w:t>
      </w:r>
      <w:r w:rsidRPr="00096552">
        <w:rPr>
          <w:sz w:val="22"/>
        </w:rPr>
        <w:t>tard</w:t>
      </w:r>
      <w:r w:rsidRPr="00096552">
        <w:rPr>
          <w:spacing w:val="27"/>
          <w:sz w:val="22"/>
        </w:rPr>
        <w:t xml:space="preserve"> </w:t>
      </w:r>
      <w:r w:rsidRPr="00096552">
        <w:rPr>
          <w:sz w:val="22"/>
        </w:rPr>
        <w:t>à</w:t>
      </w:r>
      <w:r w:rsidRPr="00096552">
        <w:rPr>
          <w:spacing w:val="27"/>
          <w:sz w:val="22"/>
        </w:rPr>
        <w:t xml:space="preserve"> </w:t>
      </w:r>
      <w:r w:rsidRPr="00096552">
        <w:rPr>
          <w:sz w:val="22"/>
        </w:rPr>
        <w:t>la</w:t>
      </w:r>
      <w:r w:rsidRPr="00096552">
        <w:rPr>
          <w:spacing w:val="27"/>
          <w:sz w:val="22"/>
        </w:rPr>
        <w:t xml:space="preserve"> </w:t>
      </w:r>
      <w:r w:rsidRPr="00096552">
        <w:rPr>
          <w:sz w:val="22"/>
        </w:rPr>
        <w:t>date</w:t>
      </w:r>
      <w:r w:rsidRPr="00096552">
        <w:rPr>
          <w:spacing w:val="27"/>
          <w:sz w:val="22"/>
        </w:rPr>
        <w:t xml:space="preserve"> </w:t>
      </w:r>
      <w:r w:rsidRPr="00096552">
        <w:rPr>
          <w:sz w:val="22"/>
        </w:rPr>
        <w:t>et</w:t>
      </w:r>
      <w:r w:rsidRPr="00096552">
        <w:rPr>
          <w:spacing w:val="27"/>
          <w:sz w:val="22"/>
        </w:rPr>
        <w:t xml:space="preserve"> </w:t>
      </w:r>
      <w:r w:rsidRPr="00096552">
        <w:rPr>
          <w:sz w:val="22"/>
        </w:rPr>
        <w:t>à</w:t>
      </w:r>
      <w:r w:rsidRPr="00096552">
        <w:rPr>
          <w:spacing w:val="27"/>
          <w:sz w:val="22"/>
        </w:rPr>
        <w:t xml:space="preserve"> </w:t>
      </w:r>
      <w:r w:rsidRPr="00096552">
        <w:rPr>
          <w:sz w:val="22"/>
        </w:rPr>
        <w:t xml:space="preserve">l’heure spécifiées dans le Règlement Particulier </w:t>
      </w:r>
      <w:r w:rsidR="00342782" w:rsidRPr="00096552">
        <w:rPr>
          <w:sz w:val="22"/>
        </w:rPr>
        <w:t>de l</w:t>
      </w:r>
      <w:r w:rsidR="00D5004F" w:rsidRPr="00096552">
        <w:rPr>
          <w:sz w:val="22"/>
        </w:rPr>
        <w:t>’Appel d’Offres</w:t>
      </w:r>
      <w:r w:rsidRPr="00096552">
        <w:rPr>
          <w:sz w:val="22"/>
        </w:rPr>
        <w:t>.</w:t>
      </w:r>
    </w:p>
    <w:p w14:paraId="4A7F3948" w14:textId="0CEB5DFE" w:rsidR="00CE0746" w:rsidRPr="00096552" w:rsidRDefault="00CE0746" w:rsidP="00703A81">
      <w:pPr>
        <w:widowControl w:val="0"/>
        <w:autoSpaceDE w:val="0"/>
        <w:spacing w:line="276" w:lineRule="auto"/>
        <w:ind w:right="-166"/>
        <w:jc w:val="both"/>
        <w:rPr>
          <w:sz w:val="22"/>
        </w:rPr>
      </w:pPr>
      <w:r w:rsidRPr="00096552">
        <w:rPr>
          <w:sz w:val="22"/>
        </w:rPr>
        <w:t xml:space="preserve">22.2. </w:t>
      </w:r>
      <w:r w:rsidR="001912B0" w:rsidRPr="00096552">
        <w:rPr>
          <w:sz w:val="22"/>
        </w:rPr>
        <w:t>Le Maître d’Ouvrage</w:t>
      </w:r>
      <w:r w:rsidRPr="00096552">
        <w:rPr>
          <w:spacing w:val="6"/>
          <w:sz w:val="22"/>
        </w:rPr>
        <w:t xml:space="preserve"> </w:t>
      </w:r>
      <w:r w:rsidRPr="00096552">
        <w:rPr>
          <w:sz w:val="22"/>
        </w:rPr>
        <w:t>peut,</w:t>
      </w:r>
      <w:r w:rsidRPr="00096552">
        <w:rPr>
          <w:spacing w:val="6"/>
          <w:sz w:val="22"/>
        </w:rPr>
        <w:t xml:space="preserve"> </w:t>
      </w:r>
      <w:r w:rsidRPr="00096552">
        <w:rPr>
          <w:sz w:val="22"/>
        </w:rPr>
        <w:t>à</w:t>
      </w:r>
      <w:r w:rsidRPr="00096552">
        <w:rPr>
          <w:spacing w:val="6"/>
          <w:sz w:val="22"/>
        </w:rPr>
        <w:t xml:space="preserve"> </w:t>
      </w:r>
      <w:r w:rsidRPr="00096552">
        <w:rPr>
          <w:sz w:val="22"/>
        </w:rPr>
        <w:t>son</w:t>
      </w:r>
      <w:r w:rsidRPr="00096552">
        <w:rPr>
          <w:spacing w:val="6"/>
          <w:sz w:val="22"/>
        </w:rPr>
        <w:t xml:space="preserve"> </w:t>
      </w:r>
      <w:r w:rsidRPr="00096552">
        <w:rPr>
          <w:sz w:val="22"/>
        </w:rPr>
        <w:t>gré,</w:t>
      </w:r>
      <w:r w:rsidRPr="00096552">
        <w:rPr>
          <w:spacing w:val="6"/>
          <w:sz w:val="22"/>
        </w:rPr>
        <w:t xml:space="preserve"> </w:t>
      </w:r>
      <w:r w:rsidRPr="00096552">
        <w:rPr>
          <w:sz w:val="22"/>
        </w:rPr>
        <w:t>reporter la</w:t>
      </w:r>
      <w:r w:rsidRPr="00096552">
        <w:rPr>
          <w:spacing w:val="2"/>
          <w:sz w:val="22"/>
        </w:rPr>
        <w:t xml:space="preserve"> </w:t>
      </w:r>
      <w:r w:rsidRPr="00096552">
        <w:rPr>
          <w:sz w:val="22"/>
        </w:rPr>
        <w:t>date</w:t>
      </w:r>
      <w:r w:rsidRPr="00096552">
        <w:rPr>
          <w:spacing w:val="2"/>
          <w:sz w:val="22"/>
        </w:rPr>
        <w:t xml:space="preserve"> </w:t>
      </w:r>
      <w:r w:rsidRPr="00096552">
        <w:rPr>
          <w:sz w:val="22"/>
        </w:rPr>
        <w:t>limite</w:t>
      </w:r>
      <w:r w:rsidRPr="00096552">
        <w:rPr>
          <w:spacing w:val="2"/>
          <w:sz w:val="22"/>
        </w:rPr>
        <w:t xml:space="preserve"> </w:t>
      </w:r>
      <w:r w:rsidRPr="00096552">
        <w:rPr>
          <w:sz w:val="22"/>
        </w:rPr>
        <w:t>fixée</w:t>
      </w:r>
      <w:r w:rsidRPr="00096552">
        <w:rPr>
          <w:spacing w:val="2"/>
          <w:sz w:val="22"/>
        </w:rPr>
        <w:t xml:space="preserve"> </w:t>
      </w:r>
      <w:r w:rsidRPr="00096552">
        <w:rPr>
          <w:sz w:val="22"/>
        </w:rPr>
        <w:t>pour</w:t>
      </w:r>
      <w:r w:rsidRPr="00096552">
        <w:rPr>
          <w:spacing w:val="2"/>
          <w:sz w:val="22"/>
        </w:rPr>
        <w:t xml:space="preserve"> </w:t>
      </w:r>
      <w:r w:rsidRPr="00096552">
        <w:rPr>
          <w:sz w:val="22"/>
        </w:rPr>
        <w:t>le</w:t>
      </w:r>
      <w:r w:rsidRPr="00096552">
        <w:rPr>
          <w:spacing w:val="2"/>
          <w:sz w:val="22"/>
        </w:rPr>
        <w:t xml:space="preserve"> </w:t>
      </w:r>
      <w:r w:rsidRPr="00096552">
        <w:rPr>
          <w:sz w:val="22"/>
        </w:rPr>
        <w:t>dépôt</w:t>
      </w:r>
      <w:r w:rsidRPr="00096552">
        <w:rPr>
          <w:spacing w:val="2"/>
          <w:sz w:val="22"/>
        </w:rPr>
        <w:t xml:space="preserve"> </w:t>
      </w:r>
      <w:r w:rsidRPr="00096552">
        <w:rPr>
          <w:sz w:val="22"/>
        </w:rPr>
        <w:t>des</w:t>
      </w:r>
      <w:r w:rsidRPr="00096552">
        <w:rPr>
          <w:spacing w:val="2"/>
          <w:sz w:val="22"/>
        </w:rPr>
        <w:t xml:space="preserve"> </w:t>
      </w:r>
      <w:r w:rsidRPr="00096552">
        <w:rPr>
          <w:sz w:val="22"/>
        </w:rPr>
        <w:t>offres</w:t>
      </w:r>
      <w:r w:rsidRPr="00096552">
        <w:rPr>
          <w:spacing w:val="2"/>
          <w:sz w:val="22"/>
        </w:rPr>
        <w:t xml:space="preserve"> </w:t>
      </w:r>
      <w:r w:rsidRPr="00096552">
        <w:rPr>
          <w:sz w:val="22"/>
        </w:rPr>
        <w:t>en publiant un additif conformément aux dispositions</w:t>
      </w:r>
      <w:r w:rsidRPr="00096552">
        <w:rPr>
          <w:spacing w:val="10"/>
          <w:sz w:val="22"/>
        </w:rPr>
        <w:t xml:space="preserve"> </w:t>
      </w:r>
      <w:r w:rsidRPr="00096552">
        <w:rPr>
          <w:sz w:val="22"/>
        </w:rPr>
        <w:t>de</w:t>
      </w:r>
      <w:r w:rsidRPr="00096552">
        <w:rPr>
          <w:spacing w:val="10"/>
          <w:sz w:val="22"/>
        </w:rPr>
        <w:t xml:space="preserve"> </w:t>
      </w:r>
      <w:r w:rsidRPr="00096552">
        <w:rPr>
          <w:sz w:val="22"/>
        </w:rPr>
        <w:t>l'article</w:t>
      </w:r>
      <w:r w:rsidRPr="00096552">
        <w:rPr>
          <w:spacing w:val="10"/>
          <w:sz w:val="22"/>
        </w:rPr>
        <w:t xml:space="preserve"> </w:t>
      </w:r>
      <w:r w:rsidRPr="00096552">
        <w:rPr>
          <w:sz w:val="22"/>
        </w:rPr>
        <w:t>10</w:t>
      </w:r>
      <w:r w:rsidRPr="00096552">
        <w:rPr>
          <w:spacing w:val="10"/>
          <w:sz w:val="22"/>
        </w:rPr>
        <w:t xml:space="preserve"> </w:t>
      </w:r>
      <w:r w:rsidRPr="00096552">
        <w:rPr>
          <w:sz w:val="22"/>
        </w:rPr>
        <w:t>du</w:t>
      </w:r>
      <w:r w:rsidRPr="00096552">
        <w:rPr>
          <w:spacing w:val="10"/>
          <w:sz w:val="22"/>
        </w:rPr>
        <w:t xml:space="preserve"> </w:t>
      </w:r>
      <w:r w:rsidR="00850A97" w:rsidRPr="00096552">
        <w:rPr>
          <w:sz w:val="22"/>
        </w:rPr>
        <w:t>RGAO</w:t>
      </w:r>
      <w:r w:rsidRPr="00096552">
        <w:rPr>
          <w:sz w:val="22"/>
        </w:rPr>
        <w:t>.</w:t>
      </w:r>
      <w:r w:rsidRPr="00096552">
        <w:rPr>
          <w:spacing w:val="10"/>
          <w:sz w:val="22"/>
        </w:rPr>
        <w:t xml:space="preserve"> </w:t>
      </w:r>
      <w:r w:rsidRPr="00096552">
        <w:rPr>
          <w:sz w:val="22"/>
        </w:rPr>
        <w:t>Dans</w:t>
      </w:r>
      <w:r w:rsidRPr="00096552">
        <w:rPr>
          <w:spacing w:val="10"/>
          <w:sz w:val="22"/>
        </w:rPr>
        <w:t xml:space="preserve"> </w:t>
      </w:r>
      <w:r w:rsidRPr="00096552">
        <w:rPr>
          <w:sz w:val="22"/>
        </w:rPr>
        <w:t>ce</w:t>
      </w:r>
      <w:r w:rsidRPr="00096552">
        <w:rPr>
          <w:spacing w:val="10"/>
          <w:sz w:val="22"/>
        </w:rPr>
        <w:t xml:space="preserve"> </w:t>
      </w:r>
      <w:r w:rsidRPr="00096552">
        <w:rPr>
          <w:sz w:val="22"/>
        </w:rPr>
        <w:t xml:space="preserve">cas, </w:t>
      </w:r>
      <w:r w:rsidRPr="00096552">
        <w:rPr>
          <w:spacing w:val="5"/>
          <w:sz w:val="22"/>
        </w:rPr>
        <w:t>tou</w:t>
      </w:r>
      <w:r w:rsidRPr="00096552">
        <w:rPr>
          <w:sz w:val="22"/>
        </w:rPr>
        <w:t xml:space="preserve">s </w:t>
      </w:r>
      <w:r w:rsidRPr="00096552">
        <w:rPr>
          <w:spacing w:val="5"/>
          <w:sz w:val="22"/>
        </w:rPr>
        <w:t>le</w:t>
      </w:r>
      <w:r w:rsidRPr="00096552">
        <w:rPr>
          <w:sz w:val="22"/>
        </w:rPr>
        <w:t>s</w:t>
      </w:r>
      <w:r w:rsidRPr="00096552">
        <w:rPr>
          <w:spacing w:val="-18"/>
          <w:sz w:val="22"/>
        </w:rPr>
        <w:t xml:space="preserve"> </w:t>
      </w:r>
      <w:r w:rsidRPr="00096552">
        <w:rPr>
          <w:spacing w:val="5"/>
          <w:sz w:val="22"/>
        </w:rPr>
        <w:t>droit</w:t>
      </w:r>
      <w:r w:rsidRPr="00096552">
        <w:rPr>
          <w:sz w:val="22"/>
        </w:rPr>
        <w:t xml:space="preserve">s </w:t>
      </w:r>
      <w:r w:rsidRPr="00096552">
        <w:rPr>
          <w:spacing w:val="5"/>
          <w:sz w:val="22"/>
        </w:rPr>
        <w:t>e</w:t>
      </w:r>
      <w:r w:rsidRPr="00096552">
        <w:rPr>
          <w:sz w:val="22"/>
        </w:rPr>
        <w:t>t</w:t>
      </w:r>
      <w:r w:rsidRPr="00096552">
        <w:rPr>
          <w:spacing w:val="-18"/>
          <w:sz w:val="22"/>
        </w:rPr>
        <w:t xml:space="preserve"> </w:t>
      </w:r>
      <w:r w:rsidRPr="00096552">
        <w:rPr>
          <w:spacing w:val="5"/>
          <w:sz w:val="22"/>
        </w:rPr>
        <w:t>obligation</w:t>
      </w:r>
      <w:r w:rsidRPr="00096552">
        <w:rPr>
          <w:sz w:val="22"/>
        </w:rPr>
        <w:t>s</w:t>
      </w:r>
      <w:r w:rsidRPr="00096552">
        <w:rPr>
          <w:spacing w:val="-18"/>
          <w:sz w:val="22"/>
        </w:rPr>
        <w:t xml:space="preserve"> </w:t>
      </w:r>
      <w:r w:rsidR="001912B0" w:rsidRPr="00096552">
        <w:rPr>
          <w:spacing w:val="5"/>
          <w:sz w:val="22"/>
        </w:rPr>
        <w:t>du Maître d'Ouvrage</w:t>
      </w:r>
      <w:r w:rsidRPr="00096552">
        <w:rPr>
          <w:sz w:val="22"/>
        </w:rPr>
        <w:t xml:space="preserve"> et des Soumissionnaires précédemment</w:t>
      </w:r>
      <w:r w:rsidRPr="00096552">
        <w:rPr>
          <w:spacing w:val="-4"/>
          <w:sz w:val="22"/>
        </w:rPr>
        <w:t xml:space="preserve"> </w:t>
      </w:r>
      <w:r w:rsidRPr="00096552">
        <w:rPr>
          <w:sz w:val="22"/>
        </w:rPr>
        <w:t>régis</w:t>
      </w:r>
      <w:r w:rsidRPr="00096552">
        <w:rPr>
          <w:spacing w:val="-4"/>
          <w:sz w:val="22"/>
        </w:rPr>
        <w:t xml:space="preserve"> </w:t>
      </w:r>
      <w:r w:rsidRPr="00096552">
        <w:rPr>
          <w:sz w:val="22"/>
        </w:rPr>
        <w:t>par</w:t>
      </w:r>
      <w:r w:rsidRPr="00096552">
        <w:rPr>
          <w:spacing w:val="-4"/>
          <w:sz w:val="22"/>
        </w:rPr>
        <w:t xml:space="preserve"> </w:t>
      </w:r>
      <w:r w:rsidRPr="00096552">
        <w:rPr>
          <w:sz w:val="22"/>
        </w:rPr>
        <w:t>la</w:t>
      </w:r>
      <w:r w:rsidRPr="00096552">
        <w:rPr>
          <w:spacing w:val="-4"/>
          <w:sz w:val="22"/>
        </w:rPr>
        <w:t xml:space="preserve"> </w:t>
      </w:r>
      <w:r w:rsidRPr="00096552">
        <w:rPr>
          <w:sz w:val="22"/>
        </w:rPr>
        <w:t>date</w:t>
      </w:r>
      <w:r w:rsidRPr="00096552">
        <w:rPr>
          <w:spacing w:val="-4"/>
          <w:sz w:val="22"/>
        </w:rPr>
        <w:t xml:space="preserve"> </w:t>
      </w:r>
      <w:r w:rsidRPr="00096552">
        <w:rPr>
          <w:sz w:val="22"/>
        </w:rPr>
        <w:t>limite</w:t>
      </w:r>
      <w:r w:rsidRPr="00096552">
        <w:rPr>
          <w:spacing w:val="-4"/>
          <w:sz w:val="22"/>
        </w:rPr>
        <w:t xml:space="preserve"> </w:t>
      </w:r>
      <w:r w:rsidRPr="00096552">
        <w:rPr>
          <w:sz w:val="22"/>
        </w:rPr>
        <w:t>initiale</w:t>
      </w:r>
      <w:r w:rsidRPr="00096552">
        <w:rPr>
          <w:spacing w:val="-4"/>
          <w:sz w:val="22"/>
        </w:rPr>
        <w:t xml:space="preserve"> </w:t>
      </w:r>
      <w:r w:rsidRPr="00096552">
        <w:rPr>
          <w:sz w:val="22"/>
        </w:rPr>
        <w:t>seront régis</w:t>
      </w:r>
      <w:r w:rsidRPr="00096552">
        <w:rPr>
          <w:spacing w:val="6"/>
          <w:sz w:val="22"/>
        </w:rPr>
        <w:t xml:space="preserve"> </w:t>
      </w:r>
      <w:r w:rsidRPr="00096552">
        <w:rPr>
          <w:sz w:val="22"/>
        </w:rPr>
        <w:t>par</w:t>
      </w:r>
      <w:r w:rsidRPr="00096552">
        <w:rPr>
          <w:spacing w:val="6"/>
          <w:sz w:val="22"/>
        </w:rPr>
        <w:t xml:space="preserve"> </w:t>
      </w:r>
      <w:r w:rsidRPr="00096552">
        <w:rPr>
          <w:sz w:val="22"/>
        </w:rPr>
        <w:t>la</w:t>
      </w:r>
      <w:r w:rsidRPr="00096552">
        <w:rPr>
          <w:spacing w:val="6"/>
          <w:sz w:val="22"/>
        </w:rPr>
        <w:t xml:space="preserve"> </w:t>
      </w:r>
      <w:r w:rsidRPr="00096552">
        <w:rPr>
          <w:sz w:val="22"/>
        </w:rPr>
        <w:t>nouvelle</w:t>
      </w:r>
      <w:r w:rsidRPr="00096552">
        <w:rPr>
          <w:spacing w:val="6"/>
          <w:sz w:val="22"/>
        </w:rPr>
        <w:t xml:space="preserve"> </w:t>
      </w:r>
      <w:r w:rsidRPr="00096552">
        <w:rPr>
          <w:sz w:val="22"/>
        </w:rPr>
        <w:t>date</w:t>
      </w:r>
      <w:r w:rsidRPr="00096552">
        <w:rPr>
          <w:spacing w:val="6"/>
          <w:sz w:val="22"/>
        </w:rPr>
        <w:t xml:space="preserve"> </w:t>
      </w:r>
      <w:r w:rsidRPr="00096552">
        <w:rPr>
          <w:sz w:val="22"/>
        </w:rPr>
        <w:t>limite.</w:t>
      </w:r>
    </w:p>
    <w:p w14:paraId="0DC55B2C" w14:textId="77777777" w:rsidR="00CE0746" w:rsidRPr="00096552" w:rsidRDefault="00CE0746" w:rsidP="00703A81">
      <w:pPr>
        <w:pStyle w:val="Titre3"/>
        <w:spacing w:line="276" w:lineRule="auto"/>
        <w:ind w:right="-166"/>
        <w:rPr>
          <w:rFonts w:ascii="Times New Roman" w:hAnsi="Times New Roman"/>
          <w:sz w:val="22"/>
        </w:rPr>
      </w:pPr>
      <w:bookmarkStart w:id="144" w:name="_Toc486416444"/>
      <w:bookmarkStart w:id="145" w:name="_Toc487280445"/>
      <w:bookmarkStart w:id="146" w:name="_Toc487353951"/>
      <w:bookmarkStart w:id="147" w:name="_Toc125388714"/>
      <w:r w:rsidRPr="00096552">
        <w:rPr>
          <w:rFonts w:ascii="Times New Roman" w:hAnsi="Times New Roman"/>
          <w:sz w:val="22"/>
        </w:rPr>
        <w:t>Article 23 : Offres hors délai</w:t>
      </w:r>
      <w:bookmarkEnd w:id="144"/>
      <w:bookmarkEnd w:id="145"/>
      <w:bookmarkEnd w:id="146"/>
      <w:bookmarkEnd w:id="147"/>
    </w:p>
    <w:p w14:paraId="67475C8E" w14:textId="44D96FB4" w:rsidR="00CE0746" w:rsidRPr="00096552" w:rsidRDefault="00CE0746" w:rsidP="00703A81">
      <w:pPr>
        <w:widowControl w:val="0"/>
        <w:autoSpaceDE w:val="0"/>
        <w:spacing w:line="276" w:lineRule="auto"/>
        <w:ind w:right="-166"/>
        <w:jc w:val="both"/>
        <w:rPr>
          <w:sz w:val="22"/>
        </w:rPr>
      </w:pPr>
      <w:r w:rsidRPr="00096552">
        <w:rPr>
          <w:sz w:val="22"/>
        </w:rPr>
        <w:t>Toute</w:t>
      </w:r>
      <w:r w:rsidRPr="00096552">
        <w:rPr>
          <w:spacing w:val="3"/>
          <w:sz w:val="22"/>
        </w:rPr>
        <w:t xml:space="preserve"> </w:t>
      </w:r>
      <w:r w:rsidRPr="00096552">
        <w:rPr>
          <w:sz w:val="22"/>
        </w:rPr>
        <w:t>offre</w:t>
      </w:r>
      <w:r w:rsidRPr="00096552">
        <w:rPr>
          <w:spacing w:val="3"/>
          <w:sz w:val="22"/>
        </w:rPr>
        <w:t xml:space="preserve"> </w:t>
      </w:r>
      <w:r w:rsidRPr="00096552">
        <w:rPr>
          <w:sz w:val="22"/>
        </w:rPr>
        <w:t>parvenue</w:t>
      </w:r>
      <w:r w:rsidR="001912B0" w:rsidRPr="00096552">
        <w:rPr>
          <w:spacing w:val="3"/>
          <w:sz w:val="22"/>
        </w:rPr>
        <w:t xml:space="preserve"> au Maître d'Ouvrage </w:t>
      </w:r>
      <w:r w:rsidRPr="00096552">
        <w:rPr>
          <w:sz w:val="22"/>
        </w:rPr>
        <w:t>après</w:t>
      </w:r>
      <w:r w:rsidRPr="00096552">
        <w:rPr>
          <w:spacing w:val="3"/>
          <w:sz w:val="22"/>
        </w:rPr>
        <w:t xml:space="preserve"> </w:t>
      </w:r>
      <w:r w:rsidRPr="00096552">
        <w:rPr>
          <w:sz w:val="22"/>
        </w:rPr>
        <w:t>les dates</w:t>
      </w:r>
      <w:r w:rsidRPr="00096552">
        <w:rPr>
          <w:spacing w:val="11"/>
          <w:sz w:val="22"/>
        </w:rPr>
        <w:t xml:space="preserve"> </w:t>
      </w:r>
      <w:r w:rsidRPr="00096552">
        <w:rPr>
          <w:sz w:val="22"/>
        </w:rPr>
        <w:t>et</w:t>
      </w:r>
      <w:r w:rsidRPr="00096552">
        <w:rPr>
          <w:spacing w:val="11"/>
          <w:sz w:val="22"/>
        </w:rPr>
        <w:t xml:space="preserve"> </w:t>
      </w:r>
      <w:r w:rsidRPr="00096552">
        <w:rPr>
          <w:sz w:val="22"/>
        </w:rPr>
        <w:t>heure</w:t>
      </w:r>
      <w:r w:rsidRPr="00096552">
        <w:rPr>
          <w:spacing w:val="11"/>
          <w:sz w:val="22"/>
        </w:rPr>
        <w:t xml:space="preserve"> </w:t>
      </w:r>
      <w:r w:rsidRPr="00096552">
        <w:rPr>
          <w:sz w:val="22"/>
        </w:rPr>
        <w:t>limites</w:t>
      </w:r>
      <w:r w:rsidRPr="00096552">
        <w:rPr>
          <w:spacing w:val="11"/>
          <w:sz w:val="22"/>
        </w:rPr>
        <w:t xml:space="preserve"> </w:t>
      </w:r>
      <w:r w:rsidRPr="00096552">
        <w:rPr>
          <w:sz w:val="22"/>
        </w:rPr>
        <w:t>fixées</w:t>
      </w:r>
      <w:r w:rsidRPr="00096552">
        <w:rPr>
          <w:spacing w:val="11"/>
          <w:sz w:val="22"/>
        </w:rPr>
        <w:t xml:space="preserve"> </w:t>
      </w:r>
      <w:r w:rsidRPr="00096552">
        <w:rPr>
          <w:sz w:val="22"/>
        </w:rPr>
        <w:t>pour</w:t>
      </w:r>
      <w:r w:rsidRPr="00096552">
        <w:rPr>
          <w:spacing w:val="11"/>
          <w:sz w:val="22"/>
        </w:rPr>
        <w:t xml:space="preserve"> </w:t>
      </w:r>
      <w:r w:rsidRPr="00096552">
        <w:rPr>
          <w:sz w:val="22"/>
        </w:rPr>
        <w:t>le</w:t>
      </w:r>
      <w:r w:rsidRPr="00096552">
        <w:rPr>
          <w:spacing w:val="11"/>
          <w:sz w:val="22"/>
        </w:rPr>
        <w:t xml:space="preserve"> </w:t>
      </w:r>
      <w:r w:rsidRPr="00096552">
        <w:rPr>
          <w:sz w:val="22"/>
        </w:rPr>
        <w:t>dépôt</w:t>
      </w:r>
      <w:r w:rsidRPr="00096552">
        <w:rPr>
          <w:spacing w:val="11"/>
          <w:sz w:val="22"/>
        </w:rPr>
        <w:t xml:space="preserve"> </w:t>
      </w:r>
      <w:r w:rsidRPr="00096552">
        <w:rPr>
          <w:sz w:val="22"/>
        </w:rPr>
        <w:t>des</w:t>
      </w:r>
      <w:r w:rsidRPr="00096552">
        <w:rPr>
          <w:spacing w:val="11"/>
          <w:sz w:val="22"/>
        </w:rPr>
        <w:t xml:space="preserve"> </w:t>
      </w:r>
      <w:r w:rsidRPr="00096552">
        <w:rPr>
          <w:sz w:val="22"/>
        </w:rPr>
        <w:t>offres conformément</w:t>
      </w:r>
      <w:r w:rsidRPr="00096552">
        <w:rPr>
          <w:spacing w:val="1"/>
          <w:sz w:val="22"/>
        </w:rPr>
        <w:t xml:space="preserve"> </w:t>
      </w:r>
      <w:r w:rsidRPr="00096552">
        <w:rPr>
          <w:sz w:val="22"/>
        </w:rPr>
        <w:t>à</w:t>
      </w:r>
      <w:r w:rsidRPr="00096552">
        <w:rPr>
          <w:spacing w:val="1"/>
          <w:sz w:val="22"/>
        </w:rPr>
        <w:t xml:space="preserve"> </w:t>
      </w:r>
      <w:r w:rsidRPr="00096552">
        <w:rPr>
          <w:sz w:val="22"/>
        </w:rPr>
        <w:t>l’Article</w:t>
      </w:r>
      <w:r w:rsidRPr="00096552">
        <w:rPr>
          <w:spacing w:val="1"/>
          <w:sz w:val="22"/>
        </w:rPr>
        <w:t xml:space="preserve"> </w:t>
      </w:r>
      <w:r w:rsidRPr="00096552">
        <w:rPr>
          <w:sz w:val="22"/>
        </w:rPr>
        <w:t>22</w:t>
      </w:r>
      <w:r w:rsidRPr="00096552">
        <w:rPr>
          <w:spacing w:val="1"/>
          <w:sz w:val="22"/>
        </w:rPr>
        <w:t xml:space="preserve"> </w:t>
      </w:r>
      <w:r w:rsidRPr="00096552">
        <w:rPr>
          <w:sz w:val="22"/>
        </w:rPr>
        <w:t>du</w:t>
      </w:r>
      <w:r w:rsidRPr="00096552">
        <w:rPr>
          <w:spacing w:val="1"/>
          <w:sz w:val="22"/>
        </w:rPr>
        <w:t xml:space="preserve"> </w:t>
      </w:r>
      <w:r w:rsidR="00850A97" w:rsidRPr="00096552">
        <w:rPr>
          <w:sz w:val="22"/>
        </w:rPr>
        <w:t>RGAO</w:t>
      </w:r>
      <w:r w:rsidRPr="00096552">
        <w:rPr>
          <w:spacing w:val="1"/>
          <w:sz w:val="22"/>
        </w:rPr>
        <w:t xml:space="preserve"> </w:t>
      </w:r>
      <w:r w:rsidRPr="00096552">
        <w:rPr>
          <w:sz w:val="22"/>
        </w:rPr>
        <w:t>sera</w:t>
      </w:r>
      <w:r w:rsidRPr="00096552">
        <w:rPr>
          <w:spacing w:val="1"/>
          <w:sz w:val="22"/>
        </w:rPr>
        <w:t xml:space="preserve"> </w:t>
      </w:r>
      <w:r w:rsidRPr="00096552">
        <w:rPr>
          <w:sz w:val="22"/>
        </w:rPr>
        <w:t>déclarée hors</w:t>
      </w:r>
      <w:r w:rsidRPr="00096552">
        <w:rPr>
          <w:spacing w:val="6"/>
          <w:sz w:val="22"/>
        </w:rPr>
        <w:t xml:space="preserve"> </w:t>
      </w:r>
      <w:r w:rsidRPr="00096552">
        <w:rPr>
          <w:sz w:val="22"/>
        </w:rPr>
        <w:t>délai</w:t>
      </w:r>
      <w:r w:rsidRPr="00096552">
        <w:rPr>
          <w:spacing w:val="6"/>
          <w:sz w:val="22"/>
        </w:rPr>
        <w:t xml:space="preserve"> </w:t>
      </w:r>
      <w:r w:rsidRPr="00096552">
        <w:rPr>
          <w:sz w:val="22"/>
        </w:rPr>
        <w:t>et,</w:t>
      </w:r>
      <w:r w:rsidRPr="00096552">
        <w:rPr>
          <w:spacing w:val="6"/>
          <w:sz w:val="22"/>
        </w:rPr>
        <w:t xml:space="preserve"> </w:t>
      </w:r>
      <w:r w:rsidRPr="00096552">
        <w:rPr>
          <w:sz w:val="22"/>
        </w:rPr>
        <w:t>par</w:t>
      </w:r>
      <w:r w:rsidRPr="00096552">
        <w:rPr>
          <w:spacing w:val="6"/>
          <w:sz w:val="22"/>
        </w:rPr>
        <w:t xml:space="preserve"> </w:t>
      </w:r>
      <w:r w:rsidRPr="00096552">
        <w:rPr>
          <w:sz w:val="22"/>
        </w:rPr>
        <w:t>conséquent,</w:t>
      </w:r>
      <w:r w:rsidRPr="00096552">
        <w:rPr>
          <w:spacing w:val="6"/>
          <w:sz w:val="22"/>
        </w:rPr>
        <w:t xml:space="preserve"> </w:t>
      </w:r>
      <w:r w:rsidRPr="00096552">
        <w:rPr>
          <w:sz w:val="22"/>
        </w:rPr>
        <w:t>rejetée.</w:t>
      </w:r>
    </w:p>
    <w:p w14:paraId="37B6AEEB" w14:textId="77777777" w:rsidR="00CE0746" w:rsidRPr="00096552" w:rsidRDefault="00CE0746" w:rsidP="00703A81">
      <w:pPr>
        <w:pStyle w:val="Titre3"/>
        <w:spacing w:line="276" w:lineRule="auto"/>
        <w:ind w:right="-166"/>
        <w:rPr>
          <w:rFonts w:ascii="Times New Roman" w:hAnsi="Times New Roman"/>
          <w:sz w:val="22"/>
        </w:rPr>
      </w:pPr>
      <w:bookmarkStart w:id="148" w:name="_Toc486416445"/>
      <w:bookmarkStart w:id="149" w:name="_Toc487280446"/>
      <w:bookmarkStart w:id="150" w:name="_Toc487353952"/>
      <w:bookmarkStart w:id="151" w:name="_Toc125388715"/>
      <w:r w:rsidRPr="00096552">
        <w:rPr>
          <w:rFonts w:ascii="Times New Roman" w:hAnsi="Times New Roman"/>
          <w:sz w:val="22"/>
        </w:rPr>
        <w:t>Article 24 : Modification, substitution et retrait des offres</w:t>
      </w:r>
      <w:bookmarkEnd w:id="148"/>
      <w:bookmarkEnd w:id="149"/>
      <w:bookmarkEnd w:id="150"/>
      <w:bookmarkEnd w:id="151"/>
    </w:p>
    <w:p w14:paraId="76614675" w14:textId="45B337D3" w:rsidR="00CE0746" w:rsidRPr="00096552" w:rsidRDefault="00CE0746" w:rsidP="00703A81">
      <w:pPr>
        <w:widowControl w:val="0"/>
        <w:autoSpaceDE w:val="0"/>
        <w:spacing w:line="276" w:lineRule="auto"/>
        <w:ind w:right="-166"/>
        <w:jc w:val="both"/>
        <w:rPr>
          <w:sz w:val="22"/>
        </w:rPr>
      </w:pPr>
      <w:r w:rsidRPr="00096552">
        <w:rPr>
          <w:sz w:val="22"/>
        </w:rPr>
        <w:t>24.1. Un</w:t>
      </w:r>
      <w:r w:rsidRPr="00096552">
        <w:rPr>
          <w:spacing w:val="24"/>
          <w:sz w:val="22"/>
        </w:rPr>
        <w:t xml:space="preserve"> </w:t>
      </w:r>
      <w:r w:rsidRPr="00096552">
        <w:rPr>
          <w:sz w:val="22"/>
        </w:rPr>
        <w:t>Soumissionnaire</w:t>
      </w:r>
      <w:r w:rsidRPr="00096552">
        <w:rPr>
          <w:spacing w:val="24"/>
          <w:sz w:val="22"/>
        </w:rPr>
        <w:t xml:space="preserve"> </w:t>
      </w:r>
      <w:r w:rsidRPr="00096552">
        <w:rPr>
          <w:sz w:val="22"/>
        </w:rPr>
        <w:t>peut</w:t>
      </w:r>
      <w:r w:rsidRPr="00096552">
        <w:rPr>
          <w:spacing w:val="24"/>
          <w:sz w:val="22"/>
        </w:rPr>
        <w:t xml:space="preserve"> </w:t>
      </w:r>
      <w:r w:rsidRPr="00096552">
        <w:rPr>
          <w:sz w:val="22"/>
        </w:rPr>
        <w:t>modifier,</w:t>
      </w:r>
      <w:r w:rsidRPr="00096552">
        <w:rPr>
          <w:spacing w:val="24"/>
          <w:sz w:val="22"/>
        </w:rPr>
        <w:t xml:space="preserve"> </w:t>
      </w:r>
      <w:r w:rsidRPr="00096552">
        <w:rPr>
          <w:sz w:val="22"/>
        </w:rPr>
        <w:t>remplacer ou retirer son offre après l’avoir déposée, à condition</w:t>
      </w:r>
      <w:r w:rsidRPr="00096552">
        <w:rPr>
          <w:spacing w:val="8"/>
          <w:sz w:val="22"/>
        </w:rPr>
        <w:t xml:space="preserve"> </w:t>
      </w:r>
      <w:r w:rsidRPr="00096552">
        <w:rPr>
          <w:sz w:val="22"/>
        </w:rPr>
        <w:t>que</w:t>
      </w:r>
      <w:r w:rsidRPr="00096552">
        <w:rPr>
          <w:spacing w:val="8"/>
          <w:sz w:val="22"/>
        </w:rPr>
        <w:t xml:space="preserve"> </w:t>
      </w:r>
      <w:r w:rsidRPr="00096552">
        <w:rPr>
          <w:sz w:val="22"/>
        </w:rPr>
        <w:t>la</w:t>
      </w:r>
      <w:r w:rsidRPr="00096552">
        <w:rPr>
          <w:spacing w:val="8"/>
          <w:sz w:val="22"/>
        </w:rPr>
        <w:t xml:space="preserve"> </w:t>
      </w:r>
      <w:r w:rsidRPr="00096552">
        <w:rPr>
          <w:sz w:val="22"/>
        </w:rPr>
        <w:t>notification</w:t>
      </w:r>
      <w:r w:rsidRPr="00096552">
        <w:rPr>
          <w:spacing w:val="8"/>
          <w:sz w:val="22"/>
        </w:rPr>
        <w:t xml:space="preserve"> </w:t>
      </w:r>
      <w:r w:rsidRPr="00096552">
        <w:rPr>
          <w:sz w:val="22"/>
        </w:rPr>
        <w:t>écrite</w:t>
      </w:r>
      <w:r w:rsidRPr="00096552">
        <w:rPr>
          <w:spacing w:val="8"/>
          <w:sz w:val="22"/>
        </w:rPr>
        <w:t xml:space="preserve"> </w:t>
      </w:r>
      <w:r w:rsidRPr="00096552">
        <w:rPr>
          <w:sz w:val="22"/>
        </w:rPr>
        <w:t>de</w:t>
      </w:r>
      <w:r w:rsidRPr="00096552">
        <w:rPr>
          <w:spacing w:val="8"/>
          <w:sz w:val="22"/>
        </w:rPr>
        <w:t xml:space="preserve"> </w:t>
      </w:r>
      <w:r w:rsidRPr="00096552">
        <w:rPr>
          <w:sz w:val="22"/>
        </w:rPr>
        <w:t>la</w:t>
      </w:r>
      <w:r w:rsidRPr="00096552">
        <w:rPr>
          <w:spacing w:val="8"/>
          <w:sz w:val="22"/>
        </w:rPr>
        <w:t xml:space="preserve"> </w:t>
      </w:r>
      <w:r w:rsidRPr="00096552">
        <w:rPr>
          <w:sz w:val="22"/>
        </w:rPr>
        <w:t>modification</w:t>
      </w:r>
      <w:r w:rsidRPr="00096552">
        <w:rPr>
          <w:spacing w:val="20"/>
          <w:sz w:val="22"/>
        </w:rPr>
        <w:t xml:space="preserve"> </w:t>
      </w:r>
      <w:r w:rsidRPr="00096552">
        <w:rPr>
          <w:sz w:val="22"/>
        </w:rPr>
        <w:t>ou</w:t>
      </w:r>
      <w:r w:rsidRPr="00096552">
        <w:rPr>
          <w:spacing w:val="20"/>
          <w:sz w:val="22"/>
        </w:rPr>
        <w:t xml:space="preserve"> </w:t>
      </w:r>
      <w:r w:rsidRPr="00096552">
        <w:rPr>
          <w:sz w:val="22"/>
        </w:rPr>
        <w:t>du</w:t>
      </w:r>
      <w:r w:rsidRPr="00096552">
        <w:rPr>
          <w:spacing w:val="20"/>
          <w:sz w:val="22"/>
        </w:rPr>
        <w:t xml:space="preserve"> </w:t>
      </w:r>
      <w:r w:rsidRPr="00096552">
        <w:rPr>
          <w:sz w:val="22"/>
        </w:rPr>
        <w:t>retrait,</w:t>
      </w:r>
      <w:r w:rsidRPr="00096552">
        <w:rPr>
          <w:spacing w:val="20"/>
          <w:sz w:val="22"/>
        </w:rPr>
        <w:t xml:space="preserve"> </w:t>
      </w:r>
      <w:r w:rsidRPr="00096552">
        <w:rPr>
          <w:sz w:val="22"/>
        </w:rPr>
        <w:t>soit</w:t>
      </w:r>
      <w:r w:rsidRPr="00096552">
        <w:rPr>
          <w:spacing w:val="20"/>
          <w:sz w:val="22"/>
        </w:rPr>
        <w:t xml:space="preserve"> </w:t>
      </w:r>
      <w:r w:rsidRPr="00096552">
        <w:rPr>
          <w:sz w:val="22"/>
        </w:rPr>
        <w:t>reçue</w:t>
      </w:r>
      <w:r w:rsidRPr="00096552">
        <w:rPr>
          <w:spacing w:val="20"/>
          <w:sz w:val="22"/>
        </w:rPr>
        <w:t xml:space="preserve"> </w:t>
      </w:r>
      <w:r w:rsidRPr="00096552">
        <w:rPr>
          <w:sz w:val="22"/>
        </w:rPr>
        <w:t>par</w:t>
      </w:r>
      <w:r w:rsidRPr="00096552">
        <w:rPr>
          <w:spacing w:val="20"/>
          <w:sz w:val="22"/>
        </w:rPr>
        <w:t xml:space="preserve"> </w:t>
      </w:r>
      <w:r w:rsidR="001912B0" w:rsidRPr="00096552">
        <w:rPr>
          <w:sz w:val="22"/>
        </w:rPr>
        <w:t>le Maître d’Ouvrage</w:t>
      </w:r>
      <w:r w:rsidRPr="00096552">
        <w:rPr>
          <w:spacing w:val="10"/>
          <w:sz w:val="22"/>
        </w:rPr>
        <w:t xml:space="preserve"> </w:t>
      </w:r>
      <w:r w:rsidRPr="00096552">
        <w:rPr>
          <w:spacing w:val="5"/>
          <w:sz w:val="22"/>
        </w:rPr>
        <w:t>avan</w:t>
      </w:r>
      <w:r w:rsidRPr="00096552">
        <w:rPr>
          <w:sz w:val="22"/>
        </w:rPr>
        <w:t>t</w:t>
      </w:r>
      <w:r w:rsidRPr="00096552">
        <w:rPr>
          <w:spacing w:val="10"/>
          <w:sz w:val="22"/>
        </w:rPr>
        <w:t xml:space="preserve"> </w:t>
      </w:r>
      <w:r w:rsidRPr="00096552">
        <w:rPr>
          <w:spacing w:val="5"/>
          <w:sz w:val="22"/>
        </w:rPr>
        <w:t>l’achèvemen</w:t>
      </w:r>
      <w:r w:rsidRPr="00096552">
        <w:rPr>
          <w:sz w:val="22"/>
        </w:rPr>
        <w:t>t</w:t>
      </w:r>
      <w:r w:rsidRPr="00096552">
        <w:rPr>
          <w:spacing w:val="10"/>
          <w:sz w:val="22"/>
        </w:rPr>
        <w:t xml:space="preserve"> </w:t>
      </w:r>
      <w:r w:rsidRPr="00096552">
        <w:rPr>
          <w:spacing w:val="5"/>
          <w:sz w:val="22"/>
        </w:rPr>
        <w:t>d</w:t>
      </w:r>
      <w:r w:rsidRPr="00096552">
        <w:rPr>
          <w:sz w:val="22"/>
        </w:rPr>
        <w:t xml:space="preserve">u </w:t>
      </w:r>
      <w:r w:rsidRPr="00096552">
        <w:rPr>
          <w:spacing w:val="5"/>
          <w:sz w:val="22"/>
        </w:rPr>
        <w:t xml:space="preserve">délai </w:t>
      </w:r>
      <w:r w:rsidRPr="00096552">
        <w:rPr>
          <w:sz w:val="22"/>
        </w:rPr>
        <w:t>prescrit</w:t>
      </w:r>
      <w:r w:rsidRPr="00096552">
        <w:rPr>
          <w:spacing w:val="7"/>
          <w:sz w:val="22"/>
        </w:rPr>
        <w:t xml:space="preserve"> </w:t>
      </w:r>
      <w:r w:rsidRPr="00096552">
        <w:rPr>
          <w:sz w:val="22"/>
        </w:rPr>
        <w:t>pour</w:t>
      </w:r>
      <w:r w:rsidRPr="00096552">
        <w:rPr>
          <w:spacing w:val="7"/>
          <w:sz w:val="22"/>
        </w:rPr>
        <w:t xml:space="preserve"> </w:t>
      </w:r>
      <w:r w:rsidRPr="00096552">
        <w:rPr>
          <w:sz w:val="22"/>
        </w:rPr>
        <w:t>le</w:t>
      </w:r>
      <w:r w:rsidRPr="00096552">
        <w:rPr>
          <w:spacing w:val="7"/>
          <w:sz w:val="22"/>
        </w:rPr>
        <w:t xml:space="preserve"> </w:t>
      </w:r>
      <w:r w:rsidRPr="00096552">
        <w:rPr>
          <w:sz w:val="22"/>
        </w:rPr>
        <w:t>dépôt</w:t>
      </w:r>
      <w:r w:rsidRPr="00096552">
        <w:rPr>
          <w:spacing w:val="7"/>
          <w:sz w:val="22"/>
        </w:rPr>
        <w:t xml:space="preserve"> </w:t>
      </w:r>
      <w:r w:rsidRPr="00096552">
        <w:rPr>
          <w:sz w:val="22"/>
        </w:rPr>
        <w:t>des</w:t>
      </w:r>
      <w:r w:rsidRPr="00096552">
        <w:rPr>
          <w:spacing w:val="7"/>
          <w:sz w:val="22"/>
        </w:rPr>
        <w:t xml:space="preserve"> </w:t>
      </w:r>
      <w:r w:rsidRPr="00096552">
        <w:rPr>
          <w:sz w:val="22"/>
        </w:rPr>
        <w:t>offres.</w:t>
      </w:r>
      <w:r w:rsidRPr="00096552">
        <w:rPr>
          <w:spacing w:val="7"/>
          <w:sz w:val="22"/>
        </w:rPr>
        <w:t xml:space="preserve"> </w:t>
      </w:r>
      <w:r w:rsidRPr="00096552">
        <w:rPr>
          <w:sz w:val="22"/>
        </w:rPr>
        <w:t>Ladite</w:t>
      </w:r>
      <w:r w:rsidRPr="00096552">
        <w:rPr>
          <w:spacing w:val="7"/>
          <w:sz w:val="22"/>
        </w:rPr>
        <w:t xml:space="preserve"> </w:t>
      </w:r>
      <w:r w:rsidRPr="00096552">
        <w:rPr>
          <w:sz w:val="22"/>
        </w:rPr>
        <w:t xml:space="preserve">notification doit être signée par un représentant habilité en application de l’article 20.2 du </w:t>
      </w:r>
      <w:r w:rsidR="00850A97" w:rsidRPr="00096552">
        <w:rPr>
          <w:sz w:val="22"/>
        </w:rPr>
        <w:t>RGAO</w:t>
      </w:r>
      <w:r w:rsidRPr="00096552">
        <w:rPr>
          <w:sz w:val="22"/>
        </w:rPr>
        <w:t>. La modification ou l’offre de remplacement correspondante doit être jointe à la notification écrite. Les enveloppes doivent porter clairement selon le cas, la mention « RETRAIT » et « OFFRE DE REMPLACEMENT</w:t>
      </w:r>
      <w:r w:rsidRPr="00096552">
        <w:rPr>
          <w:spacing w:val="6"/>
          <w:sz w:val="22"/>
        </w:rPr>
        <w:t xml:space="preserve"> </w:t>
      </w:r>
      <w:r w:rsidRPr="00096552">
        <w:rPr>
          <w:sz w:val="22"/>
        </w:rPr>
        <w:t>»</w:t>
      </w:r>
      <w:r w:rsidRPr="00096552">
        <w:rPr>
          <w:spacing w:val="6"/>
          <w:sz w:val="22"/>
        </w:rPr>
        <w:t xml:space="preserve"> </w:t>
      </w:r>
      <w:r w:rsidRPr="00096552">
        <w:rPr>
          <w:sz w:val="22"/>
        </w:rPr>
        <w:t>ou</w:t>
      </w:r>
      <w:r w:rsidRPr="00096552">
        <w:rPr>
          <w:spacing w:val="6"/>
          <w:sz w:val="22"/>
        </w:rPr>
        <w:t xml:space="preserve"> </w:t>
      </w:r>
      <w:r w:rsidRPr="00096552">
        <w:rPr>
          <w:sz w:val="22"/>
        </w:rPr>
        <w:t>«</w:t>
      </w:r>
      <w:r w:rsidRPr="00096552">
        <w:rPr>
          <w:spacing w:val="6"/>
          <w:sz w:val="22"/>
        </w:rPr>
        <w:t xml:space="preserve"> </w:t>
      </w:r>
      <w:r w:rsidRPr="00096552">
        <w:rPr>
          <w:sz w:val="22"/>
        </w:rPr>
        <w:t>MODIFICATION</w:t>
      </w:r>
      <w:r w:rsidRPr="00096552">
        <w:rPr>
          <w:spacing w:val="6"/>
          <w:sz w:val="22"/>
        </w:rPr>
        <w:t xml:space="preserve"> </w:t>
      </w:r>
      <w:r w:rsidRPr="00096552">
        <w:rPr>
          <w:sz w:val="22"/>
        </w:rPr>
        <w:t>».</w:t>
      </w:r>
    </w:p>
    <w:p w14:paraId="0CD8F596" w14:textId="0F07D1A7" w:rsidR="00CE0746" w:rsidRPr="00096552" w:rsidRDefault="00CE0746" w:rsidP="00703A81">
      <w:pPr>
        <w:widowControl w:val="0"/>
        <w:autoSpaceDE w:val="0"/>
        <w:spacing w:line="276" w:lineRule="auto"/>
        <w:ind w:right="-166"/>
        <w:jc w:val="both"/>
        <w:rPr>
          <w:sz w:val="22"/>
        </w:rPr>
      </w:pPr>
      <w:r w:rsidRPr="00096552">
        <w:rPr>
          <w:sz w:val="22"/>
        </w:rPr>
        <w:t>24.2. La notification de modification, de rempla</w:t>
      </w:r>
      <w:r w:rsidRPr="00096552">
        <w:rPr>
          <w:spacing w:val="5"/>
          <w:sz w:val="22"/>
        </w:rPr>
        <w:t>cemen</w:t>
      </w:r>
      <w:r w:rsidRPr="00096552">
        <w:rPr>
          <w:sz w:val="22"/>
        </w:rPr>
        <w:t xml:space="preserve">t </w:t>
      </w:r>
      <w:r w:rsidRPr="00096552">
        <w:rPr>
          <w:spacing w:val="5"/>
          <w:sz w:val="22"/>
        </w:rPr>
        <w:t>o</w:t>
      </w:r>
      <w:r w:rsidRPr="00096552">
        <w:rPr>
          <w:sz w:val="22"/>
        </w:rPr>
        <w:t xml:space="preserve">u </w:t>
      </w:r>
      <w:r w:rsidRPr="00096552">
        <w:rPr>
          <w:spacing w:val="5"/>
          <w:sz w:val="22"/>
        </w:rPr>
        <w:t>d</w:t>
      </w:r>
      <w:r w:rsidRPr="00096552">
        <w:rPr>
          <w:sz w:val="22"/>
        </w:rPr>
        <w:t xml:space="preserve">e </w:t>
      </w:r>
      <w:r w:rsidRPr="00096552">
        <w:rPr>
          <w:spacing w:val="5"/>
          <w:sz w:val="22"/>
        </w:rPr>
        <w:t>retrai</w:t>
      </w:r>
      <w:r w:rsidRPr="00096552">
        <w:rPr>
          <w:sz w:val="22"/>
        </w:rPr>
        <w:t>t</w:t>
      </w:r>
      <w:r w:rsidRPr="00096552">
        <w:rPr>
          <w:spacing w:val="3"/>
          <w:sz w:val="22"/>
        </w:rPr>
        <w:t xml:space="preserve"> </w:t>
      </w:r>
      <w:r w:rsidRPr="00096552">
        <w:rPr>
          <w:spacing w:val="5"/>
          <w:sz w:val="22"/>
        </w:rPr>
        <w:t>d</w:t>
      </w:r>
      <w:r w:rsidRPr="00096552">
        <w:rPr>
          <w:sz w:val="22"/>
        </w:rPr>
        <w:t xml:space="preserve">e </w:t>
      </w:r>
      <w:r w:rsidRPr="00096552">
        <w:rPr>
          <w:spacing w:val="5"/>
          <w:sz w:val="22"/>
        </w:rPr>
        <w:t>l’offr</w:t>
      </w:r>
      <w:r w:rsidRPr="00096552">
        <w:rPr>
          <w:sz w:val="22"/>
        </w:rPr>
        <w:t xml:space="preserve">e </w:t>
      </w:r>
      <w:r w:rsidRPr="00096552">
        <w:rPr>
          <w:spacing w:val="5"/>
          <w:sz w:val="22"/>
        </w:rPr>
        <w:t>pa</w:t>
      </w:r>
      <w:r w:rsidRPr="00096552">
        <w:rPr>
          <w:sz w:val="22"/>
        </w:rPr>
        <w:t xml:space="preserve">r </w:t>
      </w:r>
      <w:r w:rsidRPr="00096552">
        <w:rPr>
          <w:spacing w:val="5"/>
          <w:sz w:val="22"/>
        </w:rPr>
        <w:t xml:space="preserve">le </w:t>
      </w:r>
      <w:r w:rsidRPr="00096552">
        <w:rPr>
          <w:spacing w:val="1"/>
          <w:sz w:val="22"/>
        </w:rPr>
        <w:t>Soumissionnair</w:t>
      </w:r>
      <w:r w:rsidRPr="00096552">
        <w:rPr>
          <w:sz w:val="22"/>
        </w:rPr>
        <w:t xml:space="preserve">e </w:t>
      </w:r>
      <w:r w:rsidRPr="00096552">
        <w:rPr>
          <w:spacing w:val="1"/>
          <w:sz w:val="22"/>
        </w:rPr>
        <w:t>ser</w:t>
      </w:r>
      <w:r w:rsidRPr="00096552">
        <w:rPr>
          <w:sz w:val="22"/>
        </w:rPr>
        <w:t xml:space="preserve">a </w:t>
      </w:r>
      <w:r w:rsidRPr="00096552">
        <w:rPr>
          <w:spacing w:val="1"/>
          <w:sz w:val="22"/>
        </w:rPr>
        <w:t>préparée</w:t>
      </w:r>
      <w:r w:rsidRPr="00096552">
        <w:rPr>
          <w:sz w:val="22"/>
        </w:rPr>
        <w:t xml:space="preserve">, </w:t>
      </w:r>
      <w:r w:rsidRPr="00096552">
        <w:rPr>
          <w:spacing w:val="1"/>
          <w:sz w:val="22"/>
        </w:rPr>
        <w:t xml:space="preserve">cachetée, </w:t>
      </w:r>
      <w:r w:rsidRPr="00096552">
        <w:rPr>
          <w:spacing w:val="5"/>
          <w:sz w:val="22"/>
        </w:rPr>
        <w:t>marqué</w:t>
      </w:r>
      <w:r w:rsidRPr="00096552">
        <w:rPr>
          <w:sz w:val="22"/>
        </w:rPr>
        <w:t xml:space="preserve">e </w:t>
      </w:r>
      <w:r w:rsidRPr="00096552">
        <w:rPr>
          <w:spacing w:val="5"/>
          <w:sz w:val="22"/>
        </w:rPr>
        <w:t>e</w:t>
      </w:r>
      <w:r w:rsidRPr="00096552">
        <w:rPr>
          <w:sz w:val="22"/>
        </w:rPr>
        <w:t xml:space="preserve">t </w:t>
      </w:r>
      <w:r w:rsidRPr="00096552">
        <w:rPr>
          <w:spacing w:val="5"/>
          <w:sz w:val="22"/>
        </w:rPr>
        <w:t>envoyé</w:t>
      </w:r>
      <w:r w:rsidRPr="00096552">
        <w:rPr>
          <w:sz w:val="22"/>
        </w:rPr>
        <w:t xml:space="preserve">e </w:t>
      </w:r>
      <w:r w:rsidRPr="00096552">
        <w:rPr>
          <w:spacing w:val="5"/>
          <w:sz w:val="22"/>
        </w:rPr>
        <w:t>conformémen</w:t>
      </w:r>
      <w:r w:rsidRPr="00096552">
        <w:rPr>
          <w:sz w:val="22"/>
        </w:rPr>
        <w:t xml:space="preserve">t </w:t>
      </w:r>
      <w:r w:rsidRPr="00096552">
        <w:rPr>
          <w:spacing w:val="5"/>
          <w:sz w:val="22"/>
        </w:rPr>
        <w:t xml:space="preserve">aux </w:t>
      </w:r>
      <w:r w:rsidRPr="00096552">
        <w:rPr>
          <w:sz w:val="22"/>
        </w:rPr>
        <w:t>dispositions</w:t>
      </w:r>
      <w:r w:rsidRPr="00096552">
        <w:rPr>
          <w:spacing w:val="-6"/>
          <w:sz w:val="22"/>
        </w:rPr>
        <w:t xml:space="preserve"> </w:t>
      </w:r>
      <w:r w:rsidRPr="00096552">
        <w:rPr>
          <w:sz w:val="22"/>
        </w:rPr>
        <w:t>de</w:t>
      </w:r>
      <w:r w:rsidRPr="00096552">
        <w:rPr>
          <w:spacing w:val="-6"/>
          <w:sz w:val="22"/>
        </w:rPr>
        <w:t xml:space="preserve"> </w:t>
      </w:r>
      <w:r w:rsidRPr="00096552">
        <w:rPr>
          <w:sz w:val="22"/>
        </w:rPr>
        <w:t>l'article</w:t>
      </w:r>
      <w:r w:rsidRPr="00096552">
        <w:rPr>
          <w:spacing w:val="-6"/>
          <w:sz w:val="22"/>
        </w:rPr>
        <w:t xml:space="preserve"> </w:t>
      </w:r>
      <w:r w:rsidRPr="00096552">
        <w:rPr>
          <w:sz w:val="22"/>
        </w:rPr>
        <w:t>21</w:t>
      </w:r>
      <w:r w:rsidRPr="00096552">
        <w:rPr>
          <w:spacing w:val="-6"/>
          <w:sz w:val="22"/>
        </w:rPr>
        <w:t xml:space="preserve"> </w:t>
      </w:r>
      <w:r w:rsidRPr="00096552">
        <w:rPr>
          <w:sz w:val="22"/>
        </w:rPr>
        <w:t>du</w:t>
      </w:r>
      <w:r w:rsidRPr="00096552">
        <w:rPr>
          <w:spacing w:val="-6"/>
          <w:sz w:val="22"/>
        </w:rPr>
        <w:t xml:space="preserve"> </w:t>
      </w:r>
      <w:r w:rsidR="00850A97" w:rsidRPr="00096552">
        <w:rPr>
          <w:sz w:val="22"/>
        </w:rPr>
        <w:t>RGAO</w:t>
      </w:r>
      <w:r w:rsidRPr="00096552">
        <w:rPr>
          <w:sz w:val="22"/>
        </w:rPr>
        <w:t>.</w:t>
      </w:r>
      <w:r w:rsidRPr="00096552">
        <w:rPr>
          <w:spacing w:val="-6"/>
          <w:sz w:val="22"/>
        </w:rPr>
        <w:t xml:space="preserve"> </w:t>
      </w:r>
      <w:r w:rsidRPr="00096552">
        <w:rPr>
          <w:sz w:val="22"/>
        </w:rPr>
        <w:t>Le</w:t>
      </w:r>
      <w:r w:rsidRPr="00096552">
        <w:rPr>
          <w:spacing w:val="-6"/>
          <w:sz w:val="22"/>
        </w:rPr>
        <w:t xml:space="preserve"> </w:t>
      </w:r>
      <w:r w:rsidRPr="00096552">
        <w:rPr>
          <w:sz w:val="22"/>
        </w:rPr>
        <w:t>retrait peut</w:t>
      </w:r>
      <w:r w:rsidRPr="00096552">
        <w:rPr>
          <w:spacing w:val="-9"/>
          <w:sz w:val="22"/>
        </w:rPr>
        <w:t xml:space="preserve"> </w:t>
      </w:r>
      <w:r w:rsidRPr="00096552">
        <w:rPr>
          <w:sz w:val="22"/>
        </w:rPr>
        <w:t>également</w:t>
      </w:r>
      <w:r w:rsidRPr="00096552">
        <w:rPr>
          <w:spacing w:val="-9"/>
          <w:sz w:val="22"/>
        </w:rPr>
        <w:t xml:space="preserve"> </w:t>
      </w:r>
      <w:r w:rsidRPr="00096552">
        <w:rPr>
          <w:sz w:val="22"/>
        </w:rPr>
        <w:t>être</w:t>
      </w:r>
      <w:r w:rsidRPr="00096552">
        <w:rPr>
          <w:spacing w:val="-9"/>
          <w:sz w:val="22"/>
        </w:rPr>
        <w:t xml:space="preserve"> </w:t>
      </w:r>
      <w:r w:rsidRPr="00096552">
        <w:rPr>
          <w:sz w:val="22"/>
        </w:rPr>
        <w:t>notifié</w:t>
      </w:r>
      <w:r w:rsidRPr="00096552">
        <w:rPr>
          <w:spacing w:val="-9"/>
          <w:sz w:val="22"/>
        </w:rPr>
        <w:t xml:space="preserve"> </w:t>
      </w:r>
      <w:r w:rsidRPr="00096552">
        <w:rPr>
          <w:sz w:val="22"/>
        </w:rPr>
        <w:t>par</w:t>
      </w:r>
      <w:r w:rsidRPr="00096552">
        <w:rPr>
          <w:spacing w:val="-9"/>
          <w:sz w:val="22"/>
        </w:rPr>
        <w:t xml:space="preserve"> </w:t>
      </w:r>
      <w:r w:rsidRPr="00096552">
        <w:rPr>
          <w:sz w:val="22"/>
        </w:rPr>
        <w:t>télécopie,</w:t>
      </w:r>
      <w:r w:rsidRPr="00096552">
        <w:rPr>
          <w:spacing w:val="-9"/>
          <w:sz w:val="22"/>
        </w:rPr>
        <w:t xml:space="preserve"> </w:t>
      </w:r>
      <w:r w:rsidRPr="00096552">
        <w:rPr>
          <w:sz w:val="22"/>
        </w:rPr>
        <w:t>mais devra dans ce cas être confirmé par une notification écrite dûment signée, et dont la date,</w:t>
      </w:r>
      <w:r w:rsidRPr="00096552">
        <w:rPr>
          <w:spacing w:val="13"/>
          <w:sz w:val="22"/>
        </w:rPr>
        <w:t xml:space="preserve"> </w:t>
      </w:r>
      <w:r w:rsidRPr="00096552">
        <w:rPr>
          <w:sz w:val="22"/>
        </w:rPr>
        <w:t>le</w:t>
      </w:r>
      <w:r w:rsidRPr="00096552">
        <w:rPr>
          <w:spacing w:val="13"/>
          <w:sz w:val="22"/>
        </w:rPr>
        <w:t xml:space="preserve"> </w:t>
      </w:r>
      <w:r w:rsidRPr="00096552">
        <w:rPr>
          <w:sz w:val="22"/>
        </w:rPr>
        <w:t>cachet</w:t>
      </w:r>
      <w:r w:rsidRPr="00096552">
        <w:rPr>
          <w:spacing w:val="13"/>
          <w:sz w:val="22"/>
        </w:rPr>
        <w:t xml:space="preserve"> </w:t>
      </w:r>
      <w:r w:rsidRPr="00096552">
        <w:rPr>
          <w:sz w:val="22"/>
        </w:rPr>
        <w:t>postal</w:t>
      </w:r>
      <w:r w:rsidRPr="00096552">
        <w:rPr>
          <w:spacing w:val="13"/>
          <w:sz w:val="22"/>
        </w:rPr>
        <w:t xml:space="preserve"> </w:t>
      </w:r>
      <w:r w:rsidRPr="00096552">
        <w:rPr>
          <w:sz w:val="22"/>
        </w:rPr>
        <w:t>faisant</w:t>
      </w:r>
      <w:r w:rsidRPr="00096552">
        <w:rPr>
          <w:spacing w:val="13"/>
          <w:sz w:val="22"/>
        </w:rPr>
        <w:t xml:space="preserve"> </w:t>
      </w:r>
      <w:r w:rsidRPr="00096552">
        <w:rPr>
          <w:sz w:val="22"/>
        </w:rPr>
        <w:t>foi,</w:t>
      </w:r>
      <w:r w:rsidRPr="00096552">
        <w:rPr>
          <w:spacing w:val="13"/>
          <w:sz w:val="22"/>
        </w:rPr>
        <w:t xml:space="preserve"> </w:t>
      </w:r>
      <w:r w:rsidRPr="00096552">
        <w:rPr>
          <w:sz w:val="22"/>
        </w:rPr>
        <w:t>ne</w:t>
      </w:r>
      <w:r w:rsidRPr="00096552">
        <w:rPr>
          <w:spacing w:val="13"/>
          <w:sz w:val="22"/>
        </w:rPr>
        <w:t xml:space="preserve"> </w:t>
      </w:r>
      <w:r w:rsidRPr="00096552">
        <w:rPr>
          <w:sz w:val="22"/>
        </w:rPr>
        <w:t>sera</w:t>
      </w:r>
      <w:r w:rsidRPr="00096552">
        <w:rPr>
          <w:spacing w:val="13"/>
          <w:sz w:val="22"/>
        </w:rPr>
        <w:t xml:space="preserve"> </w:t>
      </w:r>
      <w:r w:rsidRPr="00096552">
        <w:rPr>
          <w:sz w:val="22"/>
        </w:rPr>
        <w:t>pas postérieure</w:t>
      </w:r>
      <w:r w:rsidRPr="00096552">
        <w:rPr>
          <w:spacing w:val="1"/>
          <w:sz w:val="22"/>
        </w:rPr>
        <w:t xml:space="preserve"> </w:t>
      </w:r>
      <w:r w:rsidRPr="00096552">
        <w:rPr>
          <w:sz w:val="22"/>
        </w:rPr>
        <w:t>à</w:t>
      </w:r>
      <w:r w:rsidRPr="00096552">
        <w:rPr>
          <w:spacing w:val="1"/>
          <w:sz w:val="22"/>
        </w:rPr>
        <w:t xml:space="preserve"> </w:t>
      </w:r>
      <w:r w:rsidRPr="00096552">
        <w:rPr>
          <w:sz w:val="22"/>
        </w:rPr>
        <w:t>la</w:t>
      </w:r>
      <w:r w:rsidRPr="00096552">
        <w:rPr>
          <w:spacing w:val="1"/>
          <w:sz w:val="22"/>
        </w:rPr>
        <w:t xml:space="preserve"> </w:t>
      </w:r>
      <w:r w:rsidRPr="00096552">
        <w:rPr>
          <w:sz w:val="22"/>
        </w:rPr>
        <w:t>date</w:t>
      </w:r>
      <w:r w:rsidRPr="00096552">
        <w:rPr>
          <w:spacing w:val="1"/>
          <w:sz w:val="22"/>
        </w:rPr>
        <w:t xml:space="preserve"> </w:t>
      </w:r>
      <w:r w:rsidRPr="00096552">
        <w:rPr>
          <w:sz w:val="22"/>
        </w:rPr>
        <w:t>limite</w:t>
      </w:r>
      <w:r w:rsidRPr="00096552">
        <w:rPr>
          <w:spacing w:val="1"/>
          <w:sz w:val="22"/>
        </w:rPr>
        <w:t xml:space="preserve"> </w:t>
      </w:r>
      <w:r w:rsidRPr="00096552">
        <w:rPr>
          <w:sz w:val="22"/>
        </w:rPr>
        <w:t>fixée</w:t>
      </w:r>
      <w:r w:rsidRPr="00096552">
        <w:rPr>
          <w:spacing w:val="1"/>
          <w:sz w:val="22"/>
        </w:rPr>
        <w:t xml:space="preserve"> </w:t>
      </w:r>
      <w:r w:rsidRPr="00096552">
        <w:rPr>
          <w:sz w:val="22"/>
        </w:rPr>
        <w:t>pour</w:t>
      </w:r>
      <w:r w:rsidRPr="00096552">
        <w:rPr>
          <w:spacing w:val="1"/>
          <w:sz w:val="22"/>
        </w:rPr>
        <w:t xml:space="preserve"> </w:t>
      </w:r>
      <w:r w:rsidRPr="00096552">
        <w:rPr>
          <w:sz w:val="22"/>
        </w:rPr>
        <w:t>le</w:t>
      </w:r>
      <w:r w:rsidRPr="00096552">
        <w:rPr>
          <w:spacing w:val="1"/>
          <w:sz w:val="22"/>
        </w:rPr>
        <w:t xml:space="preserve"> </w:t>
      </w:r>
      <w:r w:rsidRPr="00096552">
        <w:rPr>
          <w:sz w:val="22"/>
        </w:rPr>
        <w:t>dépôt des</w:t>
      </w:r>
      <w:r w:rsidRPr="00096552">
        <w:rPr>
          <w:spacing w:val="6"/>
          <w:sz w:val="22"/>
        </w:rPr>
        <w:t xml:space="preserve"> </w:t>
      </w:r>
      <w:r w:rsidRPr="00096552">
        <w:rPr>
          <w:sz w:val="22"/>
        </w:rPr>
        <w:t>offres.</w:t>
      </w:r>
    </w:p>
    <w:p w14:paraId="7A52315D" w14:textId="77777777" w:rsidR="00CE0746" w:rsidRPr="00096552" w:rsidRDefault="00CE0746" w:rsidP="00703A81">
      <w:pPr>
        <w:widowControl w:val="0"/>
        <w:tabs>
          <w:tab w:val="left" w:pos="1240"/>
          <w:tab w:val="left" w:pos="2060"/>
          <w:tab w:val="left" w:pos="2760"/>
          <w:tab w:val="left" w:pos="3300"/>
        </w:tabs>
        <w:autoSpaceDE w:val="0"/>
        <w:spacing w:line="276" w:lineRule="auto"/>
        <w:ind w:right="-166"/>
        <w:jc w:val="both"/>
        <w:rPr>
          <w:sz w:val="22"/>
        </w:rPr>
      </w:pPr>
      <w:r w:rsidRPr="00096552">
        <w:rPr>
          <w:sz w:val="22"/>
        </w:rPr>
        <w:t xml:space="preserve">24.3. </w:t>
      </w:r>
      <w:r w:rsidRPr="00096552">
        <w:rPr>
          <w:spacing w:val="5"/>
          <w:sz w:val="22"/>
        </w:rPr>
        <w:t>Le</w:t>
      </w:r>
      <w:r w:rsidRPr="00096552">
        <w:rPr>
          <w:sz w:val="22"/>
        </w:rPr>
        <w:t>s</w:t>
      </w:r>
      <w:r w:rsidRPr="00096552">
        <w:rPr>
          <w:b/>
          <w:i/>
          <w:sz w:val="22"/>
        </w:rPr>
        <w:t xml:space="preserve"> </w:t>
      </w:r>
      <w:r w:rsidRPr="00096552">
        <w:rPr>
          <w:spacing w:val="5"/>
          <w:sz w:val="22"/>
        </w:rPr>
        <w:t>offre</w:t>
      </w:r>
      <w:r w:rsidRPr="00096552">
        <w:rPr>
          <w:sz w:val="22"/>
        </w:rPr>
        <w:t>s</w:t>
      </w:r>
      <w:r w:rsidRPr="00096552">
        <w:rPr>
          <w:b/>
          <w:i/>
          <w:sz w:val="22"/>
        </w:rPr>
        <w:t xml:space="preserve"> </w:t>
      </w:r>
      <w:r w:rsidRPr="00096552">
        <w:rPr>
          <w:spacing w:val="5"/>
          <w:sz w:val="22"/>
        </w:rPr>
        <w:t>don</w:t>
      </w:r>
      <w:r w:rsidRPr="00096552">
        <w:rPr>
          <w:sz w:val="22"/>
        </w:rPr>
        <w:t xml:space="preserve">t </w:t>
      </w:r>
      <w:r w:rsidRPr="00096552">
        <w:rPr>
          <w:spacing w:val="5"/>
          <w:sz w:val="22"/>
        </w:rPr>
        <w:t>le</w:t>
      </w:r>
      <w:r w:rsidRPr="00096552">
        <w:rPr>
          <w:sz w:val="22"/>
        </w:rPr>
        <w:t xml:space="preserve">s </w:t>
      </w:r>
      <w:r w:rsidRPr="00096552">
        <w:rPr>
          <w:spacing w:val="5"/>
          <w:sz w:val="22"/>
        </w:rPr>
        <w:t xml:space="preserve">Soumissionnaires </w:t>
      </w:r>
      <w:r w:rsidRPr="00096552">
        <w:rPr>
          <w:sz w:val="22"/>
        </w:rPr>
        <w:t>demandent</w:t>
      </w:r>
      <w:r w:rsidRPr="00096552">
        <w:rPr>
          <w:spacing w:val="6"/>
          <w:sz w:val="22"/>
        </w:rPr>
        <w:t xml:space="preserve"> </w:t>
      </w:r>
      <w:r w:rsidRPr="00096552">
        <w:rPr>
          <w:sz w:val="22"/>
        </w:rPr>
        <w:t>le</w:t>
      </w:r>
      <w:r w:rsidRPr="00096552">
        <w:rPr>
          <w:spacing w:val="6"/>
          <w:sz w:val="22"/>
        </w:rPr>
        <w:t xml:space="preserve"> </w:t>
      </w:r>
      <w:r w:rsidRPr="00096552">
        <w:rPr>
          <w:sz w:val="22"/>
        </w:rPr>
        <w:t>retrait</w:t>
      </w:r>
      <w:r w:rsidRPr="00096552">
        <w:rPr>
          <w:spacing w:val="6"/>
          <w:sz w:val="22"/>
        </w:rPr>
        <w:t xml:space="preserve"> </w:t>
      </w:r>
      <w:r w:rsidRPr="00096552">
        <w:rPr>
          <w:sz w:val="22"/>
        </w:rPr>
        <w:t>en</w:t>
      </w:r>
      <w:r w:rsidRPr="00096552">
        <w:rPr>
          <w:spacing w:val="6"/>
          <w:sz w:val="22"/>
        </w:rPr>
        <w:t xml:space="preserve"> </w:t>
      </w:r>
      <w:r w:rsidRPr="00096552">
        <w:rPr>
          <w:sz w:val="22"/>
        </w:rPr>
        <w:t>application</w:t>
      </w:r>
      <w:r w:rsidRPr="00096552">
        <w:rPr>
          <w:spacing w:val="6"/>
          <w:sz w:val="22"/>
        </w:rPr>
        <w:t xml:space="preserve"> </w:t>
      </w:r>
      <w:r w:rsidRPr="00096552">
        <w:rPr>
          <w:sz w:val="22"/>
        </w:rPr>
        <w:t>de</w:t>
      </w:r>
      <w:r w:rsidRPr="00096552">
        <w:rPr>
          <w:spacing w:val="6"/>
          <w:sz w:val="22"/>
        </w:rPr>
        <w:t xml:space="preserve"> </w:t>
      </w:r>
      <w:r w:rsidRPr="00096552">
        <w:rPr>
          <w:sz w:val="22"/>
        </w:rPr>
        <w:t>l’article</w:t>
      </w:r>
    </w:p>
    <w:p w14:paraId="3E3CADA1" w14:textId="77777777" w:rsidR="00CE0746" w:rsidRPr="00096552" w:rsidRDefault="00CE0746" w:rsidP="00703A81">
      <w:pPr>
        <w:widowControl w:val="0"/>
        <w:autoSpaceDE w:val="0"/>
        <w:spacing w:line="276" w:lineRule="auto"/>
        <w:ind w:right="-166"/>
        <w:jc w:val="both"/>
        <w:rPr>
          <w:sz w:val="22"/>
        </w:rPr>
      </w:pPr>
      <w:r w:rsidRPr="00096552">
        <w:rPr>
          <w:sz w:val="22"/>
        </w:rPr>
        <w:t>24.1 leur seront retournées sans avoir été ouvertes.</w:t>
      </w:r>
    </w:p>
    <w:p w14:paraId="38DDC23F" w14:textId="1151D972" w:rsidR="00CE0746" w:rsidRPr="00096552" w:rsidRDefault="00CE0746" w:rsidP="00703A81">
      <w:pPr>
        <w:widowControl w:val="0"/>
        <w:autoSpaceDE w:val="0"/>
        <w:spacing w:line="276" w:lineRule="auto"/>
        <w:ind w:right="-166"/>
        <w:jc w:val="both"/>
        <w:rPr>
          <w:sz w:val="22"/>
        </w:rPr>
      </w:pPr>
      <w:r w:rsidRPr="00096552">
        <w:rPr>
          <w:sz w:val="22"/>
        </w:rPr>
        <w:t xml:space="preserve">24.4. </w:t>
      </w:r>
      <w:r w:rsidRPr="00096552">
        <w:rPr>
          <w:spacing w:val="5"/>
          <w:sz w:val="22"/>
        </w:rPr>
        <w:t>Aucun</w:t>
      </w:r>
      <w:r w:rsidRPr="00096552">
        <w:rPr>
          <w:sz w:val="22"/>
        </w:rPr>
        <w:t xml:space="preserve">e </w:t>
      </w:r>
      <w:r w:rsidRPr="00096552">
        <w:rPr>
          <w:spacing w:val="5"/>
          <w:sz w:val="22"/>
        </w:rPr>
        <w:t>offr</w:t>
      </w:r>
      <w:r w:rsidRPr="00096552">
        <w:rPr>
          <w:sz w:val="22"/>
        </w:rPr>
        <w:t xml:space="preserve">e </w:t>
      </w:r>
      <w:r w:rsidRPr="00096552">
        <w:rPr>
          <w:spacing w:val="5"/>
          <w:sz w:val="22"/>
        </w:rPr>
        <w:t>n</w:t>
      </w:r>
      <w:r w:rsidRPr="00096552">
        <w:rPr>
          <w:sz w:val="22"/>
        </w:rPr>
        <w:t xml:space="preserve">e </w:t>
      </w:r>
      <w:r w:rsidRPr="00096552">
        <w:rPr>
          <w:spacing w:val="5"/>
          <w:sz w:val="22"/>
        </w:rPr>
        <w:t>peu</w:t>
      </w:r>
      <w:r w:rsidRPr="00096552">
        <w:rPr>
          <w:sz w:val="22"/>
        </w:rPr>
        <w:t xml:space="preserve">t </w:t>
      </w:r>
      <w:r w:rsidRPr="00096552">
        <w:rPr>
          <w:spacing w:val="5"/>
          <w:sz w:val="22"/>
        </w:rPr>
        <w:t>êtr</w:t>
      </w:r>
      <w:r w:rsidRPr="00096552">
        <w:rPr>
          <w:sz w:val="22"/>
        </w:rPr>
        <w:t xml:space="preserve">e </w:t>
      </w:r>
      <w:r w:rsidRPr="00096552">
        <w:rPr>
          <w:spacing w:val="5"/>
          <w:sz w:val="22"/>
        </w:rPr>
        <w:t>retiré</w:t>
      </w:r>
      <w:r w:rsidRPr="00096552">
        <w:rPr>
          <w:sz w:val="22"/>
        </w:rPr>
        <w:t xml:space="preserve">e </w:t>
      </w:r>
      <w:r w:rsidRPr="00096552">
        <w:rPr>
          <w:spacing w:val="5"/>
          <w:sz w:val="22"/>
        </w:rPr>
        <w:t xml:space="preserve">dans </w:t>
      </w:r>
      <w:r w:rsidRPr="00096552">
        <w:rPr>
          <w:sz w:val="22"/>
        </w:rPr>
        <w:t>l’intervalle compris entre la date limite de dépôt</w:t>
      </w:r>
      <w:r w:rsidRPr="00096552">
        <w:rPr>
          <w:spacing w:val="27"/>
          <w:sz w:val="22"/>
        </w:rPr>
        <w:t xml:space="preserve"> </w:t>
      </w:r>
      <w:r w:rsidRPr="00096552">
        <w:rPr>
          <w:sz w:val="22"/>
        </w:rPr>
        <w:t>des</w:t>
      </w:r>
      <w:r w:rsidRPr="00096552">
        <w:rPr>
          <w:spacing w:val="27"/>
          <w:sz w:val="22"/>
        </w:rPr>
        <w:t xml:space="preserve"> </w:t>
      </w:r>
      <w:r w:rsidRPr="00096552">
        <w:rPr>
          <w:sz w:val="22"/>
        </w:rPr>
        <w:t>offres</w:t>
      </w:r>
      <w:r w:rsidRPr="00096552">
        <w:rPr>
          <w:spacing w:val="27"/>
          <w:sz w:val="22"/>
        </w:rPr>
        <w:t xml:space="preserve"> </w:t>
      </w:r>
      <w:r w:rsidRPr="00096552">
        <w:rPr>
          <w:sz w:val="22"/>
        </w:rPr>
        <w:t>et</w:t>
      </w:r>
      <w:r w:rsidRPr="00096552">
        <w:rPr>
          <w:spacing w:val="27"/>
          <w:sz w:val="22"/>
        </w:rPr>
        <w:t xml:space="preserve"> </w:t>
      </w:r>
      <w:r w:rsidRPr="00096552">
        <w:rPr>
          <w:sz w:val="22"/>
        </w:rPr>
        <w:t>l’expiration</w:t>
      </w:r>
      <w:r w:rsidRPr="00096552">
        <w:rPr>
          <w:spacing w:val="27"/>
          <w:sz w:val="22"/>
        </w:rPr>
        <w:t xml:space="preserve"> </w:t>
      </w:r>
      <w:r w:rsidRPr="00096552">
        <w:rPr>
          <w:sz w:val="22"/>
        </w:rPr>
        <w:t>de</w:t>
      </w:r>
      <w:r w:rsidRPr="00096552">
        <w:rPr>
          <w:spacing w:val="27"/>
          <w:sz w:val="22"/>
        </w:rPr>
        <w:t xml:space="preserve"> </w:t>
      </w:r>
      <w:r w:rsidRPr="00096552">
        <w:rPr>
          <w:sz w:val="22"/>
        </w:rPr>
        <w:t>la</w:t>
      </w:r>
      <w:r w:rsidRPr="00096552">
        <w:rPr>
          <w:spacing w:val="27"/>
          <w:sz w:val="22"/>
        </w:rPr>
        <w:t xml:space="preserve"> </w:t>
      </w:r>
      <w:r w:rsidRPr="00096552">
        <w:rPr>
          <w:sz w:val="22"/>
        </w:rPr>
        <w:t>période de</w:t>
      </w:r>
      <w:r w:rsidRPr="00096552">
        <w:rPr>
          <w:spacing w:val="-8"/>
          <w:sz w:val="22"/>
        </w:rPr>
        <w:t xml:space="preserve"> </w:t>
      </w:r>
      <w:r w:rsidRPr="00096552">
        <w:rPr>
          <w:sz w:val="22"/>
        </w:rPr>
        <w:t>validité</w:t>
      </w:r>
      <w:r w:rsidRPr="00096552">
        <w:rPr>
          <w:spacing w:val="-8"/>
          <w:sz w:val="22"/>
        </w:rPr>
        <w:t xml:space="preserve"> </w:t>
      </w:r>
      <w:r w:rsidRPr="00096552">
        <w:rPr>
          <w:sz w:val="22"/>
        </w:rPr>
        <w:t>de</w:t>
      </w:r>
      <w:r w:rsidRPr="00096552">
        <w:rPr>
          <w:spacing w:val="-8"/>
          <w:sz w:val="22"/>
        </w:rPr>
        <w:t xml:space="preserve"> </w:t>
      </w:r>
      <w:r w:rsidRPr="00096552">
        <w:rPr>
          <w:sz w:val="22"/>
        </w:rPr>
        <w:t>l’offre</w:t>
      </w:r>
      <w:r w:rsidRPr="00096552">
        <w:rPr>
          <w:spacing w:val="-8"/>
          <w:sz w:val="22"/>
        </w:rPr>
        <w:t xml:space="preserve"> </w:t>
      </w:r>
      <w:r w:rsidRPr="00096552">
        <w:rPr>
          <w:sz w:val="22"/>
        </w:rPr>
        <w:t>spécifiée</w:t>
      </w:r>
      <w:r w:rsidRPr="00096552">
        <w:rPr>
          <w:spacing w:val="-8"/>
          <w:sz w:val="22"/>
        </w:rPr>
        <w:t xml:space="preserve"> </w:t>
      </w:r>
      <w:r w:rsidRPr="00096552">
        <w:rPr>
          <w:sz w:val="22"/>
        </w:rPr>
        <w:t>par</w:t>
      </w:r>
      <w:r w:rsidRPr="00096552">
        <w:rPr>
          <w:spacing w:val="-8"/>
          <w:sz w:val="22"/>
        </w:rPr>
        <w:t xml:space="preserve"> </w:t>
      </w:r>
      <w:r w:rsidRPr="00096552">
        <w:rPr>
          <w:sz w:val="22"/>
        </w:rPr>
        <w:t>le</w:t>
      </w:r>
      <w:r w:rsidRPr="00096552">
        <w:rPr>
          <w:spacing w:val="-8"/>
          <w:sz w:val="22"/>
        </w:rPr>
        <w:t xml:space="preserve"> </w:t>
      </w:r>
      <w:r w:rsidRPr="00096552">
        <w:rPr>
          <w:sz w:val="22"/>
        </w:rPr>
        <w:t>modèle</w:t>
      </w:r>
      <w:r w:rsidRPr="00096552">
        <w:rPr>
          <w:spacing w:val="-8"/>
          <w:sz w:val="22"/>
        </w:rPr>
        <w:t xml:space="preserve"> </w:t>
      </w:r>
      <w:r w:rsidRPr="00096552">
        <w:rPr>
          <w:sz w:val="22"/>
        </w:rPr>
        <w:t>de soumission. Tout retrait par un Soumissionnaire de son offre pendant cet intervalle entraine la confiscation de la caution de soumission conformément aux dispositions de</w:t>
      </w:r>
      <w:r w:rsidRPr="00096552">
        <w:rPr>
          <w:spacing w:val="6"/>
          <w:sz w:val="22"/>
        </w:rPr>
        <w:t xml:space="preserve"> </w:t>
      </w:r>
      <w:r w:rsidRPr="00096552">
        <w:rPr>
          <w:sz w:val="22"/>
        </w:rPr>
        <w:t>l'article</w:t>
      </w:r>
      <w:r w:rsidRPr="00096552">
        <w:rPr>
          <w:spacing w:val="6"/>
          <w:sz w:val="22"/>
        </w:rPr>
        <w:t xml:space="preserve"> </w:t>
      </w:r>
      <w:r w:rsidRPr="00096552">
        <w:rPr>
          <w:sz w:val="22"/>
        </w:rPr>
        <w:t>17.6</w:t>
      </w:r>
      <w:r w:rsidRPr="00096552">
        <w:rPr>
          <w:spacing w:val="6"/>
          <w:sz w:val="22"/>
        </w:rPr>
        <w:t xml:space="preserve"> </w:t>
      </w:r>
      <w:r w:rsidRPr="00096552">
        <w:rPr>
          <w:sz w:val="22"/>
        </w:rPr>
        <w:t>du</w:t>
      </w:r>
      <w:r w:rsidRPr="00096552">
        <w:rPr>
          <w:spacing w:val="6"/>
          <w:sz w:val="22"/>
        </w:rPr>
        <w:t xml:space="preserve"> </w:t>
      </w:r>
      <w:r w:rsidR="00850A97" w:rsidRPr="00096552">
        <w:rPr>
          <w:sz w:val="22"/>
        </w:rPr>
        <w:t>RGAO</w:t>
      </w:r>
      <w:r w:rsidRPr="00096552">
        <w:rPr>
          <w:sz w:val="22"/>
        </w:rPr>
        <w:t>.</w:t>
      </w:r>
    </w:p>
    <w:p w14:paraId="2E71ACAD" w14:textId="77777777" w:rsidR="00CE0746" w:rsidRPr="00096552" w:rsidRDefault="00CE0746" w:rsidP="00703A81">
      <w:pPr>
        <w:pStyle w:val="Titre2"/>
        <w:spacing w:line="276" w:lineRule="auto"/>
        <w:ind w:right="-166"/>
        <w:rPr>
          <w:rFonts w:ascii="Times New Roman" w:hAnsi="Times New Roman"/>
          <w:sz w:val="24"/>
        </w:rPr>
      </w:pPr>
      <w:bookmarkStart w:id="152" w:name="_Toc486416446"/>
      <w:bookmarkStart w:id="153" w:name="_Toc487280447"/>
      <w:bookmarkStart w:id="154" w:name="_Toc487353953"/>
      <w:bookmarkStart w:id="155" w:name="_Toc125388716"/>
      <w:r w:rsidRPr="00096552">
        <w:rPr>
          <w:rFonts w:ascii="Times New Roman" w:hAnsi="Times New Roman"/>
          <w:sz w:val="24"/>
        </w:rPr>
        <w:t>E.</w:t>
      </w:r>
      <w:r w:rsidRPr="00096552">
        <w:rPr>
          <w:rFonts w:ascii="Times New Roman" w:hAnsi="Times New Roman"/>
          <w:spacing w:val="9"/>
          <w:sz w:val="24"/>
        </w:rPr>
        <w:t xml:space="preserve"> </w:t>
      </w:r>
      <w:r w:rsidRPr="00096552">
        <w:rPr>
          <w:rFonts w:ascii="Times New Roman" w:hAnsi="Times New Roman"/>
          <w:sz w:val="24"/>
        </w:rPr>
        <w:t>Ouverture</w:t>
      </w:r>
      <w:r w:rsidRPr="00096552">
        <w:rPr>
          <w:rFonts w:ascii="Times New Roman" w:hAnsi="Times New Roman"/>
          <w:spacing w:val="9"/>
          <w:sz w:val="24"/>
        </w:rPr>
        <w:t xml:space="preserve"> </w:t>
      </w:r>
      <w:r w:rsidRPr="00096552">
        <w:rPr>
          <w:rFonts w:ascii="Times New Roman" w:hAnsi="Times New Roman"/>
          <w:sz w:val="24"/>
        </w:rPr>
        <w:t>des</w:t>
      </w:r>
      <w:r w:rsidRPr="00096552">
        <w:rPr>
          <w:rFonts w:ascii="Times New Roman" w:hAnsi="Times New Roman"/>
          <w:spacing w:val="9"/>
          <w:sz w:val="24"/>
        </w:rPr>
        <w:t xml:space="preserve"> </w:t>
      </w:r>
      <w:r w:rsidRPr="00096552">
        <w:rPr>
          <w:rFonts w:ascii="Times New Roman" w:hAnsi="Times New Roman"/>
          <w:sz w:val="24"/>
        </w:rPr>
        <w:t>plis</w:t>
      </w:r>
      <w:r w:rsidRPr="00096552">
        <w:rPr>
          <w:rFonts w:ascii="Times New Roman" w:hAnsi="Times New Roman"/>
          <w:spacing w:val="9"/>
          <w:sz w:val="24"/>
        </w:rPr>
        <w:t xml:space="preserve"> </w:t>
      </w:r>
      <w:r w:rsidRPr="00096552">
        <w:rPr>
          <w:rFonts w:ascii="Times New Roman" w:hAnsi="Times New Roman"/>
          <w:sz w:val="24"/>
        </w:rPr>
        <w:t>et</w:t>
      </w:r>
      <w:r w:rsidRPr="00096552">
        <w:rPr>
          <w:rFonts w:ascii="Times New Roman" w:hAnsi="Times New Roman"/>
          <w:spacing w:val="9"/>
          <w:sz w:val="24"/>
        </w:rPr>
        <w:t xml:space="preserve"> </w:t>
      </w:r>
      <w:r w:rsidRPr="00096552">
        <w:rPr>
          <w:rFonts w:ascii="Times New Roman" w:hAnsi="Times New Roman"/>
          <w:sz w:val="24"/>
        </w:rPr>
        <w:t>évaluation</w:t>
      </w:r>
      <w:r w:rsidRPr="00096552">
        <w:rPr>
          <w:rFonts w:ascii="Times New Roman" w:hAnsi="Times New Roman"/>
          <w:spacing w:val="9"/>
          <w:sz w:val="24"/>
        </w:rPr>
        <w:t xml:space="preserve"> </w:t>
      </w:r>
      <w:r w:rsidRPr="00096552">
        <w:rPr>
          <w:rFonts w:ascii="Times New Roman" w:hAnsi="Times New Roman"/>
          <w:sz w:val="24"/>
        </w:rPr>
        <w:t>des</w:t>
      </w:r>
      <w:r w:rsidRPr="00096552">
        <w:rPr>
          <w:rFonts w:ascii="Times New Roman" w:hAnsi="Times New Roman"/>
          <w:spacing w:val="9"/>
          <w:sz w:val="24"/>
        </w:rPr>
        <w:t xml:space="preserve"> </w:t>
      </w:r>
      <w:r w:rsidRPr="00096552">
        <w:rPr>
          <w:rFonts w:ascii="Times New Roman" w:hAnsi="Times New Roman"/>
          <w:sz w:val="24"/>
        </w:rPr>
        <w:t>offres</w:t>
      </w:r>
      <w:bookmarkEnd w:id="152"/>
      <w:bookmarkEnd w:id="153"/>
      <w:bookmarkEnd w:id="154"/>
      <w:bookmarkEnd w:id="155"/>
    </w:p>
    <w:p w14:paraId="59FA2EC1" w14:textId="77777777" w:rsidR="00CE0746" w:rsidRPr="00096552" w:rsidRDefault="00CE0746" w:rsidP="00703A81">
      <w:pPr>
        <w:pStyle w:val="Titre3"/>
        <w:spacing w:line="276" w:lineRule="auto"/>
        <w:ind w:right="-166"/>
        <w:rPr>
          <w:rFonts w:ascii="Times New Roman" w:hAnsi="Times New Roman"/>
          <w:sz w:val="22"/>
          <w:szCs w:val="22"/>
        </w:rPr>
      </w:pPr>
      <w:bookmarkStart w:id="156" w:name="_Toc486416447"/>
      <w:bookmarkStart w:id="157" w:name="_Toc487280448"/>
      <w:bookmarkStart w:id="158" w:name="_Toc487353954"/>
      <w:bookmarkStart w:id="159" w:name="_Toc125388717"/>
      <w:r w:rsidRPr="00096552">
        <w:rPr>
          <w:rFonts w:ascii="Times New Roman" w:hAnsi="Times New Roman"/>
          <w:sz w:val="22"/>
          <w:szCs w:val="22"/>
        </w:rPr>
        <w:t>Article 25 : Ouverture des plis et recours</w:t>
      </w:r>
      <w:bookmarkEnd w:id="156"/>
      <w:bookmarkEnd w:id="157"/>
      <w:bookmarkEnd w:id="158"/>
      <w:bookmarkEnd w:id="159"/>
    </w:p>
    <w:p w14:paraId="6DE08E02" w14:textId="77777777" w:rsidR="00CE0746" w:rsidRPr="00096552" w:rsidRDefault="00CE0746" w:rsidP="00703A81">
      <w:pPr>
        <w:widowControl w:val="0"/>
        <w:tabs>
          <w:tab w:val="left" w:pos="2340"/>
          <w:tab w:val="left" w:pos="2920"/>
          <w:tab w:val="left" w:pos="4900"/>
        </w:tabs>
        <w:autoSpaceDE w:val="0"/>
        <w:spacing w:line="276" w:lineRule="auto"/>
        <w:ind w:right="-166"/>
        <w:jc w:val="both"/>
        <w:rPr>
          <w:sz w:val="22"/>
          <w:szCs w:val="22"/>
        </w:rPr>
      </w:pPr>
      <w:r w:rsidRPr="00096552">
        <w:rPr>
          <w:sz w:val="22"/>
          <w:szCs w:val="22"/>
        </w:rPr>
        <w:t>25.1. L’ouverture de tous les plis se fait en un temps, toutefois pour les projets complexes notamment ceux ayant fait l’objet d’une procédure de pré qualification, l’ouverture peut se faire en deux temps.</w:t>
      </w:r>
    </w:p>
    <w:p w14:paraId="5AB4D225" w14:textId="3E42BFF3" w:rsidR="00CE0746" w:rsidRPr="00096552" w:rsidRDefault="00CE0746" w:rsidP="00703A81">
      <w:pPr>
        <w:widowControl w:val="0"/>
        <w:tabs>
          <w:tab w:val="left" w:pos="2340"/>
          <w:tab w:val="left" w:pos="2920"/>
          <w:tab w:val="left" w:pos="4900"/>
        </w:tabs>
        <w:autoSpaceDE w:val="0"/>
        <w:spacing w:line="276" w:lineRule="auto"/>
        <w:ind w:right="-166"/>
        <w:jc w:val="both"/>
        <w:rPr>
          <w:sz w:val="22"/>
          <w:szCs w:val="22"/>
        </w:rPr>
      </w:pPr>
      <w:r w:rsidRPr="00096552">
        <w:rPr>
          <w:sz w:val="22"/>
          <w:szCs w:val="22"/>
        </w:rPr>
        <w:t>La Commission de Passation des Marchés compétente procédera à l’ouverture des plis en un ou deux temps et en présence des représentants des soumissionnaires concernés qui souhaitent y assister, aux date, heure</w:t>
      </w:r>
      <w:r w:rsidRPr="00096552">
        <w:rPr>
          <w:spacing w:val="11"/>
          <w:sz w:val="22"/>
          <w:szCs w:val="22"/>
        </w:rPr>
        <w:t xml:space="preserve"> </w:t>
      </w:r>
      <w:r w:rsidRPr="00096552">
        <w:rPr>
          <w:sz w:val="22"/>
          <w:szCs w:val="22"/>
        </w:rPr>
        <w:t>et adresse</w:t>
      </w:r>
      <w:r w:rsidRPr="00096552">
        <w:rPr>
          <w:spacing w:val="18"/>
          <w:sz w:val="22"/>
          <w:szCs w:val="22"/>
        </w:rPr>
        <w:t xml:space="preserve"> </w:t>
      </w:r>
      <w:r w:rsidRPr="00096552">
        <w:rPr>
          <w:sz w:val="22"/>
          <w:szCs w:val="22"/>
        </w:rPr>
        <w:t>indiquées</w:t>
      </w:r>
      <w:r w:rsidRPr="00096552">
        <w:rPr>
          <w:spacing w:val="18"/>
          <w:sz w:val="22"/>
          <w:szCs w:val="22"/>
        </w:rPr>
        <w:t xml:space="preserve"> </w:t>
      </w:r>
      <w:r w:rsidRPr="00096552">
        <w:rPr>
          <w:sz w:val="22"/>
          <w:szCs w:val="22"/>
        </w:rPr>
        <w:t>dans</w:t>
      </w:r>
      <w:r w:rsidRPr="00096552">
        <w:rPr>
          <w:spacing w:val="18"/>
          <w:sz w:val="22"/>
          <w:szCs w:val="22"/>
        </w:rPr>
        <w:t xml:space="preserve"> </w:t>
      </w:r>
      <w:r w:rsidRPr="00096552">
        <w:rPr>
          <w:sz w:val="22"/>
          <w:szCs w:val="22"/>
        </w:rPr>
        <w:t>le</w:t>
      </w:r>
      <w:r w:rsidRPr="00096552">
        <w:rPr>
          <w:spacing w:val="18"/>
          <w:sz w:val="22"/>
          <w:szCs w:val="22"/>
        </w:rPr>
        <w:t xml:space="preserve"> </w:t>
      </w:r>
      <w:r w:rsidRPr="00096552">
        <w:rPr>
          <w:sz w:val="22"/>
          <w:szCs w:val="22"/>
        </w:rPr>
        <w:t>RP</w:t>
      </w:r>
      <w:r w:rsidR="00850A97" w:rsidRPr="00096552">
        <w:rPr>
          <w:sz w:val="22"/>
          <w:szCs w:val="22"/>
        </w:rPr>
        <w:t>AO</w:t>
      </w:r>
      <w:r w:rsidRPr="00096552">
        <w:rPr>
          <w:sz w:val="22"/>
          <w:szCs w:val="22"/>
        </w:rPr>
        <w:t>.</w:t>
      </w:r>
      <w:r w:rsidRPr="00096552">
        <w:rPr>
          <w:spacing w:val="18"/>
          <w:sz w:val="22"/>
          <w:szCs w:val="22"/>
        </w:rPr>
        <w:t xml:space="preserve"> </w:t>
      </w:r>
      <w:r w:rsidRPr="00096552">
        <w:rPr>
          <w:sz w:val="22"/>
          <w:szCs w:val="22"/>
        </w:rPr>
        <w:t>Les</w:t>
      </w:r>
      <w:r w:rsidRPr="00096552">
        <w:rPr>
          <w:spacing w:val="18"/>
          <w:sz w:val="22"/>
          <w:szCs w:val="22"/>
        </w:rPr>
        <w:t xml:space="preserve"> </w:t>
      </w:r>
      <w:r w:rsidRPr="00096552">
        <w:rPr>
          <w:sz w:val="22"/>
          <w:szCs w:val="22"/>
        </w:rPr>
        <w:t>repré</w:t>
      </w:r>
      <w:r w:rsidRPr="00096552">
        <w:rPr>
          <w:spacing w:val="5"/>
          <w:sz w:val="22"/>
          <w:szCs w:val="22"/>
        </w:rPr>
        <w:t>sentant</w:t>
      </w:r>
      <w:r w:rsidRPr="00096552">
        <w:rPr>
          <w:sz w:val="22"/>
          <w:szCs w:val="22"/>
        </w:rPr>
        <w:t xml:space="preserve">s </w:t>
      </w:r>
      <w:r w:rsidRPr="00096552">
        <w:rPr>
          <w:spacing w:val="5"/>
          <w:sz w:val="22"/>
          <w:szCs w:val="22"/>
        </w:rPr>
        <w:t>de</w:t>
      </w:r>
      <w:r w:rsidRPr="00096552">
        <w:rPr>
          <w:sz w:val="22"/>
          <w:szCs w:val="22"/>
        </w:rPr>
        <w:t xml:space="preserve">s </w:t>
      </w:r>
      <w:r w:rsidRPr="00096552">
        <w:rPr>
          <w:spacing w:val="5"/>
          <w:sz w:val="22"/>
          <w:szCs w:val="22"/>
        </w:rPr>
        <w:t>soumissionnaire</w:t>
      </w:r>
      <w:r w:rsidRPr="00096552">
        <w:rPr>
          <w:sz w:val="22"/>
          <w:szCs w:val="22"/>
        </w:rPr>
        <w:t xml:space="preserve">s </w:t>
      </w:r>
      <w:r w:rsidRPr="00096552">
        <w:rPr>
          <w:spacing w:val="5"/>
          <w:sz w:val="22"/>
          <w:szCs w:val="22"/>
        </w:rPr>
        <w:t>qu</w:t>
      </w:r>
      <w:r w:rsidRPr="00096552">
        <w:rPr>
          <w:sz w:val="22"/>
          <w:szCs w:val="22"/>
        </w:rPr>
        <w:t xml:space="preserve">i </w:t>
      </w:r>
      <w:r w:rsidRPr="00096552">
        <w:rPr>
          <w:spacing w:val="5"/>
          <w:sz w:val="22"/>
          <w:szCs w:val="22"/>
        </w:rPr>
        <w:t xml:space="preserve">sont </w:t>
      </w:r>
      <w:r w:rsidRPr="00096552">
        <w:rPr>
          <w:sz w:val="22"/>
          <w:szCs w:val="22"/>
        </w:rPr>
        <w:t>présents</w:t>
      </w:r>
      <w:r w:rsidRPr="00096552">
        <w:rPr>
          <w:spacing w:val="30"/>
          <w:sz w:val="22"/>
          <w:szCs w:val="22"/>
        </w:rPr>
        <w:t xml:space="preserve"> </w:t>
      </w:r>
      <w:r w:rsidRPr="00096552">
        <w:rPr>
          <w:sz w:val="22"/>
          <w:szCs w:val="22"/>
        </w:rPr>
        <w:t>signeront</w:t>
      </w:r>
      <w:r w:rsidRPr="00096552">
        <w:rPr>
          <w:spacing w:val="30"/>
          <w:sz w:val="22"/>
          <w:szCs w:val="22"/>
        </w:rPr>
        <w:t xml:space="preserve"> </w:t>
      </w:r>
      <w:r w:rsidRPr="00096552">
        <w:rPr>
          <w:sz w:val="22"/>
          <w:szCs w:val="22"/>
        </w:rPr>
        <w:t>un</w:t>
      </w:r>
      <w:r w:rsidRPr="00096552">
        <w:rPr>
          <w:spacing w:val="30"/>
          <w:sz w:val="22"/>
          <w:szCs w:val="22"/>
        </w:rPr>
        <w:t xml:space="preserve"> </w:t>
      </w:r>
      <w:r w:rsidRPr="00096552">
        <w:rPr>
          <w:sz w:val="22"/>
          <w:szCs w:val="22"/>
        </w:rPr>
        <w:t>registre</w:t>
      </w:r>
      <w:r w:rsidRPr="00096552">
        <w:rPr>
          <w:spacing w:val="30"/>
          <w:sz w:val="22"/>
          <w:szCs w:val="22"/>
        </w:rPr>
        <w:t xml:space="preserve"> </w:t>
      </w:r>
      <w:r w:rsidRPr="00096552">
        <w:rPr>
          <w:sz w:val="22"/>
          <w:szCs w:val="22"/>
        </w:rPr>
        <w:t>ou</w:t>
      </w:r>
      <w:r w:rsidRPr="00096552">
        <w:rPr>
          <w:spacing w:val="30"/>
          <w:sz w:val="22"/>
          <w:szCs w:val="22"/>
        </w:rPr>
        <w:t xml:space="preserve"> </w:t>
      </w:r>
      <w:r w:rsidRPr="00096552">
        <w:rPr>
          <w:sz w:val="22"/>
          <w:szCs w:val="22"/>
        </w:rPr>
        <w:t>une</w:t>
      </w:r>
      <w:r w:rsidRPr="00096552">
        <w:rPr>
          <w:spacing w:val="30"/>
          <w:sz w:val="22"/>
          <w:szCs w:val="22"/>
        </w:rPr>
        <w:t xml:space="preserve"> </w:t>
      </w:r>
      <w:r w:rsidRPr="00096552">
        <w:rPr>
          <w:sz w:val="22"/>
          <w:szCs w:val="22"/>
        </w:rPr>
        <w:t>feuille attestant</w:t>
      </w:r>
      <w:r w:rsidRPr="00096552">
        <w:rPr>
          <w:spacing w:val="6"/>
          <w:sz w:val="22"/>
          <w:szCs w:val="22"/>
        </w:rPr>
        <w:t xml:space="preserve"> </w:t>
      </w:r>
      <w:r w:rsidRPr="00096552">
        <w:rPr>
          <w:sz w:val="22"/>
          <w:szCs w:val="22"/>
        </w:rPr>
        <w:t>leur</w:t>
      </w:r>
      <w:r w:rsidRPr="00096552">
        <w:rPr>
          <w:spacing w:val="6"/>
          <w:sz w:val="22"/>
          <w:szCs w:val="22"/>
        </w:rPr>
        <w:t xml:space="preserve"> </w:t>
      </w:r>
      <w:r w:rsidRPr="00096552">
        <w:rPr>
          <w:sz w:val="22"/>
          <w:szCs w:val="22"/>
        </w:rPr>
        <w:t>présence.</w:t>
      </w:r>
    </w:p>
    <w:p w14:paraId="65EEB32D" w14:textId="77777777" w:rsidR="00CE0746" w:rsidRPr="00096552" w:rsidRDefault="00CE0746" w:rsidP="00703A81">
      <w:pPr>
        <w:widowControl w:val="0"/>
        <w:tabs>
          <w:tab w:val="left" w:pos="2280"/>
          <w:tab w:val="left" w:pos="2920"/>
          <w:tab w:val="left" w:pos="3660"/>
          <w:tab w:val="left" w:pos="4940"/>
        </w:tabs>
        <w:autoSpaceDE w:val="0"/>
        <w:spacing w:line="276" w:lineRule="auto"/>
        <w:ind w:right="-166"/>
        <w:jc w:val="both"/>
        <w:rPr>
          <w:sz w:val="22"/>
          <w:szCs w:val="22"/>
        </w:rPr>
      </w:pPr>
      <w:r w:rsidRPr="00096552">
        <w:rPr>
          <w:sz w:val="22"/>
          <w:szCs w:val="22"/>
        </w:rPr>
        <w:t xml:space="preserve">25.2. </w:t>
      </w:r>
      <w:r w:rsidRPr="00096552">
        <w:rPr>
          <w:spacing w:val="4"/>
          <w:sz w:val="22"/>
          <w:szCs w:val="22"/>
        </w:rPr>
        <w:t>Dan</w:t>
      </w:r>
      <w:r w:rsidRPr="00096552">
        <w:rPr>
          <w:sz w:val="22"/>
          <w:szCs w:val="22"/>
        </w:rPr>
        <w:t xml:space="preserve">s </w:t>
      </w:r>
      <w:r w:rsidRPr="00096552">
        <w:rPr>
          <w:spacing w:val="4"/>
          <w:sz w:val="22"/>
          <w:szCs w:val="22"/>
        </w:rPr>
        <w:t>u</w:t>
      </w:r>
      <w:r w:rsidRPr="00096552">
        <w:rPr>
          <w:sz w:val="22"/>
          <w:szCs w:val="22"/>
        </w:rPr>
        <w:t xml:space="preserve">n </w:t>
      </w:r>
      <w:r w:rsidRPr="00096552">
        <w:rPr>
          <w:spacing w:val="4"/>
          <w:sz w:val="22"/>
          <w:szCs w:val="22"/>
        </w:rPr>
        <w:t>premie</w:t>
      </w:r>
      <w:r w:rsidRPr="00096552">
        <w:rPr>
          <w:sz w:val="22"/>
          <w:szCs w:val="22"/>
        </w:rPr>
        <w:t xml:space="preserve">r </w:t>
      </w:r>
      <w:r w:rsidRPr="00096552">
        <w:rPr>
          <w:spacing w:val="4"/>
          <w:sz w:val="22"/>
          <w:szCs w:val="22"/>
        </w:rPr>
        <w:t>temps</w:t>
      </w:r>
      <w:r w:rsidRPr="00096552">
        <w:rPr>
          <w:sz w:val="22"/>
          <w:szCs w:val="22"/>
        </w:rPr>
        <w:t xml:space="preserve">, </w:t>
      </w:r>
      <w:r w:rsidRPr="00096552">
        <w:rPr>
          <w:spacing w:val="4"/>
          <w:sz w:val="22"/>
          <w:szCs w:val="22"/>
        </w:rPr>
        <w:t>le</w:t>
      </w:r>
      <w:r w:rsidRPr="00096552">
        <w:rPr>
          <w:sz w:val="22"/>
          <w:szCs w:val="22"/>
        </w:rPr>
        <w:t xml:space="preserve">s </w:t>
      </w:r>
      <w:r w:rsidRPr="00096552">
        <w:rPr>
          <w:spacing w:val="4"/>
          <w:sz w:val="22"/>
          <w:szCs w:val="22"/>
        </w:rPr>
        <w:t xml:space="preserve">enveloppes </w:t>
      </w:r>
      <w:r w:rsidRPr="00096552">
        <w:rPr>
          <w:sz w:val="22"/>
          <w:szCs w:val="22"/>
        </w:rPr>
        <w:t>marquées</w:t>
      </w:r>
      <w:r w:rsidRPr="00096552">
        <w:rPr>
          <w:spacing w:val="22"/>
          <w:sz w:val="22"/>
          <w:szCs w:val="22"/>
        </w:rPr>
        <w:t xml:space="preserve"> </w:t>
      </w:r>
      <w:r w:rsidRPr="00096552">
        <w:rPr>
          <w:sz w:val="22"/>
          <w:szCs w:val="22"/>
        </w:rPr>
        <w:t>«</w:t>
      </w:r>
      <w:r w:rsidRPr="00096552">
        <w:rPr>
          <w:spacing w:val="22"/>
          <w:sz w:val="22"/>
          <w:szCs w:val="22"/>
        </w:rPr>
        <w:t xml:space="preserve"> </w:t>
      </w:r>
      <w:r w:rsidRPr="00096552">
        <w:rPr>
          <w:sz w:val="22"/>
          <w:szCs w:val="22"/>
        </w:rPr>
        <w:t>Retrait</w:t>
      </w:r>
      <w:r w:rsidRPr="00096552">
        <w:rPr>
          <w:spacing w:val="22"/>
          <w:sz w:val="22"/>
          <w:szCs w:val="22"/>
        </w:rPr>
        <w:t xml:space="preserve"> </w:t>
      </w:r>
      <w:r w:rsidRPr="00096552">
        <w:rPr>
          <w:sz w:val="22"/>
          <w:szCs w:val="22"/>
        </w:rPr>
        <w:t>»</w:t>
      </w:r>
      <w:r w:rsidRPr="00096552">
        <w:rPr>
          <w:spacing w:val="22"/>
          <w:sz w:val="22"/>
          <w:szCs w:val="22"/>
        </w:rPr>
        <w:t xml:space="preserve"> </w:t>
      </w:r>
      <w:r w:rsidRPr="00096552">
        <w:rPr>
          <w:sz w:val="22"/>
          <w:szCs w:val="22"/>
        </w:rPr>
        <w:t>seront</w:t>
      </w:r>
      <w:r w:rsidRPr="00096552">
        <w:rPr>
          <w:spacing w:val="22"/>
          <w:sz w:val="22"/>
          <w:szCs w:val="22"/>
        </w:rPr>
        <w:t xml:space="preserve"> </w:t>
      </w:r>
      <w:r w:rsidRPr="00096552">
        <w:rPr>
          <w:sz w:val="22"/>
          <w:szCs w:val="22"/>
        </w:rPr>
        <w:t>ouvertes</w:t>
      </w:r>
      <w:r w:rsidRPr="00096552">
        <w:rPr>
          <w:spacing w:val="22"/>
          <w:sz w:val="22"/>
          <w:szCs w:val="22"/>
        </w:rPr>
        <w:t xml:space="preserve"> </w:t>
      </w:r>
      <w:r w:rsidRPr="00096552">
        <w:rPr>
          <w:sz w:val="22"/>
          <w:szCs w:val="22"/>
        </w:rPr>
        <w:t>et</w:t>
      </w:r>
      <w:r w:rsidRPr="00096552">
        <w:rPr>
          <w:spacing w:val="22"/>
          <w:sz w:val="22"/>
          <w:szCs w:val="22"/>
        </w:rPr>
        <w:t xml:space="preserve"> </w:t>
      </w:r>
      <w:r w:rsidRPr="00096552">
        <w:rPr>
          <w:sz w:val="22"/>
          <w:szCs w:val="22"/>
        </w:rPr>
        <w:t>leur contenu annoncé à haute voix, tandis que l’enveloppe contenant l’offre correspondante sera</w:t>
      </w:r>
      <w:r w:rsidRPr="00096552">
        <w:rPr>
          <w:spacing w:val="2"/>
          <w:sz w:val="22"/>
          <w:szCs w:val="22"/>
        </w:rPr>
        <w:t xml:space="preserve"> </w:t>
      </w:r>
      <w:r w:rsidRPr="00096552">
        <w:rPr>
          <w:sz w:val="22"/>
          <w:szCs w:val="22"/>
        </w:rPr>
        <w:t>renvoyée</w:t>
      </w:r>
      <w:r w:rsidRPr="00096552">
        <w:rPr>
          <w:spacing w:val="2"/>
          <w:sz w:val="22"/>
          <w:szCs w:val="22"/>
        </w:rPr>
        <w:t xml:space="preserve"> </w:t>
      </w:r>
      <w:r w:rsidRPr="00096552">
        <w:rPr>
          <w:sz w:val="22"/>
          <w:szCs w:val="22"/>
        </w:rPr>
        <w:t>au</w:t>
      </w:r>
      <w:r w:rsidRPr="00096552">
        <w:rPr>
          <w:spacing w:val="2"/>
          <w:sz w:val="22"/>
          <w:szCs w:val="22"/>
        </w:rPr>
        <w:t xml:space="preserve"> </w:t>
      </w:r>
      <w:r w:rsidRPr="00096552">
        <w:rPr>
          <w:sz w:val="22"/>
          <w:szCs w:val="22"/>
        </w:rPr>
        <w:t>Soumissionnaire</w:t>
      </w:r>
      <w:r w:rsidRPr="00096552">
        <w:rPr>
          <w:spacing w:val="2"/>
          <w:sz w:val="22"/>
          <w:szCs w:val="22"/>
        </w:rPr>
        <w:t xml:space="preserve"> </w:t>
      </w:r>
      <w:r w:rsidRPr="00096552">
        <w:rPr>
          <w:sz w:val="22"/>
          <w:szCs w:val="22"/>
        </w:rPr>
        <w:t>sans</w:t>
      </w:r>
      <w:r w:rsidRPr="00096552">
        <w:rPr>
          <w:spacing w:val="2"/>
          <w:sz w:val="22"/>
          <w:szCs w:val="22"/>
        </w:rPr>
        <w:t xml:space="preserve"> </w:t>
      </w:r>
      <w:r w:rsidRPr="00096552">
        <w:rPr>
          <w:sz w:val="22"/>
          <w:szCs w:val="22"/>
        </w:rPr>
        <w:t>avoir été ouverte. Le retrait d’une offre ne sera autorisé</w:t>
      </w:r>
      <w:r w:rsidRPr="00096552">
        <w:rPr>
          <w:spacing w:val="19"/>
          <w:sz w:val="22"/>
          <w:szCs w:val="22"/>
        </w:rPr>
        <w:t xml:space="preserve"> </w:t>
      </w:r>
      <w:r w:rsidRPr="00096552">
        <w:rPr>
          <w:sz w:val="22"/>
          <w:szCs w:val="22"/>
        </w:rPr>
        <w:t>que</w:t>
      </w:r>
      <w:r w:rsidRPr="00096552">
        <w:rPr>
          <w:spacing w:val="19"/>
          <w:sz w:val="22"/>
          <w:szCs w:val="22"/>
        </w:rPr>
        <w:t xml:space="preserve"> </w:t>
      </w:r>
      <w:r w:rsidRPr="00096552">
        <w:rPr>
          <w:sz w:val="22"/>
          <w:szCs w:val="22"/>
        </w:rPr>
        <w:t>si</w:t>
      </w:r>
      <w:r w:rsidRPr="00096552">
        <w:rPr>
          <w:spacing w:val="19"/>
          <w:sz w:val="22"/>
          <w:szCs w:val="22"/>
        </w:rPr>
        <w:t xml:space="preserve"> </w:t>
      </w:r>
      <w:r w:rsidRPr="00096552">
        <w:rPr>
          <w:sz w:val="22"/>
          <w:szCs w:val="22"/>
        </w:rPr>
        <w:t>la</w:t>
      </w:r>
      <w:r w:rsidRPr="00096552">
        <w:rPr>
          <w:spacing w:val="19"/>
          <w:sz w:val="22"/>
          <w:szCs w:val="22"/>
        </w:rPr>
        <w:t xml:space="preserve"> </w:t>
      </w:r>
      <w:r w:rsidRPr="00096552">
        <w:rPr>
          <w:sz w:val="22"/>
          <w:szCs w:val="22"/>
        </w:rPr>
        <w:t>notification</w:t>
      </w:r>
      <w:r w:rsidRPr="00096552">
        <w:rPr>
          <w:spacing w:val="19"/>
          <w:sz w:val="22"/>
          <w:szCs w:val="22"/>
        </w:rPr>
        <w:t xml:space="preserve"> </w:t>
      </w:r>
      <w:r w:rsidRPr="00096552">
        <w:rPr>
          <w:sz w:val="22"/>
          <w:szCs w:val="22"/>
        </w:rPr>
        <w:t>correspondante contient</w:t>
      </w:r>
      <w:r w:rsidRPr="00096552">
        <w:rPr>
          <w:spacing w:val="1"/>
          <w:sz w:val="22"/>
          <w:szCs w:val="22"/>
        </w:rPr>
        <w:t xml:space="preserve"> </w:t>
      </w:r>
      <w:r w:rsidRPr="00096552">
        <w:rPr>
          <w:sz w:val="22"/>
          <w:szCs w:val="22"/>
        </w:rPr>
        <w:t>une</w:t>
      </w:r>
      <w:r w:rsidRPr="00096552">
        <w:rPr>
          <w:spacing w:val="1"/>
          <w:sz w:val="22"/>
          <w:szCs w:val="22"/>
        </w:rPr>
        <w:t xml:space="preserve"> </w:t>
      </w:r>
      <w:r w:rsidRPr="00096552">
        <w:rPr>
          <w:sz w:val="22"/>
          <w:szCs w:val="22"/>
        </w:rPr>
        <w:t>habilitation</w:t>
      </w:r>
      <w:r w:rsidRPr="00096552">
        <w:rPr>
          <w:spacing w:val="1"/>
          <w:sz w:val="22"/>
          <w:szCs w:val="22"/>
        </w:rPr>
        <w:t xml:space="preserve"> </w:t>
      </w:r>
      <w:r w:rsidRPr="00096552">
        <w:rPr>
          <w:sz w:val="22"/>
          <w:szCs w:val="22"/>
        </w:rPr>
        <w:t>valide</w:t>
      </w:r>
      <w:r w:rsidRPr="00096552">
        <w:rPr>
          <w:spacing w:val="1"/>
          <w:sz w:val="22"/>
          <w:szCs w:val="22"/>
        </w:rPr>
        <w:t xml:space="preserve"> </w:t>
      </w:r>
      <w:r w:rsidRPr="00096552">
        <w:rPr>
          <w:sz w:val="22"/>
          <w:szCs w:val="22"/>
        </w:rPr>
        <w:t>du</w:t>
      </w:r>
      <w:r w:rsidRPr="00096552">
        <w:rPr>
          <w:spacing w:val="1"/>
          <w:sz w:val="22"/>
          <w:szCs w:val="22"/>
        </w:rPr>
        <w:t xml:space="preserve"> </w:t>
      </w:r>
      <w:r w:rsidRPr="00096552">
        <w:rPr>
          <w:sz w:val="22"/>
          <w:szCs w:val="22"/>
        </w:rPr>
        <w:t>signataire</w:t>
      </w:r>
      <w:r w:rsidRPr="00096552">
        <w:rPr>
          <w:spacing w:val="1"/>
          <w:sz w:val="22"/>
          <w:szCs w:val="22"/>
        </w:rPr>
        <w:t xml:space="preserve"> </w:t>
      </w:r>
      <w:r w:rsidRPr="00096552">
        <w:rPr>
          <w:sz w:val="22"/>
          <w:szCs w:val="22"/>
        </w:rPr>
        <w:t>à demander</w:t>
      </w:r>
      <w:r w:rsidRPr="00096552">
        <w:rPr>
          <w:spacing w:val="21"/>
          <w:sz w:val="22"/>
          <w:szCs w:val="22"/>
        </w:rPr>
        <w:t xml:space="preserve"> </w:t>
      </w:r>
      <w:r w:rsidRPr="00096552">
        <w:rPr>
          <w:sz w:val="22"/>
          <w:szCs w:val="22"/>
        </w:rPr>
        <w:t>le</w:t>
      </w:r>
      <w:r w:rsidRPr="00096552">
        <w:rPr>
          <w:spacing w:val="21"/>
          <w:sz w:val="22"/>
          <w:szCs w:val="22"/>
        </w:rPr>
        <w:t xml:space="preserve"> </w:t>
      </w:r>
      <w:r w:rsidRPr="00096552">
        <w:rPr>
          <w:sz w:val="22"/>
          <w:szCs w:val="22"/>
        </w:rPr>
        <w:t>retrait</w:t>
      </w:r>
      <w:r w:rsidRPr="00096552">
        <w:rPr>
          <w:spacing w:val="21"/>
          <w:sz w:val="22"/>
          <w:szCs w:val="22"/>
        </w:rPr>
        <w:t xml:space="preserve"> </w:t>
      </w:r>
      <w:r w:rsidRPr="00096552">
        <w:rPr>
          <w:sz w:val="22"/>
          <w:szCs w:val="22"/>
        </w:rPr>
        <w:t>et</w:t>
      </w:r>
      <w:r w:rsidRPr="00096552">
        <w:rPr>
          <w:spacing w:val="21"/>
          <w:sz w:val="22"/>
          <w:szCs w:val="22"/>
        </w:rPr>
        <w:t xml:space="preserve"> </w:t>
      </w:r>
      <w:r w:rsidRPr="00096552">
        <w:rPr>
          <w:sz w:val="22"/>
          <w:szCs w:val="22"/>
        </w:rPr>
        <w:t>si</w:t>
      </w:r>
      <w:r w:rsidRPr="00096552">
        <w:rPr>
          <w:spacing w:val="21"/>
          <w:sz w:val="22"/>
          <w:szCs w:val="22"/>
        </w:rPr>
        <w:t xml:space="preserve"> </w:t>
      </w:r>
      <w:r w:rsidRPr="00096552">
        <w:rPr>
          <w:sz w:val="22"/>
          <w:szCs w:val="22"/>
        </w:rPr>
        <w:t>cette</w:t>
      </w:r>
      <w:r w:rsidRPr="00096552">
        <w:rPr>
          <w:spacing w:val="21"/>
          <w:sz w:val="22"/>
          <w:szCs w:val="22"/>
        </w:rPr>
        <w:t xml:space="preserve"> </w:t>
      </w:r>
      <w:r w:rsidRPr="00096552">
        <w:rPr>
          <w:sz w:val="22"/>
          <w:szCs w:val="22"/>
        </w:rPr>
        <w:t>notification</w:t>
      </w:r>
      <w:r w:rsidRPr="00096552">
        <w:rPr>
          <w:spacing w:val="21"/>
          <w:sz w:val="22"/>
          <w:szCs w:val="22"/>
        </w:rPr>
        <w:t xml:space="preserve"> </w:t>
      </w:r>
      <w:r w:rsidRPr="00096552">
        <w:rPr>
          <w:sz w:val="22"/>
          <w:szCs w:val="22"/>
        </w:rPr>
        <w:t>est lue</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haute</w:t>
      </w:r>
      <w:r w:rsidRPr="00096552">
        <w:rPr>
          <w:spacing w:val="-6"/>
          <w:sz w:val="22"/>
          <w:szCs w:val="22"/>
        </w:rPr>
        <w:t xml:space="preserve"> </w:t>
      </w:r>
      <w:r w:rsidRPr="00096552">
        <w:rPr>
          <w:sz w:val="22"/>
          <w:szCs w:val="22"/>
        </w:rPr>
        <w:t>voix.</w:t>
      </w:r>
      <w:r w:rsidRPr="00096552">
        <w:rPr>
          <w:spacing w:val="-6"/>
          <w:sz w:val="22"/>
          <w:szCs w:val="22"/>
        </w:rPr>
        <w:t xml:space="preserve"> </w:t>
      </w:r>
      <w:r w:rsidRPr="00096552">
        <w:rPr>
          <w:sz w:val="22"/>
          <w:szCs w:val="22"/>
        </w:rPr>
        <w:t>Ensuite,</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enveloppes</w:t>
      </w:r>
      <w:r w:rsidRPr="00096552">
        <w:rPr>
          <w:spacing w:val="-6"/>
          <w:sz w:val="22"/>
          <w:szCs w:val="22"/>
        </w:rPr>
        <w:t xml:space="preserve"> </w:t>
      </w:r>
      <w:r w:rsidRPr="00096552">
        <w:rPr>
          <w:sz w:val="22"/>
          <w:szCs w:val="22"/>
        </w:rPr>
        <w:t>marquées « Offre de Remplacement » seront ouvertes</w:t>
      </w:r>
      <w:r w:rsidRPr="00096552">
        <w:rPr>
          <w:spacing w:val="1"/>
          <w:sz w:val="22"/>
          <w:szCs w:val="22"/>
        </w:rPr>
        <w:t xml:space="preserve"> </w:t>
      </w:r>
      <w:r w:rsidRPr="00096552">
        <w:rPr>
          <w:sz w:val="22"/>
          <w:szCs w:val="22"/>
        </w:rPr>
        <w:t>et</w:t>
      </w:r>
      <w:r w:rsidRPr="00096552">
        <w:rPr>
          <w:spacing w:val="1"/>
          <w:sz w:val="22"/>
          <w:szCs w:val="22"/>
        </w:rPr>
        <w:t xml:space="preserve"> </w:t>
      </w:r>
      <w:r w:rsidRPr="00096552">
        <w:rPr>
          <w:sz w:val="22"/>
          <w:szCs w:val="22"/>
        </w:rPr>
        <w:t>annoncées</w:t>
      </w:r>
      <w:r w:rsidRPr="00096552">
        <w:rPr>
          <w:spacing w:val="1"/>
          <w:sz w:val="22"/>
          <w:szCs w:val="22"/>
        </w:rPr>
        <w:t xml:space="preserve"> </w:t>
      </w:r>
      <w:r w:rsidRPr="00096552">
        <w:rPr>
          <w:sz w:val="22"/>
          <w:szCs w:val="22"/>
        </w:rPr>
        <w:t>à</w:t>
      </w:r>
      <w:r w:rsidRPr="00096552">
        <w:rPr>
          <w:spacing w:val="1"/>
          <w:sz w:val="22"/>
          <w:szCs w:val="22"/>
        </w:rPr>
        <w:t xml:space="preserve"> </w:t>
      </w:r>
      <w:r w:rsidRPr="00096552">
        <w:rPr>
          <w:sz w:val="22"/>
          <w:szCs w:val="22"/>
        </w:rPr>
        <w:t>haute</w:t>
      </w:r>
      <w:r w:rsidRPr="00096552">
        <w:rPr>
          <w:spacing w:val="1"/>
          <w:sz w:val="22"/>
          <w:szCs w:val="22"/>
        </w:rPr>
        <w:t xml:space="preserve"> </w:t>
      </w:r>
      <w:r w:rsidRPr="00096552">
        <w:rPr>
          <w:sz w:val="22"/>
          <w:szCs w:val="22"/>
        </w:rPr>
        <w:t>voix</w:t>
      </w:r>
      <w:r w:rsidRPr="00096552">
        <w:rPr>
          <w:spacing w:val="1"/>
          <w:sz w:val="22"/>
          <w:szCs w:val="22"/>
        </w:rPr>
        <w:t xml:space="preserve"> </w:t>
      </w:r>
      <w:r w:rsidRPr="00096552">
        <w:rPr>
          <w:sz w:val="22"/>
          <w:szCs w:val="22"/>
        </w:rPr>
        <w:t>et</w:t>
      </w:r>
      <w:r w:rsidRPr="00096552">
        <w:rPr>
          <w:spacing w:val="1"/>
          <w:sz w:val="22"/>
          <w:szCs w:val="22"/>
        </w:rPr>
        <w:t xml:space="preserve"> </w:t>
      </w:r>
      <w:r w:rsidRPr="00096552">
        <w:rPr>
          <w:sz w:val="22"/>
          <w:szCs w:val="22"/>
        </w:rPr>
        <w:t>la</w:t>
      </w:r>
      <w:r w:rsidRPr="00096552">
        <w:rPr>
          <w:spacing w:val="1"/>
          <w:sz w:val="22"/>
          <w:szCs w:val="22"/>
        </w:rPr>
        <w:t xml:space="preserve"> </w:t>
      </w:r>
      <w:r w:rsidRPr="00096552">
        <w:rPr>
          <w:sz w:val="22"/>
          <w:szCs w:val="22"/>
        </w:rPr>
        <w:t xml:space="preserve">nouvelle offre correspondante substituée à la </w:t>
      </w:r>
      <w:r w:rsidRPr="00096552">
        <w:rPr>
          <w:spacing w:val="5"/>
          <w:sz w:val="22"/>
          <w:szCs w:val="22"/>
        </w:rPr>
        <w:t>précédente</w:t>
      </w:r>
      <w:r w:rsidRPr="00096552">
        <w:rPr>
          <w:sz w:val="22"/>
          <w:szCs w:val="22"/>
        </w:rPr>
        <w:t>,</w:t>
      </w:r>
      <w:r w:rsidRPr="00096552">
        <w:rPr>
          <w:b/>
          <w:i/>
          <w:sz w:val="22"/>
          <w:szCs w:val="22"/>
        </w:rPr>
        <w:t xml:space="preserve"> </w:t>
      </w:r>
      <w:r w:rsidRPr="00096552">
        <w:rPr>
          <w:spacing w:val="5"/>
          <w:sz w:val="22"/>
          <w:szCs w:val="22"/>
        </w:rPr>
        <w:t>qu</w:t>
      </w:r>
      <w:r w:rsidRPr="00096552">
        <w:rPr>
          <w:sz w:val="22"/>
          <w:szCs w:val="22"/>
        </w:rPr>
        <w:t>i</w:t>
      </w:r>
      <w:r w:rsidRPr="00096552">
        <w:rPr>
          <w:b/>
          <w:i/>
          <w:sz w:val="22"/>
          <w:szCs w:val="22"/>
        </w:rPr>
        <w:t xml:space="preserve"> </w:t>
      </w:r>
      <w:r w:rsidRPr="00096552">
        <w:rPr>
          <w:spacing w:val="5"/>
          <w:sz w:val="22"/>
          <w:szCs w:val="22"/>
        </w:rPr>
        <w:t>ser</w:t>
      </w:r>
      <w:r w:rsidRPr="00096552">
        <w:rPr>
          <w:sz w:val="22"/>
          <w:szCs w:val="22"/>
        </w:rPr>
        <w:t>a</w:t>
      </w:r>
      <w:r w:rsidRPr="00096552">
        <w:rPr>
          <w:b/>
          <w:i/>
          <w:sz w:val="22"/>
          <w:szCs w:val="22"/>
        </w:rPr>
        <w:t xml:space="preserve"> </w:t>
      </w:r>
      <w:r w:rsidRPr="00096552">
        <w:rPr>
          <w:spacing w:val="5"/>
          <w:sz w:val="22"/>
          <w:szCs w:val="22"/>
        </w:rPr>
        <w:t>renvoyé</w:t>
      </w:r>
      <w:r w:rsidRPr="00096552">
        <w:rPr>
          <w:sz w:val="22"/>
          <w:szCs w:val="22"/>
        </w:rPr>
        <w:t>e</w:t>
      </w:r>
      <w:r w:rsidRPr="00096552">
        <w:rPr>
          <w:b/>
          <w:i/>
          <w:sz w:val="22"/>
          <w:szCs w:val="22"/>
        </w:rPr>
        <w:t xml:space="preserve"> </w:t>
      </w:r>
      <w:r w:rsidRPr="00096552">
        <w:rPr>
          <w:spacing w:val="5"/>
          <w:sz w:val="22"/>
          <w:szCs w:val="22"/>
        </w:rPr>
        <w:t xml:space="preserve">au </w:t>
      </w:r>
      <w:r w:rsidRPr="00096552">
        <w:rPr>
          <w:spacing w:val="2"/>
          <w:sz w:val="22"/>
          <w:szCs w:val="22"/>
        </w:rPr>
        <w:t>Soumissionnair</w:t>
      </w:r>
      <w:r w:rsidRPr="00096552">
        <w:rPr>
          <w:sz w:val="22"/>
          <w:szCs w:val="22"/>
        </w:rPr>
        <w:t xml:space="preserve">e </w:t>
      </w:r>
      <w:r w:rsidRPr="00096552">
        <w:rPr>
          <w:spacing w:val="2"/>
          <w:sz w:val="22"/>
          <w:szCs w:val="22"/>
        </w:rPr>
        <w:t>concern</w:t>
      </w:r>
      <w:r w:rsidRPr="00096552">
        <w:rPr>
          <w:sz w:val="22"/>
          <w:szCs w:val="22"/>
        </w:rPr>
        <w:t xml:space="preserve">é </w:t>
      </w:r>
      <w:r w:rsidRPr="00096552">
        <w:rPr>
          <w:spacing w:val="2"/>
          <w:sz w:val="22"/>
          <w:szCs w:val="22"/>
        </w:rPr>
        <w:t>san</w:t>
      </w:r>
      <w:r w:rsidRPr="00096552">
        <w:rPr>
          <w:sz w:val="22"/>
          <w:szCs w:val="22"/>
        </w:rPr>
        <w:t xml:space="preserve">s </w:t>
      </w:r>
      <w:r w:rsidRPr="00096552">
        <w:rPr>
          <w:spacing w:val="2"/>
          <w:sz w:val="22"/>
          <w:szCs w:val="22"/>
        </w:rPr>
        <w:t>avoi</w:t>
      </w:r>
      <w:r w:rsidRPr="00096552">
        <w:rPr>
          <w:sz w:val="22"/>
          <w:szCs w:val="22"/>
        </w:rPr>
        <w:t xml:space="preserve">r </w:t>
      </w:r>
      <w:r w:rsidRPr="00096552">
        <w:rPr>
          <w:spacing w:val="2"/>
          <w:sz w:val="22"/>
          <w:szCs w:val="22"/>
        </w:rPr>
        <w:t xml:space="preserve">été </w:t>
      </w:r>
      <w:r w:rsidRPr="00096552">
        <w:rPr>
          <w:sz w:val="22"/>
          <w:szCs w:val="22"/>
        </w:rPr>
        <w:t>ouverte. Le remplacement d’offre ne sera autorisé</w:t>
      </w:r>
      <w:r w:rsidRPr="00096552">
        <w:rPr>
          <w:spacing w:val="19"/>
          <w:sz w:val="22"/>
          <w:szCs w:val="22"/>
        </w:rPr>
        <w:t xml:space="preserve"> </w:t>
      </w:r>
      <w:r w:rsidRPr="00096552">
        <w:rPr>
          <w:sz w:val="22"/>
          <w:szCs w:val="22"/>
        </w:rPr>
        <w:t>que</w:t>
      </w:r>
      <w:r w:rsidRPr="00096552">
        <w:rPr>
          <w:spacing w:val="19"/>
          <w:sz w:val="22"/>
          <w:szCs w:val="22"/>
        </w:rPr>
        <w:t xml:space="preserve"> </w:t>
      </w:r>
      <w:r w:rsidRPr="00096552">
        <w:rPr>
          <w:sz w:val="22"/>
          <w:szCs w:val="22"/>
        </w:rPr>
        <w:t>si</w:t>
      </w:r>
      <w:r w:rsidRPr="00096552">
        <w:rPr>
          <w:spacing w:val="19"/>
          <w:sz w:val="22"/>
          <w:szCs w:val="22"/>
        </w:rPr>
        <w:t xml:space="preserve"> </w:t>
      </w:r>
      <w:r w:rsidRPr="00096552">
        <w:rPr>
          <w:sz w:val="22"/>
          <w:szCs w:val="22"/>
        </w:rPr>
        <w:t>la</w:t>
      </w:r>
      <w:r w:rsidRPr="00096552">
        <w:rPr>
          <w:spacing w:val="19"/>
          <w:sz w:val="22"/>
          <w:szCs w:val="22"/>
        </w:rPr>
        <w:t xml:space="preserve"> </w:t>
      </w:r>
      <w:r w:rsidRPr="00096552">
        <w:rPr>
          <w:sz w:val="22"/>
          <w:szCs w:val="22"/>
        </w:rPr>
        <w:t>notification</w:t>
      </w:r>
      <w:r w:rsidRPr="00096552">
        <w:rPr>
          <w:spacing w:val="19"/>
          <w:sz w:val="22"/>
          <w:szCs w:val="22"/>
        </w:rPr>
        <w:t xml:space="preserve"> </w:t>
      </w:r>
      <w:r w:rsidRPr="00096552">
        <w:rPr>
          <w:sz w:val="22"/>
          <w:szCs w:val="22"/>
        </w:rPr>
        <w:t>correspondante contient une habilitation valide du signataire à demander le remplacement et est lue à haute voix. Enfin, les enveloppes marquées «</w:t>
      </w:r>
      <w:r w:rsidRPr="00096552">
        <w:rPr>
          <w:spacing w:val="-26"/>
          <w:sz w:val="22"/>
          <w:szCs w:val="22"/>
        </w:rPr>
        <w:t xml:space="preserve"> </w:t>
      </w:r>
      <w:r w:rsidRPr="00096552">
        <w:rPr>
          <w:spacing w:val="4"/>
          <w:sz w:val="22"/>
          <w:szCs w:val="22"/>
        </w:rPr>
        <w:t>modificatio</w:t>
      </w:r>
      <w:r w:rsidRPr="00096552">
        <w:rPr>
          <w:sz w:val="22"/>
          <w:szCs w:val="22"/>
        </w:rPr>
        <w:t xml:space="preserve">n » </w:t>
      </w:r>
      <w:r w:rsidRPr="00096552">
        <w:rPr>
          <w:spacing w:val="4"/>
          <w:sz w:val="22"/>
          <w:szCs w:val="22"/>
        </w:rPr>
        <w:t>seron</w:t>
      </w:r>
      <w:r w:rsidRPr="00096552">
        <w:rPr>
          <w:sz w:val="22"/>
          <w:szCs w:val="22"/>
        </w:rPr>
        <w:t xml:space="preserve">t </w:t>
      </w:r>
      <w:r w:rsidRPr="00096552">
        <w:rPr>
          <w:spacing w:val="4"/>
          <w:sz w:val="22"/>
          <w:szCs w:val="22"/>
        </w:rPr>
        <w:lastRenderedPageBreak/>
        <w:t>ouverte</w:t>
      </w:r>
      <w:r w:rsidRPr="00096552">
        <w:rPr>
          <w:sz w:val="22"/>
          <w:szCs w:val="22"/>
        </w:rPr>
        <w:t xml:space="preserve">s </w:t>
      </w:r>
      <w:r w:rsidRPr="00096552">
        <w:rPr>
          <w:spacing w:val="4"/>
          <w:sz w:val="22"/>
          <w:szCs w:val="22"/>
        </w:rPr>
        <w:t>e</w:t>
      </w:r>
      <w:r w:rsidRPr="00096552">
        <w:rPr>
          <w:sz w:val="22"/>
          <w:szCs w:val="22"/>
        </w:rPr>
        <w:t xml:space="preserve">t </w:t>
      </w:r>
      <w:r w:rsidRPr="00096552">
        <w:rPr>
          <w:spacing w:val="4"/>
          <w:sz w:val="22"/>
          <w:szCs w:val="22"/>
        </w:rPr>
        <w:t xml:space="preserve">leur </w:t>
      </w:r>
      <w:r w:rsidRPr="00096552">
        <w:rPr>
          <w:spacing w:val="5"/>
          <w:sz w:val="22"/>
          <w:szCs w:val="22"/>
        </w:rPr>
        <w:t>conten</w:t>
      </w:r>
      <w:r w:rsidRPr="00096552">
        <w:rPr>
          <w:sz w:val="22"/>
          <w:szCs w:val="22"/>
        </w:rPr>
        <w:t>u</w:t>
      </w:r>
      <w:r w:rsidRPr="00096552">
        <w:rPr>
          <w:b/>
          <w:i/>
          <w:sz w:val="22"/>
          <w:szCs w:val="22"/>
        </w:rPr>
        <w:t xml:space="preserve"> </w:t>
      </w:r>
      <w:r w:rsidRPr="00096552">
        <w:rPr>
          <w:spacing w:val="5"/>
          <w:sz w:val="22"/>
          <w:szCs w:val="22"/>
        </w:rPr>
        <w:t>l</w:t>
      </w:r>
      <w:r w:rsidRPr="00096552">
        <w:rPr>
          <w:sz w:val="22"/>
          <w:szCs w:val="22"/>
        </w:rPr>
        <w:t>u</w:t>
      </w:r>
      <w:r w:rsidRPr="00096552">
        <w:rPr>
          <w:b/>
          <w:i/>
          <w:sz w:val="22"/>
          <w:szCs w:val="22"/>
        </w:rPr>
        <w:t xml:space="preserve"> </w:t>
      </w:r>
      <w:r w:rsidRPr="00096552">
        <w:rPr>
          <w:sz w:val="22"/>
          <w:szCs w:val="22"/>
        </w:rPr>
        <w:t>à</w:t>
      </w:r>
      <w:r w:rsidRPr="00096552">
        <w:rPr>
          <w:b/>
          <w:i/>
          <w:sz w:val="22"/>
          <w:szCs w:val="22"/>
        </w:rPr>
        <w:t xml:space="preserve"> </w:t>
      </w:r>
      <w:r w:rsidRPr="00096552">
        <w:rPr>
          <w:spacing w:val="5"/>
          <w:sz w:val="22"/>
          <w:szCs w:val="22"/>
        </w:rPr>
        <w:t>haut</w:t>
      </w:r>
      <w:r w:rsidRPr="00096552">
        <w:rPr>
          <w:sz w:val="22"/>
          <w:szCs w:val="22"/>
        </w:rPr>
        <w:t>e</w:t>
      </w:r>
      <w:r w:rsidRPr="00096552">
        <w:rPr>
          <w:b/>
          <w:i/>
          <w:sz w:val="22"/>
          <w:szCs w:val="22"/>
        </w:rPr>
        <w:t xml:space="preserve"> </w:t>
      </w:r>
      <w:r w:rsidRPr="00096552">
        <w:rPr>
          <w:spacing w:val="5"/>
          <w:sz w:val="22"/>
          <w:szCs w:val="22"/>
        </w:rPr>
        <w:t>voi</w:t>
      </w:r>
      <w:r w:rsidRPr="00096552">
        <w:rPr>
          <w:sz w:val="22"/>
          <w:szCs w:val="22"/>
        </w:rPr>
        <w:t>x</w:t>
      </w:r>
      <w:r w:rsidRPr="00096552">
        <w:rPr>
          <w:b/>
          <w:i/>
          <w:sz w:val="22"/>
          <w:szCs w:val="22"/>
        </w:rPr>
        <w:t xml:space="preserve"> </w:t>
      </w:r>
      <w:r w:rsidRPr="00096552">
        <w:rPr>
          <w:spacing w:val="5"/>
          <w:sz w:val="22"/>
          <w:szCs w:val="22"/>
        </w:rPr>
        <w:t>ave</w:t>
      </w:r>
      <w:r w:rsidRPr="00096552">
        <w:rPr>
          <w:sz w:val="22"/>
          <w:szCs w:val="22"/>
        </w:rPr>
        <w:t>c</w:t>
      </w:r>
      <w:r w:rsidRPr="00096552">
        <w:rPr>
          <w:b/>
          <w:i/>
          <w:sz w:val="22"/>
          <w:szCs w:val="22"/>
        </w:rPr>
        <w:t xml:space="preserve"> </w:t>
      </w:r>
      <w:r w:rsidRPr="00096552">
        <w:rPr>
          <w:spacing w:val="5"/>
          <w:sz w:val="22"/>
          <w:szCs w:val="22"/>
        </w:rPr>
        <w:t xml:space="preserve">l’offre </w:t>
      </w:r>
      <w:r w:rsidRPr="00096552">
        <w:rPr>
          <w:sz w:val="22"/>
          <w:szCs w:val="22"/>
        </w:rPr>
        <w:t xml:space="preserve">correspondante. La modification d’offre ne </w:t>
      </w:r>
      <w:r w:rsidRPr="00096552">
        <w:rPr>
          <w:spacing w:val="5"/>
          <w:sz w:val="22"/>
          <w:szCs w:val="22"/>
        </w:rPr>
        <w:t>ser</w:t>
      </w:r>
      <w:r w:rsidRPr="00096552">
        <w:rPr>
          <w:sz w:val="22"/>
          <w:szCs w:val="22"/>
        </w:rPr>
        <w:t>a</w:t>
      </w:r>
      <w:r w:rsidRPr="00096552">
        <w:rPr>
          <w:b/>
          <w:i/>
          <w:sz w:val="22"/>
          <w:szCs w:val="22"/>
        </w:rPr>
        <w:t xml:space="preserve"> </w:t>
      </w:r>
      <w:r w:rsidRPr="00096552">
        <w:rPr>
          <w:spacing w:val="5"/>
          <w:sz w:val="22"/>
          <w:szCs w:val="22"/>
        </w:rPr>
        <w:t>autorisé</w:t>
      </w:r>
      <w:r w:rsidRPr="00096552">
        <w:rPr>
          <w:sz w:val="22"/>
          <w:szCs w:val="22"/>
        </w:rPr>
        <w:t>e</w:t>
      </w:r>
      <w:r w:rsidRPr="00096552">
        <w:rPr>
          <w:b/>
          <w:i/>
          <w:sz w:val="22"/>
          <w:szCs w:val="22"/>
        </w:rPr>
        <w:t xml:space="preserve"> </w:t>
      </w:r>
      <w:r w:rsidRPr="00096552">
        <w:rPr>
          <w:spacing w:val="5"/>
          <w:sz w:val="22"/>
          <w:szCs w:val="22"/>
        </w:rPr>
        <w:t>qu</w:t>
      </w:r>
      <w:r w:rsidRPr="00096552">
        <w:rPr>
          <w:sz w:val="22"/>
          <w:szCs w:val="22"/>
        </w:rPr>
        <w:t>e</w:t>
      </w:r>
      <w:r w:rsidRPr="00096552">
        <w:rPr>
          <w:b/>
          <w:i/>
          <w:sz w:val="22"/>
          <w:szCs w:val="22"/>
        </w:rPr>
        <w:t xml:space="preserve"> </w:t>
      </w:r>
      <w:r w:rsidRPr="00096552">
        <w:rPr>
          <w:spacing w:val="5"/>
          <w:sz w:val="22"/>
          <w:szCs w:val="22"/>
        </w:rPr>
        <w:t>s</w:t>
      </w:r>
      <w:r w:rsidRPr="00096552">
        <w:rPr>
          <w:sz w:val="22"/>
          <w:szCs w:val="22"/>
        </w:rPr>
        <w:t>i</w:t>
      </w:r>
      <w:r w:rsidRPr="00096552">
        <w:rPr>
          <w:b/>
          <w:i/>
          <w:sz w:val="22"/>
          <w:szCs w:val="22"/>
        </w:rPr>
        <w:t xml:space="preserve"> </w:t>
      </w:r>
      <w:r w:rsidRPr="00096552">
        <w:rPr>
          <w:spacing w:val="5"/>
          <w:sz w:val="22"/>
          <w:szCs w:val="22"/>
        </w:rPr>
        <w:t>l</w:t>
      </w:r>
      <w:r w:rsidRPr="00096552">
        <w:rPr>
          <w:sz w:val="22"/>
          <w:szCs w:val="22"/>
        </w:rPr>
        <w:t>a</w:t>
      </w:r>
      <w:r w:rsidRPr="00096552">
        <w:rPr>
          <w:b/>
          <w:i/>
          <w:sz w:val="22"/>
          <w:szCs w:val="22"/>
        </w:rPr>
        <w:t xml:space="preserve"> </w:t>
      </w:r>
      <w:r w:rsidRPr="00096552">
        <w:rPr>
          <w:spacing w:val="5"/>
          <w:sz w:val="22"/>
          <w:szCs w:val="22"/>
        </w:rPr>
        <w:t xml:space="preserve">notification </w:t>
      </w:r>
      <w:r w:rsidRPr="00096552">
        <w:rPr>
          <w:sz w:val="22"/>
          <w:szCs w:val="22"/>
        </w:rPr>
        <w:t>correspondante</w:t>
      </w:r>
      <w:r w:rsidRPr="00096552">
        <w:rPr>
          <w:spacing w:val="23"/>
          <w:sz w:val="22"/>
          <w:szCs w:val="22"/>
        </w:rPr>
        <w:t xml:space="preserve"> </w:t>
      </w:r>
      <w:r w:rsidRPr="00096552">
        <w:rPr>
          <w:sz w:val="22"/>
          <w:szCs w:val="22"/>
        </w:rPr>
        <w:t>contient</w:t>
      </w:r>
      <w:r w:rsidRPr="00096552">
        <w:rPr>
          <w:spacing w:val="23"/>
          <w:sz w:val="22"/>
          <w:szCs w:val="22"/>
        </w:rPr>
        <w:t xml:space="preserve"> </w:t>
      </w:r>
      <w:r w:rsidRPr="00096552">
        <w:rPr>
          <w:sz w:val="22"/>
          <w:szCs w:val="22"/>
        </w:rPr>
        <w:t>une</w:t>
      </w:r>
      <w:r w:rsidRPr="00096552">
        <w:rPr>
          <w:spacing w:val="23"/>
          <w:sz w:val="22"/>
          <w:szCs w:val="22"/>
        </w:rPr>
        <w:t xml:space="preserve"> </w:t>
      </w:r>
      <w:r w:rsidRPr="00096552">
        <w:rPr>
          <w:sz w:val="22"/>
          <w:szCs w:val="22"/>
        </w:rPr>
        <w:t>habilitation</w:t>
      </w:r>
      <w:r w:rsidRPr="00096552">
        <w:rPr>
          <w:spacing w:val="23"/>
          <w:sz w:val="22"/>
          <w:szCs w:val="22"/>
        </w:rPr>
        <w:t xml:space="preserve"> </w:t>
      </w:r>
      <w:r w:rsidRPr="00096552">
        <w:rPr>
          <w:sz w:val="22"/>
          <w:szCs w:val="22"/>
        </w:rPr>
        <w:t>valide</w:t>
      </w:r>
      <w:r w:rsidRPr="00096552">
        <w:rPr>
          <w:spacing w:val="-8"/>
          <w:sz w:val="22"/>
          <w:szCs w:val="22"/>
        </w:rPr>
        <w:t xml:space="preserve"> </w:t>
      </w:r>
      <w:r w:rsidRPr="00096552">
        <w:rPr>
          <w:sz w:val="22"/>
          <w:szCs w:val="22"/>
        </w:rPr>
        <w:t>du</w:t>
      </w:r>
      <w:r w:rsidRPr="00096552">
        <w:rPr>
          <w:spacing w:val="-8"/>
          <w:sz w:val="22"/>
          <w:szCs w:val="22"/>
        </w:rPr>
        <w:t xml:space="preserve"> </w:t>
      </w:r>
      <w:r w:rsidRPr="00096552">
        <w:rPr>
          <w:sz w:val="22"/>
          <w:szCs w:val="22"/>
        </w:rPr>
        <w:t>signataire</w:t>
      </w:r>
      <w:r w:rsidRPr="00096552">
        <w:rPr>
          <w:spacing w:val="-8"/>
          <w:sz w:val="22"/>
          <w:szCs w:val="22"/>
        </w:rPr>
        <w:t xml:space="preserve"> </w:t>
      </w:r>
      <w:r w:rsidRPr="00096552">
        <w:rPr>
          <w:sz w:val="22"/>
          <w:szCs w:val="22"/>
        </w:rPr>
        <w:t>à</w:t>
      </w:r>
      <w:r w:rsidRPr="00096552">
        <w:rPr>
          <w:spacing w:val="-8"/>
          <w:sz w:val="22"/>
          <w:szCs w:val="22"/>
        </w:rPr>
        <w:t xml:space="preserve"> </w:t>
      </w:r>
      <w:r w:rsidRPr="00096552">
        <w:rPr>
          <w:sz w:val="22"/>
          <w:szCs w:val="22"/>
        </w:rPr>
        <w:t>demander</w:t>
      </w:r>
      <w:r w:rsidRPr="00096552">
        <w:rPr>
          <w:spacing w:val="-8"/>
          <w:sz w:val="22"/>
          <w:szCs w:val="22"/>
        </w:rPr>
        <w:t xml:space="preserve"> </w:t>
      </w:r>
      <w:r w:rsidRPr="00096552">
        <w:rPr>
          <w:sz w:val="22"/>
          <w:szCs w:val="22"/>
        </w:rPr>
        <w:t>la</w:t>
      </w:r>
      <w:r w:rsidRPr="00096552">
        <w:rPr>
          <w:spacing w:val="-8"/>
          <w:sz w:val="22"/>
          <w:szCs w:val="22"/>
        </w:rPr>
        <w:t xml:space="preserve"> </w:t>
      </w:r>
      <w:r w:rsidRPr="00096552">
        <w:rPr>
          <w:sz w:val="22"/>
          <w:szCs w:val="22"/>
        </w:rPr>
        <w:t>modification</w:t>
      </w:r>
      <w:r w:rsidRPr="00096552">
        <w:rPr>
          <w:spacing w:val="-8"/>
          <w:sz w:val="22"/>
          <w:szCs w:val="22"/>
        </w:rPr>
        <w:t xml:space="preserve"> </w:t>
      </w:r>
      <w:r w:rsidRPr="00096552">
        <w:rPr>
          <w:sz w:val="22"/>
          <w:szCs w:val="22"/>
        </w:rPr>
        <w:t>et est</w:t>
      </w:r>
      <w:r w:rsidRPr="00096552">
        <w:rPr>
          <w:spacing w:val="11"/>
          <w:sz w:val="22"/>
          <w:szCs w:val="22"/>
        </w:rPr>
        <w:t xml:space="preserve"> </w:t>
      </w:r>
      <w:r w:rsidRPr="00096552">
        <w:rPr>
          <w:sz w:val="22"/>
          <w:szCs w:val="22"/>
        </w:rPr>
        <w:t>lue</w:t>
      </w:r>
      <w:r w:rsidRPr="00096552">
        <w:rPr>
          <w:spacing w:val="11"/>
          <w:sz w:val="22"/>
          <w:szCs w:val="22"/>
        </w:rPr>
        <w:t xml:space="preserve"> </w:t>
      </w:r>
      <w:r w:rsidRPr="00096552">
        <w:rPr>
          <w:sz w:val="22"/>
          <w:szCs w:val="22"/>
        </w:rPr>
        <w:t>à</w:t>
      </w:r>
      <w:r w:rsidRPr="00096552">
        <w:rPr>
          <w:spacing w:val="11"/>
          <w:sz w:val="22"/>
          <w:szCs w:val="22"/>
        </w:rPr>
        <w:t xml:space="preserve"> </w:t>
      </w:r>
      <w:r w:rsidRPr="00096552">
        <w:rPr>
          <w:sz w:val="22"/>
          <w:szCs w:val="22"/>
        </w:rPr>
        <w:t>haute</w:t>
      </w:r>
      <w:r w:rsidRPr="00096552">
        <w:rPr>
          <w:spacing w:val="11"/>
          <w:sz w:val="22"/>
          <w:szCs w:val="22"/>
        </w:rPr>
        <w:t xml:space="preserve"> </w:t>
      </w:r>
      <w:r w:rsidRPr="00096552">
        <w:rPr>
          <w:sz w:val="22"/>
          <w:szCs w:val="22"/>
        </w:rPr>
        <w:t>voix.</w:t>
      </w:r>
      <w:r w:rsidRPr="00096552">
        <w:rPr>
          <w:spacing w:val="11"/>
          <w:sz w:val="22"/>
          <w:szCs w:val="22"/>
        </w:rPr>
        <w:t xml:space="preserve"> </w:t>
      </w:r>
      <w:r w:rsidRPr="00096552">
        <w:rPr>
          <w:sz w:val="22"/>
          <w:szCs w:val="22"/>
        </w:rPr>
        <w:t>Seules</w:t>
      </w:r>
      <w:r w:rsidRPr="00096552">
        <w:rPr>
          <w:spacing w:val="11"/>
          <w:sz w:val="22"/>
          <w:szCs w:val="22"/>
        </w:rPr>
        <w:t xml:space="preserve"> </w:t>
      </w:r>
      <w:r w:rsidRPr="00096552">
        <w:rPr>
          <w:sz w:val="22"/>
          <w:szCs w:val="22"/>
        </w:rPr>
        <w:t>les</w:t>
      </w:r>
      <w:r w:rsidRPr="00096552">
        <w:rPr>
          <w:spacing w:val="11"/>
          <w:sz w:val="22"/>
          <w:szCs w:val="22"/>
        </w:rPr>
        <w:t xml:space="preserve"> </w:t>
      </w:r>
      <w:r w:rsidRPr="00096552">
        <w:rPr>
          <w:sz w:val="22"/>
          <w:szCs w:val="22"/>
        </w:rPr>
        <w:t>offres</w:t>
      </w:r>
      <w:r w:rsidRPr="00096552">
        <w:rPr>
          <w:spacing w:val="11"/>
          <w:sz w:val="22"/>
          <w:szCs w:val="22"/>
        </w:rPr>
        <w:t xml:space="preserve"> </w:t>
      </w:r>
      <w:r w:rsidRPr="00096552">
        <w:rPr>
          <w:sz w:val="22"/>
          <w:szCs w:val="22"/>
        </w:rPr>
        <w:t>qui</w:t>
      </w:r>
      <w:r w:rsidRPr="00096552">
        <w:rPr>
          <w:spacing w:val="11"/>
          <w:sz w:val="22"/>
          <w:szCs w:val="22"/>
        </w:rPr>
        <w:t xml:space="preserve"> </w:t>
      </w:r>
      <w:r w:rsidRPr="00096552">
        <w:rPr>
          <w:sz w:val="22"/>
          <w:szCs w:val="22"/>
        </w:rPr>
        <w:t xml:space="preserve">ont </w:t>
      </w:r>
      <w:r w:rsidRPr="00096552">
        <w:rPr>
          <w:spacing w:val="2"/>
          <w:sz w:val="22"/>
          <w:szCs w:val="22"/>
        </w:rPr>
        <w:t>ét</w:t>
      </w:r>
      <w:r w:rsidRPr="00096552">
        <w:rPr>
          <w:sz w:val="22"/>
          <w:szCs w:val="22"/>
        </w:rPr>
        <w:t xml:space="preserve">é </w:t>
      </w:r>
      <w:r w:rsidRPr="00096552">
        <w:rPr>
          <w:spacing w:val="2"/>
          <w:sz w:val="22"/>
          <w:szCs w:val="22"/>
        </w:rPr>
        <w:t>ouverte</w:t>
      </w:r>
      <w:r w:rsidRPr="00096552">
        <w:rPr>
          <w:sz w:val="22"/>
          <w:szCs w:val="22"/>
        </w:rPr>
        <w:t xml:space="preserve">s </w:t>
      </w:r>
      <w:r w:rsidRPr="00096552">
        <w:rPr>
          <w:spacing w:val="2"/>
          <w:sz w:val="22"/>
          <w:szCs w:val="22"/>
        </w:rPr>
        <w:t>e</w:t>
      </w:r>
      <w:r w:rsidRPr="00096552">
        <w:rPr>
          <w:sz w:val="22"/>
          <w:szCs w:val="22"/>
        </w:rPr>
        <w:t xml:space="preserve">t </w:t>
      </w:r>
      <w:r w:rsidRPr="00096552">
        <w:rPr>
          <w:spacing w:val="2"/>
          <w:sz w:val="22"/>
          <w:szCs w:val="22"/>
        </w:rPr>
        <w:t>annoncée</w:t>
      </w:r>
      <w:r w:rsidRPr="00096552">
        <w:rPr>
          <w:sz w:val="22"/>
          <w:szCs w:val="22"/>
        </w:rPr>
        <w:t xml:space="preserve">s à </w:t>
      </w:r>
      <w:r w:rsidRPr="00096552">
        <w:rPr>
          <w:spacing w:val="2"/>
          <w:sz w:val="22"/>
          <w:szCs w:val="22"/>
        </w:rPr>
        <w:t>haut</w:t>
      </w:r>
      <w:r w:rsidRPr="00096552">
        <w:rPr>
          <w:sz w:val="22"/>
          <w:szCs w:val="22"/>
        </w:rPr>
        <w:t xml:space="preserve">e </w:t>
      </w:r>
      <w:r w:rsidRPr="00096552">
        <w:rPr>
          <w:spacing w:val="2"/>
          <w:sz w:val="22"/>
          <w:szCs w:val="22"/>
        </w:rPr>
        <w:t xml:space="preserve">voix </w:t>
      </w:r>
      <w:r w:rsidRPr="00096552">
        <w:rPr>
          <w:sz w:val="22"/>
          <w:szCs w:val="22"/>
        </w:rPr>
        <w:t>lors de l’ouverture des plis seront ensuite évaluées.</w:t>
      </w:r>
    </w:p>
    <w:p w14:paraId="115CA81B" w14:textId="275CCF74"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25.3. Toutes les enveloppes seront ouvertes l’une après l’autre et le nom du soumissionnaire annoncé à haute voix ainsi que la mention éventuelle d’une modification, le prix de l’offre, y compris tout rabais [en cas d’ouverture des offres financières] et toute variante le cas échéant, l’existence d’une garantie d’offre si elle est exigée, et tout autre détail que </w:t>
      </w:r>
      <w:r w:rsidR="001912B0" w:rsidRPr="00096552">
        <w:rPr>
          <w:sz w:val="22"/>
          <w:szCs w:val="22"/>
        </w:rPr>
        <w:t>le Maître d’Ouvrage</w:t>
      </w:r>
      <w:r w:rsidRPr="00096552">
        <w:rPr>
          <w:sz w:val="22"/>
          <w:szCs w:val="22"/>
        </w:rPr>
        <w:t xml:space="preserve"> peut juger utile de mentionner. Seuls les rabais et variantes de l’offre annoncés à haute voix lors de l’ouverture des plis seront soumis à évaluation.</w:t>
      </w:r>
    </w:p>
    <w:p w14:paraId="2AA9D6B9" w14:textId="505C6C27" w:rsidR="00CE0746" w:rsidRPr="00096552" w:rsidRDefault="00CE0746" w:rsidP="00703A81">
      <w:pPr>
        <w:widowControl w:val="0"/>
        <w:autoSpaceDE w:val="0"/>
        <w:spacing w:line="276" w:lineRule="auto"/>
        <w:ind w:right="-166"/>
        <w:jc w:val="both"/>
        <w:rPr>
          <w:sz w:val="22"/>
          <w:szCs w:val="22"/>
        </w:rPr>
      </w:pPr>
      <w:r w:rsidRPr="00096552">
        <w:rPr>
          <w:sz w:val="22"/>
          <w:szCs w:val="22"/>
        </w:rPr>
        <w:t>25.4.</w:t>
      </w:r>
      <w:r w:rsidRPr="00096552">
        <w:rPr>
          <w:spacing w:val="14"/>
          <w:sz w:val="22"/>
          <w:szCs w:val="22"/>
        </w:rPr>
        <w:t xml:space="preserve"> </w:t>
      </w:r>
      <w:r w:rsidRPr="00096552">
        <w:rPr>
          <w:sz w:val="22"/>
          <w:szCs w:val="22"/>
        </w:rPr>
        <w:t>Les</w:t>
      </w:r>
      <w:r w:rsidRPr="00096552">
        <w:rPr>
          <w:spacing w:val="14"/>
          <w:sz w:val="22"/>
          <w:szCs w:val="22"/>
        </w:rPr>
        <w:t xml:space="preserve"> </w:t>
      </w:r>
      <w:r w:rsidRPr="00096552">
        <w:rPr>
          <w:sz w:val="22"/>
          <w:szCs w:val="22"/>
        </w:rPr>
        <w:t>offres</w:t>
      </w:r>
      <w:r w:rsidRPr="00096552">
        <w:rPr>
          <w:spacing w:val="14"/>
          <w:sz w:val="22"/>
          <w:szCs w:val="22"/>
        </w:rPr>
        <w:t xml:space="preserve"> </w:t>
      </w:r>
      <w:r w:rsidRPr="00096552">
        <w:rPr>
          <w:sz w:val="22"/>
          <w:szCs w:val="22"/>
        </w:rPr>
        <w:t>(et</w:t>
      </w:r>
      <w:r w:rsidRPr="00096552">
        <w:rPr>
          <w:spacing w:val="14"/>
          <w:sz w:val="22"/>
          <w:szCs w:val="22"/>
        </w:rPr>
        <w:t xml:space="preserve"> </w:t>
      </w:r>
      <w:r w:rsidRPr="00096552">
        <w:rPr>
          <w:sz w:val="22"/>
          <w:szCs w:val="22"/>
        </w:rPr>
        <w:t>les</w:t>
      </w:r>
      <w:r w:rsidRPr="00096552">
        <w:rPr>
          <w:spacing w:val="14"/>
          <w:sz w:val="22"/>
          <w:szCs w:val="22"/>
        </w:rPr>
        <w:t xml:space="preserve"> </w:t>
      </w:r>
      <w:r w:rsidRPr="00096552">
        <w:rPr>
          <w:sz w:val="22"/>
          <w:szCs w:val="22"/>
        </w:rPr>
        <w:t>modifications</w:t>
      </w:r>
      <w:r w:rsidRPr="00096552">
        <w:rPr>
          <w:spacing w:val="14"/>
          <w:sz w:val="22"/>
          <w:szCs w:val="22"/>
        </w:rPr>
        <w:t xml:space="preserve"> </w:t>
      </w:r>
      <w:r w:rsidRPr="00096552">
        <w:rPr>
          <w:sz w:val="22"/>
          <w:szCs w:val="22"/>
        </w:rPr>
        <w:t>reçues</w:t>
      </w:r>
      <w:r w:rsidRPr="00096552">
        <w:rPr>
          <w:spacing w:val="14"/>
          <w:sz w:val="22"/>
          <w:szCs w:val="22"/>
        </w:rPr>
        <w:t xml:space="preserve"> </w:t>
      </w:r>
      <w:r w:rsidRPr="00096552">
        <w:rPr>
          <w:sz w:val="22"/>
          <w:szCs w:val="22"/>
        </w:rPr>
        <w:t xml:space="preserve">conformément aux dispositions de l'article 24 du </w:t>
      </w:r>
      <w:r w:rsidR="00850A97" w:rsidRPr="00096552">
        <w:rPr>
          <w:sz w:val="22"/>
          <w:szCs w:val="22"/>
        </w:rPr>
        <w:t>RGAO</w:t>
      </w:r>
      <w:r w:rsidRPr="00096552">
        <w:rPr>
          <w:sz w:val="22"/>
          <w:szCs w:val="22"/>
        </w:rPr>
        <w:t>) qui n’ont pas été ouvertes et lues à haute voix durant la séance d’ouverture des plis,</w:t>
      </w:r>
      <w:r w:rsidRPr="00096552">
        <w:rPr>
          <w:spacing w:val="9"/>
          <w:sz w:val="22"/>
          <w:szCs w:val="22"/>
        </w:rPr>
        <w:t xml:space="preserve"> </w:t>
      </w:r>
      <w:r w:rsidRPr="00096552">
        <w:rPr>
          <w:sz w:val="22"/>
          <w:szCs w:val="22"/>
        </w:rPr>
        <w:t>quelle</w:t>
      </w:r>
      <w:r w:rsidRPr="00096552">
        <w:rPr>
          <w:spacing w:val="9"/>
          <w:sz w:val="22"/>
          <w:szCs w:val="22"/>
        </w:rPr>
        <w:t xml:space="preserve"> </w:t>
      </w:r>
      <w:r w:rsidRPr="00096552">
        <w:rPr>
          <w:sz w:val="22"/>
          <w:szCs w:val="22"/>
        </w:rPr>
        <w:t>qu’en</w:t>
      </w:r>
      <w:r w:rsidRPr="00096552">
        <w:rPr>
          <w:spacing w:val="9"/>
          <w:sz w:val="22"/>
          <w:szCs w:val="22"/>
        </w:rPr>
        <w:t xml:space="preserve"> </w:t>
      </w:r>
      <w:r w:rsidRPr="00096552">
        <w:rPr>
          <w:sz w:val="22"/>
          <w:szCs w:val="22"/>
        </w:rPr>
        <w:t>soit</w:t>
      </w:r>
      <w:r w:rsidRPr="00096552">
        <w:rPr>
          <w:spacing w:val="9"/>
          <w:sz w:val="22"/>
          <w:szCs w:val="22"/>
        </w:rPr>
        <w:t xml:space="preserve"> </w:t>
      </w:r>
      <w:r w:rsidRPr="00096552">
        <w:rPr>
          <w:sz w:val="22"/>
          <w:szCs w:val="22"/>
        </w:rPr>
        <w:t>la</w:t>
      </w:r>
      <w:r w:rsidRPr="00096552">
        <w:rPr>
          <w:spacing w:val="9"/>
          <w:sz w:val="22"/>
          <w:szCs w:val="22"/>
        </w:rPr>
        <w:t xml:space="preserve"> </w:t>
      </w:r>
      <w:r w:rsidRPr="00096552">
        <w:rPr>
          <w:sz w:val="22"/>
          <w:szCs w:val="22"/>
        </w:rPr>
        <w:t>raison,</w:t>
      </w:r>
      <w:r w:rsidRPr="00096552">
        <w:rPr>
          <w:spacing w:val="9"/>
          <w:sz w:val="22"/>
          <w:szCs w:val="22"/>
        </w:rPr>
        <w:t xml:space="preserve"> </w:t>
      </w:r>
      <w:r w:rsidRPr="00096552">
        <w:rPr>
          <w:sz w:val="22"/>
          <w:szCs w:val="22"/>
        </w:rPr>
        <w:t>ne</w:t>
      </w:r>
      <w:r w:rsidRPr="00096552">
        <w:rPr>
          <w:spacing w:val="9"/>
          <w:sz w:val="22"/>
          <w:szCs w:val="22"/>
        </w:rPr>
        <w:t xml:space="preserve"> </w:t>
      </w:r>
      <w:r w:rsidRPr="00096552">
        <w:rPr>
          <w:sz w:val="22"/>
          <w:szCs w:val="22"/>
        </w:rPr>
        <w:t>seront</w:t>
      </w:r>
      <w:r w:rsidRPr="00096552">
        <w:rPr>
          <w:spacing w:val="9"/>
          <w:sz w:val="22"/>
          <w:szCs w:val="22"/>
        </w:rPr>
        <w:t xml:space="preserve"> </w:t>
      </w:r>
      <w:r w:rsidRPr="00096552">
        <w:rPr>
          <w:sz w:val="22"/>
          <w:szCs w:val="22"/>
        </w:rPr>
        <w:t>pas soumises</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évaluation.</w:t>
      </w:r>
    </w:p>
    <w:p w14:paraId="509F328D"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25.5. Il</w:t>
      </w:r>
      <w:r w:rsidRPr="00096552">
        <w:rPr>
          <w:spacing w:val="13"/>
          <w:sz w:val="22"/>
          <w:szCs w:val="22"/>
        </w:rPr>
        <w:t xml:space="preserve"> </w:t>
      </w:r>
      <w:r w:rsidRPr="00096552">
        <w:rPr>
          <w:sz w:val="22"/>
          <w:szCs w:val="22"/>
        </w:rPr>
        <w:t>est</w:t>
      </w:r>
      <w:r w:rsidRPr="00096552">
        <w:rPr>
          <w:spacing w:val="13"/>
          <w:sz w:val="22"/>
          <w:szCs w:val="22"/>
        </w:rPr>
        <w:t xml:space="preserve"> </w:t>
      </w:r>
      <w:r w:rsidRPr="00096552">
        <w:rPr>
          <w:sz w:val="22"/>
          <w:szCs w:val="22"/>
        </w:rPr>
        <w:t>établi,</w:t>
      </w:r>
      <w:r w:rsidRPr="00096552">
        <w:rPr>
          <w:spacing w:val="13"/>
          <w:sz w:val="22"/>
          <w:szCs w:val="22"/>
        </w:rPr>
        <w:t xml:space="preserve"> </w:t>
      </w:r>
      <w:r w:rsidRPr="00096552">
        <w:rPr>
          <w:sz w:val="22"/>
          <w:szCs w:val="22"/>
        </w:rPr>
        <w:t>séance</w:t>
      </w:r>
      <w:r w:rsidRPr="00096552">
        <w:rPr>
          <w:spacing w:val="13"/>
          <w:sz w:val="22"/>
          <w:szCs w:val="22"/>
        </w:rPr>
        <w:t xml:space="preserve"> </w:t>
      </w:r>
      <w:r w:rsidRPr="00096552">
        <w:rPr>
          <w:sz w:val="22"/>
          <w:szCs w:val="22"/>
        </w:rPr>
        <w:t>tenante</w:t>
      </w:r>
      <w:r w:rsidRPr="00096552">
        <w:rPr>
          <w:spacing w:val="13"/>
          <w:sz w:val="22"/>
          <w:szCs w:val="22"/>
        </w:rPr>
        <w:t xml:space="preserve"> </w:t>
      </w:r>
      <w:r w:rsidRPr="00096552">
        <w:rPr>
          <w:sz w:val="22"/>
          <w:szCs w:val="22"/>
        </w:rPr>
        <w:t>un</w:t>
      </w:r>
      <w:r w:rsidRPr="00096552">
        <w:rPr>
          <w:spacing w:val="13"/>
          <w:sz w:val="22"/>
          <w:szCs w:val="22"/>
        </w:rPr>
        <w:t xml:space="preserve"> </w:t>
      </w:r>
      <w:r w:rsidRPr="00096552">
        <w:rPr>
          <w:sz w:val="22"/>
          <w:szCs w:val="22"/>
        </w:rPr>
        <w:t>procès</w:t>
      </w:r>
      <w:r w:rsidRPr="00096552">
        <w:rPr>
          <w:spacing w:val="13"/>
          <w:sz w:val="22"/>
          <w:szCs w:val="22"/>
        </w:rPr>
        <w:t>-</w:t>
      </w:r>
      <w:r w:rsidRPr="00096552">
        <w:rPr>
          <w:sz w:val="22"/>
          <w:szCs w:val="22"/>
        </w:rPr>
        <w:t>verbal d’ouverture des</w:t>
      </w:r>
      <w:r w:rsidRPr="00096552">
        <w:rPr>
          <w:spacing w:val="3"/>
          <w:sz w:val="22"/>
          <w:szCs w:val="22"/>
        </w:rPr>
        <w:t xml:space="preserve"> </w:t>
      </w:r>
      <w:r w:rsidRPr="00096552">
        <w:rPr>
          <w:sz w:val="22"/>
          <w:szCs w:val="22"/>
        </w:rPr>
        <w:t>plis</w:t>
      </w:r>
      <w:r w:rsidRPr="00096552">
        <w:rPr>
          <w:spacing w:val="3"/>
          <w:sz w:val="22"/>
          <w:szCs w:val="22"/>
        </w:rPr>
        <w:t xml:space="preserve"> </w:t>
      </w:r>
      <w:r w:rsidRPr="00096552">
        <w:rPr>
          <w:sz w:val="22"/>
          <w:szCs w:val="22"/>
        </w:rPr>
        <w:t>qui</w:t>
      </w:r>
      <w:r w:rsidRPr="00096552">
        <w:rPr>
          <w:spacing w:val="3"/>
          <w:sz w:val="22"/>
          <w:szCs w:val="22"/>
        </w:rPr>
        <w:t xml:space="preserve"> </w:t>
      </w:r>
      <w:r w:rsidRPr="00096552">
        <w:rPr>
          <w:sz w:val="22"/>
          <w:szCs w:val="22"/>
        </w:rPr>
        <w:t>mentionne</w:t>
      </w:r>
      <w:r w:rsidRPr="00096552">
        <w:rPr>
          <w:spacing w:val="3"/>
          <w:sz w:val="22"/>
          <w:szCs w:val="22"/>
        </w:rPr>
        <w:t xml:space="preserve"> </w:t>
      </w:r>
      <w:r w:rsidRPr="00096552">
        <w:rPr>
          <w:sz w:val="22"/>
          <w:szCs w:val="22"/>
        </w:rPr>
        <w:t>la</w:t>
      </w:r>
      <w:r w:rsidRPr="00096552">
        <w:rPr>
          <w:spacing w:val="3"/>
          <w:sz w:val="22"/>
          <w:szCs w:val="22"/>
        </w:rPr>
        <w:t xml:space="preserve"> </w:t>
      </w:r>
      <w:r w:rsidRPr="00096552">
        <w:rPr>
          <w:sz w:val="22"/>
          <w:szCs w:val="22"/>
        </w:rPr>
        <w:t>recevabilité</w:t>
      </w:r>
      <w:r w:rsidRPr="00096552">
        <w:rPr>
          <w:spacing w:val="7"/>
          <w:sz w:val="22"/>
          <w:szCs w:val="22"/>
        </w:rPr>
        <w:t xml:space="preserve"> </w:t>
      </w:r>
      <w:r w:rsidRPr="00096552">
        <w:rPr>
          <w:sz w:val="22"/>
          <w:szCs w:val="22"/>
        </w:rPr>
        <w:t>des</w:t>
      </w:r>
      <w:r w:rsidRPr="00096552">
        <w:rPr>
          <w:spacing w:val="7"/>
          <w:sz w:val="22"/>
          <w:szCs w:val="22"/>
        </w:rPr>
        <w:t xml:space="preserve"> </w:t>
      </w:r>
      <w:r w:rsidRPr="00096552">
        <w:rPr>
          <w:sz w:val="22"/>
          <w:szCs w:val="22"/>
        </w:rPr>
        <w:t>offres,</w:t>
      </w:r>
      <w:r w:rsidRPr="00096552">
        <w:rPr>
          <w:spacing w:val="7"/>
          <w:sz w:val="22"/>
          <w:szCs w:val="22"/>
        </w:rPr>
        <w:t xml:space="preserve"> </w:t>
      </w:r>
      <w:r w:rsidRPr="00096552">
        <w:rPr>
          <w:sz w:val="22"/>
          <w:szCs w:val="22"/>
        </w:rPr>
        <w:t>leur</w:t>
      </w:r>
      <w:r w:rsidRPr="00096552">
        <w:rPr>
          <w:spacing w:val="7"/>
          <w:sz w:val="22"/>
          <w:szCs w:val="22"/>
        </w:rPr>
        <w:t xml:space="preserve"> </w:t>
      </w:r>
      <w:r w:rsidRPr="00096552">
        <w:rPr>
          <w:sz w:val="22"/>
          <w:szCs w:val="22"/>
        </w:rPr>
        <w:t>régularité</w:t>
      </w:r>
      <w:r w:rsidRPr="00096552">
        <w:rPr>
          <w:spacing w:val="7"/>
          <w:sz w:val="22"/>
          <w:szCs w:val="22"/>
        </w:rPr>
        <w:t xml:space="preserve"> </w:t>
      </w:r>
      <w:r w:rsidRPr="00096552">
        <w:rPr>
          <w:sz w:val="22"/>
          <w:szCs w:val="22"/>
        </w:rPr>
        <w:t>administrative, leurs prix, leurs rabais, et leurs délais ainsi que la composition de la sous- commission d’analyse. Une copie dudit procès-verbal à laquelle</w:t>
      </w:r>
      <w:r w:rsidRPr="00096552">
        <w:rPr>
          <w:spacing w:val="-8"/>
          <w:sz w:val="22"/>
          <w:szCs w:val="22"/>
        </w:rPr>
        <w:t xml:space="preserve"> </w:t>
      </w:r>
      <w:r w:rsidRPr="00096552">
        <w:rPr>
          <w:sz w:val="22"/>
          <w:szCs w:val="22"/>
        </w:rPr>
        <w:t>est</w:t>
      </w:r>
      <w:r w:rsidRPr="00096552">
        <w:rPr>
          <w:spacing w:val="-8"/>
          <w:sz w:val="22"/>
          <w:szCs w:val="22"/>
        </w:rPr>
        <w:t xml:space="preserve"> </w:t>
      </w:r>
      <w:r w:rsidRPr="00096552">
        <w:rPr>
          <w:sz w:val="22"/>
          <w:szCs w:val="22"/>
        </w:rPr>
        <w:t>annexée</w:t>
      </w:r>
      <w:r w:rsidRPr="00096552">
        <w:rPr>
          <w:spacing w:val="-8"/>
          <w:sz w:val="22"/>
          <w:szCs w:val="22"/>
        </w:rPr>
        <w:t xml:space="preserve"> </w:t>
      </w:r>
      <w:r w:rsidRPr="00096552">
        <w:rPr>
          <w:sz w:val="22"/>
          <w:szCs w:val="22"/>
        </w:rPr>
        <w:t>la</w:t>
      </w:r>
      <w:r w:rsidRPr="00096552">
        <w:rPr>
          <w:spacing w:val="-8"/>
          <w:sz w:val="22"/>
          <w:szCs w:val="22"/>
        </w:rPr>
        <w:t xml:space="preserve"> </w:t>
      </w:r>
      <w:r w:rsidRPr="00096552">
        <w:rPr>
          <w:sz w:val="22"/>
          <w:szCs w:val="22"/>
        </w:rPr>
        <w:t>feuille</w:t>
      </w:r>
      <w:r w:rsidRPr="00096552">
        <w:rPr>
          <w:spacing w:val="-8"/>
          <w:sz w:val="22"/>
          <w:szCs w:val="22"/>
        </w:rPr>
        <w:t xml:space="preserve"> </w:t>
      </w:r>
      <w:r w:rsidRPr="00096552">
        <w:rPr>
          <w:sz w:val="22"/>
          <w:szCs w:val="22"/>
        </w:rPr>
        <w:t>de</w:t>
      </w:r>
      <w:r w:rsidRPr="00096552">
        <w:rPr>
          <w:spacing w:val="-8"/>
          <w:sz w:val="22"/>
          <w:szCs w:val="22"/>
        </w:rPr>
        <w:t xml:space="preserve"> </w:t>
      </w:r>
      <w:r w:rsidRPr="00096552">
        <w:rPr>
          <w:sz w:val="22"/>
          <w:szCs w:val="22"/>
        </w:rPr>
        <w:t>présence</w:t>
      </w:r>
      <w:r w:rsidRPr="00096552">
        <w:rPr>
          <w:spacing w:val="-8"/>
          <w:sz w:val="22"/>
          <w:szCs w:val="22"/>
        </w:rPr>
        <w:t xml:space="preserve"> </w:t>
      </w:r>
      <w:r w:rsidRPr="00096552">
        <w:rPr>
          <w:sz w:val="22"/>
          <w:szCs w:val="22"/>
        </w:rPr>
        <w:t>est remise à</w:t>
      </w:r>
      <w:r w:rsidRPr="00096552">
        <w:rPr>
          <w:spacing w:val="30"/>
          <w:sz w:val="22"/>
          <w:szCs w:val="22"/>
        </w:rPr>
        <w:t xml:space="preserve"> </w:t>
      </w:r>
      <w:r w:rsidRPr="00096552">
        <w:rPr>
          <w:sz w:val="22"/>
          <w:szCs w:val="22"/>
        </w:rPr>
        <w:t>tous</w:t>
      </w:r>
      <w:r w:rsidRPr="00096552">
        <w:rPr>
          <w:spacing w:val="30"/>
          <w:sz w:val="22"/>
          <w:szCs w:val="22"/>
        </w:rPr>
        <w:t xml:space="preserve"> </w:t>
      </w:r>
      <w:r w:rsidRPr="00096552">
        <w:rPr>
          <w:sz w:val="22"/>
          <w:szCs w:val="22"/>
        </w:rPr>
        <w:t>les</w:t>
      </w:r>
      <w:r w:rsidRPr="00096552">
        <w:rPr>
          <w:spacing w:val="30"/>
          <w:sz w:val="22"/>
          <w:szCs w:val="22"/>
        </w:rPr>
        <w:t xml:space="preserve"> </w:t>
      </w:r>
      <w:r w:rsidRPr="00096552">
        <w:rPr>
          <w:sz w:val="22"/>
          <w:szCs w:val="22"/>
        </w:rPr>
        <w:t>participants</w:t>
      </w:r>
      <w:r w:rsidRPr="00096552">
        <w:rPr>
          <w:spacing w:val="30"/>
          <w:sz w:val="22"/>
          <w:szCs w:val="22"/>
        </w:rPr>
        <w:t xml:space="preserve"> </w:t>
      </w:r>
      <w:r w:rsidRPr="00096552">
        <w:rPr>
          <w:sz w:val="22"/>
          <w:szCs w:val="22"/>
        </w:rPr>
        <w:t>à</w:t>
      </w:r>
      <w:r w:rsidRPr="00096552">
        <w:rPr>
          <w:spacing w:val="30"/>
          <w:sz w:val="22"/>
          <w:szCs w:val="22"/>
        </w:rPr>
        <w:t xml:space="preserve"> </w:t>
      </w:r>
      <w:r w:rsidRPr="00096552">
        <w:rPr>
          <w:sz w:val="22"/>
          <w:szCs w:val="22"/>
        </w:rPr>
        <w:t>la</w:t>
      </w:r>
      <w:r w:rsidRPr="00096552">
        <w:rPr>
          <w:spacing w:val="30"/>
          <w:sz w:val="22"/>
          <w:szCs w:val="22"/>
        </w:rPr>
        <w:t xml:space="preserve"> </w:t>
      </w:r>
      <w:r w:rsidRPr="00096552">
        <w:rPr>
          <w:sz w:val="22"/>
          <w:szCs w:val="22"/>
        </w:rPr>
        <w:t>fin</w:t>
      </w:r>
      <w:r w:rsidRPr="00096552">
        <w:rPr>
          <w:spacing w:val="30"/>
          <w:sz w:val="22"/>
          <w:szCs w:val="22"/>
        </w:rPr>
        <w:t xml:space="preserve"> </w:t>
      </w:r>
      <w:r w:rsidRPr="00096552">
        <w:rPr>
          <w:sz w:val="22"/>
          <w:szCs w:val="22"/>
        </w:rPr>
        <w:t>de</w:t>
      </w:r>
      <w:r w:rsidRPr="00096552">
        <w:rPr>
          <w:spacing w:val="30"/>
          <w:sz w:val="22"/>
          <w:szCs w:val="22"/>
        </w:rPr>
        <w:t xml:space="preserve"> </w:t>
      </w:r>
      <w:r w:rsidRPr="00096552">
        <w:rPr>
          <w:sz w:val="22"/>
          <w:szCs w:val="22"/>
        </w:rPr>
        <w:t>la séance.</w:t>
      </w:r>
    </w:p>
    <w:p w14:paraId="06631FAC"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25.6. A la fin</w:t>
      </w:r>
      <w:r w:rsidRPr="00096552">
        <w:rPr>
          <w:spacing w:val="-14"/>
          <w:sz w:val="22"/>
          <w:szCs w:val="22"/>
        </w:rPr>
        <w:t xml:space="preserve"> </w:t>
      </w:r>
      <w:r w:rsidRPr="00096552">
        <w:rPr>
          <w:spacing w:val="5"/>
          <w:sz w:val="22"/>
          <w:szCs w:val="22"/>
        </w:rPr>
        <w:t>d</w:t>
      </w:r>
      <w:r w:rsidRPr="00096552">
        <w:rPr>
          <w:sz w:val="22"/>
          <w:szCs w:val="22"/>
        </w:rPr>
        <w:t xml:space="preserve">e </w:t>
      </w:r>
      <w:r w:rsidRPr="00096552">
        <w:rPr>
          <w:spacing w:val="5"/>
          <w:sz w:val="22"/>
          <w:szCs w:val="22"/>
        </w:rPr>
        <w:t>chaqu</w:t>
      </w:r>
      <w:r w:rsidRPr="00096552">
        <w:rPr>
          <w:sz w:val="22"/>
          <w:szCs w:val="22"/>
        </w:rPr>
        <w:t xml:space="preserve">e </w:t>
      </w:r>
      <w:r w:rsidRPr="00096552">
        <w:rPr>
          <w:spacing w:val="5"/>
          <w:sz w:val="22"/>
          <w:szCs w:val="22"/>
        </w:rPr>
        <w:t>séanc</w:t>
      </w:r>
      <w:r w:rsidRPr="00096552">
        <w:rPr>
          <w:sz w:val="22"/>
          <w:szCs w:val="22"/>
        </w:rPr>
        <w:t xml:space="preserve">e </w:t>
      </w:r>
      <w:r w:rsidRPr="00096552">
        <w:rPr>
          <w:spacing w:val="5"/>
          <w:sz w:val="22"/>
          <w:szCs w:val="22"/>
        </w:rPr>
        <w:t xml:space="preserve">d’ouverture </w:t>
      </w:r>
      <w:r w:rsidRPr="00096552">
        <w:rPr>
          <w:sz w:val="22"/>
          <w:szCs w:val="22"/>
        </w:rPr>
        <w:t>des plis, le président de la commission met immédiatement</w:t>
      </w:r>
      <w:r w:rsidRPr="00096552">
        <w:rPr>
          <w:spacing w:val="12"/>
          <w:sz w:val="22"/>
          <w:szCs w:val="22"/>
        </w:rPr>
        <w:t xml:space="preserve"> </w:t>
      </w:r>
      <w:r w:rsidRPr="00096552">
        <w:rPr>
          <w:sz w:val="22"/>
          <w:szCs w:val="22"/>
        </w:rPr>
        <w:t>à</w:t>
      </w:r>
      <w:r w:rsidRPr="00096552">
        <w:rPr>
          <w:spacing w:val="12"/>
          <w:sz w:val="22"/>
          <w:szCs w:val="22"/>
        </w:rPr>
        <w:t xml:space="preserve"> </w:t>
      </w:r>
      <w:r w:rsidRPr="00096552">
        <w:rPr>
          <w:sz w:val="22"/>
          <w:szCs w:val="22"/>
        </w:rPr>
        <w:t>la</w:t>
      </w:r>
      <w:r w:rsidRPr="00096552">
        <w:rPr>
          <w:spacing w:val="12"/>
          <w:sz w:val="22"/>
          <w:szCs w:val="22"/>
        </w:rPr>
        <w:t xml:space="preserve"> </w:t>
      </w:r>
      <w:r w:rsidRPr="00096552">
        <w:rPr>
          <w:sz w:val="22"/>
          <w:szCs w:val="22"/>
        </w:rPr>
        <w:t>disposition</w:t>
      </w:r>
      <w:r w:rsidRPr="00096552">
        <w:rPr>
          <w:spacing w:val="12"/>
          <w:sz w:val="22"/>
          <w:szCs w:val="22"/>
        </w:rPr>
        <w:t xml:space="preserve"> </w:t>
      </w:r>
      <w:r w:rsidRPr="00096552">
        <w:rPr>
          <w:sz w:val="22"/>
          <w:szCs w:val="22"/>
        </w:rPr>
        <w:t>du</w:t>
      </w:r>
      <w:r w:rsidRPr="00096552">
        <w:rPr>
          <w:spacing w:val="12"/>
          <w:sz w:val="22"/>
          <w:szCs w:val="22"/>
        </w:rPr>
        <w:t xml:space="preserve"> </w:t>
      </w:r>
      <w:r w:rsidRPr="00096552">
        <w:rPr>
          <w:sz w:val="22"/>
          <w:szCs w:val="22"/>
        </w:rPr>
        <w:t>point</w:t>
      </w:r>
      <w:r w:rsidRPr="00096552">
        <w:rPr>
          <w:spacing w:val="12"/>
          <w:sz w:val="22"/>
          <w:szCs w:val="22"/>
        </w:rPr>
        <w:t xml:space="preserve"> </w:t>
      </w:r>
      <w:r w:rsidRPr="00096552">
        <w:rPr>
          <w:sz w:val="22"/>
          <w:szCs w:val="22"/>
        </w:rPr>
        <w:t>focal désigné</w:t>
      </w:r>
      <w:r w:rsidRPr="00096552">
        <w:rPr>
          <w:spacing w:val="5"/>
          <w:sz w:val="22"/>
          <w:szCs w:val="22"/>
        </w:rPr>
        <w:t xml:space="preserve"> </w:t>
      </w:r>
      <w:r w:rsidRPr="00096552">
        <w:rPr>
          <w:sz w:val="22"/>
          <w:szCs w:val="22"/>
        </w:rPr>
        <w:t>par</w:t>
      </w:r>
      <w:r w:rsidRPr="00096552">
        <w:rPr>
          <w:spacing w:val="5"/>
          <w:sz w:val="22"/>
          <w:szCs w:val="22"/>
        </w:rPr>
        <w:t xml:space="preserve"> </w:t>
      </w:r>
      <w:r w:rsidRPr="00096552">
        <w:rPr>
          <w:sz w:val="22"/>
          <w:szCs w:val="22"/>
        </w:rPr>
        <w:t>l’organisme chargé de la régulation des Marchés Publics,</w:t>
      </w:r>
      <w:r w:rsidRPr="00096552">
        <w:rPr>
          <w:spacing w:val="5"/>
          <w:sz w:val="22"/>
          <w:szCs w:val="22"/>
        </w:rPr>
        <w:t xml:space="preserve"> </w:t>
      </w:r>
      <w:r w:rsidRPr="00096552">
        <w:rPr>
          <w:sz w:val="22"/>
          <w:szCs w:val="22"/>
        </w:rPr>
        <w:t>une</w:t>
      </w:r>
      <w:r w:rsidRPr="00096552">
        <w:rPr>
          <w:spacing w:val="5"/>
          <w:sz w:val="22"/>
          <w:szCs w:val="22"/>
        </w:rPr>
        <w:t xml:space="preserve"> </w:t>
      </w:r>
      <w:r w:rsidRPr="00096552">
        <w:rPr>
          <w:sz w:val="22"/>
          <w:szCs w:val="22"/>
        </w:rPr>
        <w:t>copie</w:t>
      </w:r>
      <w:r w:rsidRPr="00096552">
        <w:rPr>
          <w:spacing w:val="5"/>
          <w:sz w:val="22"/>
          <w:szCs w:val="22"/>
        </w:rPr>
        <w:t xml:space="preserve"> </w:t>
      </w:r>
      <w:r w:rsidRPr="00096552">
        <w:rPr>
          <w:sz w:val="22"/>
          <w:szCs w:val="22"/>
        </w:rPr>
        <w:t>paraphée</w:t>
      </w:r>
      <w:r w:rsidRPr="00096552">
        <w:rPr>
          <w:spacing w:val="5"/>
          <w:sz w:val="22"/>
          <w:szCs w:val="22"/>
        </w:rPr>
        <w:t xml:space="preserve"> </w:t>
      </w:r>
      <w:r w:rsidRPr="00096552">
        <w:rPr>
          <w:sz w:val="22"/>
          <w:szCs w:val="22"/>
        </w:rPr>
        <w:t>des offres</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soumissionnaires.</w:t>
      </w:r>
    </w:p>
    <w:p w14:paraId="49CAE650" w14:textId="15FE4123" w:rsidR="00CE0746" w:rsidRPr="00096552" w:rsidRDefault="00CE0746" w:rsidP="00703A81">
      <w:pPr>
        <w:widowControl w:val="0"/>
        <w:autoSpaceDE w:val="0"/>
        <w:spacing w:line="276" w:lineRule="auto"/>
        <w:ind w:right="-166"/>
        <w:jc w:val="both"/>
        <w:rPr>
          <w:sz w:val="22"/>
          <w:szCs w:val="22"/>
        </w:rPr>
      </w:pPr>
      <w:r w:rsidRPr="00096552">
        <w:rPr>
          <w:spacing w:val="-4"/>
          <w:sz w:val="22"/>
          <w:szCs w:val="22"/>
        </w:rPr>
        <w:t xml:space="preserve">25.7. En cas de recours, tel que prévu par le Code des Marchés Publics, </w:t>
      </w:r>
      <w:r w:rsidR="003952B6" w:rsidRPr="00096552">
        <w:rPr>
          <w:spacing w:val="-4"/>
          <w:sz w:val="22"/>
          <w:szCs w:val="22"/>
        </w:rPr>
        <w:t xml:space="preserve">il doit être </w:t>
      </w:r>
      <w:r w:rsidR="00E415AE" w:rsidRPr="00096552">
        <w:rPr>
          <w:spacing w:val="-4"/>
          <w:sz w:val="22"/>
          <w:szCs w:val="22"/>
        </w:rPr>
        <w:t>dressé au</w:t>
      </w:r>
      <w:r w:rsidR="003952B6" w:rsidRPr="00096552">
        <w:rPr>
          <w:spacing w:val="-4"/>
          <w:sz w:val="22"/>
          <w:szCs w:val="22"/>
        </w:rPr>
        <w:t xml:space="preserve"> Comité de l’examen des recours avec copie au Maître d’Ouvrage ou au Maître d’Ouvrage Délégué, au président de la Commission de passation des marchés, à l’organisme chargé de la régulation des marchés publics et à l’Autorité chargé des marchés publics</w:t>
      </w:r>
      <w:r w:rsidRPr="00096552">
        <w:rPr>
          <w:spacing w:val="-4"/>
          <w:sz w:val="22"/>
          <w:szCs w:val="22"/>
        </w:rPr>
        <w:t>.</w:t>
      </w:r>
      <w:r w:rsidR="003952B6" w:rsidRPr="00096552">
        <w:rPr>
          <w:spacing w:val="-4"/>
          <w:sz w:val="22"/>
          <w:szCs w:val="22"/>
        </w:rPr>
        <w:t xml:space="preserve"> </w:t>
      </w:r>
      <w:r w:rsidRPr="00096552">
        <w:rPr>
          <w:sz w:val="22"/>
          <w:szCs w:val="22"/>
        </w:rPr>
        <w:t>Il</w:t>
      </w:r>
      <w:r w:rsidRPr="00096552">
        <w:rPr>
          <w:spacing w:val="9"/>
          <w:sz w:val="22"/>
          <w:szCs w:val="22"/>
        </w:rPr>
        <w:t xml:space="preserve"> </w:t>
      </w:r>
      <w:r w:rsidRPr="00096552">
        <w:rPr>
          <w:sz w:val="22"/>
          <w:szCs w:val="22"/>
        </w:rPr>
        <w:t>doit</w:t>
      </w:r>
      <w:r w:rsidRPr="00096552">
        <w:rPr>
          <w:spacing w:val="9"/>
          <w:sz w:val="22"/>
          <w:szCs w:val="22"/>
        </w:rPr>
        <w:t xml:space="preserve"> </w:t>
      </w:r>
      <w:r w:rsidRPr="00096552">
        <w:rPr>
          <w:sz w:val="22"/>
          <w:szCs w:val="22"/>
        </w:rPr>
        <w:t>parvenir</w:t>
      </w:r>
      <w:r w:rsidRPr="00096552">
        <w:rPr>
          <w:spacing w:val="9"/>
          <w:sz w:val="22"/>
          <w:szCs w:val="22"/>
        </w:rPr>
        <w:t xml:space="preserve"> </w:t>
      </w:r>
      <w:r w:rsidRPr="00096552">
        <w:rPr>
          <w:sz w:val="22"/>
          <w:szCs w:val="22"/>
        </w:rPr>
        <w:t>dans</w:t>
      </w:r>
      <w:r w:rsidRPr="00096552">
        <w:rPr>
          <w:spacing w:val="9"/>
          <w:sz w:val="22"/>
          <w:szCs w:val="22"/>
        </w:rPr>
        <w:t xml:space="preserve"> </w:t>
      </w:r>
      <w:r w:rsidRPr="00096552">
        <w:rPr>
          <w:sz w:val="22"/>
          <w:szCs w:val="22"/>
        </w:rPr>
        <w:t>un</w:t>
      </w:r>
      <w:r w:rsidRPr="00096552">
        <w:rPr>
          <w:spacing w:val="9"/>
          <w:sz w:val="22"/>
          <w:szCs w:val="22"/>
        </w:rPr>
        <w:t xml:space="preserve"> </w:t>
      </w:r>
      <w:r w:rsidRPr="00096552">
        <w:rPr>
          <w:sz w:val="22"/>
          <w:szCs w:val="22"/>
        </w:rPr>
        <w:t>délai</w:t>
      </w:r>
      <w:r w:rsidRPr="00096552">
        <w:rPr>
          <w:spacing w:val="9"/>
          <w:sz w:val="22"/>
          <w:szCs w:val="22"/>
        </w:rPr>
        <w:t xml:space="preserve"> </w:t>
      </w:r>
      <w:r w:rsidRPr="00096552">
        <w:rPr>
          <w:sz w:val="22"/>
          <w:szCs w:val="22"/>
        </w:rPr>
        <w:t>maximum</w:t>
      </w:r>
      <w:r w:rsidRPr="00096552">
        <w:rPr>
          <w:spacing w:val="9"/>
          <w:sz w:val="22"/>
          <w:szCs w:val="22"/>
        </w:rPr>
        <w:t xml:space="preserve"> </w:t>
      </w:r>
      <w:r w:rsidRPr="00096552">
        <w:rPr>
          <w:sz w:val="22"/>
          <w:szCs w:val="22"/>
        </w:rPr>
        <w:t>de</w:t>
      </w:r>
      <w:r w:rsidRPr="00096552">
        <w:rPr>
          <w:spacing w:val="9"/>
          <w:sz w:val="22"/>
          <w:szCs w:val="22"/>
        </w:rPr>
        <w:t xml:space="preserve"> </w:t>
      </w:r>
      <w:r w:rsidRPr="00096552">
        <w:rPr>
          <w:sz w:val="22"/>
          <w:szCs w:val="22"/>
        </w:rPr>
        <w:t>trois</w:t>
      </w:r>
      <w:r w:rsidRPr="00096552">
        <w:rPr>
          <w:spacing w:val="9"/>
          <w:sz w:val="22"/>
          <w:szCs w:val="22"/>
        </w:rPr>
        <w:t xml:space="preserve"> </w:t>
      </w:r>
      <w:r w:rsidRPr="00096552">
        <w:rPr>
          <w:sz w:val="22"/>
          <w:szCs w:val="22"/>
        </w:rPr>
        <w:t>(03) jours ouvrables après l’ouverture des plis, sous la forme</w:t>
      </w:r>
      <w:r w:rsidRPr="00096552">
        <w:rPr>
          <w:spacing w:val="-2"/>
          <w:sz w:val="22"/>
          <w:szCs w:val="22"/>
        </w:rPr>
        <w:t xml:space="preserve"> </w:t>
      </w:r>
      <w:r w:rsidRPr="00096552">
        <w:rPr>
          <w:sz w:val="22"/>
          <w:szCs w:val="22"/>
        </w:rPr>
        <w:t>d’une</w:t>
      </w:r>
      <w:r w:rsidRPr="00096552">
        <w:rPr>
          <w:spacing w:val="-2"/>
          <w:sz w:val="22"/>
          <w:szCs w:val="22"/>
        </w:rPr>
        <w:t xml:space="preserve"> </w:t>
      </w:r>
      <w:r w:rsidRPr="00096552">
        <w:rPr>
          <w:sz w:val="22"/>
          <w:szCs w:val="22"/>
        </w:rPr>
        <w:t>lettre</w:t>
      </w:r>
      <w:r w:rsidRPr="00096552">
        <w:rPr>
          <w:spacing w:val="-2"/>
          <w:sz w:val="22"/>
          <w:szCs w:val="22"/>
        </w:rPr>
        <w:t xml:space="preserve"> </w:t>
      </w:r>
      <w:r w:rsidRPr="00096552">
        <w:rPr>
          <w:sz w:val="22"/>
          <w:szCs w:val="22"/>
        </w:rPr>
        <w:t>à</w:t>
      </w:r>
      <w:r w:rsidRPr="00096552">
        <w:rPr>
          <w:spacing w:val="-2"/>
          <w:sz w:val="22"/>
          <w:szCs w:val="22"/>
        </w:rPr>
        <w:t xml:space="preserve"> </w:t>
      </w:r>
      <w:r w:rsidRPr="00096552">
        <w:rPr>
          <w:sz w:val="22"/>
          <w:szCs w:val="22"/>
        </w:rPr>
        <w:t>laquelle</w:t>
      </w:r>
      <w:r w:rsidRPr="00096552">
        <w:rPr>
          <w:spacing w:val="-2"/>
          <w:sz w:val="22"/>
          <w:szCs w:val="22"/>
        </w:rPr>
        <w:t xml:space="preserve"> </w:t>
      </w:r>
      <w:r w:rsidRPr="00096552">
        <w:rPr>
          <w:sz w:val="22"/>
          <w:szCs w:val="22"/>
        </w:rPr>
        <w:t>est</w:t>
      </w:r>
      <w:r w:rsidRPr="00096552">
        <w:rPr>
          <w:spacing w:val="-2"/>
          <w:sz w:val="22"/>
          <w:szCs w:val="22"/>
        </w:rPr>
        <w:t xml:space="preserve"> </w:t>
      </w:r>
      <w:r w:rsidRPr="00096552">
        <w:rPr>
          <w:sz w:val="22"/>
          <w:szCs w:val="22"/>
        </w:rPr>
        <w:t>obligatoirement</w:t>
      </w:r>
      <w:r w:rsidRPr="00096552">
        <w:rPr>
          <w:spacing w:val="-2"/>
          <w:sz w:val="22"/>
          <w:szCs w:val="22"/>
        </w:rPr>
        <w:t xml:space="preserve"> </w:t>
      </w:r>
      <w:r w:rsidRPr="00096552">
        <w:rPr>
          <w:sz w:val="22"/>
          <w:szCs w:val="22"/>
        </w:rPr>
        <w:t>joint un</w:t>
      </w:r>
      <w:r w:rsidRPr="00096552">
        <w:rPr>
          <w:spacing w:val="11"/>
          <w:sz w:val="22"/>
          <w:szCs w:val="22"/>
        </w:rPr>
        <w:t xml:space="preserve"> </w:t>
      </w:r>
      <w:r w:rsidRPr="00096552">
        <w:rPr>
          <w:sz w:val="22"/>
          <w:szCs w:val="22"/>
        </w:rPr>
        <w:t>feuillet</w:t>
      </w:r>
      <w:r w:rsidRPr="00096552">
        <w:rPr>
          <w:spacing w:val="11"/>
          <w:sz w:val="22"/>
          <w:szCs w:val="22"/>
        </w:rPr>
        <w:t xml:space="preserve"> </w:t>
      </w:r>
      <w:r w:rsidRPr="00096552">
        <w:rPr>
          <w:sz w:val="22"/>
          <w:szCs w:val="22"/>
        </w:rPr>
        <w:t>de</w:t>
      </w:r>
      <w:r w:rsidRPr="00096552">
        <w:rPr>
          <w:spacing w:val="11"/>
          <w:sz w:val="22"/>
          <w:szCs w:val="22"/>
        </w:rPr>
        <w:t xml:space="preserve"> </w:t>
      </w:r>
      <w:r w:rsidRPr="00096552">
        <w:rPr>
          <w:sz w:val="22"/>
          <w:szCs w:val="22"/>
        </w:rPr>
        <w:t>la</w:t>
      </w:r>
      <w:r w:rsidRPr="00096552">
        <w:rPr>
          <w:spacing w:val="11"/>
          <w:sz w:val="22"/>
          <w:szCs w:val="22"/>
        </w:rPr>
        <w:t xml:space="preserve"> </w:t>
      </w:r>
      <w:r w:rsidRPr="00096552">
        <w:rPr>
          <w:sz w:val="22"/>
          <w:szCs w:val="22"/>
        </w:rPr>
        <w:t>fiche</w:t>
      </w:r>
      <w:r w:rsidRPr="00096552">
        <w:rPr>
          <w:spacing w:val="11"/>
          <w:sz w:val="22"/>
          <w:szCs w:val="22"/>
        </w:rPr>
        <w:t xml:space="preserve"> </w:t>
      </w:r>
      <w:r w:rsidRPr="00096552">
        <w:rPr>
          <w:sz w:val="22"/>
          <w:szCs w:val="22"/>
        </w:rPr>
        <w:t>de</w:t>
      </w:r>
      <w:r w:rsidRPr="00096552">
        <w:rPr>
          <w:spacing w:val="11"/>
          <w:sz w:val="22"/>
          <w:szCs w:val="22"/>
        </w:rPr>
        <w:t xml:space="preserve"> </w:t>
      </w:r>
      <w:r w:rsidRPr="00096552">
        <w:rPr>
          <w:sz w:val="22"/>
          <w:szCs w:val="22"/>
        </w:rPr>
        <w:t>recours</w:t>
      </w:r>
      <w:r w:rsidRPr="00096552">
        <w:rPr>
          <w:spacing w:val="11"/>
          <w:sz w:val="22"/>
          <w:szCs w:val="22"/>
        </w:rPr>
        <w:t xml:space="preserve"> </w:t>
      </w:r>
      <w:r w:rsidRPr="00096552">
        <w:rPr>
          <w:sz w:val="22"/>
          <w:szCs w:val="22"/>
        </w:rPr>
        <w:t>dûment</w:t>
      </w:r>
      <w:r w:rsidRPr="00096552">
        <w:rPr>
          <w:spacing w:val="11"/>
          <w:sz w:val="22"/>
          <w:szCs w:val="22"/>
        </w:rPr>
        <w:t xml:space="preserve"> </w:t>
      </w:r>
      <w:r w:rsidRPr="00096552">
        <w:rPr>
          <w:sz w:val="22"/>
          <w:szCs w:val="22"/>
        </w:rPr>
        <w:t>signée</w:t>
      </w:r>
      <w:r w:rsidRPr="00096552">
        <w:rPr>
          <w:spacing w:val="11"/>
          <w:sz w:val="22"/>
          <w:szCs w:val="22"/>
        </w:rPr>
        <w:t xml:space="preserve"> </w:t>
      </w:r>
      <w:r w:rsidRPr="00096552">
        <w:rPr>
          <w:sz w:val="22"/>
          <w:szCs w:val="22"/>
        </w:rPr>
        <w:t>par le</w:t>
      </w:r>
      <w:r w:rsidRPr="00096552">
        <w:rPr>
          <w:spacing w:val="3"/>
          <w:sz w:val="22"/>
          <w:szCs w:val="22"/>
        </w:rPr>
        <w:t xml:space="preserve"> </w:t>
      </w:r>
      <w:r w:rsidRPr="00096552">
        <w:rPr>
          <w:sz w:val="22"/>
          <w:szCs w:val="22"/>
        </w:rPr>
        <w:t>requérant</w:t>
      </w:r>
      <w:r w:rsidRPr="00096552">
        <w:rPr>
          <w:spacing w:val="3"/>
          <w:sz w:val="22"/>
          <w:szCs w:val="22"/>
        </w:rPr>
        <w:t xml:space="preserve"> </w:t>
      </w:r>
      <w:r w:rsidRPr="00096552">
        <w:rPr>
          <w:sz w:val="22"/>
          <w:szCs w:val="22"/>
        </w:rPr>
        <w:t>et, éventuellement,</w:t>
      </w:r>
      <w:r w:rsidRPr="00096552">
        <w:rPr>
          <w:spacing w:val="3"/>
          <w:sz w:val="22"/>
          <w:szCs w:val="22"/>
        </w:rPr>
        <w:t xml:space="preserve"> </w:t>
      </w:r>
      <w:r w:rsidRPr="00096552">
        <w:rPr>
          <w:sz w:val="22"/>
          <w:szCs w:val="22"/>
        </w:rPr>
        <w:t>par</w:t>
      </w:r>
      <w:r w:rsidRPr="00096552">
        <w:rPr>
          <w:spacing w:val="3"/>
          <w:sz w:val="22"/>
          <w:szCs w:val="22"/>
        </w:rPr>
        <w:t xml:space="preserve"> </w:t>
      </w:r>
      <w:r w:rsidRPr="00096552">
        <w:rPr>
          <w:sz w:val="22"/>
          <w:szCs w:val="22"/>
        </w:rPr>
        <w:t>le</w:t>
      </w:r>
      <w:r w:rsidRPr="00096552">
        <w:rPr>
          <w:spacing w:val="3"/>
          <w:sz w:val="22"/>
          <w:szCs w:val="22"/>
        </w:rPr>
        <w:t xml:space="preserve"> </w:t>
      </w:r>
      <w:r w:rsidRPr="00096552">
        <w:rPr>
          <w:sz w:val="22"/>
          <w:szCs w:val="22"/>
        </w:rPr>
        <w:t>Président</w:t>
      </w:r>
      <w:r w:rsidRPr="00096552">
        <w:rPr>
          <w:spacing w:val="3"/>
          <w:sz w:val="22"/>
          <w:szCs w:val="22"/>
        </w:rPr>
        <w:t xml:space="preserve"> </w:t>
      </w:r>
      <w:r w:rsidRPr="00096552">
        <w:rPr>
          <w:sz w:val="22"/>
          <w:szCs w:val="22"/>
        </w:rPr>
        <w:t>de la</w:t>
      </w:r>
      <w:r w:rsidRPr="00096552">
        <w:rPr>
          <w:spacing w:val="6"/>
          <w:sz w:val="22"/>
          <w:szCs w:val="22"/>
        </w:rPr>
        <w:t xml:space="preserve"> </w:t>
      </w:r>
      <w:r w:rsidRPr="00096552">
        <w:rPr>
          <w:sz w:val="22"/>
          <w:szCs w:val="22"/>
        </w:rPr>
        <w:t>Commission</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Passation</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marchés.</w:t>
      </w:r>
      <w:r w:rsidR="003952B6" w:rsidRPr="00096552">
        <w:rPr>
          <w:sz w:val="22"/>
          <w:szCs w:val="22"/>
        </w:rPr>
        <w:t xml:space="preserve"> </w:t>
      </w:r>
      <w:r w:rsidRPr="00096552">
        <w:rPr>
          <w:sz w:val="22"/>
          <w:szCs w:val="22"/>
        </w:rPr>
        <w:t>L’Observateur Indépendant annexe à son rapport, le</w:t>
      </w:r>
      <w:r w:rsidRPr="00096552">
        <w:rPr>
          <w:spacing w:val="30"/>
          <w:sz w:val="22"/>
          <w:szCs w:val="22"/>
        </w:rPr>
        <w:t xml:space="preserve"> </w:t>
      </w:r>
      <w:r w:rsidRPr="00096552">
        <w:rPr>
          <w:sz w:val="22"/>
          <w:szCs w:val="22"/>
        </w:rPr>
        <w:t>feuillet</w:t>
      </w:r>
      <w:r w:rsidRPr="00096552">
        <w:rPr>
          <w:spacing w:val="30"/>
          <w:sz w:val="22"/>
          <w:szCs w:val="22"/>
        </w:rPr>
        <w:t xml:space="preserve"> </w:t>
      </w:r>
      <w:r w:rsidRPr="00096552">
        <w:rPr>
          <w:sz w:val="22"/>
          <w:szCs w:val="22"/>
        </w:rPr>
        <w:t>qui</w:t>
      </w:r>
      <w:r w:rsidRPr="00096552">
        <w:rPr>
          <w:spacing w:val="30"/>
          <w:sz w:val="22"/>
          <w:szCs w:val="22"/>
        </w:rPr>
        <w:t xml:space="preserve"> </w:t>
      </w:r>
      <w:r w:rsidRPr="00096552">
        <w:rPr>
          <w:sz w:val="22"/>
          <w:szCs w:val="22"/>
        </w:rPr>
        <w:t>lui</w:t>
      </w:r>
      <w:r w:rsidRPr="00096552">
        <w:rPr>
          <w:spacing w:val="30"/>
          <w:sz w:val="22"/>
          <w:szCs w:val="22"/>
        </w:rPr>
        <w:t xml:space="preserve"> </w:t>
      </w:r>
      <w:r w:rsidRPr="00096552">
        <w:rPr>
          <w:sz w:val="22"/>
          <w:szCs w:val="22"/>
        </w:rPr>
        <w:t>a</w:t>
      </w:r>
      <w:r w:rsidRPr="00096552">
        <w:rPr>
          <w:spacing w:val="30"/>
          <w:sz w:val="22"/>
          <w:szCs w:val="22"/>
        </w:rPr>
        <w:t xml:space="preserve"> </w:t>
      </w:r>
      <w:r w:rsidRPr="00096552">
        <w:rPr>
          <w:sz w:val="22"/>
          <w:szCs w:val="22"/>
        </w:rPr>
        <w:t>été</w:t>
      </w:r>
      <w:r w:rsidRPr="00096552">
        <w:rPr>
          <w:spacing w:val="30"/>
          <w:sz w:val="22"/>
          <w:szCs w:val="22"/>
        </w:rPr>
        <w:t xml:space="preserve"> </w:t>
      </w:r>
      <w:r w:rsidRPr="00096552">
        <w:rPr>
          <w:sz w:val="22"/>
          <w:szCs w:val="22"/>
        </w:rPr>
        <w:t>remis,</w:t>
      </w:r>
      <w:r w:rsidRPr="00096552">
        <w:rPr>
          <w:spacing w:val="30"/>
          <w:sz w:val="22"/>
          <w:szCs w:val="22"/>
        </w:rPr>
        <w:t xml:space="preserve"> </w:t>
      </w:r>
      <w:r w:rsidRPr="00096552">
        <w:rPr>
          <w:sz w:val="22"/>
          <w:szCs w:val="22"/>
        </w:rPr>
        <w:t>assorti</w:t>
      </w:r>
      <w:r w:rsidRPr="00096552">
        <w:rPr>
          <w:spacing w:val="30"/>
          <w:sz w:val="22"/>
          <w:szCs w:val="22"/>
        </w:rPr>
        <w:t xml:space="preserve"> </w:t>
      </w:r>
      <w:r w:rsidRPr="00096552">
        <w:rPr>
          <w:sz w:val="22"/>
          <w:szCs w:val="22"/>
        </w:rPr>
        <w:t>des</w:t>
      </w:r>
      <w:r w:rsidRPr="00096552">
        <w:rPr>
          <w:spacing w:val="30"/>
          <w:sz w:val="22"/>
          <w:szCs w:val="22"/>
        </w:rPr>
        <w:t xml:space="preserve"> </w:t>
      </w:r>
      <w:r w:rsidRPr="00096552">
        <w:rPr>
          <w:sz w:val="22"/>
          <w:szCs w:val="22"/>
        </w:rPr>
        <w:t>commentaires</w:t>
      </w:r>
      <w:r w:rsidRPr="00096552">
        <w:rPr>
          <w:spacing w:val="6"/>
          <w:sz w:val="22"/>
          <w:szCs w:val="22"/>
        </w:rPr>
        <w:t xml:space="preserve"> </w:t>
      </w:r>
      <w:r w:rsidRPr="00096552">
        <w:rPr>
          <w:sz w:val="22"/>
          <w:szCs w:val="22"/>
        </w:rPr>
        <w:t>ou</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observations</w:t>
      </w:r>
      <w:r w:rsidRPr="00096552">
        <w:rPr>
          <w:spacing w:val="6"/>
          <w:sz w:val="22"/>
          <w:szCs w:val="22"/>
        </w:rPr>
        <w:t xml:space="preserve"> </w:t>
      </w:r>
      <w:r w:rsidRPr="00096552">
        <w:rPr>
          <w:sz w:val="22"/>
          <w:szCs w:val="22"/>
        </w:rPr>
        <w:t>y</w:t>
      </w:r>
      <w:r w:rsidRPr="00096552">
        <w:rPr>
          <w:spacing w:val="6"/>
          <w:sz w:val="22"/>
          <w:szCs w:val="22"/>
        </w:rPr>
        <w:t xml:space="preserve"> </w:t>
      </w:r>
      <w:r w:rsidRPr="00096552">
        <w:rPr>
          <w:sz w:val="22"/>
          <w:szCs w:val="22"/>
        </w:rPr>
        <w:t>afférents.</w:t>
      </w:r>
    </w:p>
    <w:p w14:paraId="07F26E32" w14:textId="77777777" w:rsidR="00CE0746" w:rsidRPr="00096552" w:rsidRDefault="00CE0746" w:rsidP="00703A81">
      <w:pPr>
        <w:pStyle w:val="Titre3"/>
        <w:spacing w:before="120" w:line="276" w:lineRule="auto"/>
        <w:ind w:right="-166"/>
        <w:rPr>
          <w:rFonts w:ascii="Times New Roman" w:hAnsi="Times New Roman"/>
          <w:sz w:val="22"/>
          <w:szCs w:val="22"/>
        </w:rPr>
      </w:pPr>
      <w:bookmarkStart w:id="160" w:name="_Toc486416448"/>
      <w:bookmarkStart w:id="161" w:name="_Toc487280449"/>
      <w:bookmarkStart w:id="162" w:name="_Toc487353955"/>
      <w:bookmarkStart w:id="163" w:name="_Toc125388718"/>
      <w:r w:rsidRPr="00096552">
        <w:rPr>
          <w:rFonts w:ascii="Times New Roman" w:hAnsi="Times New Roman"/>
          <w:sz w:val="22"/>
          <w:szCs w:val="22"/>
        </w:rPr>
        <w:t>Article 26 : Caractère confidentiel de la procédure</w:t>
      </w:r>
      <w:bookmarkEnd w:id="160"/>
      <w:bookmarkEnd w:id="161"/>
      <w:bookmarkEnd w:id="162"/>
      <w:bookmarkEnd w:id="163"/>
    </w:p>
    <w:p w14:paraId="7A7A338D"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3D189BB0" w14:textId="4ECF8E4C"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26.2. Toute tentative faite par un soumissionnaire pour influencer la Commission de Passation des Marchés ou la Sous-commission d’Analyse dans l’évaluation des offres ou </w:t>
      </w:r>
      <w:r w:rsidR="001912B0" w:rsidRPr="00096552">
        <w:rPr>
          <w:sz w:val="22"/>
          <w:szCs w:val="22"/>
        </w:rPr>
        <w:t>le Maître d’Ouvrage</w:t>
      </w:r>
      <w:r w:rsidRPr="00096552">
        <w:rPr>
          <w:sz w:val="22"/>
          <w:szCs w:val="22"/>
        </w:rPr>
        <w:t xml:space="preserve"> dans la décision d’attribution peut entraîner le rejet de son offre.</w:t>
      </w:r>
    </w:p>
    <w:p w14:paraId="74198554" w14:textId="19CC9FB4" w:rsidR="00CE0746" w:rsidRPr="00096552" w:rsidRDefault="00CE0746" w:rsidP="00703A81">
      <w:pPr>
        <w:widowControl w:val="0"/>
        <w:autoSpaceDE w:val="0"/>
        <w:spacing w:line="276" w:lineRule="auto"/>
        <w:ind w:right="-166"/>
        <w:jc w:val="both"/>
        <w:rPr>
          <w:sz w:val="22"/>
          <w:szCs w:val="22"/>
        </w:rPr>
      </w:pPr>
      <w:r w:rsidRPr="00096552">
        <w:rPr>
          <w:sz w:val="22"/>
          <w:szCs w:val="22"/>
        </w:rPr>
        <w:t>26.3. Nonobstant</w:t>
      </w:r>
      <w:r w:rsidRPr="00096552">
        <w:rPr>
          <w:spacing w:val="25"/>
          <w:sz w:val="22"/>
          <w:szCs w:val="22"/>
        </w:rPr>
        <w:t xml:space="preserve"> </w:t>
      </w:r>
      <w:r w:rsidRPr="00096552">
        <w:rPr>
          <w:sz w:val="22"/>
          <w:szCs w:val="22"/>
        </w:rPr>
        <w:t>les</w:t>
      </w:r>
      <w:r w:rsidRPr="00096552">
        <w:rPr>
          <w:spacing w:val="25"/>
          <w:sz w:val="22"/>
          <w:szCs w:val="22"/>
        </w:rPr>
        <w:t xml:space="preserve"> </w:t>
      </w:r>
      <w:r w:rsidRPr="00096552">
        <w:rPr>
          <w:sz w:val="22"/>
          <w:szCs w:val="22"/>
        </w:rPr>
        <w:t>dispositions</w:t>
      </w:r>
      <w:r w:rsidRPr="00096552">
        <w:rPr>
          <w:spacing w:val="25"/>
          <w:sz w:val="22"/>
          <w:szCs w:val="22"/>
        </w:rPr>
        <w:t xml:space="preserve"> </w:t>
      </w:r>
      <w:r w:rsidRPr="00096552">
        <w:rPr>
          <w:sz w:val="22"/>
          <w:szCs w:val="22"/>
        </w:rPr>
        <w:t>de</w:t>
      </w:r>
      <w:r w:rsidRPr="00096552">
        <w:rPr>
          <w:spacing w:val="25"/>
          <w:sz w:val="22"/>
          <w:szCs w:val="22"/>
        </w:rPr>
        <w:t xml:space="preserve"> </w:t>
      </w:r>
      <w:r w:rsidRPr="00096552">
        <w:rPr>
          <w:sz w:val="22"/>
          <w:szCs w:val="22"/>
        </w:rPr>
        <w:t>l’alinéa</w:t>
      </w:r>
      <w:r w:rsidRPr="00096552">
        <w:rPr>
          <w:spacing w:val="25"/>
          <w:sz w:val="22"/>
          <w:szCs w:val="22"/>
        </w:rPr>
        <w:t xml:space="preserve"> </w:t>
      </w:r>
      <w:r w:rsidRPr="00096552">
        <w:rPr>
          <w:sz w:val="22"/>
          <w:szCs w:val="22"/>
        </w:rPr>
        <w:t xml:space="preserve">26.2, entre l’ouverture des plis et l’attribution du </w:t>
      </w:r>
      <w:r w:rsidRPr="00096552">
        <w:rPr>
          <w:spacing w:val="5"/>
          <w:sz w:val="22"/>
          <w:szCs w:val="22"/>
        </w:rPr>
        <w:t>marché</w:t>
      </w:r>
      <w:r w:rsidRPr="00096552">
        <w:rPr>
          <w:sz w:val="22"/>
          <w:szCs w:val="22"/>
        </w:rPr>
        <w:t>,</w:t>
      </w:r>
      <w:r w:rsidRPr="00096552">
        <w:rPr>
          <w:spacing w:val="-23"/>
          <w:sz w:val="22"/>
          <w:szCs w:val="22"/>
        </w:rPr>
        <w:t xml:space="preserve"> </w:t>
      </w:r>
      <w:r w:rsidRPr="00096552">
        <w:rPr>
          <w:spacing w:val="5"/>
          <w:sz w:val="22"/>
          <w:szCs w:val="22"/>
        </w:rPr>
        <w:t>s</w:t>
      </w:r>
      <w:r w:rsidRPr="00096552">
        <w:rPr>
          <w:sz w:val="22"/>
          <w:szCs w:val="22"/>
        </w:rPr>
        <w:t>i</w:t>
      </w:r>
      <w:r w:rsidRPr="00096552">
        <w:rPr>
          <w:spacing w:val="-23"/>
          <w:sz w:val="22"/>
          <w:szCs w:val="22"/>
        </w:rPr>
        <w:t xml:space="preserve"> </w:t>
      </w:r>
      <w:r w:rsidRPr="00096552">
        <w:rPr>
          <w:spacing w:val="5"/>
          <w:sz w:val="22"/>
          <w:szCs w:val="22"/>
        </w:rPr>
        <w:t>u</w:t>
      </w:r>
      <w:r w:rsidRPr="00096552">
        <w:rPr>
          <w:sz w:val="22"/>
          <w:szCs w:val="22"/>
        </w:rPr>
        <w:t>n</w:t>
      </w:r>
      <w:r w:rsidRPr="00096552">
        <w:rPr>
          <w:spacing w:val="-23"/>
          <w:sz w:val="22"/>
          <w:szCs w:val="22"/>
        </w:rPr>
        <w:t xml:space="preserve"> </w:t>
      </w:r>
      <w:r w:rsidRPr="00096552">
        <w:rPr>
          <w:spacing w:val="5"/>
          <w:sz w:val="22"/>
          <w:szCs w:val="22"/>
        </w:rPr>
        <w:t>soumissionnair</w:t>
      </w:r>
      <w:r w:rsidRPr="00096552">
        <w:rPr>
          <w:sz w:val="22"/>
          <w:szCs w:val="22"/>
        </w:rPr>
        <w:t xml:space="preserve">e </w:t>
      </w:r>
      <w:r w:rsidRPr="00096552">
        <w:rPr>
          <w:spacing w:val="5"/>
          <w:sz w:val="22"/>
          <w:szCs w:val="22"/>
        </w:rPr>
        <w:t xml:space="preserve">souhaite </w:t>
      </w:r>
      <w:r w:rsidRPr="00096552">
        <w:rPr>
          <w:sz w:val="22"/>
          <w:szCs w:val="22"/>
        </w:rPr>
        <w:t xml:space="preserve">entrer en contact avec </w:t>
      </w:r>
      <w:r w:rsidR="001912B0" w:rsidRPr="00096552">
        <w:rPr>
          <w:sz w:val="22"/>
          <w:szCs w:val="22"/>
        </w:rPr>
        <w:t>le Maître d’Ouvrage</w:t>
      </w:r>
      <w:r w:rsidRPr="00096552">
        <w:rPr>
          <w:sz w:val="22"/>
          <w:szCs w:val="22"/>
        </w:rPr>
        <w:t xml:space="preserve"> pour</w:t>
      </w:r>
      <w:r w:rsidRPr="00096552">
        <w:rPr>
          <w:spacing w:val="-7"/>
          <w:sz w:val="22"/>
          <w:szCs w:val="22"/>
        </w:rPr>
        <w:t xml:space="preserve"> </w:t>
      </w:r>
      <w:r w:rsidRPr="00096552">
        <w:rPr>
          <w:sz w:val="22"/>
          <w:szCs w:val="22"/>
        </w:rPr>
        <w:t>des</w:t>
      </w:r>
      <w:r w:rsidRPr="00096552">
        <w:rPr>
          <w:spacing w:val="-7"/>
          <w:sz w:val="22"/>
          <w:szCs w:val="22"/>
        </w:rPr>
        <w:t xml:space="preserve"> </w:t>
      </w:r>
      <w:r w:rsidRPr="00096552">
        <w:rPr>
          <w:sz w:val="22"/>
          <w:szCs w:val="22"/>
        </w:rPr>
        <w:t>motifs</w:t>
      </w:r>
      <w:r w:rsidRPr="00096552">
        <w:rPr>
          <w:spacing w:val="-7"/>
          <w:sz w:val="22"/>
          <w:szCs w:val="22"/>
        </w:rPr>
        <w:t xml:space="preserve"> </w:t>
      </w:r>
      <w:r w:rsidRPr="00096552">
        <w:rPr>
          <w:sz w:val="22"/>
          <w:szCs w:val="22"/>
        </w:rPr>
        <w:t>ayant</w:t>
      </w:r>
      <w:r w:rsidRPr="00096552">
        <w:rPr>
          <w:spacing w:val="-7"/>
          <w:sz w:val="22"/>
          <w:szCs w:val="22"/>
        </w:rPr>
        <w:t xml:space="preserve"> </w:t>
      </w:r>
      <w:r w:rsidRPr="00096552">
        <w:rPr>
          <w:sz w:val="22"/>
          <w:szCs w:val="22"/>
        </w:rPr>
        <w:t>trait</w:t>
      </w:r>
      <w:r w:rsidRPr="00096552">
        <w:rPr>
          <w:spacing w:val="-7"/>
          <w:sz w:val="22"/>
          <w:szCs w:val="22"/>
        </w:rPr>
        <w:t xml:space="preserve"> </w:t>
      </w:r>
      <w:r w:rsidRPr="00096552">
        <w:rPr>
          <w:sz w:val="22"/>
          <w:szCs w:val="22"/>
        </w:rPr>
        <w:t>à</w:t>
      </w:r>
      <w:r w:rsidRPr="00096552">
        <w:rPr>
          <w:spacing w:val="-7"/>
          <w:sz w:val="22"/>
          <w:szCs w:val="22"/>
        </w:rPr>
        <w:t xml:space="preserve"> </w:t>
      </w:r>
      <w:r w:rsidRPr="00096552">
        <w:rPr>
          <w:sz w:val="22"/>
          <w:szCs w:val="22"/>
        </w:rPr>
        <w:t>son</w:t>
      </w:r>
      <w:r w:rsidRPr="00096552">
        <w:rPr>
          <w:spacing w:val="-7"/>
          <w:sz w:val="22"/>
          <w:szCs w:val="22"/>
        </w:rPr>
        <w:t xml:space="preserve"> </w:t>
      </w:r>
      <w:r w:rsidRPr="00096552">
        <w:rPr>
          <w:sz w:val="22"/>
          <w:szCs w:val="22"/>
        </w:rPr>
        <w:t>offre,</w:t>
      </w:r>
      <w:r w:rsidRPr="00096552">
        <w:rPr>
          <w:spacing w:val="-7"/>
          <w:sz w:val="22"/>
          <w:szCs w:val="22"/>
        </w:rPr>
        <w:t xml:space="preserve"> </w:t>
      </w:r>
      <w:r w:rsidRPr="00096552">
        <w:rPr>
          <w:sz w:val="22"/>
          <w:szCs w:val="22"/>
        </w:rPr>
        <w:t>il</w:t>
      </w:r>
      <w:r w:rsidRPr="00096552">
        <w:rPr>
          <w:spacing w:val="-7"/>
          <w:sz w:val="22"/>
          <w:szCs w:val="22"/>
        </w:rPr>
        <w:t xml:space="preserve"> </w:t>
      </w:r>
      <w:r w:rsidRPr="00096552">
        <w:rPr>
          <w:sz w:val="22"/>
          <w:szCs w:val="22"/>
        </w:rPr>
        <w:t>devra le</w:t>
      </w:r>
      <w:r w:rsidRPr="00096552">
        <w:rPr>
          <w:spacing w:val="6"/>
          <w:sz w:val="22"/>
          <w:szCs w:val="22"/>
        </w:rPr>
        <w:t xml:space="preserve"> </w:t>
      </w:r>
      <w:r w:rsidRPr="00096552">
        <w:rPr>
          <w:sz w:val="22"/>
          <w:szCs w:val="22"/>
        </w:rPr>
        <w:t>faire</w:t>
      </w:r>
      <w:r w:rsidRPr="00096552">
        <w:rPr>
          <w:spacing w:val="6"/>
          <w:sz w:val="22"/>
          <w:szCs w:val="22"/>
        </w:rPr>
        <w:t xml:space="preserve"> </w:t>
      </w:r>
      <w:r w:rsidRPr="00096552">
        <w:rPr>
          <w:sz w:val="22"/>
          <w:szCs w:val="22"/>
        </w:rPr>
        <w:t>par</w:t>
      </w:r>
      <w:r w:rsidRPr="00096552">
        <w:rPr>
          <w:spacing w:val="6"/>
          <w:sz w:val="22"/>
          <w:szCs w:val="22"/>
        </w:rPr>
        <w:t xml:space="preserve"> </w:t>
      </w:r>
      <w:r w:rsidRPr="00096552">
        <w:rPr>
          <w:sz w:val="22"/>
          <w:szCs w:val="22"/>
        </w:rPr>
        <w:t>écrit.</w:t>
      </w:r>
    </w:p>
    <w:p w14:paraId="121CD1EB" w14:textId="5216F334" w:rsidR="00CE0746" w:rsidRPr="00096552" w:rsidRDefault="00CE0746" w:rsidP="00703A81">
      <w:pPr>
        <w:pStyle w:val="Titre3"/>
        <w:spacing w:before="0" w:line="276" w:lineRule="auto"/>
        <w:ind w:right="-166"/>
        <w:rPr>
          <w:rFonts w:ascii="Times New Roman" w:hAnsi="Times New Roman"/>
          <w:sz w:val="22"/>
          <w:szCs w:val="22"/>
        </w:rPr>
      </w:pPr>
      <w:bookmarkStart w:id="164" w:name="_Toc486416449"/>
      <w:bookmarkStart w:id="165" w:name="_Toc487280450"/>
      <w:bookmarkStart w:id="166" w:name="_Toc487353956"/>
      <w:bookmarkStart w:id="167" w:name="_Toc125388719"/>
      <w:r w:rsidRPr="00096552">
        <w:rPr>
          <w:rFonts w:ascii="Times New Roman" w:hAnsi="Times New Roman"/>
          <w:sz w:val="22"/>
          <w:szCs w:val="22"/>
        </w:rPr>
        <w:t xml:space="preserve">Article 27 : Eclaircissements sur les offres et contacts avec </w:t>
      </w:r>
      <w:r w:rsidR="001912B0" w:rsidRPr="00096552">
        <w:rPr>
          <w:rFonts w:ascii="Times New Roman" w:hAnsi="Times New Roman"/>
          <w:sz w:val="22"/>
          <w:szCs w:val="22"/>
        </w:rPr>
        <w:t>le Maître d’Ouvrage</w:t>
      </w:r>
      <w:bookmarkEnd w:id="164"/>
      <w:bookmarkEnd w:id="165"/>
      <w:bookmarkEnd w:id="166"/>
      <w:bookmarkEnd w:id="167"/>
    </w:p>
    <w:p w14:paraId="76ADD525" w14:textId="1F2ED8CC" w:rsidR="00CE0746" w:rsidRPr="00096552" w:rsidRDefault="00CE0746" w:rsidP="00703A81">
      <w:pPr>
        <w:widowControl w:val="0"/>
        <w:autoSpaceDE w:val="0"/>
        <w:spacing w:line="276" w:lineRule="auto"/>
        <w:ind w:right="-166"/>
        <w:jc w:val="both"/>
        <w:rPr>
          <w:sz w:val="22"/>
          <w:szCs w:val="22"/>
        </w:rPr>
      </w:pPr>
      <w:r w:rsidRPr="00096552">
        <w:rPr>
          <w:sz w:val="22"/>
          <w:szCs w:val="22"/>
        </w:rPr>
        <w:t>27.1. Pour</w:t>
      </w:r>
      <w:r w:rsidRPr="00096552">
        <w:rPr>
          <w:spacing w:val="8"/>
          <w:sz w:val="22"/>
          <w:szCs w:val="22"/>
        </w:rPr>
        <w:t xml:space="preserve"> </w:t>
      </w:r>
      <w:r w:rsidRPr="00096552">
        <w:rPr>
          <w:sz w:val="22"/>
          <w:szCs w:val="22"/>
        </w:rPr>
        <w:t>faciliter</w:t>
      </w:r>
      <w:r w:rsidRPr="00096552">
        <w:rPr>
          <w:spacing w:val="8"/>
          <w:sz w:val="22"/>
          <w:szCs w:val="22"/>
        </w:rPr>
        <w:t xml:space="preserve"> </w:t>
      </w:r>
      <w:r w:rsidRPr="00096552">
        <w:rPr>
          <w:sz w:val="22"/>
          <w:szCs w:val="22"/>
        </w:rPr>
        <w:t>l’examen,</w:t>
      </w:r>
      <w:r w:rsidRPr="00096552">
        <w:rPr>
          <w:spacing w:val="8"/>
          <w:sz w:val="22"/>
          <w:szCs w:val="22"/>
        </w:rPr>
        <w:t xml:space="preserve"> </w:t>
      </w:r>
      <w:r w:rsidRPr="00096552">
        <w:rPr>
          <w:sz w:val="22"/>
          <w:szCs w:val="22"/>
        </w:rPr>
        <w:t>l’évaluation</w:t>
      </w:r>
      <w:r w:rsidRPr="00096552">
        <w:rPr>
          <w:spacing w:val="8"/>
          <w:sz w:val="22"/>
          <w:szCs w:val="22"/>
        </w:rPr>
        <w:t xml:space="preserve"> </w:t>
      </w:r>
      <w:r w:rsidRPr="00096552">
        <w:rPr>
          <w:sz w:val="22"/>
          <w:szCs w:val="22"/>
        </w:rPr>
        <w:t>et</w:t>
      </w:r>
      <w:r w:rsidRPr="00096552">
        <w:rPr>
          <w:spacing w:val="8"/>
          <w:sz w:val="22"/>
          <w:szCs w:val="22"/>
        </w:rPr>
        <w:t xml:space="preserve"> </w:t>
      </w:r>
      <w:r w:rsidRPr="00096552">
        <w:rPr>
          <w:sz w:val="22"/>
          <w:szCs w:val="22"/>
        </w:rPr>
        <w:t>la</w:t>
      </w:r>
      <w:r w:rsidRPr="00096552">
        <w:rPr>
          <w:spacing w:val="8"/>
          <w:sz w:val="22"/>
          <w:szCs w:val="22"/>
        </w:rPr>
        <w:t xml:space="preserve"> </w:t>
      </w:r>
      <w:r w:rsidRPr="00096552">
        <w:rPr>
          <w:sz w:val="22"/>
          <w:szCs w:val="22"/>
        </w:rPr>
        <w:t>co</w:t>
      </w:r>
      <w:r w:rsidRPr="00096552">
        <w:rPr>
          <w:spacing w:val="5"/>
          <w:sz w:val="22"/>
          <w:szCs w:val="22"/>
        </w:rPr>
        <w:t>mparaiso</w:t>
      </w:r>
      <w:r w:rsidRPr="00096552">
        <w:rPr>
          <w:sz w:val="22"/>
          <w:szCs w:val="22"/>
        </w:rPr>
        <w:t xml:space="preserve">n </w:t>
      </w:r>
      <w:r w:rsidRPr="00096552">
        <w:rPr>
          <w:spacing w:val="5"/>
          <w:sz w:val="22"/>
          <w:szCs w:val="22"/>
        </w:rPr>
        <w:t>de</w:t>
      </w:r>
      <w:r w:rsidRPr="00096552">
        <w:rPr>
          <w:sz w:val="22"/>
          <w:szCs w:val="22"/>
        </w:rPr>
        <w:t xml:space="preserve">s </w:t>
      </w:r>
      <w:r w:rsidRPr="00096552">
        <w:rPr>
          <w:spacing w:val="5"/>
          <w:sz w:val="22"/>
          <w:szCs w:val="22"/>
        </w:rPr>
        <w:t>offres</w:t>
      </w:r>
      <w:r w:rsidRPr="00096552">
        <w:rPr>
          <w:sz w:val="22"/>
          <w:szCs w:val="22"/>
        </w:rPr>
        <w:t xml:space="preserve">, </w:t>
      </w:r>
      <w:r w:rsidRPr="00096552">
        <w:rPr>
          <w:spacing w:val="5"/>
          <w:sz w:val="22"/>
          <w:szCs w:val="22"/>
        </w:rPr>
        <w:t xml:space="preserve">la </w:t>
      </w:r>
      <w:r w:rsidRPr="00096552">
        <w:rPr>
          <w:sz w:val="22"/>
          <w:szCs w:val="22"/>
        </w:rPr>
        <w:t>Commission</w:t>
      </w:r>
      <w:r w:rsidRPr="00096552">
        <w:rPr>
          <w:spacing w:val="9"/>
          <w:sz w:val="22"/>
          <w:szCs w:val="22"/>
        </w:rPr>
        <w:t xml:space="preserve"> </w:t>
      </w:r>
      <w:r w:rsidRPr="00096552">
        <w:rPr>
          <w:sz w:val="22"/>
          <w:szCs w:val="22"/>
        </w:rPr>
        <w:t>de</w:t>
      </w:r>
      <w:r w:rsidRPr="00096552">
        <w:rPr>
          <w:spacing w:val="9"/>
          <w:sz w:val="22"/>
          <w:szCs w:val="22"/>
        </w:rPr>
        <w:t xml:space="preserve"> </w:t>
      </w:r>
      <w:r w:rsidRPr="00096552">
        <w:rPr>
          <w:sz w:val="22"/>
          <w:szCs w:val="22"/>
        </w:rPr>
        <w:t>Passation</w:t>
      </w:r>
      <w:r w:rsidRPr="00096552">
        <w:rPr>
          <w:spacing w:val="9"/>
          <w:sz w:val="22"/>
          <w:szCs w:val="22"/>
        </w:rPr>
        <w:t xml:space="preserve"> </w:t>
      </w:r>
      <w:r w:rsidRPr="00096552">
        <w:rPr>
          <w:sz w:val="22"/>
          <w:szCs w:val="22"/>
        </w:rPr>
        <w:t>des</w:t>
      </w:r>
      <w:r w:rsidRPr="00096552">
        <w:rPr>
          <w:spacing w:val="9"/>
          <w:sz w:val="22"/>
          <w:szCs w:val="22"/>
        </w:rPr>
        <w:t xml:space="preserve"> </w:t>
      </w:r>
      <w:r w:rsidRPr="00096552">
        <w:rPr>
          <w:sz w:val="22"/>
          <w:szCs w:val="22"/>
        </w:rPr>
        <w:t>Marchés</w:t>
      </w:r>
      <w:r w:rsidRPr="00096552">
        <w:rPr>
          <w:spacing w:val="9"/>
          <w:sz w:val="22"/>
          <w:szCs w:val="22"/>
        </w:rPr>
        <w:t xml:space="preserve"> </w:t>
      </w:r>
      <w:r w:rsidRPr="00096552">
        <w:rPr>
          <w:sz w:val="22"/>
          <w:szCs w:val="22"/>
        </w:rPr>
        <w:t>peut, si</w:t>
      </w:r>
      <w:r w:rsidRPr="00096552">
        <w:rPr>
          <w:spacing w:val="7"/>
          <w:sz w:val="22"/>
          <w:szCs w:val="22"/>
        </w:rPr>
        <w:t xml:space="preserve"> elle </w:t>
      </w:r>
      <w:r w:rsidRPr="00096552">
        <w:rPr>
          <w:sz w:val="22"/>
          <w:szCs w:val="22"/>
        </w:rPr>
        <w:t>le</w:t>
      </w:r>
      <w:r w:rsidRPr="00096552">
        <w:rPr>
          <w:spacing w:val="7"/>
          <w:sz w:val="22"/>
          <w:szCs w:val="22"/>
        </w:rPr>
        <w:t xml:space="preserve"> </w:t>
      </w:r>
      <w:r w:rsidRPr="00096552">
        <w:rPr>
          <w:sz w:val="22"/>
          <w:szCs w:val="22"/>
        </w:rPr>
        <w:t>désire,</w:t>
      </w:r>
      <w:r w:rsidRPr="00096552">
        <w:rPr>
          <w:spacing w:val="7"/>
          <w:sz w:val="22"/>
          <w:szCs w:val="22"/>
        </w:rPr>
        <w:t xml:space="preserve"> </w:t>
      </w:r>
      <w:r w:rsidRPr="00096552">
        <w:rPr>
          <w:sz w:val="22"/>
          <w:szCs w:val="22"/>
        </w:rPr>
        <w:t>demander</w:t>
      </w:r>
      <w:r w:rsidRPr="00096552">
        <w:rPr>
          <w:spacing w:val="7"/>
          <w:sz w:val="22"/>
          <w:szCs w:val="22"/>
        </w:rPr>
        <w:t xml:space="preserve"> </w:t>
      </w:r>
      <w:r w:rsidRPr="00096552">
        <w:rPr>
          <w:sz w:val="22"/>
          <w:szCs w:val="22"/>
        </w:rPr>
        <w:t>à</w:t>
      </w:r>
      <w:r w:rsidRPr="00096552">
        <w:rPr>
          <w:spacing w:val="7"/>
          <w:sz w:val="22"/>
          <w:szCs w:val="22"/>
        </w:rPr>
        <w:t xml:space="preserve"> </w:t>
      </w:r>
      <w:r w:rsidRPr="00096552">
        <w:rPr>
          <w:sz w:val="22"/>
          <w:szCs w:val="22"/>
        </w:rPr>
        <w:t>tout</w:t>
      </w:r>
      <w:r w:rsidRPr="00096552">
        <w:rPr>
          <w:spacing w:val="7"/>
          <w:sz w:val="22"/>
          <w:szCs w:val="22"/>
        </w:rPr>
        <w:t xml:space="preserve"> </w:t>
      </w:r>
      <w:r w:rsidRPr="00096552">
        <w:rPr>
          <w:sz w:val="22"/>
          <w:szCs w:val="22"/>
        </w:rPr>
        <w:t>soumissionnaire</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donner</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éclaircissements</w:t>
      </w:r>
      <w:r w:rsidRPr="00096552">
        <w:rPr>
          <w:spacing w:val="6"/>
          <w:sz w:val="22"/>
          <w:szCs w:val="22"/>
        </w:rPr>
        <w:t xml:space="preserve"> </w:t>
      </w:r>
      <w:r w:rsidRPr="00096552">
        <w:rPr>
          <w:sz w:val="22"/>
          <w:szCs w:val="22"/>
        </w:rPr>
        <w:t>sur</w:t>
      </w:r>
      <w:r w:rsidRPr="00096552">
        <w:rPr>
          <w:spacing w:val="6"/>
          <w:sz w:val="22"/>
          <w:szCs w:val="22"/>
        </w:rPr>
        <w:t xml:space="preserve"> </w:t>
      </w:r>
      <w:r w:rsidRPr="00096552">
        <w:rPr>
          <w:sz w:val="22"/>
          <w:szCs w:val="22"/>
        </w:rPr>
        <w:t>son offre. La demande d’éclaircissements et la réponse qui lui est apportée sont formulées par</w:t>
      </w:r>
      <w:r w:rsidRPr="00096552">
        <w:rPr>
          <w:spacing w:val="-3"/>
          <w:sz w:val="22"/>
          <w:szCs w:val="22"/>
        </w:rPr>
        <w:t xml:space="preserve"> </w:t>
      </w:r>
      <w:r w:rsidRPr="00096552">
        <w:rPr>
          <w:sz w:val="22"/>
          <w:szCs w:val="22"/>
        </w:rPr>
        <w:t>écrit,</w:t>
      </w:r>
      <w:r w:rsidRPr="00096552">
        <w:rPr>
          <w:spacing w:val="-3"/>
          <w:sz w:val="22"/>
          <w:szCs w:val="22"/>
        </w:rPr>
        <w:t xml:space="preserve"> </w:t>
      </w:r>
      <w:r w:rsidRPr="00096552">
        <w:rPr>
          <w:sz w:val="22"/>
          <w:szCs w:val="22"/>
        </w:rPr>
        <w:t>mais</w:t>
      </w:r>
      <w:r w:rsidRPr="00096552">
        <w:rPr>
          <w:spacing w:val="-3"/>
          <w:sz w:val="22"/>
          <w:szCs w:val="22"/>
        </w:rPr>
        <w:t xml:space="preserve"> </w:t>
      </w:r>
      <w:r w:rsidRPr="00096552">
        <w:rPr>
          <w:sz w:val="22"/>
          <w:szCs w:val="22"/>
        </w:rPr>
        <w:t>aucun</w:t>
      </w:r>
      <w:r w:rsidRPr="00096552">
        <w:rPr>
          <w:spacing w:val="-3"/>
          <w:sz w:val="22"/>
          <w:szCs w:val="22"/>
        </w:rPr>
        <w:t xml:space="preserve"> </w:t>
      </w:r>
      <w:r w:rsidRPr="00096552">
        <w:rPr>
          <w:sz w:val="22"/>
          <w:szCs w:val="22"/>
        </w:rPr>
        <w:t>changement</w:t>
      </w:r>
      <w:r w:rsidRPr="00096552">
        <w:rPr>
          <w:spacing w:val="-3"/>
          <w:sz w:val="22"/>
          <w:szCs w:val="22"/>
        </w:rPr>
        <w:t xml:space="preserve"> </w:t>
      </w:r>
      <w:r w:rsidRPr="00096552">
        <w:rPr>
          <w:sz w:val="22"/>
          <w:szCs w:val="22"/>
        </w:rPr>
        <w:t>du</w:t>
      </w:r>
      <w:r w:rsidRPr="00096552">
        <w:rPr>
          <w:spacing w:val="-3"/>
          <w:sz w:val="22"/>
          <w:szCs w:val="22"/>
        </w:rPr>
        <w:t xml:space="preserve"> </w:t>
      </w:r>
      <w:r w:rsidRPr="00096552">
        <w:rPr>
          <w:sz w:val="22"/>
          <w:szCs w:val="22"/>
        </w:rPr>
        <w:t xml:space="preserve">montant </w:t>
      </w:r>
      <w:r w:rsidRPr="00096552">
        <w:rPr>
          <w:spacing w:val="5"/>
          <w:sz w:val="22"/>
          <w:szCs w:val="22"/>
        </w:rPr>
        <w:t>o</w:t>
      </w:r>
      <w:r w:rsidRPr="00096552">
        <w:rPr>
          <w:sz w:val="22"/>
          <w:szCs w:val="22"/>
        </w:rPr>
        <w:t xml:space="preserve">u </w:t>
      </w:r>
      <w:r w:rsidRPr="00096552">
        <w:rPr>
          <w:spacing w:val="5"/>
          <w:sz w:val="22"/>
          <w:szCs w:val="22"/>
        </w:rPr>
        <w:t>d</w:t>
      </w:r>
      <w:r w:rsidRPr="00096552">
        <w:rPr>
          <w:sz w:val="22"/>
          <w:szCs w:val="22"/>
        </w:rPr>
        <w:t xml:space="preserve">u </w:t>
      </w:r>
      <w:r w:rsidRPr="00096552">
        <w:rPr>
          <w:spacing w:val="5"/>
          <w:sz w:val="22"/>
          <w:szCs w:val="22"/>
        </w:rPr>
        <w:t>conten</w:t>
      </w:r>
      <w:r w:rsidRPr="00096552">
        <w:rPr>
          <w:sz w:val="22"/>
          <w:szCs w:val="22"/>
        </w:rPr>
        <w:t xml:space="preserve">u </w:t>
      </w:r>
      <w:r w:rsidRPr="00096552">
        <w:rPr>
          <w:spacing w:val="5"/>
          <w:sz w:val="22"/>
          <w:szCs w:val="22"/>
        </w:rPr>
        <w:t>d</w:t>
      </w:r>
      <w:r w:rsidRPr="00096552">
        <w:rPr>
          <w:sz w:val="22"/>
          <w:szCs w:val="22"/>
        </w:rPr>
        <w:t xml:space="preserve">e </w:t>
      </w:r>
      <w:r w:rsidRPr="00096552">
        <w:rPr>
          <w:spacing w:val="5"/>
          <w:sz w:val="22"/>
          <w:szCs w:val="22"/>
        </w:rPr>
        <w:t>l</w:t>
      </w:r>
      <w:r w:rsidRPr="00096552">
        <w:rPr>
          <w:sz w:val="22"/>
          <w:szCs w:val="22"/>
        </w:rPr>
        <w:t xml:space="preserve">a </w:t>
      </w:r>
      <w:r w:rsidRPr="00096552">
        <w:rPr>
          <w:spacing w:val="5"/>
          <w:sz w:val="22"/>
          <w:szCs w:val="22"/>
        </w:rPr>
        <w:t>soumissio</w:t>
      </w:r>
      <w:r w:rsidRPr="00096552">
        <w:rPr>
          <w:sz w:val="22"/>
          <w:szCs w:val="22"/>
        </w:rPr>
        <w:t>n</w:t>
      </w:r>
      <w:r w:rsidRPr="00096552">
        <w:rPr>
          <w:spacing w:val="-1"/>
          <w:sz w:val="22"/>
          <w:szCs w:val="22"/>
        </w:rPr>
        <w:t xml:space="preserve"> </w:t>
      </w:r>
      <w:r w:rsidRPr="00096552">
        <w:rPr>
          <w:spacing w:val="5"/>
          <w:sz w:val="22"/>
          <w:szCs w:val="22"/>
        </w:rPr>
        <w:t xml:space="preserve">n’est </w:t>
      </w:r>
      <w:r w:rsidRPr="00096552">
        <w:rPr>
          <w:sz w:val="22"/>
          <w:szCs w:val="22"/>
        </w:rPr>
        <w:t>recherché, offert ou autorisé, sauf si c’est nécessaire pour confirmer la correction d’erreurs de calcul découvertes par la sous- commission</w:t>
      </w:r>
      <w:r w:rsidRPr="00096552">
        <w:rPr>
          <w:spacing w:val="2"/>
          <w:sz w:val="22"/>
          <w:szCs w:val="22"/>
        </w:rPr>
        <w:t xml:space="preserve"> </w:t>
      </w:r>
      <w:r w:rsidRPr="00096552">
        <w:rPr>
          <w:sz w:val="22"/>
          <w:szCs w:val="22"/>
        </w:rPr>
        <w:t>d’analyse</w:t>
      </w:r>
      <w:r w:rsidRPr="00096552">
        <w:rPr>
          <w:spacing w:val="2"/>
          <w:sz w:val="22"/>
          <w:szCs w:val="22"/>
        </w:rPr>
        <w:t xml:space="preserve"> </w:t>
      </w:r>
      <w:r w:rsidRPr="00096552">
        <w:rPr>
          <w:sz w:val="22"/>
          <w:szCs w:val="22"/>
        </w:rPr>
        <w:t>lors</w:t>
      </w:r>
      <w:r w:rsidRPr="00096552">
        <w:rPr>
          <w:spacing w:val="2"/>
          <w:sz w:val="22"/>
          <w:szCs w:val="22"/>
        </w:rPr>
        <w:t xml:space="preserve"> </w:t>
      </w:r>
      <w:r w:rsidRPr="00096552">
        <w:rPr>
          <w:sz w:val="22"/>
          <w:szCs w:val="22"/>
        </w:rPr>
        <w:t>de</w:t>
      </w:r>
      <w:r w:rsidRPr="00096552">
        <w:rPr>
          <w:spacing w:val="2"/>
          <w:sz w:val="22"/>
          <w:szCs w:val="22"/>
        </w:rPr>
        <w:t xml:space="preserve"> </w:t>
      </w:r>
      <w:r w:rsidRPr="00096552">
        <w:rPr>
          <w:sz w:val="22"/>
          <w:szCs w:val="22"/>
        </w:rPr>
        <w:t>l’évaluation</w:t>
      </w:r>
      <w:r w:rsidRPr="00096552">
        <w:rPr>
          <w:spacing w:val="2"/>
          <w:sz w:val="22"/>
          <w:szCs w:val="22"/>
        </w:rPr>
        <w:t xml:space="preserve"> </w:t>
      </w:r>
      <w:r w:rsidRPr="00096552">
        <w:rPr>
          <w:sz w:val="22"/>
          <w:szCs w:val="22"/>
        </w:rPr>
        <w:t>des soumissions conformément aux dispositions de</w:t>
      </w:r>
      <w:r w:rsidRPr="00096552">
        <w:rPr>
          <w:spacing w:val="6"/>
          <w:sz w:val="22"/>
          <w:szCs w:val="22"/>
        </w:rPr>
        <w:t xml:space="preserve"> </w:t>
      </w:r>
      <w:r w:rsidRPr="00096552">
        <w:rPr>
          <w:sz w:val="22"/>
          <w:szCs w:val="22"/>
        </w:rPr>
        <w:t>l’Article</w:t>
      </w:r>
      <w:r w:rsidRPr="00096552">
        <w:rPr>
          <w:spacing w:val="6"/>
          <w:sz w:val="22"/>
          <w:szCs w:val="22"/>
        </w:rPr>
        <w:t xml:space="preserve"> 30 </w:t>
      </w:r>
      <w:r w:rsidRPr="00096552">
        <w:rPr>
          <w:sz w:val="22"/>
          <w:szCs w:val="22"/>
        </w:rPr>
        <w:t>du</w:t>
      </w:r>
      <w:r w:rsidRPr="00096552">
        <w:rPr>
          <w:spacing w:val="6"/>
          <w:sz w:val="22"/>
          <w:szCs w:val="22"/>
        </w:rPr>
        <w:t xml:space="preserve"> </w:t>
      </w:r>
      <w:r w:rsidR="00850A97" w:rsidRPr="00096552">
        <w:rPr>
          <w:sz w:val="22"/>
          <w:szCs w:val="22"/>
        </w:rPr>
        <w:t>RGAO</w:t>
      </w:r>
      <w:r w:rsidRPr="00096552">
        <w:rPr>
          <w:sz w:val="22"/>
          <w:szCs w:val="22"/>
        </w:rPr>
        <w:t>.</w:t>
      </w:r>
    </w:p>
    <w:p w14:paraId="05D6F62A"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27.2. Sous réserve des dispositions de l’alinéa 1 susvisé,</w:t>
      </w:r>
      <w:r w:rsidRPr="00096552">
        <w:rPr>
          <w:spacing w:val="-4"/>
          <w:sz w:val="22"/>
          <w:szCs w:val="22"/>
        </w:rPr>
        <w:t xml:space="preserve"> </w:t>
      </w:r>
      <w:r w:rsidRPr="00096552">
        <w:rPr>
          <w:sz w:val="22"/>
          <w:szCs w:val="22"/>
        </w:rPr>
        <w:t>les</w:t>
      </w:r>
      <w:r w:rsidRPr="00096552">
        <w:rPr>
          <w:spacing w:val="-4"/>
          <w:sz w:val="22"/>
          <w:szCs w:val="22"/>
        </w:rPr>
        <w:t xml:space="preserve"> </w:t>
      </w:r>
      <w:r w:rsidRPr="00096552">
        <w:rPr>
          <w:sz w:val="22"/>
          <w:szCs w:val="22"/>
        </w:rPr>
        <w:t>soumissionnaires</w:t>
      </w:r>
      <w:r w:rsidRPr="00096552">
        <w:rPr>
          <w:spacing w:val="-4"/>
          <w:sz w:val="22"/>
          <w:szCs w:val="22"/>
        </w:rPr>
        <w:t xml:space="preserve"> </w:t>
      </w:r>
      <w:r w:rsidRPr="00096552">
        <w:rPr>
          <w:sz w:val="22"/>
          <w:szCs w:val="22"/>
        </w:rPr>
        <w:t>ne</w:t>
      </w:r>
      <w:r w:rsidRPr="00096552">
        <w:rPr>
          <w:spacing w:val="-4"/>
          <w:sz w:val="22"/>
          <w:szCs w:val="22"/>
        </w:rPr>
        <w:t xml:space="preserve"> </w:t>
      </w:r>
      <w:r w:rsidRPr="00096552">
        <w:rPr>
          <w:sz w:val="22"/>
          <w:szCs w:val="22"/>
        </w:rPr>
        <w:t xml:space="preserve">contacteront pas les </w:t>
      </w:r>
      <w:r w:rsidRPr="00096552">
        <w:rPr>
          <w:sz w:val="22"/>
          <w:szCs w:val="22"/>
        </w:rPr>
        <w:lastRenderedPageBreak/>
        <w:t>membres de la Commission des marchés</w:t>
      </w:r>
      <w:r w:rsidRPr="00096552">
        <w:rPr>
          <w:spacing w:val="26"/>
          <w:sz w:val="22"/>
          <w:szCs w:val="22"/>
        </w:rPr>
        <w:t xml:space="preserve"> </w:t>
      </w:r>
      <w:r w:rsidRPr="00096552">
        <w:rPr>
          <w:sz w:val="22"/>
          <w:szCs w:val="22"/>
        </w:rPr>
        <w:t>et</w:t>
      </w:r>
      <w:r w:rsidRPr="00096552">
        <w:rPr>
          <w:spacing w:val="26"/>
          <w:sz w:val="22"/>
          <w:szCs w:val="22"/>
        </w:rPr>
        <w:t xml:space="preserve"> </w:t>
      </w:r>
      <w:r w:rsidRPr="00096552">
        <w:rPr>
          <w:sz w:val="22"/>
          <w:szCs w:val="22"/>
        </w:rPr>
        <w:t>de</w:t>
      </w:r>
      <w:r w:rsidRPr="00096552">
        <w:rPr>
          <w:spacing w:val="26"/>
          <w:sz w:val="22"/>
          <w:szCs w:val="22"/>
        </w:rPr>
        <w:t xml:space="preserve"> </w:t>
      </w:r>
      <w:r w:rsidRPr="00096552">
        <w:rPr>
          <w:sz w:val="22"/>
          <w:szCs w:val="22"/>
        </w:rPr>
        <w:t>la</w:t>
      </w:r>
      <w:r w:rsidRPr="00096552">
        <w:rPr>
          <w:spacing w:val="26"/>
          <w:sz w:val="22"/>
          <w:szCs w:val="22"/>
        </w:rPr>
        <w:t xml:space="preserve"> </w:t>
      </w:r>
      <w:r w:rsidRPr="00096552">
        <w:rPr>
          <w:sz w:val="22"/>
          <w:szCs w:val="22"/>
        </w:rPr>
        <w:t>sous-commission</w:t>
      </w:r>
      <w:r w:rsidRPr="00096552">
        <w:rPr>
          <w:spacing w:val="26"/>
          <w:sz w:val="22"/>
          <w:szCs w:val="22"/>
        </w:rPr>
        <w:t xml:space="preserve"> </w:t>
      </w:r>
      <w:r w:rsidRPr="00096552">
        <w:rPr>
          <w:sz w:val="22"/>
          <w:szCs w:val="22"/>
        </w:rPr>
        <w:t>pour</w:t>
      </w:r>
      <w:r w:rsidRPr="00096552">
        <w:rPr>
          <w:spacing w:val="26"/>
          <w:sz w:val="22"/>
          <w:szCs w:val="22"/>
        </w:rPr>
        <w:t xml:space="preserve"> </w:t>
      </w:r>
      <w:r w:rsidRPr="00096552">
        <w:rPr>
          <w:sz w:val="22"/>
          <w:szCs w:val="22"/>
        </w:rPr>
        <w:t>des questions ayant trait à leurs offres, entre l’ouverture</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plis</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l’attribution</w:t>
      </w:r>
      <w:r w:rsidRPr="00096552">
        <w:rPr>
          <w:spacing w:val="6"/>
          <w:sz w:val="22"/>
          <w:szCs w:val="22"/>
        </w:rPr>
        <w:t xml:space="preserve"> </w:t>
      </w:r>
      <w:r w:rsidRPr="00096552">
        <w:rPr>
          <w:sz w:val="22"/>
          <w:szCs w:val="22"/>
        </w:rPr>
        <w:t>du</w:t>
      </w:r>
      <w:r w:rsidRPr="00096552">
        <w:rPr>
          <w:spacing w:val="6"/>
          <w:sz w:val="22"/>
          <w:szCs w:val="22"/>
        </w:rPr>
        <w:t xml:space="preserve"> </w:t>
      </w:r>
      <w:r w:rsidRPr="00096552">
        <w:rPr>
          <w:sz w:val="22"/>
          <w:szCs w:val="22"/>
        </w:rPr>
        <w:t>marché.</w:t>
      </w:r>
    </w:p>
    <w:p w14:paraId="22AE5757" w14:textId="77777777" w:rsidR="00CE0746" w:rsidRPr="00096552" w:rsidRDefault="00CE0746" w:rsidP="00703A81">
      <w:pPr>
        <w:pStyle w:val="Titre3"/>
        <w:spacing w:line="276" w:lineRule="auto"/>
        <w:ind w:right="-166"/>
        <w:rPr>
          <w:rFonts w:ascii="Times New Roman" w:hAnsi="Times New Roman"/>
          <w:sz w:val="22"/>
          <w:szCs w:val="22"/>
        </w:rPr>
      </w:pPr>
      <w:bookmarkStart w:id="168" w:name="_Toc486416450"/>
      <w:bookmarkStart w:id="169" w:name="_Toc487280451"/>
      <w:bookmarkStart w:id="170" w:name="_Toc487353957"/>
      <w:bookmarkStart w:id="171" w:name="_Toc125388720"/>
      <w:r w:rsidRPr="00096552">
        <w:rPr>
          <w:rFonts w:ascii="Times New Roman" w:hAnsi="Times New Roman"/>
          <w:sz w:val="22"/>
          <w:szCs w:val="22"/>
        </w:rPr>
        <w:t>Article 28 : Détermination de la conformité des offres</w:t>
      </w:r>
      <w:bookmarkEnd w:id="168"/>
      <w:bookmarkEnd w:id="169"/>
      <w:bookmarkEnd w:id="170"/>
      <w:bookmarkEnd w:id="171"/>
    </w:p>
    <w:p w14:paraId="15597348"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28.1. La Sous-commission d’analyse procèdera à un</w:t>
      </w:r>
      <w:r w:rsidRPr="00096552">
        <w:rPr>
          <w:spacing w:val="-5"/>
          <w:sz w:val="22"/>
          <w:szCs w:val="22"/>
        </w:rPr>
        <w:t xml:space="preserve"> </w:t>
      </w:r>
      <w:r w:rsidRPr="00096552">
        <w:rPr>
          <w:sz w:val="22"/>
          <w:szCs w:val="22"/>
        </w:rPr>
        <w:t>examen</w:t>
      </w:r>
      <w:r w:rsidRPr="00096552">
        <w:rPr>
          <w:spacing w:val="-5"/>
          <w:sz w:val="22"/>
          <w:szCs w:val="22"/>
        </w:rPr>
        <w:t xml:space="preserve"> </w:t>
      </w:r>
      <w:r w:rsidRPr="00096552">
        <w:rPr>
          <w:sz w:val="22"/>
          <w:szCs w:val="22"/>
        </w:rPr>
        <w:t>détaillé</w:t>
      </w:r>
      <w:r w:rsidRPr="00096552">
        <w:rPr>
          <w:spacing w:val="-5"/>
          <w:sz w:val="22"/>
          <w:szCs w:val="22"/>
        </w:rPr>
        <w:t xml:space="preserve"> </w:t>
      </w:r>
      <w:r w:rsidRPr="00096552">
        <w:rPr>
          <w:sz w:val="22"/>
          <w:szCs w:val="22"/>
        </w:rPr>
        <w:t>des</w:t>
      </w:r>
      <w:r w:rsidRPr="00096552">
        <w:rPr>
          <w:spacing w:val="-5"/>
          <w:sz w:val="22"/>
          <w:szCs w:val="22"/>
        </w:rPr>
        <w:t xml:space="preserve"> </w:t>
      </w:r>
      <w:r w:rsidRPr="00096552">
        <w:rPr>
          <w:sz w:val="22"/>
          <w:szCs w:val="22"/>
        </w:rPr>
        <w:t>offres</w:t>
      </w:r>
      <w:r w:rsidRPr="00096552">
        <w:rPr>
          <w:spacing w:val="-5"/>
          <w:sz w:val="22"/>
          <w:szCs w:val="22"/>
        </w:rPr>
        <w:t xml:space="preserve"> </w:t>
      </w:r>
      <w:r w:rsidRPr="00096552">
        <w:rPr>
          <w:sz w:val="22"/>
          <w:szCs w:val="22"/>
        </w:rPr>
        <w:t>pour</w:t>
      </w:r>
      <w:r w:rsidRPr="00096552">
        <w:rPr>
          <w:spacing w:val="-5"/>
          <w:sz w:val="22"/>
          <w:szCs w:val="22"/>
        </w:rPr>
        <w:t xml:space="preserve"> </w:t>
      </w:r>
      <w:r w:rsidRPr="00096552">
        <w:rPr>
          <w:sz w:val="22"/>
          <w:szCs w:val="22"/>
        </w:rPr>
        <w:t xml:space="preserve">déterminer </w:t>
      </w:r>
      <w:r w:rsidRPr="00096552">
        <w:rPr>
          <w:spacing w:val="3"/>
          <w:sz w:val="22"/>
          <w:szCs w:val="22"/>
        </w:rPr>
        <w:t>s</w:t>
      </w:r>
      <w:r w:rsidRPr="00096552">
        <w:rPr>
          <w:sz w:val="22"/>
          <w:szCs w:val="22"/>
        </w:rPr>
        <w:t xml:space="preserve">i </w:t>
      </w:r>
      <w:r w:rsidRPr="00096552">
        <w:rPr>
          <w:spacing w:val="3"/>
          <w:sz w:val="22"/>
          <w:szCs w:val="22"/>
        </w:rPr>
        <w:t>elle</w:t>
      </w:r>
      <w:r w:rsidRPr="00096552">
        <w:rPr>
          <w:sz w:val="22"/>
          <w:szCs w:val="22"/>
        </w:rPr>
        <w:t xml:space="preserve">s </w:t>
      </w:r>
      <w:r w:rsidRPr="00096552">
        <w:rPr>
          <w:spacing w:val="3"/>
          <w:sz w:val="22"/>
          <w:szCs w:val="22"/>
        </w:rPr>
        <w:t>son</w:t>
      </w:r>
      <w:r w:rsidRPr="00096552">
        <w:rPr>
          <w:sz w:val="22"/>
          <w:szCs w:val="22"/>
        </w:rPr>
        <w:t xml:space="preserve">t </w:t>
      </w:r>
      <w:r w:rsidRPr="00096552">
        <w:rPr>
          <w:spacing w:val="3"/>
          <w:sz w:val="22"/>
          <w:szCs w:val="22"/>
        </w:rPr>
        <w:t>complètes</w:t>
      </w:r>
      <w:r w:rsidRPr="00096552">
        <w:rPr>
          <w:sz w:val="22"/>
          <w:szCs w:val="22"/>
        </w:rPr>
        <w:t xml:space="preserve">, </w:t>
      </w:r>
      <w:r w:rsidRPr="00096552">
        <w:rPr>
          <w:spacing w:val="3"/>
          <w:sz w:val="22"/>
          <w:szCs w:val="22"/>
        </w:rPr>
        <w:t>s</w:t>
      </w:r>
      <w:r w:rsidRPr="00096552">
        <w:rPr>
          <w:sz w:val="22"/>
          <w:szCs w:val="22"/>
        </w:rPr>
        <w:t xml:space="preserve">i </w:t>
      </w:r>
      <w:r w:rsidRPr="00096552">
        <w:rPr>
          <w:spacing w:val="3"/>
          <w:sz w:val="22"/>
          <w:szCs w:val="22"/>
        </w:rPr>
        <w:t>le</w:t>
      </w:r>
      <w:r w:rsidRPr="00096552">
        <w:rPr>
          <w:sz w:val="22"/>
          <w:szCs w:val="22"/>
        </w:rPr>
        <w:t xml:space="preserve">s </w:t>
      </w:r>
      <w:r w:rsidRPr="00096552">
        <w:rPr>
          <w:spacing w:val="3"/>
          <w:sz w:val="22"/>
          <w:szCs w:val="22"/>
        </w:rPr>
        <w:t xml:space="preserve">garanties </w:t>
      </w:r>
      <w:r w:rsidRPr="00096552">
        <w:rPr>
          <w:sz w:val="22"/>
          <w:szCs w:val="22"/>
        </w:rPr>
        <w:t>exigées ont été fournies, si les documents ont été</w:t>
      </w:r>
      <w:r w:rsidRPr="00096552">
        <w:rPr>
          <w:spacing w:val="22"/>
          <w:sz w:val="22"/>
          <w:szCs w:val="22"/>
        </w:rPr>
        <w:t xml:space="preserve"> </w:t>
      </w:r>
      <w:r w:rsidRPr="00096552">
        <w:rPr>
          <w:sz w:val="22"/>
          <w:szCs w:val="22"/>
        </w:rPr>
        <w:t>correctement</w:t>
      </w:r>
      <w:r w:rsidRPr="00096552">
        <w:rPr>
          <w:spacing w:val="22"/>
          <w:sz w:val="22"/>
          <w:szCs w:val="22"/>
        </w:rPr>
        <w:t xml:space="preserve"> </w:t>
      </w:r>
      <w:r w:rsidRPr="00096552">
        <w:rPr>
          <w:sz w:val="22"/>
          <w:szCs w:val="22"/>
        </w:rPr>
        <w:t>signés,</w:t>
      </w:r>
      <w:r w:rsidRPr="00096552">
        <w:rPr>
          <w:spacing w:val="22"/>
          <w:sz w:val="22"/>
          <w:szCs w:val="22"/>
        </w:rPr>
        <w:t xml:space="preserve"> </w:t>
      </w:r>
      <w:r w:rsidRPr="00096552">
        <w:rPr>
          <w:sz w:val="22"/>
          <w:szCs w:val="22"/>
        </w:rPr>
        <w:t>et</w:t>
      </w:r>
      <w:r w:rsidRPr="00096552">
        <w:rPr>
          <w:spacing w:val="22"/>
          <w:sz w:val="22"/>
          <w:szCs w:val="22"/>
        </w:rPr>
        <w:t xml:space="preserve"> </w:t>
      </w:r>
      <w:r w:rsidRPr="00096552">
        <w:rPr>
          <w:sz w:val="22"/>
          <w:szCs w:val="22"/>
        </w:rPr>
        <w:t>si</w:t>
      </w:r>
      <w:r w:rsidRPr="00096552">
        <w:rPr>
          <w:spacing w:val="22"/>
          <w:sz w:val="22"/>
          <w:szCs w:val="22"/>
        </w:rPr>
        <w:t xml:space="preserve"> </w:t>
      </w:r>
      <w:r w:rsidRPr="00096552">
        <w:rPr>
          <w:sz w:val="22"/>
          <w:szCs w:val="22"/>
        </w:rPr>
        <w:t>les</w:t>
      </w:r>
      <w:r w:rsidRPr="00096552">
        <w:rPr>
          <w:spacing w:val="22"/>
          <w:sz w:val="22"/>
          <w:szCs w:val="22"/>
        </w:rPr>
        <w:t xml:space="preserve"> </w:t>
      </w:r>
      <w:r w:rsidRPr="00096552">
        <w:rPr>
          <w:sz w:val="22"/>
          <w:szCs w:val="22"/>
        </w:rPr>
        <w:t>offres</w:t>
      </w:r>
      <w:r w:rsidRPr="00096552">
        <w:rPr>
          <w:spacing w:val="22"/>
          <w:sz w:val="22"/>
          <w:szCs w:val="22"/>
        </w:rPr>
        <w:t xml:space="preserve"> </w:t>
      </w:r>
      <w:r w:rsidRPr="00096552">
        <w:rPr>
          <w:sz w:val="22"/>
          <w:szCs w:val="22"/>
        </w:rPr>
        <w:t>sont d’une</w:t>
      </w:r>
      <w:r w:rsidRPr="00096552">
        <w:rPr>
          <w:spacing w:val="6"/>
          <w:sz w:val="22"/>
          <w:szCs w:val="22"/>
        </w:rPr>
        <w:t xml:space="preserve"> </w:t>
      </w:r>
      <w:r w:rsidRPr="00096552">
        <w:rPr>
          <w:sz w:val="22"/>
          <w:szCs w:val="22"/>
        </w:rPr>
        <w:t>façon</w:t>
      </w:r>
      <w:r w:rsidRPr="00096552">
        <w:rPr>
          <w:spacing w:val="6"/>
          <w:sz w:val="22"/>
          <w:szCs w:val="22"/>
        </w:rPr>
        <w:t xml:space="preserve"> </w:t>
      </w:r>
      <w:r w:rsidRPr="00096552">
        <w:rPr>
          <w:sz w:val="22"/>
          <w:szCs w:val="22"/>
        </w:rPr>
        <w:t>générale</w:t>
      </w:r>
      <w:r w:rsidRPr="00096552">
        <w:rPr>
          <w:spacing w:val="6"/>
          <w:sz w:val="22"/>
          <w:szCs w:val="22"/>
        </w:rPr>
        <w:t xml:space="preserve"> </w:t>
      </w:r>
      <w:r w:rsidRPr="00096552">
        <w:rPr>
          <w:sz w:val="22"/>
          <w:szCs w:val="22"/>
        </w:rPr>
        <w:t>en</w:t>
      </w:r>
      <w:r w:rsidRPr="00096552">
        <w:rPr>
          <w:spacing w:val="6"/>
          <w:sz w:val="22"/>
          <w:szCs w:val="22"/>
        </w:rPr>
        <w:t xml:space="preserve"> </w:t>
      </w:r>
      <w:r w:rsidRPr="00096552">
        <w:rPr>
          <w:sz w:val="22"/>
          <w:szCs w:val="22"/>
        </w:rPr>
        <w:t>bon</w:t>
      </w:r>
      <w:r w:rsidRPr="00096552">
        <w:rPr>
          <w:spacing w:val="6"/>
          <w:sz w:val="22"/>
          <w:szCs w:val="22"/>
        </w:rPr>
        <w:t xml:space="preserve"> </w:t>
      </w:r>
      <w:r w:rsidRPr="00096552">
        <w:rPr>
          <w:sz w:val="22"/>
          <w:szCs w:val="22"/>
        </w:rPr>
        <w:t>ordre.</w:t>
      </w:r>
    </w:p>
    <w:p w14:paraId="23A8605C" w14:textId="4A9950BC" w:rsidR="00CE0746" w:rsidRPr="00096552" w:rsidRDefault="00CE0746" w:rsidP="00703A81">
      <w:pPr>
        <w:widowControl w:val="0"/>
        <w:autoSpaceDE w:val="0"/>
        <w:spacing w:line="276" w:lineRule="auto"/>
        <w:ind w:right="-166"/>
        <w:jc w:val="both"/>
        <w:rPr>
          <w:sz w:val="22"/>
          <w:szCs w:val="22"/>
        </w:rPr>
      </w:pPr>
      <w:r w:rsidRPr="00096552">
        <w:rPr>
          <w:sz w:val="22"/>
          <w:szCs w:val="22"/>
        </w:rPr>
        <w:t>28.2. La</w:t>
      </w:r>
      <w:r w:rsidRPr="00096552">
        <w:rPr>
          <w:spacing w:val="21"/>
          <w:sz w:val="22"/>
          <w:szCs w:val="22"/>
        </w:rPr>
        <w:t xml:space="preserve"> </w:t>
      </w:r>
      <w:r w:rsidRPr="00096552">
        <w:rPr>
          <w:sz w:val="22"/>
          <w:szCs w:val="22"/>
        </w:rPr>
        <w:t>Sous-commission</w:t>
      </w:r>
      <w:r w:rsidRPr="00096552">
        <w:rPr>
          <w:spacing w:val="21"/>
          <w:sz w:val="22"/>
          <w:szCs w:val="22"/>
        </w:rPr>
        <w:t xml:space="preserve"> </w:t>
      </w:r>
      <w:r w:rsidRPr="00096552">
        <w:rPr>
          <w:sz w:val="22"/>
          <w:szCs w:val="22"/>
        </w:rPr>
        <w:t>d’analyse</w:t>
      </w:r>
      <w:r w:rsidRPr="00096552">
        <w:rPr>
          <w:spacing w:val="21"/>
          <w:sz w:val="22"/>
          <w:szCs w:val="22"/>
        </w:rPr>
        <w:t xml:space="preserve"> </w:t>
      </w:r>
      <w:r w:rsidRPr="00096552">
        <w:rPr>
          <w:sz w:val="22"/>
          <w:szCs w:val="22"/>
        </w:rPr>
        <w:t>déterminera</w:t>
      </w:r>
      <w:r w:rsidRPr="00096552">
        <w:rPr>
          <w:spacing w:val="21"/>
          <w:sz w:val="22"/>
          <w:szCs w:val="22"/>
        </w:rPr>
        <w:t xml:space="preserve"> </w:t>
      </w:r>
      <w:r w:rsidRPr="00096552">
        <w:rPr>
          <w:sz w:val="22"/>
          <w:szCs w:val="22"/>
        </w:rPr>
        <w:t>si l’offre</w:t>
      </w:r>
      <w:r w:rsidRPr="00096552">
        <w:rPr>
          <w:spacing w:val="-3"/>
          <w:sz w:val="22"/>
          <w:szCs w:val="22"/>
        </w:rPr>
        <w:t xml:space="preserve"> </w:t>
      </w:r>
      <w:r w:rsidRPr="00096552">
        <w:rPr>
          <w:sz w:val="22"/>
          <w:szCs w:val="22"/>
        </w:rPr>
        <w:t>est</w:t>
      </w:r>
      <w:r w:rsidRPr="00096552">
        <w:rPr>
          <w:spacing w:val="-3"/>
          <w:sz w:val="22"/>
          <w:szCs w:val="22"/>
        </w:rPr>
        <w:t xml:space="preserve"> </w:t>
      </w:r>
      <w:r w:rsidRPr="00096552">
        <w:rPr>
          <w:sz w:val="22"/>
          <w:szCs w:val="22"/>
        </w:rPr>
        <w:t>conforme</w:t>
      </w:r>
      <w:r w:rsidRPr="00096552">
        <w:rPr>
          <w:spacing w:val="-3"/>
          <w:sz w:val="22"/>
          <w:szCs w:val="22"/>
        </w:rPr>
        <w:t xml:space="preserve"> </w:t>
      </w:r>
      <w:r w:rsidRPr="00096552">
        <w:rPr>
          <w:sz w:val="22"/>
          <w:szCs w:val="22"/>
        </w:rPr>
        <w:t>pour</w:t>
      </w:r>
      <w:r w:rsidRPr="00096552">
        <w:rPr>
          <w:spacing w:val="-3"/>
          <w:sz w:val="22"/>
          <w:szCs w:val="22"/>
        </w:rPr>
        <w:t xml:space="preserve"> </w:t>
      </w:r>
      <w:r w:rsidRPr="00096552">
        <w:rPr>
          <w:sz w:val="22"/>
          <w:szCs w:val="22"/>
        </w:rPr>
        <w:t>l’essentiel</w:t>
      </w:r>
      <w:r w:rsidRPr="00096552">
        <w:rPr>
          <w:spacing w:val="-3"/>
          <w:sz w:val="22"/>
          <w:szCs w:val="22"/>
        </w:rPr>
        <w:t xml:space="preserve"> </w:t>
      </w:r>
      <w:r w:rsidRPr="00096552">
        <w:rPr>
          <w:sz w:val="22"/>
          <w:szCs w:val="22"/>
        </w:rPr>
        <w:t>aux</w:t>
      </w:r>
      <w:r w:rsidRPr="00096552">
        <w:rPr>
          <w:spacing w:val="-3"/>
          <w:sz w:val="22"/>
          <w:szCs w:val="22"/>
        </w:rPr>
        <w:t xml:space="preserve"> </w:t>
      </w:r>
      <w:r w:rsidRPr="00096552">
        <w:rPr>
          <w:sz w:val="22"/>
          <w:szCs w:val="22"/>
        </w:rPr>
        <w:t xml:space="preserve">dispositions du </w:t>
      </w:r>
      <w:r w:rsidR="00073287" w:rsidRPr="00096552">
        <w:rPr>
          <w:sz w:val="22"/>
          <w:szCs w:val="22"/>
        </w:rPr>
        <w:t>Dossier d’Appel d’Offres</w:t>
      </w:r>
      <w:r w:rsidRPr="00096552">
        <w:rPr>
          <w:sz w:val="22"/>
          <w:szCs w:val="22"/>
        </w:rPr>
        <w:t xml:space="preserve"> en se basant</w:t>
      </w:r>
      <w:r w:rsidRPr="00096552">
        <w:rPr>
          <w:spacing w:val="19"/>
          <w:sz w:val="22"/>
          <w:szCs w:val="22"/>
        </w:rPr>
        <w:t xml:space="preserve"> </w:t>
      </w:r>
      <w:r w:rsidRPr="00096552">
        <w:rPr>
          <w:sz w:val="22"/>
          <w:szCs w:val="22"/>
        </w:rPr>
        <w:t>sur</w:t>
      </w:r>
      <w:r w:rsidRPr="00096552">
        <w:rPr>
          <w:spacing w:val="19"/>
          <w:sz w:val="22"/>
          <w:szCs w:val="22"/>
        </w:rPr>
        <w:t xml:space="preserve"> </w:t>
      </w:r>
      <w:r w:rsidRPr="00096552">
        <w:rPr>
          <w:sz w:val="22"/>
          <w:szCs w:val="22"/>
        </w:rPr>
        <w:t>son</w:t>
      </w:r>
      <w:r w:rsidRPr="00096552">
        <w:rPr>
          <w:spacing w:val="19"/>
          <w:sz w:val="22"/>
          <w:szCs w:val="22"/>
        </w:rPr>
        <w:t xml:space="preserve"> </w:t>
      </w:r>
      <w:r w:rsidRPr="00096552">
        <w:rPr>
          <w:sz w:val="22"/>
          <w:szCs w:val="22"/>
        </w:rPr>
        <w:t>contenu</w:t>
      </w:r>
      <w:r w:rsidRPr="00096552">
        <w:rPr>
          <w:spacing w:val="19"/>
          <w:sz w:val="22"/>
          <w:szCs w:val="22"/>
        </w:rPr>
        <w:t xml:space="preserve"> </w:t>
      </w:r>
      <w:r w:rsidRPr="00096552">
        <w:rPr>
          <w:sz w:val="22"/>
          <w:szCs w:val="22"/>
        </w:rPr>
        <w:t>sans</w:t>
      </w:r>
      <w:r w:rsidRPr="00096552">
        <w:rPr>
          <w:spacing w:val="19"/>
          <w:sz w:val="22"/>
          <w:szCs w:val="22"/>
        </w:rPr>
        <w:t xml:space="preserve"> </w:t>
      </w:r>
      <w:r w:rsidRPr="00096552">
        <w:rPr>
          <w:sz w:val="22"/>
          <w:szCs w:val="22"/>
        </w:rPr>
        <w:t>avoir</w:t>
      </w:r>
      <w:r w:rsidRPr="00096552">
        <w:rPr>
          <w:spacing w:val="19"/>
          <w:sz w:val="22"/>
          <w:szCs w:val="22"/>
        </w:rPr>
        <w:t xml:space="preserve"> </w:t>
      </w:r>
      <w:r w:rsidRPr="00096552">
        <w:rPr>
          <w:sz w:val="22"/>
          <w:szCs w:val="22"/>
        </w:rPr>
        <w:t>recours</w:t>
      </w:r>
      <w:r w:rsidRPr="00096552">
        <w:rPr>
          <w:spacing w:val="19"/>
          <w:sz w:val="22"/>
          <w:szCs w:val="22"/>
        </w:rPr>
        <w:t xml:space="preserve"> </w:t>
      </w:r>
      <w:r w:rsidRPr="00096552">
        <w:rPr>
          <w:sz w:val="22"/>
          <w:szCs w:val="22"/>
        </w:rPr>
        <w:t>à des</w:t>
      </w:r>
      <w:r w:rsidRPr="00096552">
        <w:rPr>
          <w:spacing w:val="6"/>
          <w:sz w:val="22"/>
          <w:szCs w:val="22"/>
        </w:rPr>
        <w:t xml:space="preserve"> </w:t>
      </w:r>
      <w:r w:rsidRPr="00096552">
        <w:rPr>
          <w:sz w:val="22"/>
          <w:szCs w:val="22"/>
        </w:rPr>
        <w:t>éléments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preuve</w:t>
      </w:r>
      <w:r w:rsidRPr="00096552">
        <w:rPr>
          <w:spacing w:val="6"/>
          <w:sz w:val="22"/>
          <w:szCs w:val="22"/>
        </w:rPr>
        <w:t xml:space="preserve"> </w:t>
      </w:r>
      <w:r w:rsidRPr="00096552">
        <w:rPr>
          <w:sz w:val="22"/>
          <w:szCs w:val="22"/>
        </w:rPr>
        <w:t>extrinsèques.</w:t>
      </w:r>
    </w:p>
    <w:p w14:paraId="0D855CAD" w14:textId="11C33030"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28.3. </w:t>
      </w:r>
      <w:r w:rsidRPr="00096552">
        <w:rPr>
          <w:spacing w:val="5"/>
          <w:sz w:val="22"/>
          <w:szCs w:val="22"/>
        </w:rPr>
        <w:t>Un</w:t>
      </w:r>
      <w:r w:rsidRPr="00096552">
        <w:rPr>
          <w:sz w:val="22"/>
          <w:szCs w:val="22"/>
        </w:rPr>
        <w:t xml:space="preserve">e </w:t>
      </w:r>
      <w:r w:rsidRPr="00096552">
        <w:rPr>
          <w:spacing w:val="5"/>
          <w:sz w:val="22"/>
          <w:szCs w:val="22"/>
        </w:rPr>
        <w:t>offr</w:t>
      </w:r>
      <w:r w:rsidRPr="00096552">
        <w:rPr>
          <w:sz w:val="22"/>
          <w:szCs w:val="22"/>
        </w:rPr>
        <w:t xml:space="preserve">e </w:t>
      </w:r>
      <w:r w:rsidRPr="00096552">
        <w:rPr>
          <w:spacing w:val="5"/>
          <w:sz w:val="22"/>
          <w:szCs w:val="22"/>
        </w:rPr>
        <w:t>conform</w:t>
      </w:r>
      <w:r w:rsidRPr="00096552">
        <w:rPr>
          <w:sz w:val="22"/>
          <w:szCs w:val="22"/>
        </w:rPr>
        <w:t xml:space="preserve">e </w:t>
      </w:r>
      <w:r w:rsidRPr="00096552">
        <w:rPr>
          <w:spacing w:val="5"/>
          <w:sz w:val="22"/>
          <w:szCs w:val="22"/>
        </w:rPr>
        <w:t>pou</w:t>
      </w:r>
      <w:r w:rsidRPr="00096552">
        <w:rPr>
          <w:sz w:val="22"/>
          <w:szCs w:val="22"/>
        </w:rPr>
        <w:t xml:space="preserve">r </w:t>
      </w:r>
      <w:r w:rsidRPr="00096552">
        <w:rPr>
          <w:spacing w:val="5"/>
          <w:sz w:val="22"/>
          <w:szCs w:val="22"/>
        </w:rPr>
        <w:t>l’essentie</w:t>
      </w:r>
      <w:r w:rsidRPr="00096552">
        <w:rPr>
          <w:sz w:val="22"/>
          <w:szCs w:val="22"/>
        </w:rPr>
        <w:t xml:space="preserve">l </w:t>
      </w:r>
      <w:r w:rsidRPr="00096552">
        <w:rPr>
          <w:spacing w:val="5"/>
          <w:sz w:val="22"/>
          <w:szCs w:val="22"/>
        </w:rPr>
        <w:t xml:space="preserve">au </w:t>
      </w:r>
      <w:r w:rsidR="00073287" w:rsidRPr="00096552">
        <w:rPr>
          <w:sz w:val="22"/>
          <w:szCs w:val="22"/>
        </w:rPr>
        <w:t>Dossier d’Appel d’Offres</w:t>
      </w:r>
      <w:r w:rsidRPr="00096552">
        <w:rPr>
          <w:sz w:val="22"/>
          <w:szCs w:val="22"/>
        </w:rPr>
        <w:t xml:space="preserve"> est une offre qui respecte tous les termes, conditions, et spécifications du </w:t>
      </w:r>
      <w:r w:rsidR="00073287" w:rsidRPr="00096552">
        <w:rPr>
          <w:sz w:val="22"/>
          <w:szCs w:val="22"/>
        </w:rPr>
        <w:t>Dossier d’Appel d’Offres</w:t>
      </w:r>
      <w:r w:rsidRPr="00096552">
        <w:rPr>
          <w:sz w:val="22"/>
          <w:szCs w:val="22"/>
        </w:rPr>
        <w:t>, sans divergence</w:t>
      </w:r>
      <w:r w:rsidRPr="00096552">
        <w:rPr>
          <w:spacing w:val="10"/>
          <w:sz w:val="22"/>
          <w:szCs w:val="22"/>
        </w:rPr>
        <w:t xml:space="preserve"> </w:t>
      </w:r>
      <w:r w:rsidRPr="00096552">
        <w:rPr>
          <w:sz w:val="22"/>
          <w:szCs w:val="22"/>
        </w:rPr>
        <w:t>ni</w:t>
      </w:r>
      <w:r w:rsidRPr="00096552">
        <w:rPr>
          <w:spacing w:val="10"/>
          <w:sz w:val="22"/>
          <w:szCs w:val="22"/>
        </w:rPr>
        <w:t xml:space="preserve"> </w:t>
      </w:r>
      <w:r w:rsidRPr="00096552">
        <w:rPr>
          <w:sz w:val="22"/>
          <w:szCs w:val="22"/>
        </w:rPr>
        <w:t>réserve</w:t>
      </w:r>
      <w:r w:rsidRPr="00096552">
        <w:rPr>
          <w:spacing w:val="10"/>
          <w:sz w:val="22"/>
          <w:szCs w:val="22"/>
        </w:rPr>
        <w:t xml:space="preserve"> </w:t>
      </w:r>
      <w:r w:rsidRPr="00096552">
        <w:rPr>
          <w:sz w:val="22"/>
          <w:szCs w:val="22"/>
        </w:rPr>
        <w:t>importante. Une</w:t>
      </w:r>
      <w:r w:rsidRPr="00096552">
        <w:rPr>
          <w:spacing w:val="10"/>
          <w:sz w:val="22"/>
          <w:szCs w:val="22"/>
        </w:rPr>
        <w:t xml:space="preserve"> </w:t>
      </w:r>
      <w:r w:rsidRPr="00096552">
        <w:rPr>
          <w:sz w:val="22"/>
          <w:szCs w:val="22"/>
        </w:rPr>
        <w:t>divergence</w:t>
      </w:r>
      <w:r w:rsidRPr="00096552">
        <w:rPr>
          <w:spacing w:val="6"/>
          <w:sz w:val="22"/>
          <w:szCs w:val="22"/>
        </w:rPr>
        <w:t xml:space="preserve"> </w:t>
      </w:r>
      <w:r w:rsidRPr="00096552">
        <w:rPr>
          <w:sz w:val="22"/>
          <w:szCs w:val="22"/>
        </w:rPr>
        <w:t>ou</w:t>
      </w:r>
      <w:r w:rsidRPr="00096552">
        <w:rPr>
          <w:spacing w:val="6"/>
          <w:sz w:val="22"/>
          <w:szCs w:val="22"/>
        </w:rPr>
        <w:t xml:space="preserve"> </w:t>
      </w:r>
      <w:r w:rsidRPr="00096552">
        <w:rPr>
          <w:sz w:val="22"/>
          <w:szCs w:val="22"/>
        </w:rPr>
        <w:t>réserve</w:t>
      </w:r>
      <w:r w:rsidRPr="00096552">
        <w:rPr>
          <w:spacing w:val="6"/>
          <w:sz w:val="22"/>
          <w:szCs w:val="22"/>
        </w:rPr>
        <w:t xml:space="preserve"> </w:t>
      </w:r>
      <w:r w:rsidRPr="00096552">
        <w:rPr>
          <w:sz w:val="22"/>
          <w:szCs w:val="22"/>
        </w:rPr>
        <w:t>importante</w:t>
      </w:r>
      <w:r w:rsidRPr="00096552">
        <w:rPr>
          <w:spacing w:val="6"/>
          <w:sz w:val="22"/>
          <w:szCs w:val="22"/>
        </w:rPr>
        <w:t xml:space="preserve"> </w:t>
      </w:r>
      <w:r w:rsidRPr="00096552">
        <w:rPr>
          <w:sz w:val="22"/>
          <w:szCs w:val="22"/>
        </w:rPr>
        <w:t>est</w:t>
      </w:r>
      <w:r w:rsidRPr="00096552">
        <w:rPr>
          <w:spacing w:val="6"/>
          <w:sz w:val="22"/>
          <w:szCs w:val="22"/>
        </w:rPr>
        <w:t xml:space="preserve"> </w:t>
      </w:r>
      <w:r w:rsidRPr="00096552">
        <w:rPr>
          <w:sz w:val="22"/>
          <w:szCs w:val="22"/>
        </w:rPr>
        <w:t>celle</w:t>
      </w:r>
      <w:r w:rsidRPr="00096552">
        <w:rPr>
          <w:spacing w:val="6"/>
          <w:sz w:val="22"/>
          <w:szCs w:val="22"/>
        </w:rPr>
        <w:t xml:space="preserve"> </w:t>
      </w:r>
      <w:r w:rsidRPr="00096552">
        <w:rPr>
          <w:sz w:val="22"/>
          <w:szCs w:val="22"/>
        </w:rPr>
        <w:t>qui</w:t>
      </w:r>
      <w:r w:rsidRPr="00096552">
        <w:rPr>
          <w:spacing w:val="6"/>
          <w:sz w:val="22"/>
          <w:szCs w:val="22"/>
        </w:rPr>
        <w:t xml:space="preserve"> </w:t>
      </w:r>
      <w:r w:rsidRPr="00096552">
        <w:rPr>
          <w:sz w:val="22"/>
          <w:szCs w:val="22"/>
        </w:rPr>
        <w:t>:</w:t>
      </w:r>
    </w:p>
    <w:p w14:paraId="5041159D"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i. Affecte sensiblement l’étendue, la qualité ou la réalisation</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Travaux</w:t>
      </w:r>
      <w:r w:rsidRPr="00096552">
        <w:rPr>
          <w:spacing w:val="6"/>
          <w:sz w:val="22"/>
          <w:szCs w:val="22"/>
        </w:rPr>
        <w:t xml:space="preserve"> </w:t>
      </w:r>
      <w:r w:rsidRPr="00096552">
        <w:rPr>
          <w:sz w:val="22"/>
          <w:szCs w:val="22"/>
        </w:rPr>
        <w:t>;</w:t>
      </w:r>
    </w:p>
    <w:p w14:paraId="6BE70DC9" w14:textId="40C77421"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ii. Limite sensiblement, en contradiction avec le </w:t>
      </w:r>
      <w:r w:rsidR="00073287" w:rsidRPr="00096552">
        <w:rPr>
          <w:sz w:val="22"/>
          <w:szCs w:val="22"/>
        </w:rPr>
        <w:t>Dossier d’Appel d’Offres</w:t>
      </w:r>
      <w:r w:rsidR="001912B0" w:rsidRPr="00096552">
        <w:rPr>
          <w:sz w:val="22"/>
          <w:szCs w:val="22"/>
        </w:rPr>
        <w:t>, les droits du Maître d'Ouvrage</w:t>
      </w:r>
      <w:r w:rsidRPr="00096552">
        <w:rPr>
          <w:spacing w:val="1"/>
          <w:sz w:val="22"/>
          <w:szCs w:val="22"/>
        </w:rPr>
        <w:t xml:space="preserve"> </w:t>
      </w:r>
      <w:r w:rsidRPr="00096552">
        <w:rPr>
          <w:sz w:val="22"/>
          <w:szCs w:val="22"/>
        </w:rPr>
        <w:t>ou</w:t>
      </w:r>
      <w:r w:rsidRPr="00096552">
        <w:rPr>
          <w:spacing w:val="1"/>
          <w:sz w:val="22"/>
          <w:szCs w:val="22"/>
        </w:rPr>
        <w:t xml:space="preserve"> </w:t>
      </w:r>
      <w:r w:rsidRPr="00096552">
        <w:rPr>
          <w:sz w:val="22"/>
          <w:szCs w:val="22"/>
        </w:rPr>
        <w:t>ses</w:t>
      </w:r>
      <w:r w:rsidRPr="00096552">
        <w:rPr>
          <w:spacing w:val="1"/>
          <w:sz w:val="22"/>
          <w:szCs w:val="22"/>
        </w:rPr>
        <w:t xml:space="preserve"> </w:t>
      </w:r>
      <w:r w:rsidRPr="00096552">
        <w:rPr>
          <w:sz w:val="22"/>
          <w:szCs w:val="22"/>
        </w:rPr>
        <w:t>obligations</w:t>
      </w:r>
      <w:r w:rsidRPr="00096552">
        <w:rPr>
          <w:spacing w:val="1"/>
          <w:sz w:val="22"/>
          <w:szCs w:val="22"/>
        </w:rPr>
        <w:t xml:space="preserve"> </w:t>
      </w:r>
      <w:r w:rsidRPr="00096552">
        <w:rPr>
          <w:sz w:val="22"/>
          <w:szCs w:val="22"/>
        </w:rPr>
        <w:t>au</w:t>
      </w:r>
      <w:r w:rsidRPr="00096552">
        <w:rPr>
          <w:spacing w:val="1"/>
          <w:sz w:val="22"/>
          <w:szCs w:val="22"/>
        </w:rPr>
        <w:t xml:space="preserve"> </w:t>
      </w:r>
      <w:r w:rsidRPr="00096552">
        <w:rPr>
          <w:sz w:val="22"/>
          <w:szCs w:val="22"/>
        </w:rPr>
        <w:t>titre</w:t>
      </w:r>
      <w:r w:rsidRPr="00096552">
        <w:rPr>
          <w:spacing w:val="1"/>
          <w:sz w:val="22"/>
          <w:szCs w:val="22"/>
        </w:rPr>
        <w:t xml:space="preserve"> </w:t>
      </w:r>
      <w:r w:rsidRPr="00096552">
        <w:rPr>
          <w:sz w:val="22"/>
          <w:szCs w:val="22"/>
        </w:rPr>
        <w:t>du</w:t>
      </w:r>
      <w:r w:rsidRPr="00096552">
        <w:rPr>
          <w:spacing w:val="1"/>
          <w:sz w:val="22"/>
          <w:szCs w:val="22"/>
        </w:rPr>
        <w:t xml:space="preserve"> </w:t>
      </w:r>
      <w:r w:rsidRPr="00096552">
        <w:rPr>
          <w:sz w:val="22"/>
          <w:szCs w:val="22"/>
        </w:rPr>
        <w:t>Marché</w:t>
      </w:r>
      <w:r w:rsidRPr="00096552">
        <w:rPr>
          <w:spacing w:val="1"/>
          <w:sz w:val="22"/>
          <w:szCs w:val="22"/>
        </w:rPr>
        <w:t xml:space="preserve"> </w:t>
      </w:r>
      <w:r w:rsidRPr="00096552">
        <w:rPr>
          <w:sz w:val="22"/>
          <w:szCs w:val="22"/>
        </w:rPr>
        <w:t>;</w:t>
      </w:r>
    </w:p>
    <w:p w14:paraId="1A08CB7D" w14:textId="3EEF1F15" w:rsidR="00CE0746" w:rsidRPr="00096552" w:rsidRDefault="00CE0746" w:rsidP="00703A81">
      <w:pPr>
        <w:widowControl w:val="0"/>
        <w:autoSpaceDE w:val="0"/>
        <w:spacing w:line="276" w:lineRule="auto"/>
        <w:ind w:right="-166"/>
        <w:jc w:val="both"/>
        <w:rPr>
          <w:sz w:val="22"/>
          <w:szCs w:val="22"/>
        </w:rPr>
      </w:pPr>
      <w:r w:rsidRPr="00096552">
        <w:rPr>
          <w:sz w:val="22"/>
          <w:szCs w:val="22"/>
        </w:rPr>
        <w:t>iii.</w:t>
      </w:r>
      <w:r w:rsidRPr="00096552">
        <w:rPr>
          <w:spacing w:val="15"/>
          <w:sz w:val="22"/>
          <w:szCs w:val="22"/>
        </w:rPr>
        <w:t xml:space="preserve"> </w:t>
      </w:r>
      <w:r w:rsidRPr="00096552">
        <w:rPr>
          <w:sz w:val="22"/>
          <w:szCs w:val="22"/>
        </w:rPr>
        <w:t>Est</w:t>
      </w:r>
      <w:r w:rsidRPr="00096552">
        <w:rPr>
          <w:spacing w:val="9"/>
          <w:sz w:val="22"/>
          <w:szCs w:val="22"/>
        </w:rPr>
        <w:t xml:space="preserve"> </w:t>
      </w:r>
      <w:r w:rsidRPr="00096552">
        <w:rPr>
          <w:sz w:val="22"/>
          <w:szCs w:val="22"/>
        </w:rPr>
        <w:t>telle</w:t>
      </w:r>
      <w:r w:rsidRPr="00096552">
        <w:rPr>
          <w:spacing w:val="9"/>
          <w:sz w:val="22"/>
          <w:szCs w:val="22"/>
        </w:rPr>
        <w:t xml:space="preserve"> </w:t>
      </w:r>
      <w:r w:rsidRPr="00096552">
        <w:rPr>
          <w:sz w:val="22"/>
          <w:szCs w:val="22"/>
        </w:rPr>
        <w:t>que</w:t>
      </w:r>
      <w:r w:rsidRPr="00096552">
        <w:rPr>
          <w:spacing w:val="9"/>
          <w:sz w:val="22"/>
          <w:szCs w:val="22"/>
        </w:rPr>
        <w:t xml:space="preserve"> </w:t>
      </w:r>
      <w:r w:rsidRPr="00096552">
        <w:rPr>
          <w:sz w:val="22"/>
          <w:szCs w:val="22"/>
        </w:rPr>
        <w:t>sa</w:t>
      </w:r>
      <w:r w:rsidRPr="00096552">
        <w:rPr>
          <w:spacing w:val="9"/>
          <w:sz w:val="22"/>
          <w:szCs w:val="22"/>
        </w:rPr>
        <w:t xml:space="preserve"> </w:t>
      </w:r>
      <w:r w:rsidRPr="00096552">
        <w:rPr>
          <w:sz w:val="22"/>
          <w:szCs w:val="22"/>
        </w:rPr>
        <w:t>correction</w:t>
      </w:r>
      <w:r w:rsidRPr="00096552">
        <w:rPr>
          <w:spacing w:val="9"/>
          <w:sz w:val="22"/>
          <w:szCs w:val="22"/>
        </w:rPr>
        <w:t xml:space="preserve"> </w:t>
      </w:r>
      <w:r w:rsidRPr="00096552">
        <w:rPr>
          <w:sz w:val="22"/>
          <w:szCs w:val="22"/>
        </w:rPr>
        <w:t>affecterait</w:t>
      </w:r>
      <w:r w:rsidRPr="00096552">
        <w:rPr>
          <w:spacing w:val="9"/>
          <w:sz w:val="22"/>
          <w:szCs w:val="22"/>
        </w:rPr>
        <w:t xml:space="preserve"> </w:t>
      </w:r>
      <w:r w:rsidRPr="00096552">
        <w:rPr>
          <w:sz w:val="22"/>
          <w:szCs w:val="22"/>
        </w:rPr>
        <w:t xml:space="preserve">injustement </w:t>
      </w:r>
      <w:r w:rsidRPr="00096552">
        <w:rPr>
          <w:spacing w:val="3"/>
          <w:sz w:val="22"/>
          <w:szCs w:val="22"/>
        </w:rPr>
        <w:t>l</w:t>
      </w:r>
      <w:r w:rsidRPr="00096552">
        <w:rPr>
          <w:sz w:val="22"/>
          <w:szCs w:val="22"/>
        </w:rPr>
        <w:t xml:space="preserve">a </w:t>
      </w:r>
      <w:r w:rsidRPr="00096552">
        <w:rPr>
          <w:spacing w:val="3"/>
          <w:sz w:val="22"/>
          <w:szCs w:val="22"/>
        </w:rPr>
        <w:t>compétitivit</w:t>
      </w:r>
      <w:r w:rsidRPr="00096552">
        <w:rPr>
          <w:sz w:val="22"/>
          <w:szCs w:val="22"/>
        </w:rPr>
        <w:t xml:space="preserve">é </w:t>
      </w:r>
      <w:r w:rsidRPr="00096552">
        <w:rPr>
          <w:spacing w:val="3"/>
          <w:sz w:val="22"/>
          <w:szCs w:val="22"/>
        </w:rPr>
        <w:t>de</w:t>
      </w:r>
      <w:r w:rsidRPr="00096552">
        <w:rPr>
          <w:sz w:val="22"/>
          <w:szCs w:val="22"/>
        </w:rPr>
        <w:t xml:space="preserve">s </w:t>
      </w:r>
      <w:r w:rsidRPr="00096552">
        <w:rPr>
          <w:spacing w:val="3"/>
          <w:sz w:val="22"/>
          <w:szCs w:val="22"/>
        </w:rPr>
        <w:t>autre</w:t>
      </w:r>
      <w:r w:rsidRPr="00096552">
        <w:rPr>
          <w:sz w:val="22"/>
          <w:szCs w:val="22"/>
        </w:rPr>
        <w:t xml:space="preserve">s </w:t>
      </w:r>
      <w:r w:rsidRPr="00096552">
        <w:rPr>
          <w:spacing w:val="3"/>
          <w:sz w:val="22"/>
          <w:szCs w:val="22"/>
        </w:rPr>
        <w:t xml:space="preserve">soumissionnaires </w:t>
      </w:r>
      <w:r w:rsidRPr="00096552">
        <w:rPr>
          <w:spacing w:val="2"/>
          <w:sz w:val="22"/>
          <w:szCs w:val="22"/>
        </w:rPr>
        <w:t>qu</w:t>
      </w:r>
      <w:r w:rsidRPr="00096552">
        <w:rPr>
          <w:sz w:val="22"/>
          <w:szCs w:val="22"/>
        </w:rPr>
        <w:t xml:space="preserve">i </w:t>
      </w:r>
      <w:r w:rsidRPr="00096552">
        <w:rPr>
          <w:spacing w:val="2"/>
          <w:sz w:val="22"/>
          <w:szCs w:val="22"/>
        </w:rPr>
        <w:t>on</w:t>
      </w:r>
      <w:r w:rsidRPr="00096552">
        <w:rPr>
          <w:sz w:val="22"/>
          <w:szCs w:val="22"/>
        </w:rPr>
        <w:t xml:space="preserve">t </w:t>
      </w:r>
      <w:r w:rsidRPr="00096552">
        <w:rPr>
          <w:spacing w:val="2"/>
          <w:sz w:val="22"/>
          <w:szCs w:val="22"/>
        </w:rPr>
        <w:t>présent</w:t>
      </w:r>
      <w:r w:rsidRPr="00096552">
        <w:rPr>
          <w:sz w:val="22"/>
          <w:szCs w:val="22"/>
        </w:rPr>
        <w:t xml:space="preserve">é </w:t>
      </w:r>
      <w:r w:rsidRPr="00096552">
        <w:rPr>
          <w:spacing w:val="2"/>
          <w:sz w:val="22"/>
          <w:szCs w:val="22"/>
        </w:rPr>
        <w:t>de</w:t>
      </w:r>
      <w:r w:rsidRPr="00096552">
        <w:rPr>
          <w:sz w:val="22"/>
          <w:szCs w:val="22"/>
        </w:rPr>
        <w:t xml:space="preserve">s </w:t>
      </w:r>
      <w:r w:rsidRPr="00096552">
        <w:rPr>
          <w:spacing w:val="2"/>
          <w:sz w:val="22"/>
          <w:szCs w:val="22"/>
        </w:rPr>
        <w:t>offre</w:t>
      </w:r>
      <w:r w:rsidRPr="00096552">
        <w:rPr>
          <w:sz w:val="22"/>
          <w:szCs w:val="22"/>
        </w:rPr>
        <w:t xml:space="preserve">s </w:t>
      </w:r>
      <w:r w:rsidRPr="00096552">
        <w:rPr>
          <w:spacing w:val="2"/>
          <w:sz w:val="22"/>
          <w:szCs w:val="22"/>
        </w:rPr>
        <w:t>conforme</w:t>
      </w:r>
      <w:r w:rsidRPr="00096552">
        <w:rPr>
          <w:sz w:val="22"/>
          <w:szCs w:val="22"/>
        </w:rPr>
        <w:t xml:space="preserve">s </w:t>
      </w:r>
      <w:r w:rsidRPr="00096552">
        <w:rPr>
          <w:spacing w:val="2"/>
          <w:sz w:val="22"/>
          <w:szCs w:val="22"/>
        </w:rPr>
        <w:t xml:space="preserve">pour </w:t>
      </w:r>
      <w:r w:rsidRPr="00096552">
        <w:rPr>
          <w:sz w:val="22"/>
          <w:szCs w:val="22"/>
        </w:rPr>
        <w:t>l’essentiel</w:t>
      </w:r>
      <w:r w:rsidRPr="00096552">
        <w:rPr>
          <w:spacing w:val="6"/>
          <w:sz w:val="22"/>
          <w:szCs w:val="22"/>
        </w:rPr>
        <w:t xml:space="preserve"> </w:t>
      </w:r>
      <w:r w:rsidRPr="00096552">
        <w:rPr>
          <w:sz w:val="22"/>
          <w:szCs w:val="22"/>
        </w:rPr>
        <w:t>au</w:t>
      </w:r>
      <w:r w:rsidRPr="00096552">
        <w:rPr>
          <w:spacing w:val="6"/>
          <w:sz w:val="22"/>
          <w:szCs w:val="22"/>
        </w:rPr>
        <w:t xml:space="preserve"> </w:t>
      </w:r>
      <w:r w:rsidR="00073287" w:rsidRPr="00096552">
        <w:rPr>
          <w:sz w:val="22"/>
          <w:szCs w:val="22"/>
        </w:rPr>
        <w:t>Dossier d’Appel d’Offres</w:t>
      </w:r>
      <w:r w:rsidRPr="00096552">
        <w:rPr>
          <w:sz w:val="22"/>
          <w:szCs w:val="22"/>
        </w:rPr>
        <w:t>.</w:t>
      </w:r>
    </w:p>
    <w:p w14:paraId="5E732A70" w14:textId="77777777" w:rsidR="00CE0746" w:rsidRPr="00096552" w:rsidRDefault="00CE0746" w:rsidP="00703A81">
      <w:pPr>
        <w:widowControl w:val="0"/>
        <w:tabs>
          <w:tab w:val="left" w:pos="1960"/>
          <w:tab w:val="left" w:pos="2580"/>
          <w:tab w:val="left" w:pos="3280"/>
          <w:tab w:val="left" w:pos="4300"/>
          <w:tab w:val="left" w:pos="4900"/>
        </w:tabs>
        <w:autoSpaceDE w:val="0"/>
        <w:spacing w:line="276" w:lineRule="auto"/>
        <w:ind w:right="-166"/>
        <w:jc w:val="both"/>
        <w:rPr>
          <w:sz w:val="22"/>
          <w:szCs w:val="22"/>
        </w:rPr>
      </w:pPr>
      <w:r w:rsidRPr="00096552">
        <w:rPr>
          <w:sz w:val="22"/>
          <w:szCs w:val="22"/>
        </w:rPr>
        <w:t xml:space="preserve">28.4. </w:t>
      </w:r>
      <w:r w:rsidRPr="00096552">
        <w:rPr>
          <w:spacing w:val="5"/>
          <w:sz w:val="22"/>
          <w:szCs w:val="22"/>
        </w:rPr>
        <w:t>S</w:t>
      </w:r>
      <w:r w:rsidRPr="00096552">
        <w:rPr>
          <w:sz w:val="22"/>
          <w:szCs w:val="22"/>
        </w:rPr>
        <w:t xml:space="preserve">i </w:t>
      </w:r>
      <w:r w:rsidRPr="00096552">
        <w:rPr>
          <w:spacing w:val="5"/>
          <w:sz w:val="22"/>
          <w:szCs w:val="22"/>
        </w:rPr>
        <w:t>un</w:t>
      </w:r>
      <w:r w:rsidRPr="00096552">
        <w:rPr>
          <w:sz w:val="22"/>
          <w:szCs w:val="22"/>
        </w:rPr>
        <w:t xml:space="preserve">e </w:t>
      </w:r>
      <w:r w:rsidRPr="00096552">
        <w:rPr>
          <w:spacing w:val="5"/>
          <w:sz w:val="22"/>
          <w:szCs w:val="22"/>
        </w:rPr>
        <w:t>offr</w:t>
      </w:r>
      <w:r w:rsidRPr="00096552">
        <w:rPr>
          <w:sz w:val="22"/>
          <w:szCs w:val="22"/>
        </w:rPr>
        <w:t xml:space="preserve">e </w:t>
      </w:r>
      <w:r w:rsidRPr="00096552">
        <w:rPr>
          <w:spacing w:val="5"/>
          <w:sz w:val="22"/>
          <w:szCs w:val="22"/>
        </w:rPr>
        <w:t>n’es</w:t>
      </w:r>
      <w:r w:rsidRPr="00096552">
        <w:rPr>
          <w:sz w:val="22"/>
          <w:szCs w:val="22"/>
        </w:rPr>
        <w:t xml:space="preserve">t </w:t>
      </w:r>
      <w:r w:rsidRPr="00096552">
        <w:rPr>
          <w:spacing w:val="5"/>
          <w:sz w:val="22"/>
          <w:szCs w:val="22"/>
        </w:rPr>
        <w:t>pa</w:t>
      </w:r>
      <w:r w:rsidRPr="00096552">
        <w:rPr>
          <w:sz w:val="22"/>
          <w:szCs w:val="22"/>
        </w:rPr>
        <w:t xml:space="preserve">s </w:t>
      </w:r>
      <w:r w:rsidRPr="00096552">
        <w:rPr>
          <w:spacing w:val="5"/>
          <w:sz w:val="22"/>
          <w:szCs w:val="22"/>
        </w:rPr>
        <w:t>conform</w:t>
      </w:r>
      <w:r w:rsidRPr="00096552">
        <w:rPr>
          <w:sz w:val="22"/>
          <w:szCs w:val="22"/>
        </w:rPr>
        <w:t xml:space="preserve">e </w:t>
      </w:r>
      <w:r w:rsidRPr="00096552">
        <w:rPr>
          <w:spacing w:val="5"/>
          <w:sz w:val="22"/>
          <w:szCs w:val="22"/>
        </w:rPr>
        <w:t>pour l’essentiel</w:t>
      </w:r>
      <w:r w:rsidRPr="00096552">
        <w:rPr>
          <w:sz w:val="22"/>
          <w:szCs w:val="22"/>
        </w:rPr>
        <w:t>,</w:t>
      </w:r>
      <w:r w:rsidRPr="00096552">
        <w:rPr>
          <w:b/>
          <w:i/>
          <w:sz w:val="22"/>
          <w:szCs w:val="22"/>
        </w:rPr>
        <w:t xml:space="preserve"> </w:t>
      </w:r>
      <w:r w:rsidRPr="00096552">
        <w:rPr>
          <w:spacing w:val="5"/>
          <w:sz w:val="22"/>
          <w:szCs w:val="22"/>
        </w:rPr>
        <w:t>ell</w:t>
      </w:r>
      <w:r w:rsidRPr="00096552">
        <w:rPr>
          <w:sz w:val="22"/>
          <w:szCs w:val="22"/>
        </w:rPr>
        <w:t>e</w:t>
      </w:r>
      <w:r w:rsidRPr="00096552">
        <w:rPr>
          <w:b/>
          <w:i/>
          <w:sz w:val="22"/>
          <w:szCs w:val="22"/>
        </w:rPr>
        <w:t xml:space="preserve"> </w:t>
      </w:r>
      <w:r w:rsidRPr="00096552">
        <w:rPr>
          <w:spacing w:val="5"/>
          <w:sz w:val="22"/>
          <w:szCs w:val="22"/>
        </w:rPr>
        <w:t>ser</w:t>
      </w:r>
      <w:r w:rsidRPr="00096552">
        <w:rPr>
          <w:sz w:val="22"/>
          <w:szCs w:val="22"/>
        </w:rPr>
        <w:t>a</w:t>
      </w:r>
      <w:r w:rsidRPr="00096552">
        <w:rPr>
          <w:b/>
          <w:i/>
          <w:sz w:val="22"/>
          <w:szCs w:val="22"/>
        </w:rPr>
        <w:t xml:space="preserve"> </w:t>
      </w:r>
      <w:r w:rsidRPr="00096552">
        <w:rPr>
          <w:spacing w:val="5"/>
          <w:sz w:val="22"/>
          <w:szCs w:val="22"/>
        </w:rPr>
        <w:t>écarté</w:t>
      </w:r>
      <w:r w:rsidRPr="00096552">
        <w:rPr>
          <w:sz w:val="22"/>
          <w:szCs w:val="22"/>
        </w:rPr>
        <w:t>e</w:t>
      </w:r>
      <w:r w:rsidRPr="00096552">
        <w:rPr>
          <w:b/>
          <w:i/>
          <w:sz w:val="22"/>
          <w:szCs w:val="22"/>
        </w:rPr>
        <w:t xml:space="preserve"> </w:t>
      </w:r>
      <w:r w:rsidRPr="00096552">
        <w:rPr>
          <w:spacing w:val="5"/>
          <w:sz w:val="22"/>
          <w:szCs w:val="22"/>
        </w:rPr>
        <w:t>pa</w:t>
      </w:r>
      <w:r w:rsidRPr="00096552">
        <w:rPr>
          <w:sz w:val="22"/>
          <w:szCs w:val="22"/>
        </w:rPr>
        <w:t>r</w:t>
      </w:r>
      <w:r w:rsidRPr="00096552">
        <w:rPr>
          <w:b/>
          <w:i/>
          <w:sz w:val="22"/>
          <w:szCs w:val="22"/>
        </w:rPr>
        <w:t xml:space="preserve"> </w:t>
      </w:r>
      <w:r w:rsidRPr="00096552">
        <w:rPr>
          <w:spacing w:val="5"/>
          <w:sz w:val="22"/>
          <w:szCs w:val="22"/>
        </w:rPr>
        <w:t xml:space="preserve">la </w:t>
      </w:r>
      <w:r w:rsidRPr="00096552">
        <w:rPr>
          <w:sz w:val="22"/>
          <w:szCs w:val="22"/>
        </w:rPr>
        <w:t>Commission</w:t>
      </w:r>
      <w:r w:rsidRPr="00096552">
        <w:rPr>
          <w:spacing w:val="24"/>
          <w:sz w:val="22"/>
          <w:szCs w:val="22"/>
        </w:rPr>
        <w:t xml:space="preserve"> </w:t>
      </w:r>
      <w:r w:rsidRPr="00096552">
        <w:rPr>
          <w:sz w:val="22"/>
          <w:szCs w:val="22"/>
        </w:rPr>
        <w:t>des</w:t>
      </w:r>
      <w:r w:rsidRPr="00096552">
        <w:rPr>
          <w:spacing w:val="24"/>
          <w:sz w:val="22"/>
          <w:szCs w:val="22"/>
        </w:rPr>
        <w:t xml:space="preserve"> </w:t>
      </w:r>
      <w:r w:rsidRPr="00096552">
        <w:rPr>
          <w:sz w:val="22"/>
          <w:szCs w:val="22"/>
        </w:rPr>
        <w:t>Marchés</w:t>
      </w:r>
      <w:r w:rsidRPr="00096552">
        <w:rPr>
          <w:spacing w:val="24"/>
          <w:sz w:val="22"/>
          <w:szCs w:val="22"/>
        </w:rPr>
        <w:t xml:space="preserve"> </w:t>
      </w:r>
      <w:r w:rsidRPr="00096552">
        <w:rPr>
          <w:sz w:val="22"/>
          <w:szCs w:val="22"/>
        </w:rPr>
        <w:t>Compétente</w:t>
      </w:r>
      <w:r w:rsidRPr="00096552">
        <w:rPr>
          <w:spacing w:val="24"/>
          <w:sz w:val="22"/>
          <w:szCs w:val="22"/>
        </w:rPr>
        <w:t xml:space="preserve"> </w:t>
      </w:r>
      <w:r w:rsidRPr="00096552">
        <w:rPr>
          <w:sz w:val="22"/>
          <w:szCs w:val="22"/>
        </w:rPr>
        <w:t>et</w:t>
      </w:r>
      <w:r w:rsidRPr="00096552">
        <w:rPr>
          <w:spacing w:val="24"/>
          <w:sz w:val="22"/>
          <w:szCs w:val="22"/>
        </w:rPr>
        <w:t xml:space="preserve"> </w:t>
      </w:r>
      <w:r w:rsidRPr="00096552">
        <w:rPr>
          <w:sz w:val="22"/>
          <w:szCs w:val="22"/>
        </w:rPr>
        <w:t>ne pourra</w:t>
      </w:r>
      <w:r w:rsidRPr="00096552">
        <w:rPr>
          <w:spacing w:val="6"/>
          <w:sz w:val="22"/>
          <w:szCs w:val="22"/>
        </w:rPr>
        <w:t xml:space="preserve"> </w:t>
      </w:r>
      <w:r w:rsidRPr="00096552">
        <w:rPr>
          <w:sz w:val="22"/>
          <w:szCs w:val="22"/>
        </w:rPr>
        <w:t>être</w:t>
      </w:r>
      <w:r w:rsidRPr="00096552">
        <w:rPr>
          <w:spacing w:val="6"/>
          <w:sz w:val="22"/>
          <w:szCs w:val="22"/>
        </w:rPr>
        <w:t xml:space="preserve"> </w:t>
      </w:r>
      <w:r w:rsidRPr="00096552">
        <w:rPr>
          <w:sz w:val="22"/>
          <w:szCs w:val="22"/>
        </w:rPr>
        <w:t>par</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suite</w:t>
      </w:r>
      <w:r w:rsidRPr="00096552">
        <w:rPr>
          <w:spacing w:val="6"/>
          <w:sz w:val="22"/>
          <w:szCs w:val="22"/>
        </w:rPr>
        <w:t xml:space="preserve"> </w:t>
      </w:r>
      <w:r w:rsidRPr="00096552">
        <w:rPr>
          <w:sz w:val="22"/>
          <w:szCs w:val="22"/>
        </w:rPr>
        <w:t>rendue</w:t>
      </w:r>
      <w:r w:rsidRPr="00096552">
        <w:rPr>
          <w:spacing w:val="6"/>
          <w:sz w:val="22"/>
          <w:szCs w:val="22"/>
        </w:rPr>
        <w:t xml:space="preserve"> </w:t>
      </w:r>
      <w:r w:rsidRPr="00096552">
        <w:rPr>
          <w:sz w:val="22"/>
          <w:szCs w:val="22"/>
        </w:rPr>
        <w:t>conforme.</w:t>
      </w:r>
    </w:p>
    <w:p w14:paraId="032FF517" w14:textId="65733B5E"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28.5. </w:t>
      </w:r>
      <w:r w:rsidR="001912B0" w:rsidRPr="00096552">
        <w:rPr>
          <w:spacing w:val="3"/>
          <w:sz w:val="22"/>
          <w:szCs w:val="22"/>
        </w:rPr>
        <w:t>Le Maître d’Ouvrage</w:t>
      </w:r>
      <w:r w:rsidRPr="00096552">
        <w:rPr>
          <w:sz w:val="22"/>
          <w:szCs w:val="22"/>
        </w:rPr>
        <w:t xml:space="preserve"> </w:t>
      </w:r>
      <w:r w:rsidRPr="00096552">
        <w:rPr>
          <w:spacing w:val="3"/>
          <w:sz w:val="22"/>
          <w:szCs w:val="22"/>
        </w:rPr>
        <w:t>s</w:t>
      </w:r>
      <w:r w:rsidRPr="00096552">
        <w:rPr>
          <w:sz w:val="22"/>
          <w:szCs w:val="22"/>
        </w:rPr>
        <w:t xml:space="preserve">e </w:t>
      </w:r>
      <w:r w:rsidRPr="00096552">
        <w:rPr>
          <w:spacing w:val="3"/>
          <w:sz w:val="22"/>
          <w:szCs w:val="22"/>
        </w:rPr>
        <w:t>réserv</w:t>
      </w:r>
      <w:r w:rsidRPr="00096552">
        <w:rPr>
          <w:sz w:val="22"/>
          <w:szCs w:val="22"/>
        </w:rPr>
        <w:t xml:space="preserve">e </w:t>
      </w:r>
      <w:r w:rsidRPr="00096552">
        <w:rPr>
          <w:spacing w:val="3"/>
          <w:sz w:val="22"/>
          <w:szCs w:val="22"/>
        </w:rPr>
        <w:t>l</w:t>
      </w:r>
      <w:r w:rsidRPr="00096552">
        <w:rPr>
          <w:sz w:val="22"/>
          <w:szCs w:val="22"/>
        </w:rPr>
        <w:t xml:space="preserve">e </w:t>
      </w:r>
      <w:r w:rsidRPr="00096552">
        <w:rPr>
          <w:spacing w:val="3"/>
          <w:sz w:val="22"/>
          <w:szCs w:val="22"/>
        </w:rPr>
        <w:t xml:space="preserve">droit </w:t>
      </w:r>
      <w:r w:rsidRPr="00096552">
        <w:rPr>
          <w:sz w:val="22"/>
          <w:szCs w:val="22"/>
        </w:rPr>
        <w:t xml:space="preserve">d’accepter ou de rejeter toute modification, </w:t>
      </w:r>
      <w:r w:rsidRPr="00096552">
        <w:rPr>
          <w:spacing w:val="1"/>
          <w:sz w:val="22"/>
          <w:szCs w:val="22"/>
        </w:rPr>
        <w:t>divergenc</w:t>
      </w:r>
      <w:r w:rsidRPr="00096552">
        <w:rPr>
          <w:sz w:val="22"/>
          <w:szCs w:val="22"/>
        </w:rPr>
        <w:t xml:space="preserve">e </w:t>
      </w:r>
      <w:r w:rsidRPr="00096552">
        <w:rPr>
          <w:spacing w:val="1"/>
          <w:sz w:val="22"/>
          <w:szCs w:val="22"/>
        </w:rPr>
        <w:t>o</w:t>
      </w:r>
      <w:r w:rsidRPr="00096552">
        <w:rPr>
          <w:sz w:val="22"/>
          <w:szCs w:val="22"/>
        </w:rPr>
        <w:t xml:space="preserve">u </w:t>
      </w:r>
      <w:r w:rsidRPr="00096552">
        <w:rPr>
          <w:spacing w:val="1"/>
          <w:sz w:val="22"/>
          <w:szCs w:val="22"/>
        </w:rPr>
        <w:t>réserve</w:t>
      </w:r>
      <w:r w:rsidRPr="00096552">
        <w:rPr>
          <w:sz w:val="22"/>
          <w:szCs w:val="22"/>
        </w:rPr>
        <w:t xml:space="preserve">. </w:t>
      </w:r>
      <w:r w:rsidRPr="00096552">
        <w:rPr>
          <w:spacing w:val="1"/>
          <w:sz w:val="22"/>
          <w:szCs w:val="22"/>
        </w:rPr>
        <w:t>Le</w:t>
      </w:r>
      <w:r w:rsidRPr="00096552">
        <w:rPr>
          <w:sz w:val="22"/>
          <w:szCs w:val="22"/>
        </w:rPr>
        <w:t xml:space="preserve">s </w:t>
      </w:r>
      <w:r w:rsidRPr="00096552">
        <w:rPr>
          <w:spacing w:val="1"/>
          <w:sz w:val="22"/>
          <w:szCs w:val="22"/>
        </w:rPr>
        <w:t xml:space="preserve">modifications, </w:t>
      </w:r>
      <w:r w:rsidRPr="00096552">
        <w:rPr>
          <w:sz w:val="22"/>
          <w:szCs w:val="22"/>
        </w:rPr>
        <w:t>divergences,</w:t>
      </w:r>
      <w:r w:rsidRPr="00096552">
        <w:rPr>
          <w:spacing w:val="29"/>
          <w:sz w:val="22"/>
          <w:szCs w:val="22"/>
        </w:rPr>
        <w:t xml:space="preserve"> </w:t>
      </w:r>
      <w:r w:rsidRPr="00096552">
        <w:rPr>
          <w:sz w:val="22"/>
          <w:szCs w:val="22"/>
        </w:rPr>
        <w:t>variantes</w:t>
      </w:r>
      <w:r w:rsidRPr="00096552">
        <w:rPr>
          <w:spacing w:val="29"/>
          <w:sz w:val="22"/>
          <w:szCs w:val="22"/>
        </w:rPr>
        <w:t xml:space="preserve"> </w:t>
      </w:r>
      <w:r w:rsidRPr="00096552">
        <w:rPr>
          <w:sz w:val="22"/>
          <w:szCs w:val="22"/>
        </w:rPr>
        <w:t>et</w:t>
      </w:r>
      <w:r w:rsidRPr="00096552">
        <w:rPr>
          <w:spacing w:val="29"/>
          <w:sz w:val="22"/>
          <w:szCs w:val="22"/>
        </w:rPr>
        <w:t xml:space="preserve"> </w:t>
      </w:r>
      <w:r w:rsidRPr="00096552">
        <w:rPr>
          <w:sz w:val="22"/>
          <w:szCs w:val="22"/>
        </w:rPr>
        <w:t>autres</w:t>
      </w:r>
      <w:r w:rsidRPr="00096552">
        <w:rPr>
          <w:spacing w:val="29"/>
          <w:sz w:val="22"/>
          <w:szCs w:val="22"/>
        </w:rPr>
        <w:t xml:space="preserve"> </w:t>
      </w:r>
      <w:r w:rsidRPr="00096552">
        <w:rPr>
          <w:sz w:val="22"/>
          <w:szCs w:val="22"/>
        </w:rPr>
        <w:t>facteurs</w:t>
      </w:r>
      <w:r w:rsidRPr="00096552">
        <w:rPr>
          <w:spacing w:val="29"/>
          <w:sz w:val="22"/>
          <w:szCs w:val="22"/>
        </w:rPr>
        <w:t xml:space="preserve"> </w:t>
      </w:r>
      <w:r w:rsidRPr="00096552">
        <w:rPr>
          <w:sz w:val="22"/>
          <w:szCs w:val="22"/>
        </w:rPr>
        <w:t>qui dépassent</w:t>
      </w:r>
      <w:r w:rsidRPr="00096552">
        <w:rPr>
          <w:spacing w:val="29"/>
          <w:sz w:val="22"/>
          <w:szCs w:val="22"/>
        </w:rPr>
        <w:t xml:space="preserve"> </w:t>
      </w:r>
      <w:r w:rsidRPr="00096552">
        <w:rPr>
          <w:sz w:val="22"/>
          <w:szCs w:val="22"/>
        </w:rPr>
        <w:t>les</w:t>
      </w:r>
      <w:r w:rsidRPr="00096552">
        <w:rPr>
          <w:spacing w:val="29"/>
          <w:sz w:val="22"/>
          <w:szCs w:val="22"/>
        </w:rPr>
        <w:t xml:space="preserve"> </w:t>
      </w:r>
      <w:r w:rsidRPr="00096552">
        <w:rPr>
          <w:sz w:val="22"/>
          <w:szCs w:val="22"/>
        </w:rPr>
        <w:t>exigences</w:t>
      </w:r>
      <w:r w:rsidRPr="00096552">
        <w:rPr>
          <w:spacing w:val="29"/>
          <w:sz w:val="22"/>
          <w:szCs w:val="22"/>
        </w:rPr>
        <w:t xml:space="preserve"> </w:t>
      </w:r>
      <w:r w:rsidRPr="00096552">
        <w:rPr>
          <w:sz w:val="22"/>
          <w:szCs w:val="22"/>
        </w:rPr>
        <w:t>du</w:t>
      </w:r>
      <w:r w:rsidRPr="00096552">
        <w:rPr>
          <w:spacing w:val="29"/>
          <w:sz w:val="22"/>
          <w:szCs w:val="22"/>
        </w:rPr>
        <w:t xml:space="preserve"> </w:t>
      </w:r>
      <w:r w:rsidR="00073287" w:rsidRPr="00096552">
        <w:rPr>
          <w:sz w:val="22"/>
          <w:szCs w:val="22"/>
        </w:rPr>
        <w:t>Dossier d’Appel d’Offres</w:t>
      </w:r>
      <w:r w:rsidRPr="00096552">
        <w:rPr>
          <w:sz w:val="22"/>
          <w:szCs w:val="22"/>
        </w:rPr>
        <w:t xml:space="preserve"> ne doivent pas être pris en compte lors</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l’évaluation</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offres.</w:t>
      </w:r>
    </w:p>
    <w:p w14:paraId="61DA2422" w14:textId="77777777" w:rsidR="00CE0746" w:rsidRPr="00096552" w:rsidRDefault="00CE0746" w:rsidP="00703A81">
      <w:pPr>
        <w:pStyle w:val="Titre3"/>
        <w:spacing w:line="276" w:lineRule="auto"/>
        <w:ind w:right="-166"/>
        <w:rPr>
          <w:rFonts w:ascii="Times New Roman" w:hAnsi="Times New Roman"/>
          <w:sz w:val="22"/>
          <w:szCs w:val="22"/>
        </w:rPr>
      </w:pPr>
      <w:bookmarkStart w:id="172" w:name="_Toc486416451"/>
      <w:bookmarkStart w:id="173" w:name="_Toc487280452"/>
      <w:bookmarkStart w:id="174" w:name="_Toc487353958"/>
      <w:bookmarkStart w:id="175" w:name="_Toc125388721"/>
      <w:r w:rsidRPr="00096552">
        <w:rPr>
          <w:rFonts w:ascii="Times New Roman" w:hAnsi="Times New Roman"/>
          <w:sz w:val="22"/>
          <w:szCs w:val="22"/>
        </w:rPr>
        <w:t>Article 29 : Qualification du soumissionnaire</w:t>
      </w:r>
      <w:bookmarkEnd w:id="172"/>
      <w:bookmarkEnd w:id="173"/>
      <w:bookmarkEnd w:id="174"/>
      <w:bookmarkEnd w:id="175"/>
    </w:p>
    <w:p w14:paraId="08A90FB6" w14:textId="331EDA57" w:rsidR="00CE0746" w:rsidRPr="00096552" w:rsidRDefault="00CE0746" w:rsidP="00703A81">
      <w:pPr>
        <w:widowControl w:val="0"/>
        <w:tabs>
          <w:tab w:val="left" w:pos="600"/>
          <w:tab w:val="left" w:pos="2760"/>
          <w:tab w:val="left" w:pos="4160"/>
          <w:tab w:val="left" w:pos="4900"/>
        </w:tabs>
        <w:autoSpaceDE w:val="0"/>
        <w:spacing w:line="276" w:lineRule="auto"/>
        <w:ind w:right="-166"/>
        <w:jc w:val="both"/>
        <w:rPr>
          <w:sz w:val="22"/>
          <w:szCs w:val="22"/>
        </w:rPr>
      </w:pPr>
      <w:r w:rsidRPr="00096552">
        <w:rPr>
          <w:spacing w:val="5"/>
          <w:sz w:val="22"/>
          <w:szCs w:val="22"/>
        </w:rPr>
        <w:t>L</w:t>
      </w:r>
      <w:r w:rsidRPr="00096552">
        <w:rPr>
          <w:sz w:val="22"/>
          <w:szCs w:val="22"/>
        </w:rPr>
        <w:t>a</w:t>
      </w:r>
      <w:r w:rsidRPr="00096552">
        <w:rPr>
          <w:b/>
          <w:i/>
          <w:sz w:val="22"/>
          <w:szCs w:val="22"/>
        </w:rPr>
        <w:t xml:space="preserve"> </w:t>
      </w:r>
      <w:r w:rsidRPr="00096552">
        <w:rPr>
          <w:spacing w:val="5"/>
          <w:sz w:val="22"/>
          <w:szCs w:val="22"/>
        </w:rPr>
        <w:t>Sous-commissio</w:t>
      </w:r>
      <w:r w:rsidRPr="00096552">
        <w:rPr>
          <w:sz w:val="22"/>
          <w:szCs w:val="22"/>
        </w:rPr>
        <w:t>n</w:t>
      </w:r>
      <w:r w:rsidRPr="00096552">
        <w:rPr>
          <w:b/>
          <w:i/>
          <w:sz w:val="22"/>
          <w:szCs w:val="22"/>
        </w:rPr>
        <w:t xml:space="preserve"> </w:t>
      </w:r>
      <w:r w:rsidRPr="00096552">
        <w:rPr>
          <w:spacing w:val="5"/>
          <w:sz w:val="22"/>
          <w:szCs w:val="22"/>
        </w:rPr>
        <w:t>s’assurer</w:t>
      </w:r>
      <w:r w:rsidRPr="00096552">
        <w:rPr>
          <w:sz w:val="22"/>
          <w:szCs w:val="22"/>
        </w:rPr>
        <w:t>a</w:t>
      </w:r>
      <w:r w:rsidRPr="00096552">
        <w:rPr>
          <w:b/>
          <w:i/>
          <w:sz w:val="22"/>
          <w:szCs w:val="22"/>
        </w:rPr>
        <w:t xml:space="preserve"> </w:t>
      </w:r>
      <w:r w:rsidRPr="00096552">
        <w:rPr>
          <w:spacing w:val="5"/>
          <w:sz w:val="22"/>
          <w:szCs w:val="22"/>
        </w:rPr>
        <w:t>qu</w:t>
      </w:r>
      <w:r w:rsidRPr="00096552">
        <w:rPr>
          <w:sz w:val="22"/>
          <w:szCs w:val="22"/>
        </w:rPr>
        <w:t>e</w:t>
      </w:r>
      <w:r w:rsidRPr="00096552">
        <w:rPr>
          <w:b/>
          <w:i/>
          <w:sz w:val="22"/>
          <w:szCs w:val="22"/>
        </w:rPr>
        <w:t xml:space="preserve"> </w:t>
      </w:r>
      <w:r w:rsidRPr="00096552">
        <w:rPr>
          <w:spacing w:val="5"/>
          <w:sz w:val="22"/>
          <w:szCs w:val="22"/>
        </w:rPr>
        <w:t xml:space="preserve">le </w:t>
      </w:r>
      <w:r w:rsidRPr="00096552">
        <w:rPr>
          <w:sz w:val="22"/>
          <w:szCs w:val="22"/>
        </w:rPr>
        <w:t>Soumissionnaire retenu pour avoir soumis l’offre substantiellement</w:t>
      </w:r>
      <w:r w:rsidRPr="00096552">
        <w:rPr>
          <w:spacing w:val="-6"/>
          <w:sz w:val="22"/>
          <w:szCs w:val="22"/>
        </w:rPr>
        <w:t xml:space="preserve"> </w:t>
      </w:r>
      <w:r w:rsidRPr="00096552">
        <w:rPr>
          <w:sz w:val="22"/>
          <w:szCs w:val="22"/>
        </w:rPr>
        <w:t>conforme</w:t>
      </w:r>
      <w:r w:rsidRPr="00096552">
        <w:rPr>
          <w:spacing w:val="-6"/>
          <w:sz w:val="22"/>
          <w:szCs w:val="22"/>
        </w:rPr>
        <w:t xml:space="preserve"> </w:t>
      </w:r>
      <w:r w:rsidRPr="00096552">
        <w:rPr>
          <w:sz w:val="22"/>
          <w:szCs w:val="22"/>
        </w:rPr>
        <w:t>aux</w:t>
      </w:r>
      <w:r w:rsidRPr="00096552">
        <w:rPr>
          <w:spacing w:val="-6"/>
          <w:sz w:val="22"/>
          <w:szCs w:val="22"/>
        </w:rPr>
        <w:t xml:space="preserve"> </w:t>
      </w:r>
      <w:r w:rsidRPr="00096552">
        <w:rPr>
          <w:sz w:val="22"/>
          <w:szCs w:val="22"/>
        </w:rPr>
        <w:t>dispositions</w:t>
      </w:r>
      <w:r w:rsidRPr="00096552">
        <w:rPr>
          <w:spacing w:val="-6"/>
          <w:sz w:val="22"/>
          <w:szCs w:val="22"/>
        </w:rPr>
        <w:t xml:space="preserve"> </w:t>
      </w:r>
      <w:r w:rsidRPr="00096552">
        <w:rPr>
          <w:sz w:val="22"/>
          <w:szCs w:val="22"/>
        </w:rPr>
        <w:t>du</w:t>
      </w:r>
      <w:r w:rsidRPr="00096552">
        <w:rPr>
          <w:spacing w:val="-6"/>
          <w:sz w:val="22"/>
          <w:szCs w:val="22"/>
        </w:rPr>
        <w:t xml:space="preserve"> </w:t>
      </w:r>
      <w:r w:rsidR="00073287" w:rsidRPr="00096552">
        <w:rPr>
          <w:sz w:val="22"/>
          <w:szCs w:val="22"/>
        </w:rPr>
        <w:t>Dossier d’Appel d’Offres</w:t>
      </w:r>
      <w:r w:rsidRPr="00096552">
        <w:rPr>
          <w:sz w:val="22"/>
          <w:szCs w:val="22"/>
        </w:rPr>
        <w:t>,</w:t>
      </w:r>
      <w:r w:rsidRPr="00096552">
        <w:rPr>
          <w:spacing w:val="14"/>
          <w:sz w:val="22"/>
          <w:szCs w:val="22"/>
        </w:rPr>
        <w:t xml:space="preserve"> </w:t>
      </w:r>
      <w:r w:rsidRPr="00096552">
        <w:rPr>
          <w:sz w:val="22"/>
          <w:szCs w:val="22"/>
        </w:rPr>
        <w:t>satisfait</w:t>
      </w:r>
      <w:r w:rsidRPr="00096552">
        <w:rPr>
          <w:spacing w:val="14"/>
          <w:sz w:val="22"/>
          <w:szCs w:val="22"/>
        </w:rPr>
        <w:t xml:space="preserve"> </w:t>
      </w:r>
      <w:r w:rsidRPr="00096552">
        <w:rPr>
          <w:sz w:val="22"/>
          <w:szCs w:val="22"/>
        </w:rPr>
        <w:t>aux</w:t>
      </w:r>
      <w:r w:rsidRPr="00096552">
        <w:rPr>
          <w:spacing w:val="14"/>
          <w:sz w:val="22"/>
          <w:szCs w:val="22"/>
        </w:rPr>
        <w:t xml:space="preserve"> </w:t>
      </w:r>
      <w:r w:rsidRPr="00096552">
        <w:rPr>
          <w:sz w:val="22"/>
          <w:szCs w:val="22"/>
        </w:rPr>
        <w:t>critères</w:t>
      </w:r>
      <w:r w:rsidRPr="00096552">
        <w:rPr>
          <w:spacing w:val="14"/>
          <w:sz w:val="22"/>
          <w:szCs w:val="22"/>
        </w:rPr>
        <w:t xml:space="preserve"> </w:t>
      </w:r>
      <w:r w:rsidRPr="00096552">
        <w:rPr>
          <w:sz w:val="22"/>
          <w:szCs w:val="22"/>
        </w:rPr>
        <w:t>de</w:t>
      </w:r>
      <w:r w:rsidRPr="00096552">
        <w:rPr>
          <w:spacing w:val="14"/>
          <w:sz w:val="22"/>
          <w:szCs w:val="22"/>
        </w:rPr>
        <w:t xml:space="preserve"> </w:t>
      </w:r>
      <w:r w:rsidRPr="00096552">
        <w:rPr>
          <w:sz w:val="22"/>
          <w:szCs w:val="22"/>
        </w:rPr>
        <w:t>qualification</w:t>
      </w:r>
      <w:r w:rsidRPr="00096552">
        <w:rPr>
          <w:spacing w:val="8"/>
          <w:sz w:val="22"/>
          <w:szCs w:val="22"/>
        </w:rPr>
        <w:t xml:space="preserve"> </w:t>
      </w:r>
      <w:r w:rsidRPr="00096552">
        <w:rPr>
          <w:sz w:val="22"/>
          <w:szCs w:val="22"/>
        </w:rPr>
        <w:t>stipulés</w:t>
      </w:r>
      <w:r w:rsidRPr="00096552">
        <w:rPr>
          <w:spacing w:val="8"/>
          <w:sz w:val="22"/>
          <w:szCs w:val="22"/>
        </w:rPr>
        <w:t xml:space="preserve"> </w:t>
      </w:r>
      <w:r w:rsidRPr="00096552">
        <w:rPr>
          <w:sz w:val="22"/>
          <w:szCs w:val="22"/>
        </w:rPr>
        <w:t>à</w:t>
      </w:r>
      <w:r w:rsidRPr="00096552">
        <w:rPr>
          <w:spacing w:val="8"/>
          <w:sz w:val="22"/>
          <w:szCs w:val="22"/>
        </w:rPr>
        <w:t xml:space="preserve"> </w:t>
      </w:r>
      <w:r w:rsidRPr="00096552">
        <w:rPr>
          <w:sz w:val="22"/>
          <w:szCs w:val="22"/>
        </w:rPr>
        <w:t>l’article</w:t>
      </w:r>
      <w:r w:rsidRPr="00096552">
        <w:rPr>
          <w:spacing w:val="8"/>
          <w:sz w:val="22"/>
          <w:szCs w:val="22"/>
        </w:rPr>
        <w:t xml:space="preserve"> </w:t>
      </w:r>
      <w:r w:rsidRPr="00096552">
        <w:rPr>
          <w:sz w:val="22"/>
          <w:szCs w:val="22"/>
        </w:rPr>
        <w:t>6</w:t>
      </w:r>
      <w:r w:rsidRPr="00096552">
        <w:rPr>
          <w:spacing w:val="8"/>
          <w:sz w:val="22"/>
          <w:szCs w:val="22"/>
        </w:rPr>
        <w:t xml:space="preserve"> </w:t>
      </w:r>
      <w:r w:rsidRPr="00096552">
        <w:rPr>
          <w:sz w:val="22"/>
          <w:szCs w:val="22"/>
        </w:rPr>
        <w:t>du</w:t>
      </w:r>
      <w:r w:rsidRPr="00096552">
        <w:rPr>
          <w:spacing w:val="8"/>
          <w:sz w:val="22"/>
          <w:szCs w:val="22"/>
        </w:rPr>
        <w:t xml:space="preserve"> </w:t>
      </w:r>
      <w:r w:rsidRPr="00096552">
        <w:rPr>
          <w:sz w:val="22"/>
          <w:szCs w:val="22"/>
        </w:rPr>
        <w:t>RP</w:t>
      </w:r>
      <w:r w:rsidR="00D5004F" w:rsidRPr="00096552">
        <w:rPr>
          <w:sz w:val="22"/>
          <w:szCs w:val="22"/>
        </w:rPr>
        <w:t>AO</w:t>
      </w:r>
      <w:r w:rsidRPr="00096552">
        <w:rPr>
          <w:sz w:val="22"/>
          <w:szCs w:val="22"/>
        </w:rPr>
        <w:t>.</w:t>
      </w:r>
      <w:r w:rsidRPr="00096552">
        <w:rPr>
          <w:spacing w:val="8"/>
          <w:sz w:val="22"/>
          <w:szCs w:val="22"/>
        </w:rPr>
        <w:t xml:space="preserve"> </w:t>
      </w:r>
      <w:r w:rsidRPr="00096552">
        <w:rPr>
          <w:sz w:val="22"/>
          <w:szCs w:val="22"/>
        </w:rPr>
        <w:t>Il</w:t>
      </w:r>
      <w:r w:rsidRPr="00096552">
        <w:rPr>
          <w:spacing w:val="8"/>
          <w:sz w:val="22"/>
          <w:szCs w:val="22"/>
        </w:rPr>
        <w:t xml:space="preserve"> </w:t>
      </w:r>
      <w:r w:rsidRPr="00096552">
        <w:rPr>
          <w:sz w:val="22"/>
          <w:szCs w:val="22"/>
        </w:rPr>
        <w:t>est</w:t>
      </w:r>
      <w:r w:rsidRPr="00096552">
        <w:rPr>
          <w:spacing w:val="8"/>
          <w:sz w:val="22"/>
          <w:szCs w:val="22"/>
        </w:rPr>
        <w:t xml:space="preserve"> </w:t>
      </w:r>
      <w:r w:rsidRPr="00096552">
        <w:rPr>
          <w:sz w:val="22"/>
          <w:szCs w:val="22"/>
        </w:rPr>
        <w:t>essentiel d’éviter tout arbitraire dans la détermination de la qualification.</w:t>
      </w:r>
    </w:p>
    <w:p w14:paraId="58CC7E0D" w14:textId="77777777" w:rsidR="00CE0746" w:rsidRPr="00096552" w:rsidRDefault="00CE0746" w:rsidP="00703A81">
      <w:pPr>
        <w:pStyle w:val="Titre3"/>
        <w:spacing w:line="276" w:lineRule="auto"/>
        <w:ind w:right="-166"/>
        <w:rPr>
          <w:rFonts w:ascii="Times New Roman" w:hAnsi="Times New Roman"/>
          <w:sz w:val="22"/>
          <w:szCs w:val="22"/>
        </w:rPr>
      </w:pPr>
      <w:bookmarkStart w:id="176" w:name="_Toc486416452"/>
      <w:bookmarkStart w:id="177" w:name="_Toc487280453"/>
      <w:bookmarkStart w:id="178" w:name="_Toc487353959"/>
      <w:bookmarkStart w:id="179" w:name="_Toc125388722"/>
      <w:r w:rsidRPr="00096552">
        <w:rPr>
          <w:rFonts w:ascii="Times New Roman" w:hAnsi="Times New Roman"/>
          <w:sz w:val="22"/>
          <w:szCs w:val="22"/>
        </w:rPr>
        <w:t>Article 30 : Correction des erreurs</w:t>
      </w:r>
      <w:bookmarkEnd w:id="176"/>
      <w:bookmarkEnd w:id="177"/>
      <w:bookmarkEnd w:id="178"/>
      <w:bookmarkEnd w:id="179"/>
    </w:p>
    <w:p w14:paraId="380C96C2" w14:textId="5B3A49E5"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30.1. La Sous-commission d’analyse vérifiera les offres reconnues conformes pour l’essentiel au </w:t>
      </w:r>
      <w:r w:rsidR="00073287" w:rsidRPr="00096552">
        <w:rPr>
          <w:sz w:val="22"/>
          <w:szCs w:val="22"/>
        </w:rPr>
        <w:t>Dossier d’Appel d’Offres</w:t>
      </w:r>
      <w:r w:rsidRPr="00096552">
        <w:rPr>
          <w:sz w:val="22"/>
          <w:szCs w:val="22"/>
        </w:rPr>
        <w:t xml:space="preserve"> pour en rectifier les erreurs de calcul éventuelles. La sous- commission</w:t>
      </w:r>
      <w:r w:rsidRPr="00096552">
        <w:rPr>
          <w:spacing w:val="-6"/>
          <w:sz w:val="22"/>
          <w:szCs w:val="22"/>
        </w:rPr>
        <w:t xml:space="preserve"> </w:t>
      </w:r>
      <w:r w:rsidRPr="00096552">
        <w:rPr>
          <w:sz w:val="22"/>
          <w:szCs w:val="22"/>
        </w:rPr>
        <w:t>d’analyse</w:t>
      </w:r>
      <w:r w:rsidRPr="00096552">
        <w:rPr>
          <w:spacing w:val="-6"/>
          <w:sz w:val="22"/>
          <w:szCs w:val="22"/>
        </w:rPr>
        <w:t xml:space="preserve"> </w:t>
      </w:r>
      <w:r w:rsidRPr="00096552">
        <w:rPr>
          <w:sz w:val="22"/>
          <w:szCs w:val="22"/>
        </w:rPr>
        <w:t>corrigera</w:t>
      </w:r>
      <w:r w:rsidRPr="00096552">
        <w:rPr>
          <w:spacing w:val="-6"/>
          <w:sz w:val="22"/>
          <w:szCs w:val="22"/>
        </w:rPr>
        <w:t xml:space="preserve"> </w:t>
      </w:r>
      <w:r w:rsidRPr="00096552">
        <w:rPr>
          <w:sz w:val="22"/>
          <w:szCs w:val="22"/>
        </w:rPr>
        <w:t>les</w:t>
      </w:r>
      <w:r w:rsidRPr="00096552">
        <w:rPr>
          <w:spacing w:val="-5"/>
          <w:sz w:val="22"/>
          <w:szCs w:val="22"/>
        </w:rPr>
        <w:t xml:space="preserve"> </w:t>
      </w:r>
      <w:r w:rsidRPr="00096552">
        <w:rPr>
          <w:sz w:val="22"/>
          <w:szCs w:val="22"/>
        </w:rPr>
        <w:t>erreurs</w:t>
      </w:r>
      <w:r w:rsidRPr="00096552">
        <w:rPr>
          <w:spacing w:val="-5"/>
          <w:sz w:val="22"/>
          <w:szCs w:val="22"/>
        </w:rPr>
        <w:t xml:space="preserve"> </w:t>
      </w:r>
      <w:r w:rsidRPr="00096552">
        <w:rPr>
          <w:sz w:val="22"/>
          <w:szCs w:val="22"/>
        </w:rPr>
        <w:t>de la</w:t>
      </w:r>
      <w:r w:rsidRPr="00096552">
        <w:rPr>
          <w:spacing w:val="6"/>
          <w:sz w:val="22"/>
          <w:szCs w:val="22"/>
        </w:rPr>
        <w:t xml:space="preserve"> </w:t>
      </w:r>
      <w:r w:rsidRPr="00096552">
        <w:rPr>
          <w:sz w:val="22"/>
          <w:szCs w:val="22"/>
        </w:rPr>
        <w:t>façon</w:t>
      </w:r>
      <w:r w:rsidRPr="00096552">
        <w:rPr>
          <w:spacing w:val="6"/>
          <w:sz w:val="22"/>
          <w:szCs w:val="22"/>
        </w:rPr>
        <w:t xml:space="preserve"> </w:t>
      </w:r>
      <w:r w:rsidRPr="00096552">
        <w:rPr>
          <w:sz w:val="22"/>
          <w:szCs w:val="22"/>
        </w:rPr>
        <w:t>suivante</w:t>
      </w:r>
      <w:r w:rsidRPr="00096552">
        <w:rPr>
          <w:spacing w:val="6"/>
          <w:sz w:val="22"/>
          <w:szCs w:val="22"/>
        </w:rPr>
        <w:t xml:space="preserve"> </w:t>
      </w:r>
      <w:r w:rsidRPr="00096552">
        <w:rPr>
          <w:sz w:val="22"/>
          <w:szCs w:val="22"/>
        </w:rPr>
        <w:t>:</w:t>
      </w:r>
    </w:p>
    <w:p w14:paraId="560068BE"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a. S’il y a contradiction entre le prix unitaire et le prix</w:t>
      </w:r>
      <w:r w:rsidRPr="00096552">
        <w:rPr>
          <w:spacing w:val="1"/>
          <w:sz w:val="22"/>
          <w:szCs w:val="22"/>
        </w:rPr>
        <w:t xml:space="preserve"> </w:t>
      </w:r>
      <w:r w:rsidRPr="00096552">
        <w:rPr>
          <w:sz w:val="22"/>
          <w:szCs w:val="22"/>
        </w:rPr>
        <w:t>total</w:t>
      </w:r>
      <w:r w:rsidRPr="00096552">
        <w:rPr>
          <w:spacing w:val="1"/>
          <w:sz w:val="22"/>
          <w:szCs w:val="22"/>
        </w:rPr>
        <w:t xml:space="preserve"> </w:t>
      </w:r>
      <w:r w:rsidRPr="00096552">
        <w:rPr>
          <w:sz w:val="22"/>
          <w:szCs w:val="22"/>
        </w:rPr>
        <w:t>obtenu</w:t>
      </w:r>
      <w:r w:rsidRPr="00096552">
        <w:rPr>
          <w:spacing w:val="1"/>
          <w:sz w:val="22"/>
          <w:szCs w:val="22"/>
        </w:rPr>
        <w:t xml:space="preserve"> </w:t>
      </w:r>
      <w:r w:rsidRPr="00096552">
        <w:rPr>
          <w:sz w:val="22"/>
          <w:szCs w:val="22"/>
        </w:rPr>
        <w:t>en</w:t>
      </w:r>
      <w:r w:rsidRPr="00096552">
        <w:rPr>
          <w:spacing w:val="1"/>
          <w:sz w:val="22"/>
          <w:szCs w:val="22"/>
        </w:rPr>
        <w:t xml:space="preserve"> </w:t>
      </w:r>
      <w:r w:rsidRPr="00096552">
        <w:rPr>
          <w:sz w:val="22"/>
          <w:szCs w:val="22"/>
        </w:rPr>
        <w:t>multipliant</w:t>
      </w:r>
      <w:r w:rsidRPr="00096552">
        <w:rPr>
          <w:spacing w:val="1"/>
          <w:sz w:val="22"/>
          <w:szCs w:val="22"/>
        </w:rPr>
        <w:t xml:space="preserve"> </w:t>
      </w:r>
      <w:r w:rsidRPr="00096552">
        <w:rPr>
          <w:sz w:val="22"/>
          <w:szCs w:val="22"/>
        </w:rPr>
        <w:t>le</w:t>
      </w:r>
      <w:r w:rsidRPr="00096552">
        <w:rPr>
          <w:spacing w:val="1"/>
          <w:sz w:val="22"/>
          <w:szCs w:val="22"/>
        </w:rPr>
        <w:t xml:space="preserve"> </w:t>
      </w:r>
      <w:r w:rsidRPr="00096552">
        <w:rPr>
          <w:sz w:val="22"/>
          <w:szCs w:val="22"/>
        </w:rPr>
        <w:t>prix</w:t>
      </w:r>
      <w:r w:rsidRPr="00096552">
        <w:rPr>
          <w:spacing w:val="1"/>
          <w:sz w:val="22"/>
          <w:szCs w:val="22"/>
        </w:rPr>
        <w:t xml:space="preserve"> </w:t>
      </w:r>
      <w:r w:rsidRPr="00096552">
        <w:rPr>
          <w:sz w:val="22"/>
          <w:szCs w:val="22"/>
        </w:rPr>
        <w:t>unitaire</w:t>
      </w:r>
      <w:r w:rsidRPr="00096552">
        <w:rPr>
          <w:spacing w:val="1"/>
          <w:sz w:val="22"/>
          <w:szCs w:val="22"/>
        </w:rPr>
        <w:t xml:space="preserve"> </w:t>
      </w:r>
      <w:r w:rsidRPr="00096552">
        <w:rPr>
          <w:sz w:val="22"/>
          <w:szCs w:val="22"/>
        </w:rPr>
        <w:t>par les</w:t>
      </w:r>
      <w:r w:rsidRPr="00096552">
        <w:rPr>
          <w:spacing w:val="-9"/>
          <w:sz w:val="22"/>
          <w:szCs w:val="22"/>
        </w:rPr>
        <w:t xml:space="preserve"> </w:t>
      </w:r>
      <w:r w:rsidRPr="00096552">
        <w:rPr>
          <w:sz w:val="22"/>
          <w:szCs w:val="22"/>
        </w:rPr>
        <w:t>quantités,</w:t>
      </w:r>
      <w:r w:rsidRPr="00096552">
        <w:rPr>
          <w:spacing w:val="-9"/>
          <w:sz w:val="22"/>
          <w:szCs w:val="22"/>
        </w:rPr>
        <w:t xml:space="preserve"> </w:t>
      </w:r>
      <w:r w:rsidRPr="00096552">
        <w:rPr>
          <w:sz w:val="22"/>
          <w:szCs w:val="22"/>
        </w:rPr>
        <w:t>le</w:t>
      </w:r>
      <w:r w:rsidRPr="00096552">
        <w:rPr>
          <w:spacing w:val="-9"/>
          <w:sz w:val="22"/>
          <w:szCs w:val="22"/>
        </w:rPr>
        <w:t xml:space="preserve"> </w:t>
      </w:r>
      <w:r w:rsidRPr="00096552">
        <w:rPr>
          <w:sz w:val="22"/>
          <w:szCs w:val="22"/>
        </w:rPr>
        <w:t>prix</w:t>
      </w:r>
      <w:r w:rsidRPr="00096552">
        <w:rPr>
          <w:spacing w:val="-9"/>
          <w:sz w:val="22"/>
          <w:szCs w:val="22"/>
        </w:rPr>
        <w:t xml:space="preserve"> </w:t>
      </w:r>
      <w:r w:rsidRPr="00096552">
        <w:rPr>
          <w:sz w:val="22"/>
          <w:szCs w:val="22"/>
        </w:rPr>
        <w:t>unitaire</w:t>
      </w:r>
      <w:r w:rsidRPr="00096552">
        <w:rPr>
          <w:spacing w:val="-9"/>
          <w:sz w:val="22"/>
          <w:szCs w:val="22"/>
        </w:rPr>
        <w:t xml:space="preserve"> </w:t>
      </w:r>
      <w:r w:rsidRPr="00096552">
        <w:rPr>
          <w:sz w:val="22"/>
          <w:szCs w:val="22"/>
        </w:rPr>
        <w:t>fera</w:t>
      </w:r>
      <w:r w:rsidRPr="00096552">
        <w:rPr>
          <w:spacing w:val="-9"/>
          <w:sz w:val="22"/>
          <w:szCs w:val="22"/>
        </w:rPr>
        <w:t xml:space="preserve"> </w:t>
      </w:r>
      <w:r w:rsidRPr="00096552">
        <w:rPr>
          <w:sz w:val="22"/>
          <w:szCs w:val="22"/>
        </w:rPr>
        <w:t>foi</w:t>
      </w:r>
      <w:r w:rsidRPr="00096552">
        <w:rPr>
          <w:spacing w:val="-9"/>
          <w:sz w:val="22"/>
          <w:szCs w:val="22"/>
        </w:rPr>
        <w:t xml:space="preserve"> </w:t>
      </w:r>
      <w:r w:rsidRPr="00096552">
        <w:rPr>
          <w:sz w:val="22"/>
          <w:szCs w:val="22"/>
        </w:rPr>
        <w:t>et</w:t>
      </w:r>
      <w:r w:rsidRPr="00096552">
        <w:rPr>
          <w:spacing w:val="-9"/>
          <w:sz w:val="22"/>
          <w:szCs w:val="22"/>
        </w:rPr>
        <w:t xml:space="preserve"> </w:t>
      </w:r>
      <w:r w:rsidRPr="00096552">
        <w:rPr>
          <w:sz w:val="22"/>
          <w:szCs w:val="22"/>
        </w:rPr>
        <w:t>le</w:t>
      </w:r>
      <w:r w:rsidRPr="00096552">
        <w:rPr>
          <w:spacing w:val="-9"/>
          <w:sz w:val="22"/>
          <w:szCs w:val="22"/>
        </w:rPr>
        <w:t xml:space="preserve"> </w:t>
      </w:r>
      <w:r w:rsidRPr="00096552">
        <w:rPr>
          <w:sz w:val="22"/>
          <w:szCs w:val="22"/>
        </w:rPr>
        <w:t>prix</w:t>
      </w:r>
      <w:r w:rsidRPr="00096552">
        <w:rPr>
          <w:spacing w:val="-9"/>
          <w:sz w:val="22"/>
          <w:szCs w:val="22"/>
        </w:rPr>
        <w:t xml:space="preserve"> </w:t>
      </w:r>
      <w:r w:rsidRPr="00096552">
        <w:rPr>
          <w:sz w:val="22"/>
          <w:szCs w:val="22"/>
        </w:rPr>
        <w:t>total sera</w:t>
      </w:r>
      <w:r w:rsidRPr="00096552">
        <w:rPr>
          <w:spacing w:val="19"/>
          <w:sz w:val="22"/>
          <w:szCs w:val="22"/>
        </w:rPr>
        <w:t xml:space="preserve"> </w:t>
      </w:r>
      <w:r w:rsidRPr="00096552">
        <w:rPr>
          <w:sz w:val="22"/>
          <w:szCs w:val="22"/>
        </w:rPr>
        <w:t>corrigé,</w:t>
      </w:r>
      <w:r w:rsidRPr="00096552">
        <w:rPr>
          <w:spacing w:val="19"/>
          <w:sz w:val="22"/>
          <w:szCs w:val="22"/>
        </w:rPr>
        <w:t xml:space="preserve"> </w:t>
      </w:r>
      <w:r w:rsidRPr="00096552">
        <w:rPr>
          <w:sz w:val="22"/>
          <w:szCs w:val="22"/>
        </w:rPr>
        <w:t>à</w:t>
      </w:r>
      <w:r w:rsidRPr="00096552">
        <w:rPr>
          <w:spacing w:val="19"/>
          <w:sz w:val="22"/>
          <w:szCs w:val="22"/>
        </w:rPr>
        <w:t xml:space="preserve"> </w:t>
      </w:r>
      <w:r w:rsidRPr="00096552">
        <w:rPr>
          <w:sz w:val="22"/>
          <w:szCs w:val="22"/>
        </w:rPr>
        <w:t>moins</w:t>
      </w:r>
      <w:r w:rsidRPr="00096552">
        <w:rPr>
          <w:spacing w:val="19"/>
          <w:sz w:val="22"/>
          <w:szCs w:val="22"/>
        </w:rPr>
        <w:t xml:space="preserve"> </w:t>
      </w:r>
      <w:r w:rsidRPr="00096552">
        <w:rPr>
          <w:sz w:val="22"/>
          <w:szCs w:val="22"/>
        </w:rPr>
        <w:t>que,</w:t>
      </w:r>
      <w:r w:rsidRPr="00096552">
        <w:rPr>
          <w:spacing w:val="19"/>
          <w:sz w:val="22"/>
          <w:szCs w:val="22"/>
        </w:rPr>
        <w:t xml:space="preserve"> </w:t>
      </w:r>
      <w:r w:rsidRPr="00096552">
        <w:rPr>
          <w:sz w:val="22"/>
          <w:szCs w:val="22"/>
        </w:rPr>
        <w:t>de</w:t>
      </w:r>
      <w:r w:rsidRPr="00096552">
        <w:rPr>
          <w:spacing w:val="19"/>
          <w:sz w:val="22"/>
          <w:szCs w:val="22"/>
        </w:rPr>
        <w:t xml:space="preserve"> </w:t>
      </w:r>
      <w:r w:rsidRPr="00096552">
        <w:rPr>
          <w:sz w:val="22"/>
          <w:szCs w:val="22"/>
        </w:rPr>
        <w:t>l’avis</w:t>
      </w:r>
      <w:r w:rsidRPr="00096552">
        <w:rPr>
          <w:spacing w:val="19"/>
          <w:sz w:val="22"/>
          <w:szCs w:val="22"/>
        </w:rPr>
        <w:t xml:space="preserve"> </w:t>
      </w:r>
      <w:r w:rsidRPr="00096552">
        <w:rPr>
          <w:sz w:val="22"/>
          <w:szCs w:val="22"/>
        </w:rPr>
        <w:t>de</w:t>
      </w:r>
      <w:r w:rsidRPr="00096552">
        <w:rPr>
          <w:spacing w:val="19"/>
          <w:sz w:val="22"/>
          <w:szCs w:val="22"/>
        </w:rPr>
        <w:t xml:space="preserve"> </w:t>
      </w:r>
      <w:r w:rsidRPr="00096552">
        <w:rPr>
          <w:sz w:val="22"/>
          <w:szCs w:val="22"/>
        </w:rPr>
        <w:t>la</w:t>
      </w:r>
      <w:r w:rsidRPr="00096552">
        <w:rPr>
          <w:spacing w:val="19"/>
          <w:sz w:val="22"/>
          <w:szCs w:val="22"/>
        </w:rPr>
        <w:t xml:space="preserve"> </w:t>
      </w:r>
      <w:r w:rsidRPr="00096552">
        <w:rPr>
          <w:sz w:val="22"/>
          <w:szCs w:val="22"/>
        </w:rPr>
        <w:t>Sous- commission</w:t>
      </w:r>
      <w:r w:rsidRPr="00096552">
        <w:rPr>
          <w:spacing w:val="24"/>
          <w:sz w:val="22"/>
          <w:szCs w:val="22"/>
        </w:rPr>
        <w:t xml:space="preserve"> </w:t>
      </w:r>
      <w:r w:rsidRPr="00096552">
        <w:rPr>
          <w:sz w:val="22"/>
          <w:szCs w:val="22"/>
        </w:rPr>
        <w:t>d’analyse,</w:t>
      </w:r>
      <w:r w:rsidRPr="00096552">
        <w:rPr>
          <w:spacing w:val="24"/>
          <w:sz w:val="22"/>
          <w:szCs w:val="22"/>
        </w:rPr>
        <w:t xml:space="preserve"> </w:t>
      </w:r>
      <w:r w:rsidRPr="00096552">
        <w:rPr>
          <w:sz w:val="22"/>
          <w:szCs w:val="22"/>
        </w:rPr>
        <w:t>la</w:t>
      </w:r>
      <w:r w:rsidRPr="00096552">
        <w:rPr>
          <w:spacing w:val="24"/>
          <w:sz w:val="22"/>
          <w:szCs w:val="22"/>
        </w:rPr>
        <w:t xml:space="preserve"> </w:t>
      </w:r>
      <w:r w:rsidRPr="00096552">
        <w:rPr>
          <w:sz w:val="22"/>
          <w:szCs w:val="22"/>
        </w:rPr>
        <w:t>virgule</w:t>
      </w:r>
      <w:r w:rsidRPr="00096552">
        <w:rPr>
          <w:spacing w:val="24"/>
          <w:sz w:val="22"/>
          <w:szCs w:val="22"/>
        </w:rPr>
        <w:t xml:space="preserve"> </w:t>
      </w:r>
      <w:r w:rsidRPr="00096552">
        <w:rPr>
          <w:sz w:val="22"/>
          <w:szCs w:val="22"/>
        </w:rPr>
        <w:t>des</w:t>
      </w:r>
      <w:r w:rsidRPr="00096552">
        <w:rPr>
          <w:spacing w:val="24"/>
          <w:sz w:val="22"/>
          <w:szCs w:val="22"/>
        </w:rPr>
        <w:t xml:space="preserve"> </w:t>
      </w:r>
      <w:r w:rsidRPr="00096552">
        <w:rPr>
          <w:sz w:val="22"/>
          <w:szCs w:val="22"/>
        </w:rPr>
        <w:t>décimales du prix unitaire soit manifestement mal placée, auquel cas le prix total indiqué prévaudra et le prix</w:t>
      </w:r>
      <w:r w:rsidRPr="00096552">
        <w:rPr>
          <w:spacing w:val="6"/>
          <w:sz w:val="22"/>
          <w:szCs w:val="22"/>
        </w:rPr>
        <w:t xml:space="preserve"> </w:t>
      </w:r>
      <w:r w:rsidRPr="00096552">
        <w:rPr>
          <w:sz w:val="22"/>
          <w:szCs w:val="22"/>
        </w:rPr>
        <w:t>unitaire</w:t>
      </w:r>
      <w:r w:rsidRPr="00096552">
        <w:rPr>
          <w:spacing w:val="6"/>
          <w:sz w:val="22"/>
          <w:szCs w:val="22"/>
        </w:rPr>
        <w:t xml:space="preserve"> </w:t>
      </w:r>
      <w:r w:rsidRPr="00096552">
        <w:rPr>
          <w:sz w:val="22"/>
          <w:szCs w:val="22"/>
        </w:rPr>
        <w:t>sera</w:t>
      </w:r>
      <w:r w:rsidRPr="00096552">
        <w:rPr>
          <w:spacing w:val="6"/>
          <w:sz w:val="22"/>
          <w:szCs w:val="22"/>
        </w:rPr>
        <w:t xml:space="preserve"> </w:t>
      </w:r>
      <w:r w:rsidRPr="00096552">
        <w:rPr>
          <w:sz w:val="22"/>
          <w:szCs w:val="22"/>
        </w:rPr>
        <w:t>corrigé</w:t>
      </w:r>
      <w:r w:rsidRPr="00096552">
        <w:rPr>
          <w:spacing w:val="6"/>
          <w:sz w:val="22"/>
          <w:szCs w:val="22"/>
        </w:rPr>
        <w:t xml:space="preserve"> </w:t>
      </w:r>
      <w:r w:rsidRPr="00096552">
        <w:rPr>
          <w:sz w:val="22"/>
          <w:szCs w:val="22"/>
        </w:rPr>
        <w:t>;</w:t>
      </w:r>
    </w:p>
    <w:p w14:paraId="68BF19D0"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Si le total obtenu par addition ou soustraction des</w:t>
      </w:r>
      <w:r w:rsidRPr="00096552">
        <w:rPr>
          <w:spacing w:val="11"/>
          <w:sz w:val="22"/>
          <w:szCs w:val="22"/>
        </w:rPr>
        <w:t xml:space="preserve"> </w:t>
      </w:r>
      <w:r w:rsidRPr="00096552">
        <w:rPr>
          <w:sz w:val="22"/>
          <w:szCs w:val="22"/>
        </w:rPr>
        <w:t>sous</w:t>
      </w:r>
      <w:r w:rsidRPr="00096552">
        <w:rPr>
          <w:spacing w:val="11"/>
          <w:sz w:val="22"/>
          <w:szCs w:val="22"/>
        </w:rPr>
        <w:t xml:space="preserve"> </w:t>
      </w:r>
      <w:r w:rsidRPr="00096552">
        <w:rPr>
          <w:sz w:val="22"/>
          <w:szCs w:val="22"/>
        </w:rPr>
        <w:t>totaux</w:t>
      </w:r>
      <w:r w:rsidRPr="00096552">
        <w:rPr>
          <w:spacing w:val="11"/>
          <w:sz w:val="22"/>
          <w:szCs w:val="22"/>
        </w:rPr>
        <w:t xml:space="preserve"> </w:t>
      </w:r>
      <w:r w:rsidRPr="00096552">
        <w:rPr>
          <w:sz w:val="22"/>
          <w:szCs w:val="22"/>
        </w:rPr>
        <w:t>n’est</w:t>
      </w:r>
      <w:r w:rsidRPr="00096552">
        <w:rPr>
          <w:spacing w:val="11"/>
          <w:sz w:val="22"/>
          <w:szCs w:val="22"/>
        </w:rPr>
        <w:t xml:space="preserve"> </w:t>
      </w:r>
      <w:r w:rsidRPr="00096552">
        <w:rPr>
          <w:sz w:val="22"/>
          <w:szCs w:val="22"/>
        </w:rPr>
        <w:t>pas</w:t>
      </w:r>
      <w:r w:rsidRPr="00096552">
        <w:rPr>
          <w:spacing w:val="11"/>
          <w:sz w:val="22"/>
          <w:szCs w:val="22"/>
        </w:rPr>
        <w:t xml:space="preserve"> </w:t>
      </w:r>
      <w:r w:rsidRPr="00096552">
        <w:rPr>
          <w:sz w:val="22"/>
          <w:szCs w:val="22"/>
        </w:rPr>
        <w:t>exact,</w:t>
      </w:r>
      <w:r w:rsidRPr="00096552">
        <w:rPr>
          <w:spacing w:val="11"/>
          <w:sz w:val="22"/>
          <w:szCs w:val="22"/>
        </w:rPr>
        <w:t xml:space="preserve"> </w:t>
      </w:r>
      <w:r w:rsidRPr="00096552">
        <w:rPr>
          <w:sz w:val="22"/>
          <w:szCs w:val="22"/>
        </w:rPr>
        <w:t>les</w:t>
      </w:r>
      <w:r w:rsidRPr="00096552">
        <w:rPr>
          <w:spacing w:val="11"/>
          <w:sz w:val="22"/>
          <w:szCs w:val="22"/>
        </w:rPr>
        <w:t xml:space="preserve"> </w:t>
      </w:r>
      <w:r w:rsidRPr="00096552">
        <w:rPr>
          <w:sz w:val="22"/>
          <w:szCs w:val="22"/>
        </w:rPr>
        <w:t>sous</w:t>
      </w:r>
      <w:r w:rsidRPr="00096552">
        <w:rPr>
          <w:spacing w:val="11"/>
          <w:sz w:val="22"/>
          <w:szCs w:val="22"/>
        </w:rPr>
        <w:t xml:space="preserve"> </w:t>
      </w:r>
      <w:r w:rsidRPr="00096552">
        <w:rPr>
          <w:sz w:val="22"/>
          <w:szCs w:val="22"/>
        </w:rPr>
        <w:t>totaux feront</w:t>
      </w:r>
      <w:r w:rsidRPr="00096552">
        <w:rPr>
          <w:spacing w:val="6"/>
          <w:sz w:val="22"/>
          <w:szCs w:val="22"/>
        </w:rPr>
        <w:t xml:space="preserve"> </w:t>
      </w:r>
      <w:r w:rsidRPr="00096552">
        <w:rPr>
          <w:sz w:val="22"/>
          <w:szCs w:val="22"/>
        </w:rPr>
        <w:t>foi</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total</w:t>
      </w:r>
      <w:r w:rsidRPr="00096552">
        <w:rPr>
          <w:spacing w:val="6"/>
          <w:sz w:val="22"/>
          <w:szCs w:val="22"/>
        </w:rPr>
        <w:t xml:space="preserve"> </w:t>
      </w:r>
      <w:r w:rsidRPr="00096552">
        <w:rPr>
          <w:sz w:val="22"/>
          <w:szCs w:val="22"/>
        </w:rPr>
        <w:t>sera</w:t>
      </w:r>
      <w:r w:rsidRPr="00096552">
        <w:rPr>
          <w:spacing w:val="6"/>
          <w:sz w:val="22"/>
          <w:szCs w:val="22"/>
        </w:rPr>
        <w:t xml:space="preserve"> </w:t>
      </w:r>
      <w:r w:rsidRPr="00096552">
        <w:rPr>
          <w:sz w:val="22"/>
          <w:szCs w:val="22"/>
        </w:rPr>
        <w:t>corrigé</w:t>
      </w:r>
      <w:r w:rsidRPr="00096552">
        <w:rPr>
          <w:spacing w:val="6"/>
          <w:sz w:val="22"/>
          <w:szCs w:val="22"/>
        </w:rPr>
        <w:t xml:space="preserve"> </w:t>
      </w:r>
      <w:r w:rsidRPr="00096552">
        <w:rPr>
          <w:sz w:val="22"/>
          <w:szCs w:val="22"/>
        </w:rPr>
        <w:t>;</w:t>
      </w:r>
    </w:p>
    <w:p w14:paraId="064E23C5"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c. S’il</w:t>
      </w:r>
      <w:r w:rsidRPr="00096552">
        <w:rPr>
          <w:spacing w:val="8"/>
          <w:sz w:val="22"/>
          <w:szCs w:val="22"/>
        </w:rPr>
        <w:t xml:space="preserve"> </w:t>
      </w:r>
      <w:r w:rsidRPr="00096552">
        <w:rPr>
          <w:sz w:val="22"/>
          <w:szCs w:val="22"/>
        </w:rPr>
        <w:t>y</w:t>
      </w:r>
      <w:r w:rsidRPr="00096552">
        <w:rPr>
          <w:spacing w:val="8"/>
          <w:sz w:val="22"/>
          <w:szCs w:val="22"/>
        </w:rPr>
        <w:t xml:space="preserve"> </w:t>
      </w:r>
      <w:r w:rsidRPr="00096552">
        <w:rPr>
          <w:sz w:val="22"/>
          <w:szCs w:val="22"/>
        </w:rPr>
        <w:t>a</w:t>
      </w:r>
      <w:r w:rsidRPr="00096552">
        <w:rPr>
          <w:spacing w:val="8"/>
          <w:sz w:val="22"/>
          <w:szCs w:val="22"/>
        </w:rPr>
        <w:t xml:space="preserve"> </w:t>
      </w:r>
      <w:r w:rsidRPr="00096552">
        <w:rPr>
          <w:sz w:val="22"/>
          <w:szCs w:val="22"/>
        </w:rPr>
        <w:t>contradiction</w:t>
      </w:r>
      <w:r w:rsidRPr="00096552">
        <w:rPr>
          <w:spacing w:val="8"/>
          <w:sz w:val="22"/>
          <w:szCs w:val="22"/>
        </w:rPr>
        <w:t xml:space="preserve"> </w:t>
      </w:r>
      <w:r w:rsidRPr="00096552">
        <w:rPr>
          <w:sz w:val="22"/>
          <w:szCs w:val="22"/>
        </w:rPr>
        <w:t>entre</w:t>
      </w:r>
      <w:r w:rsidRPr="00096552">
        <w:rPr>
          <w:spacing w:val="8"/>
          <w:sz w:val="22"/>
          <w:szCs w:val="22"/>
        </w:rPr>
        <w:t xml:space="preserve"> </w:t>
      </w:r>
      <w:r w:rsidRPr="00096552">
        <w:rPr>
          <w:sz w:val="22"/>
          <w:szCs w:val="22"/>
        </w:rPr>
        <w:t>le</w:t>
      </w:r>
      <w:r w:rsidRPr="00096552">
        <w:rPr>
          <w:spacing w:val="8"/>
          <w:sz w:val="22"/>
          <w:szCs w:val="22"/>
        </w:rPr>
        <w:t xml:space="preserve"> </w:t>
      </w:r>
      <w:r w:rsidRPr="00096552">
        <w:rPr>
          <w:sz w:val="22"/>
          <w:szCs w:val="22"/>
        </w:rPr>
        <w:t>prix</w:t>
      </w:r>
      <w:r w:rsidRPr="00096552">
        <w:rPr>
          <w:spacing w:val="8"/>
          <w:sz w:val="22"/>
          <w:szCs w:val="22"/>
        </w:rPr>
        <w:t xml:space="preserve"> </w:t>
      </w:r>
      <w:r w:rsidRPr="00096552">
        <w:rPr>
          <w:sz w:val="22"/>
          <w:szCs w:val="22"/>
        </w:rPr>
        <w:t>indiqué</w:t>
      </w:r>
      <w:r w:rsidRPr="00096552">
        <w:rPr>
          <w:spacing w:val="8"/>
          <w:sz w:val="22"/>
          <w:szCs w:val="22"/>
        </w:rPr>
        <w:t xml:space="preserve"> </w:t>
      </w:r>
      <w:r w:rsidRPr="00096552">
        <w:rPr>
          <w:sz w:val="22"/>
          <w:szCs w:val="22"/>
        </w:rPr>
        <w:t>en</w:t>
      </w:r>
      <w:r w:rsidRPr="00096552">
        <w:rPr>
          <w:spacing w:val="8"/>
          <w:sz w:val="22"/>
          <w:szCs w:val="22"/>
        </w:rPr>
        <w:t xml:space="preserve"> </w:t>
      </w:r>
      <w:r w:rsidRPr="00096552">
        <w:rPr>
          <w:sz w:val="22"/>
          <w:szCs w:val="22"/>
        </w:rPr>
        <w:t>lettres</w:t>
      </w:r>
      <w:r w:rsidRPr="00096552">
        <w:rPr>
          <w:spacing w:val="2"/>
          <w:sz w:val="22"/>
          <w:szCs w:val="22"/>
        </w:rPr>
        <w:t xml:space="preserve"> </w:t>
      </w:r>
      <w:r w:rsidRPr="00096552">
        <w:rPr>
          <w:sz w:val="22"/>
          <w:szCs w:val="22"/>
        </w:rPr>
        <w:t>et</w:t>
      </w:r>
      <w:r w:rsidRPr="00096552">
        <w:rPr>
          <w:spacing w:val="2"/>
          <w:sz w:val="22"/>
          <w:szCs w:val="22"/>
        </w:rPr>
        <w:t xml:space="preserve"> </w:t>
      </w:r>
      <w:r w:rsidRPr="00096552">
        <w:rPr>
          <w:sz w:val="22"/>
          <w:szCs w:val="22"/>
        </w:rPr>
        <w:t>en</w:t>
      </w:r>
      <w:r w:rsidRPr="00096552">
        <w:rPr>
          <w:spacing w:val="2"/>
          <w:sz w:val="22"/>
          <w:szCs w:val="22"/>
        </w:rPr>
        <w:t xml:space="preserve"> </w:t>
      </w:r>
      <w:r w:rsidRPr="00096552">
        <w:rPr>
          <w:sz w:val="22"/>
          <w:szCs w:val="22"/>
        </w:rPr>
        <w:t>chiffres,</w:t>
      </w:r>
      <w:r w:rsidRPr="00096552">
        <w:rPr>
          <w:spacing w:val="2"/>
          <w:sz w:val="22"/>
          <w:szCs w:val="22"/>
        </w:rPr>
        <w:t xml:space="preserve"> </w:t>
      </w:r>
      <w:r w:rsidRPr="00096552">
        <w:rPr>
          <w:sz w:val="22"/>
          <w:szCs w:val="22"/>
        </w:rPr>
        <w:t>le</w:t>
      </w:r>
      <w:r w:rsidRPr="00096552">
        <w:rPr>
          <w:spacing w:val="2"/>
          <w:sz w:val="22"/>
          <w:szCs w:val="22"/>
        </w:rPr>
        <w:t xml:space="preserve"> </w:t>
      </w:r>
      <w:r w:rsidRPr="00096552">
        <w:rPr>
          <w:sz w:val="22"/>
          <w:szCs w:val="22"/>
        </w:rPr>
        <w:t>montant</w:t>
      </w:r>
      <w:r w:rsidRPr="00096552">
        <w:rPr>
          <w:spacing w:val="2"/>
          <w:sz w:val="22"/>
          <w:szCs w:val="22"/>
        </w:rPr>
        <w:t xml:space="preserve"> </w:t>
      </w:r>
      <w:r w:rsidRPr="00096552">
        <w:rPr>
          <w:sz w:val="22"/>
          <w:szCs w:val="22"/>
        </w:rPr>
        <w:t>en</w:t>
      </w:r>
      <w:r w:rsidRPr="00096552">
        <w:rPr>
          <w:spacing w:val="2"/>
          <w:sz w:val="22"/>
          <w:szCs w:val="22"/>
        </w:rPr>
        <w:t xml:space="preserve"> </w:t>
      </w:r>
      <w:r w:rsidRPr="00096552">
        <w:rPr>
          <w:sz w:val="22"/>
          <w:szCs w:val="22"/>
        </w:rPr>
        <w:t>lettres</w:t>
      </w:r>
      <w:r w:rsidRPr="00096552">
        <w:rPr>
          <w:spacing w:val="2"/>
          <w:sz w:val="22"/>
          <w:szCs w:val="22"/>
        </w:rPr>
        <w:t xml:space="preserve"> </w:t>
      </w:r>
      <w:r w:rsidRPr="00096552">
        <w:rPr>
          <w:sz w:val="22"/>
          <w:szCs w:val="22"/>
        </w:rPr>
        <w:t>fera</w:t>
      </w:r>
      <w:r w:rsidRPr="00096552">
        <w:rPr>
          <w:spacing w:val="2"/>
          <w:sz w:val="22"/>
          <w:szCs w:val="22"/>
        </w:rPr>
        <w:t xml:space="preserve"> </w:t>
      </w:r>
      <w:r w:rsidRPr="00096552">
        <w:rPr>
          <w:sz w:val="22"/>
          <w:szCs w:val="22"/>
        </w:rPr>
        <w:t>foi,</w:t>
      </w:r>
      <w:r w:rsidRPr="00096552">
        <w:rPr>
          <w:spacing w:val="2"/>
          <w:sz w:val="22"/>
          <w:szCs w:val="22"/>
        </w:rPr>
        <w:t xml:space="preserve"> </w:t>
      </w:r>
      <w:r w:rsidRPr="00096552">
        <w:rPr>
          <w:sz w:val="22"/>
          <w:szCs w:val="22"/>
        </w:rPr>
        <w:t>à moins</w:t>
      </w:r>
      <w:r w:rsidRPr="00096552">
        <w:rPr>
          <w:spacing w:val="8"/>
          <w:sz w:val="22"/>
          <w:szCs w:val="22"/>
        </w:rPr>
        <w:t xml:space="preserve"> </w:t>
      </w:r>
      <w:r w:rsidRPr="00096552">
        <w:rPr>
          <w:sz w:val="22"/>
          <w:szCs w:val="22"/>
        </w:rPr>
        <w:t>que</w:t>
      </w:r>
      <w:r w:rsidRPr="00096552">
        <w:rPr>
          <w:spacing w:val="8"/>
          <w:sz w:val="22"/>
          <w:szCs w:val="22"/>
        </w:rPr>
        <w:t xml:space="preserve"> </w:t>
      </w:r>
      <w:r w:rsidRPr="00096552">
        <w:rPr>
          <w:sz w:val="22"/>
          <w:szCs w:val="22"/>
        </w:rPr>
        <w:t>ce</w:t>
      </w:r>
      <w:r w:rsidRPr="00096552">
        <w:rPr>
          <w:spacing w:val="8"/>
          <w:sz w:val="22"/>
          <w:szCs w:val="22"/>
        </w:rPr>
        <w:t xml:space="preserve"> </w:t>
      </w:r>
      <w:r w:rsidRPr="00096552">
        <w:rPr>
          <w:sz w:val="22"/>
          <w:szCs w:val="22"/>
        </w:rPr>
        <w:t>montant</w:t>
      </w:r>
      <w:r w:rsidRPr="00096552">
        <w:rPr>
          <w:spacing w:val="8"/>
          <w:sz w:val="22"/>
          <w:szCs w:val="22"/>
        </w:rPr>
        <w:t xml:space="preserve"> </w:t>
      </w:r>
      <w:r w:rsidRPr="00096552">
        <w:rPr>
          <w:sz w:val="22"/>
          <w:szCs w:val="22"/>
        </w:rPr>
        <w:t>soit</w:t>
      </w:r>
      <w:r w:rsidRPr="00096552">
        <w:rPr>
          <w:spacing w:val="8"/>
          <w:sz w:val="22"/>
          <w:szCs w:val="22"/>
        </w:rPr>
        <w:t xml:space="preserve"> </w:t>
      </w:r>
      <w:r w:rsidRPr="00096552">
        <w:rPr>
          <w:sz w:val="22"/>
          <w:szCs w:val="22"/>
        </w:rPr>
        <w:t>lié</w:t>
      </w:r>
      <w:r w:rsidRPr="00096552">
        <w:rPr>
          <w:spacing w:val="8"/>
          <w:sz w:val="22"/>
          <w:szCs w:val="22"/>
        </w:rPr>
        <w:t xml:space="preserve"> </w:t>
      </w:r>
      <w:r w:rsidRPr="00096552">
        <w:rPr>
          <w:sz w:val="22"/>
          <w:szCs w:val="22"/>
        </w:rPr>
        <w:t>à</w:t>
      </w:r>
      <w:r w:rsidRPr="00096552">
        <w:rPr>
          <w:spacing w:val="8"/>
          <w:sz w:val="22"/>
          <w:szCs w:val="22"/>
        </w:rPr>
        <w:t xml:space="preserve"> </w:t>
      </w:r>
      <w:r w:rsidRPr="00096552">
        <w:rPr>
          <w:sz w:val="22"/>
          <w:szCs w:val="22"/>
        </w:rPr>
        <w:t>une</w:t>
      </w:r>
      <w:r w:rsidRPr="00096552">
        <w:rPr>
          <w:spacing w:val="8"/>
          <w:sz w:val="22"/>
          <w:szCs w:val="22"/>
        </w:rPr>
        <w:t xml:space="preserve"> </w:t>
      </w:r>
      <w:r w:rsidRPr="00096552">
        <w:rPr>
          <w:sz w:val="22"/>
          <w:szCs w:val="22"/>
        </w:rPr>
        <w:t>erreur</w:t>
      </w:r>
      <w:r w:rsidRPr="00096552">
        <w:rPr>
          <w:spacing w:val="8"/>
          <w:sz w:val="22"/>
          <w:szCs w:val="22"/>
        </w:rPr>
        <w:t xml:space="preserve"> </w:t>
      </w:r>
      <w:r w:rsidRPr="00096552">
        <w:rPr>
          <w:sz w:val="22"/>
          <w:szCs w:val="22"/>
        </w:rPr>
        <w:t>arithmétique</w:t>
      </w:r>
      <w:r w:rsidRPr="00096552">
        <w:rPr>
          <w:spacing w:val="30"/>
          <w:sz w:val="22"/>
          <w:szCs w:val="22"/>
        </w:rPr>
        <w:t xml:space="preserve"> </w:t>
      </w:r>
      <w:r w:rsidRPr="00096552">
        <w:rPr>
          <w:sz w:val="22"/>
          <w:szCs w:val="22"/>
        </w:rPr>
        <w:t>confirmée</w:t>
      </w:r>
      <w:r w:rsidRPr="00096552">
        <w:rPr>
          <w:spacing w:val="30"/>
          <w:sz w:val="22"/>
          <w:szCs w:val="22"/>
        </w:rPr>
        <w:t xml:space="preserve"> </w:t>
      </w:r>
      <w:r w:rsidRPr="00096552">
        <w:rPr>
          <w:sz w:val="22"/>
          <w:szCs w:val="22"/>
        </w:rPr>
        <w:t>par</w:t>
      </w:r>
      <w:r w:rsidRPr="00096552">
        <w:rPr>
          <w:spacing w:val="30"/>
          <w:sz w:val="22"/>
          <w:szCs w:val="22"/>
        </w:rPr>
        <w:t xml:space="preserve"> </w:t>
      </w:r>
      <w:r w:rsidRPr="00096552">
        <w:rPr>
          <w:sz w:val="22"/>
          <w:szCs w:val="22"/>
        </w:rPr>
        <w:t>le</w:t>
      </w:r>
      <w:r w:rsidRPr="00096552">
        <w:rPr>
          <w:spacing w:val="30"/>
          <w:sz w:val="22"/>
          <w:szCs w:val="22"/>
        </w:rPr>
        <w:t xml:space="preserve"> </w:t>
      </w:r>
      <w:r w:rsidRPr="00096552">
        <w:rPr>
          <w:sz w:val="22"/>
          <w:szCs w:val="22"/>
        </w:rPr>
        <w:t>sous-détail</w:t>
      </w:r>
      <w:r w:rsidRPr="00096552">
        <w:rPr>
          <w:spacing w:val="30"/>
          <w:sz w:val="22"/>
          <w:szCs w:val="22"/>
        </w:rPr>
        <w:t xml:space="preserve"> </w:t>
      </w:r>
      <w:r w:rsidRPr="00096552">
        <w:rPr>
          <w:sz w:val="22"/>
          <w:szCs w:val="22"/>
        </w:rPr>
        <w:t>dudit</w:t>
      </w:r>
      <w:r w:rsidRPr="00096552">
        <w:rPr>
          <w:spacing w:val="30"/>
          <w:sz w:val="22"/>
          <w:szCs w:val="22"/>
        </w:rPr>
        <w:t xml:space="preserve"> </w:t>
      </w:r>
      <w:r w:rsidRPr="00096552">
        <w:rPr>
          <w:sz w:val="22"/>
          <w:szCs w:val="22"/>
        </w:rPr>
        <w:t>prix, auquel</w:t>
      </w:r>
      <w:r w:rsidRPr="00096552">
        <w:rPr>
          <w:spacing w:val="-9"/>
          <w:sz w:val="22"/>
          <w:szCs w:val="22"/>
        </w:rPr>
        <w:t xml:space="preserve"> </w:t>
      </w:r>
      <w:r w:rsidRPr="00096552">
        <w:rPr>
          <w:sz w:val="22"/>
          <w:szCs w:val="22"/>
        </w:rPr>
        <w:t>cas</w:t>
      </w:r>
      <w:r w:rsidRPr="00096552">
        <w:rPr>
          <w:spacing w:val="-9"/>
          <w:sz w:val="22"/>
          <w:szCs w:val="22"/>
        </w:rPr>
        <w:t xml:space="preserve"> </w:t>
      </w:r>
      <w:r w:rsidRPr="00096552">
        <w:rPr>
          <w:sz w:val="22"/>
          <w:szCs w:val="22"/>
        </w:rPr>
        <w:t>le</w:t>
      </w:r>
      <w:r w:rsidRPr="00096552">
        <w:rPr>
          <w:spacing w:val="-9"/>
          <w:sz w:val="22"/>
          <w:szCs w:val="22"/>
        </w:rPr>
        <w:t xml:space="preserve"> </w:t>
      </w:r>
      <w:r w:rsidRPr="00096552">
        <w:rPr>
          <w:sz w:val="22"/>
          <w:szCs w:val="22"/>
        </w:rPr>
        <w:t>montant</w:t>
      </w:r>
      <w:r w:rsidRPr="00096552">
        <w:rPr>
          <w:spacing w:val="-9"/>
          <w:sz w:val="22"/>
          <w:szCs w:val="22"/>
        </w:rPr>
        <w:t xml:space="preserve"> </w:t>
      </w:r>
      <w:r w:rsidRPr="00096552">
        <w:rPr>
          <w:sz w:val="22"/>
          <w:szCs w:val="22"/>
        </w:rPr>
        <w:t>en</w:t>
      </w:r>
      <w:r w:rsidRPr="00096552">
        <w:rPr>
          <w:spacing w:val="-9"/>
          <w:sz w:val="22"/>
          <w:szCs w:val="22"/>
        </w:rPr>
        <w:t xml:space="preserve"> </w:t>
      </w:r>
      <w:r w:rsidRPr="00096552">
        <w:rPr>
          <w:sz w:val="22"/>
          <w:szCs w:val="22"/>
        </w:rPr>
        <w:t>chiffres</w:t>
      </w:r>
      <w:r w:rsidRPr="00096552">
        <w:rPr>
          <w:spacing w:val="-9"/>
          <w:sz w:val="22"/>
          <w:szCs w:val="22"/>
        </w:rPr>
        <w:t xml:space="preserve"> </w:t>
      </w:r>
      <w:r w:rsidRPr="00096552">
        <w:rPr>
          <w:sz w:val="22"/>
          <w:szCs w:val="22"/>
        </w:rPr>
        <w:t>prévaudra</w:t>
      </w:r>
      <w:r w:rsidRPr="00096552">
        <w:rPr>
          <w:spacing w:val="-9"/>
          <w:sz w:val="22"/>
          <w:szCs w:val="22"/>
        </w:rPr>
        <w:t xml:space="preserve"> </w:t>
      </w:r>
      <w:r w:rsidRPr="00096552">
        <w:rPr>
          <w:sz w:val="22"/>
          <w:szCs w:val="22"/>
        </w:rPr>
        <w:t>sous réserve</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alinéas</w:t>
      </w:r>
      <w:r w:rsidRPr="00096552">
        <w:rPr>
          <w:spacing w:val="6"/>
          <w:sz w:val="22"/>
          <w:szCs w:val="22"/>
        </w:rPr>
        <w:t xml:space="preserve"> </w:t>
      </w:r>
      <w:r w:rsidRPr="00096552">
        <w:rPr>
          <w:sz w:val="22"/>
          <w:szCs w:val="22"/>
        </w:rPr>
        <w:t>(a)</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(b)</w:t>
      </w:r>
      <w:r w:rsidRPr="00096552">
        <w:rPr>
          <w:spacing w:val="6"/>
          <w:sz w:val="22"/>
          <w:szCs w:val="22"/>
        </w:rPr>
        <w:t xml:space="preserve"> </w:t>
      </w:r>
      <w:r w:rsidRPr="00096552">
        <w:rPr>
          <w:sz w:val="22"/>
          <w:szCs w:val="22"/>
        </w:rPr>
        <w:t>ci-dessus.</w:t>
      </w:r>
    </w:p>
    <w:p w14:paraId="7EBF02EC"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30.2. Le</w:t>
      </w:r>
      <w:r w:rsidRPr="00096552">
        <w:rPr>
          <w:spacing w:val="18"/>
          <w:sz w:val="22"/>
          <w:szCs w:val="22"/>
        </w:rPr>
        <w:t xml:space="preserve"> </w:t>
      </w:r>
      <w:r w:rsidRPr="00096552">
        <w:rPr>
          <w:sz w:val="22"/>
          <w:szCs w:val="22"/>
        </w:rPr>
        <w:t>montant</w:t>
      </w:r>
      <w:r w:rsidRPr="00096552">
        <w:rPr>
          <w:spacing w:val="18"/>
          <w:sz w:val="22"/>
          <w:szCs w:val="22"/>
        </w:rPr>
        <w:t xml:space="preserve"> </w:t>
      </w:r>
      <w:r w:rsidRPr="00096552">
        <w:rPr>
          <w:sz w:val="22"/>
          <w:szCs w:val="22"/>
        </w:rPr>
        <w:t>figurant</w:t>
      </w:r>
      <w:r w:rsidRPr="00096552">
        <w:rPr>
          <w:spacing w:val="18"/>
          <w:sz w:val="22"/>
          <w:szCs w:val="22"/>
        </w:rPr>
        <w:t xml:space="preserve"> </w:t>
      </w:r>
      <w:r w:rsidRPr="00096552">
        <w:rPr>
          <w:sz w:val="22"/>
          <w:szCs w:val="22"/>
        </w:rPr>
        <w:t>dans</w:t>
      </w:r>
      <w:r w:rsidRPr="00096552">
        <w:rPr>
          <w:spacing w:val="18"/>
          <w:sz w:val="22"/>
          <w:szCs w:val="22"/>
        </w:rPr>
        <w:t xml:space="preserve"> </w:t>
      </w:r>
      <w:r w:rsidRPr="00096552">
        <w:rPr>
          <w:sz w:val="22"/>
          <w:szCs w:val="22"/>
        </w:rPr>
        <w:t>la</w:t>
      </w:r>
      <w:r w:rsidRPr="00096552">
        <w:rPr>
          <w:spacing w:val="18"/>
          <w:sz w:val="22"/>
          <w:szCs w:val="22"/>
        </w:rPr>
        <w:t xml:space="preserve"> </w:t>
      </w:r>
      <w:r w:rsidRPr="00096552">
        <w:rPr>
          <w:sz w:val="22"/>
          <w:szCs w:val="22"/>
        </w:rPr>
        <w:t>Soumission</w:t>
      </w:r>
      <w:r w:rsidRPr="00096552">
        <w:rPr>
          <w:spacing w:val="18"/>
          <w:sz w:val="22"/>
          <w:szCs w:val="22"/>
        </w:rPr>
        <w:t xml:space="preserve"> </w:t>
      </w:r>
      <w:r w:rsidRPr="00096552">
        <w:rPr>
          <w:sz w:val="22"/>
          <w:szCs w:val="22"/>
        </w:rPr>
        <w:t>sera corrigé par la Sous-commission d’analyse, conformément à la procédure de correction d’erreurs</w:t>
      </w:r>
      <w:r w:rsidRPr="00096552">
        <w:rPr>
          <w:spacing w:val="-1"/>
          <w:sz w:val="22"/>
          <w:szCs w:val="22"/>
        </w:rPr>
        <w:t xml:space="preserve"> </w:t>
      </w:r>
      <w:r w:rsidRPr="00096552">
        <w:rPr>
          <w:sz w:val="22"/>
          <w:szCs w:val="22"/>
        </w:rPr>
        <w:t>susmentionnée</w:t>
      </w:r>
      <w:r w:rsidRPr="00096552">
        <w:rPr>
          <w:spacing w:val="-1"/>
          <w:sz w:val="22"/>
          <w:szCs w:val="22"/>
        </w:rPr>
        <w:t xml:space="preserve"> </w:t>
      </w:r>
      <w:r w:rsidRPr="00096552">
        <w:rPr>
          <w:sz w:val="22"/>
          <w:szCs w:val="22"/>
        </w:rPr>
        <w:t>et,</w:t>
      </w:r>
      <w:r w:rsidRPr="00096552">
        <w:rPr>
          <w:spacing w:val="-1"/>
          <w:sz w:val="22"/>
          <w:szCs w:val="22"/>
        </w:rPr>
        <w:t xml:space="preserve"> </w:t>
      </w:r>
      <w:r w:rsidRPr="00096552">
        <w:rPr>
          <w:sz w:val="22"/>
          <w:szCs w:val="22"/>
        </w:rPr>
        <w:t>avec</w:t>
      </w:r>
      <w:r w:rsidRPr="00096552">
        <w:rPr>
          <w:spacing w:val="-1"/>
          <w:sz w:val="22"/>
          <w:szCs w:val="22"/>
        </w:rPr>
        <w:t xml:space="preserve"> </w:t>
      </w:r>
      <w:r w:rsidRPr="00096552">
        <w:rPr>
          <w:sz w:val="22"/>
          <w:szCs w:val="22"/>
        </w:rPr>
        <w:t>la</w:t>
      </w:r>
      <w:r w:rsidRPr="00096552">
        <w:rPr>
          <w:spacing w:val="-1"/>
          <w:sz w:val="22"/>
          <w:szCs w:val="22"/>
        </w:rPr>
        <w:t xml:space="preserve"> </w:t>
      </w:r>
      <w:r w:rsidRPr="00096552">
        <w:rPr>
          <w:sz w:val="22"/>
          <w:szCs w:val="22"/>
        </w:rPr>
        <w:t>confirmation du Soumissionnaire, ledit montant sera réputé</w:t>
      </w:r>
      <w:r w:rsidRPr="00096552">
        <w:rPr>
          <w:spacing w:val="6"/>
          <w:sz w:val="22"/>
          <w:szCs w:val="22"/>
        </w:rPr>
        <w:t xml:space="preserve"> </w:t>
      </w:r>
      <w:r w:rsidRPr="00096552">
        <w:rPr>
          <w:sz w:val="22"/>
          <w:szCs w:val="22"/>
        </w:rPr>
        <w:t>l’engager.</w:t>
      </w:r>
    </w:p>
    <w:p w14:paraId="00E00715"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30.3. Si le Soumissionnaire ayant présenté l’offre évaluée la moins-</w:t>
      </w:r>
      <w:proofErr w:type="spellStart"/>
      <w:r w:rsidRPr="00096552">
        <w:rPr>
          <w:sz w:val="22"/>
          <w:szCs w:val="22"/>
        </w:rPr>
        <w:t>disante</w:t>
      </w:r>
      <w:proofErr w:type="spellEnd"/>
      <w:r w:rsidRPr="00096552">
        <w:rPr>
          <w:sz w:val="22"/>
          <w:szCs w:val="22"/>
        </w:rPr>
        <w:t>, n’accepte pas les corrections</w:t>
      </w:r>
      <w:r w:rsidRPr="00096552">
        <w:rPr>
          <w:spacing w:val="16"/>
          <w:sz w:val="22"/>
          <w:szCs w:val="22"/>
        </w:rPr>
        <w:t xml:space="preserve"> </w:t>
      </w:r>
      <w:r w:rsidRPr="00096552">
        <w:rPr>
          <w:sz w:val="22"/>
          <w:szCs w:val="22"/>
        </w:rPr>
        <w:t>apportées,</w:t>
      </w:r>
      <w:r w:rsidRPr="00096552">
        <w:rPr>
          <w:spacing w:val="16"/>
          <w:sz w:val="22"/>
          <w:szCs w:val="22"/>
        </w:rPr>
        <w:t xml:space="preserve"> </w:t>
      </w:r>
      <w:r w:rsidRPr="00096552">
        <w:rPr>
          <w:sz w:val="22"/>
          <w:szCs w:val="22"/>
        </w:rPr>
        <w:t>son</w:t>
      </w:r>
      <w:r w:rsidRPr="00096552">
        <w:rPr>
          <w:spacing w:val="16"/>
          <w:sz w:val="22"/>
          <w:szCs w:val="22"/>
        </w:rPr>
        <w:t xml:space="preserve"> </w:t>
      </w:r>
      <w:r w:rsidRPr="00096552">
        <w:rPr>
          <w:sz w:val="22"/>
          <w:szCs w:val="22"/>
        </w:rPr>
        <w:t>offre</w:t>
      </w:r>
      <w:r w:rsidRPr="00096552">
        <w:rPr>
          <w:spacing w:val="16"/>
          <w:sz w:val="22"/>
          <w:szCs w:val="22"/>
        </w:rPr>
        <w:t xml:space="preserve"> </w:t>
      </w:r>
      <w:r w:rsidRPr="00096552">
        <w:rPr>
          <w:sz w:val="22"/>
          <w:szCs w:val="22"/>
        </w:rPr>
        <w:t>sera</w:t>
      </w:r>
      <w:r w:rsidRPr="00096552">
        <w:rPr>
          <w:spacing w:val="16"/>
          <w:sz w:val="22"/>
          <w:szCs w:val="22"/>
        </w:rPr>
        <w:t xml:space="preserve"> </w:t>
      </w:r>
      <w:r w:rsidRPr="00096552">
        <w:rPr>
          <w:sz w:val="22"/>
          <w:szCs w:val="22"/>
        </w:rPr>
        <w:t>écartée et</w:t>
      </w:r>
      <w:r w:rsidRPr="00096552">
        <w:rPr>
          <w:spacing w:val="6"/>
          <w:sz w:val="22"/>
          <w:szCs w:val="22"/>
        </w:rPr>
        <w:t xml:space="preserve"> </w:t>
      </w:r>
      <w:r w:rsidRPr="00096552">
        <w:rPr>
          <w:sz w:val="22"/>
          <w:szCs w:val="22"/>
        </w:rPr>
        <w:t>sa</w:t>
      </w:r>
      <w:r w:rsidRPr="00096552">
        <w:rPr>
          <w:spacing w:val="6"/>
          <w:sz w:val="22"/>
          <w:szCs w:val="22"/>
        </w:rPr>
        <w:t xml:space="preserve"> </w:t>
      </w:r>
      <w:r w:rsidRPr="00096552">
        <w:rPr>
          <w:sz w:val="22"/>
          <w:szCs w:val="22"/>
        </w:rPr>
        <w:t>garantie</w:t>
      </w:r>
      <w:r w:rsidRPr="00096552">
        <w:rPr>
          <w:spacing w:val="6"/>
          <w:sz w:val="22"/>
          <w:szCs w:val="22"/>
        </w:rPr>
        <w:t xml:space="preserve"> </w:t>
      </w:r>
      <w:r w:rsidRPr="00096552">
        <w:rPr>
          <w:sz w:val="22"/>
          <w:szCs w:val="22"/>
        </w:rPr>
        <w:t>pourra</w:t>
      </w:r>
      <w:r w:rsidRPr="00096552">
        <w:rPr>
          <w:spacing w:val="6"/>
          <w:sz w:val="22"/>
          <w:szCs w:val="22"/>
        </w:rPr>
        <w:t xml:space="preserve"> </w:t>
      </w:r>
      <w:r w:rsidRPr="00096552">
        <w:rPr>
          <w:sz w:val="22"/>
          <w:szCs w:val="22"/>
        </w:rPr>
        <w:t>être</w:t>
      </w:r>
      <w:r w:rsidRPr="00096552">
        <w:rPr>
          <w:spacing w:val="6"/>
          <w:sz w:val="22"/>
          <w:szCs w:val="22"/>
        </w:rPr>
        <w:t xml:space="preserve"> </w:t>
      </w:r>
      <w:r w:rsidRPr="00096552">
        <w:rPr>
          <w:sz w:val="22"/>
          <w:szCs w:val="22"/>
        </w:rPr>
        <w:t>saisie.</w:t>
      </w:r>
    </w:p>
    <w:p w14:paraId="2D7C611C" w14:textId="77777777" w:rsidR="00CE0746" w:rsidRPr="00096552" w:rsidRDefault="00CE0746" w:rsidP="00703A81">
      <w:pPr>
        <w:pStyle w:val="Titre3"/>
        <w:spacing w:line="276" w:lineRule="auto"/>
        <w:ind w:right="-166"/>
        <w:rPr>
          <w:rFonts w:ascii="Times New Roman" w:hAnsi="Times New Roman"/>
          <w:sz w:val="22"/>
          <w:szCs w:val="22"/>
        </w:rPr>
      </w:pPr>
      <w:bookmarkStart w:id="180" w:name="_Toc486416453"/>
      <w:bookmarkStart w:id="181" w:name="_Toc487280454"/>
      <w:bookmarkStart w:id="182" w:name="_Toc487353960"/>
      <w:bookmarkStart w:id="183" w:name="_Toc125388723"/>
      <w:r w:rsidRPr="00096552">
        <w:rPr>
          <w:rFonts w:ascii="Times New Roman" w:hAnsi="Times New Roman"/>
          <w:sz w:val="22"/>
          <w:szCs w:val="22"/>
        </w:rPr>
        <w:t>Article 31 : Conversion en une seule monnaie</w:t>
      </w:r>
      <w:bookmarkEnd w:id="180"/>
      <w:bookmarkEnd w:id="181"/>
      <w:bookmarkEnd w:id="182"/>
      <w:bookmarkEnd w:id="183"/>
    </w:p>
    <w:p w14:paraId="17A636A8"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31.1. Pour faciliter l’évaluation et la comparaison des offres, la sous-commission d’analyse convertira les prix des offres exprimés dans les diverses monnaies dans lesquelles le montant</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l’offre</w:t>
      </w:r>
      <w:r w:rsidRPr="00096552">
        <w:rPr>
          <w:spacing w:val="6"/>
          <w:sz w:val="22"/>
          <w:szCs w:val="22"/>
        </w:rPr>
        <w:t xml:space="preserve"> </w:t>
      </w:r>
      <w:r w:rsidRPr="00096552">
        <w:rPr>
          <w:sz w:val="22"/>
          <w:szCs w:val="22"/>
        </w:rPr>
        <w:t>est</w:t>
      </w:r>
      <w:r w:rsidRPr="00096552">
        <w:rPr>
          <w:spacing w:val="6"/>
          <w:sz w:val="22"/>
          <w:szCs w:val="22"/>
        </w:rPr>
        <w:t xml:space="preserve"> </w:t>
      </w:r>
      <w:r w:rsidRPr="00096552">
        <w:rPr>
          <w:sz w:val="22"/>
          <w:szCs w:val="22"/>
        </w:rPr>
        <w:t>payable</w:t>
      </w:r>
      <w:r w:rsidRPr="00096552">
        <w:rPr>
          <w:spacing w:val="6"/>
          <w:sz w:val="22"/>
          <w:szCs w:val="22"/>
        </w:rPr>
        <w:t xml:space="preserve"> </w:t>
      </w:r>
      <w:r w:rsidRPr="00096552">
        <w:rPr>
          <w:sz w:val="22"/>
          <w:szCs w:val="22"/>
        </w:rPr>
        <w:lastRenderedPageBreak/>
        <w:t>en</w:t>
      </w:r>
      <w:r w:rsidRPr="00096552">
        <w:rPr>
          <w:spacing w:val="6"/>
          <w:sz w:val="22"/>
          <w:szCs w:val="22"/>
        </w:rPr>
        <w:t xml:space="preserve"> </w:t>
      </w:r>
      <w:r w:rsidRPr="00096552">
        <w:rPr>
          <w:sz w:val="22"/>
          <w:szCs w:val="22"/>
        </w:rPr>
        <w:t>francs</w:t>
      </w:r>
      <w:r w:rsidRPr="00096552">
        <w:rPr>
          <w:spacing w:val="6"/>
          <w:sz w:val="22"/>
          <w:szCs w:val="22"/>
        </w:rPr>
        <w:t xml:space="preserve"> </w:t>
      </w:r>
      <w:r w:rsidRPr="00096552">
        <w:rPr>
          <w:sz w:val="22"/>
          <w:szCs w:val="22"/>
        </w:rPr>
        <w:t>CFA.</w:t>
      </w:r>
    </w:p>
    <w:p w14:paraId="5E8B94F2" w14:textId="7854463A" w:rsidR="00CE0746" w:rsidRPr="00096552" w:rsidRDefault="00CE0746" w:rsidP="00703A81">
      <w:pPr>
        <w:widowControl w:val="0"/>
        <w:autoSpaceDE w:val="0"/>
        <w:spacing w:line="276" w:lineRule="auto"/>
        <w:ind w:right="-166"/>
        <w:jc w:val="both"/>
        <w:rPr>
          <w:sz w:val="22"/>
          <w:szCs w:val="22"/>
        </w:rPr>
      </w:pPr>
      <w:r w:rsidRPr="00096552">
        <w:rPr>
          <w:sz w:val="22"/>
          <w:szCs w:val="22"/>
        </w:rPr>
        <w:t>31.2. La conversion se fera en utilisant le cours vendeur fixé par la Banque des Etats de l’Afrique</w:t>
      </w:r>
      <w:r w:rsidRPr="00096552">
        <w:rPr>
          <w:spacing w:val="-6"/>
          <w:sz w:val="22"/>
          <w:szCs w:val="22"/>
        </w:rPr>
        <w:t xml:space="preserve"> </w:t>
      </w:r>
      <w:r w:rsidRPr="00096552">
        <w:rPr>
          <w:sz w:val="22"/>
          <w:szCs w:val="22"/>
        </w:rPr>
        <w:t>Centrale</w:t>
      </w:r>
      <w:r w:rsidRPr="00096552">
        <w:rPr>
          <w:spacing w:val="-6"/>
          <w:sz w:val="22"/>
          <w:szCs w:val="22"/>
        </w:rPr>
        <w:t xml:space="preserve"> </w:t>
      </w:r>
      <w:r w:rsidRPr="00096552">
        <w:rPr>
          <w:sz w:val="22"/>
          <w:szCs w:val="22"/>
        </w:rPr>
        <w:t>(BEAC),</w:t>
      </w:r>
      <w:r w:rsidRPr="00096552">
        <w:rPr>
          <w:spacing w:val="-6"/>
          <w:sz w:val="22"/>
          <w:szCs w:val="22"/>
        </w:rPr>
        <w:t xml:space="preserve"> </w:t>
      </w:r>
      <w:r w:rsidRPr="00096552">
        <w:rPr>
          <w:sz w:val="22"/>
          <w:szCs w:val="22"/>
        </w:rPr>
        <w:t>dans</w:t>
      </w:r>
      <w:r w:rsidRPr="00096552">
        <w:rPr>
          <w:spacing w:val="-6"/>
          <w:sz w:val="22"/>
          <w:szCs w:val="22"/>
        </w:rPr>
        <w:t xml:space="preserve"> </w:t>
      </w:r>
      <w:r w:rsidRPr="00096552">
        <w:rPr>
          <w:sz w:val="22"/>
          <w:szCs w:val="22"/>
        </w:rPr>
        <w:t>les</w:t>
      </w:r>
      <w:r w:rsidRPr="00096552">
        <w:rPr>
          <w:spacing w:val="-6"/>
          <w:sz w:val="22"/>
          <w:szCs w:val="22"/>
        </w:rPr>
        <w:t xml:space="preserve"> </w:t>
      </w:r>
      <w:r w:rsidRPr="00096552">
        <w:rPr>
          <w:sz w:val="22"/>
          <w:szCs w:val="22"/>
        </w:rPr>
        <w:t>conditions définies</w:t>
      </w:r>
      <w:r w:rsidRPr="00096552">
        <w:rPr>
          <w:spacing w:val="6"/>
          <w:sz w:val="22"/>
          <w:szCs w:val="22"/>
        </w:rPr>
        <w:t xml:space="preserve"> </w:t>
      </w:r>
      <w:r w:rsidRPr="00096552">
        <w:rPr>
          <w:sz w:val="22"/>
          <w:szCs w:val="22"/>
        </w:rPr>
        <w:t>par</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RP</w:t>
      </w:r>
      <w:r w:rsidR="00850A97" w:rsidRPr="00096552">
        <w:rPr>
          <w:sz w:val="22"/>
          <w:szCs w:val="22"/>
        </w:rPr>
        <w:t>AO</w:t>
      </w:r>
      <w:r w:rsidRPr="00096552">
        <w:rPr>
          <w:sz w:val="22"/>
          <w:szCs w:val="22"/>
        </w:rPr>
        <w:t>.</w:t>
      </w:r>
    </w:p>
    <w:p w14:paraId="2BDDFC2B" w14:textId="77777777" w:rsidR="00CE0746" w:rsidRPr="00096552" w:rsidRDefault="00CE0746" w:rsidP="00703A81">
      <w:pPr>
        <w:pStyle w:val="Titre3"/>
        <w:spacing w:line="276" w:lineRule="auto"/>
        <w:ind w:right="-166"/>
        <w:rPr>
          <w:rFonts w:ascii="Times New Roman" w:hAnsi="Times New Roman"/>
          <w:sz w:val="22"/>
          <w:szCs w:val="22"/>
        </w:rPr>
      </w:pPr>
      <w:bookmarkStart w:id="184" w:name="_Toc486416454"/>
      <w:bookmarkStart w:id="185" w:name="_Toc487280455"/>
      <w:bookmarkStart w:id="186" w:name="_Toc487353961"/>
      <w:bookmarkStart w:id="187" w:name="_Toc125388724"/>
      <w:r w:rsidRPr="00096552">
        <w:rPr>
          <w:rFonts w:ascii="Times New Roman" w:hAnsi="Times New Roman"/>
          <w:sz w:val="22"/>
          <w:szCs w:val="22"/>
        </w:rPr>
        <w:t>Article 32 : Evaluation et comparaison des offres au plan financier</w:t>
      </w:r>
      <w:bookmarkEnd w:id="184"/>
      <w:bookmarkEnd w:id="185"/>
      <w:bookmarkEnd w:id="186"/>
      <w:bookmarkEnd w:id="187"/>
    </w:p>
    <w:p w14:paraId="7E1FBD28" w14:textId="2307CABF" w:rsidR="00CE0746" w:rsidRPr="00096552" w:rsidRDefault="00CE0746" w:rsidP="00703A81">
      <w:pPr>
        <w:widowControl w:val="0"/>
        <w:autoSpaceDE w:val="0"/>
        <w:spacing w:line="276" w:lineRule="auto"/>
        <w:ind w:right="-166"/>
        <w:jc w:val="both"/>
        <w:rPr>
          <w:sz w:val="22"/>
          <w:szCs w:val="22"/>
        </w:rPr>
      </w:pPr>
      <w:r w:rsidRPr="00096552">
        <w:rPr>
          <w:sz w:val="22"/>
          <w:szCs w:val="22"/>
        </w:rPr>
        <w:t>32.1. Seules</w:t>
      </w:r>
      <w:r w:rsidRPr="00096552">
        <w:rPr>
          <w:spacing w:val="2"/>
          <w:sz w:val="22"/>
          <w:szCs w:val="22"/>
        </w:rPr>
        <w:t xml:space="preserve"> </w:t>
      </w:r>
      <w:r w:rsidRPr="00096552">
        <w:rPr>
          <w:sz w:val="22"/>
          <w:szCs w:val="22"/>
        </w:rPr>
        <w:t>les</w:t>
      </w:r>
      <w:r w:rsidRPr="00096552">
        <w:rPr>
          <w:spacing w:val="2"/>
          <w:sz w:val="22"/>
          <w:szCs w:val="22"/>
        </w:rPr>
        <w:t xml:space="preserve"> </w:t>
      </w:r>
      <w:r w:rsidRPr="00096552">
        <w:rPr>
          <w:sz w:val="22"/>
          <w:szCs w:val="22"/>
        </w:rPr>
        <w:t>offres</w:t>
      </w:r>
      <w:r w:rsidRPr="00096552">
        <w:rPr>
          <w:spacing w:val="2"/>
          <w:sz w:val="22"/>
          <w:szCs w:val="22"/>
        </w:rPr>
        <w:t xml:space="preserve"> </w:t>
      </w:r>
      <w:r w:rsidRPr="00096552">
        <w:rPr>
          <w:sz w:val="22"/>
          <w:szCs w:val="22"/>
        </w:rPr>
        <w:t>reconnues</w:t>
      </w:r>
      <w:r w:rsidRPr="00096552">
        <w:rPr>
          <w:spacing w:val="2"/>
          <w:sz w:val="22"/>
          <w:szCs w:val="22"/>
        </w:rPr>
        <w:t xml:space="preserve"> </w:t>
      </w:r>
      <w:r w:rsidRPr="00096552">
        <w:rPr>
          <w:sz w:val="22"/>
          <w:szCs w:val="22"/>
        </w:rPr>
        <w:t>conformes,</w:t>
      </w:r>
      <w:r w:rsidRPr="00096552">
        <w:rPr>
          <w:spacing w:val="2"/>
          <w:sz w:val="22"/>
          <w:szCs w:val="22"/>
        </w:rPr>
        <w:t xml:space="preserve"> </w:t>
      </w:r>
      <w:r w:rsidRPr="00096552">
        <w:rPr>
          <w:sz w:val="22"/>
          <w:szCs w:val="22"/>
        </w:rPr>
        <w:t xml:space="preserve">selon les dispositions de l’article 28 du </w:t>
      </w:r>
      <w:r w:rsidR="00850A97" w:rsidRPr="00096552">
        <w:rPr>
          <w:sz w:val="22"/>
          <w:szCs w:val="22"/>
        </w:rPr>
        <w:t>RGAO</w:t>
      </w:r>
      <w:r w:rsidRPr="00096552">
        <w:rPr>
          <w:sz w:val="22"/>
          <w:szCs w:val="22"/>
        </w:rPr>
        <w:t>, seront évaluées et comparées par la Sous- commission</w:t>
      </w:r>
      <w:r w:rsidRPr="00096552">
        <w:rPr>
          <w:spacing w:val="6"/>
          <w:sz w:val="22"/>
          <w:szCs w:val="22"/>
        </w:rPr>
        <w:t xml:space="preserve"> </w:t>
      </w:r>
      <w:r w:rsidRPr="00096552">
        <w:rPr>
          <w:sz w:val="22"/>
          <w:szCs w:val="22"/>
        </w:rPr>
        <w:t>d’analyse.</w:t>
      </w:r>
    </w:p>
    <w:p w14:paraId="22A8A8EF"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32.2. En évaluant les offres, la sous-commission déterminera pour chaque offre le montant évalué de l’offre en rectifiant son montant comme</w:t>
      </w:r>
      <w:r w:rsidRPr="00096552">
        <w:rPr>
          <w:spacing w:val="6"/>
          <w:sz w:val="22"/>
          <w:szCs w:val="22"/>
        </w:rPr>
        <w:t xml:space="preserve"> </w:t>
      </w:r>
      <w:r w:rsidRPr="00096552">
        <w:rPr>
          <w:sz w:val="22"/>
          <w:szCs w:val="22"/>
        </w:rPr>
        <w:t>suit</w:t>
      </w:r>
      <w:r w:rsidRPr="00096552">
        <w:rPr>
          <w:spacing w:val="6"/>
          <w:sz w:val="22"/>
          <w:szCs w:val="22"/>
        </w:rPr>
        <w:t xml:space="preserve"> </w:t>
      </w:r>
      <w:r w:rsidRPr="00096552">
        <w:rPr>
          <w:sz w:val="22"/>
          <w:szCs w:val="22"/>
        </w:rPr>
        <w:t>:</w:t>
      </w:r>
    </w:p>
    <w:p w14:paraId="3B65A6FA" w14:textId="16F1E20A" w:rsidR="00CE0746" w:rsidRPr="00096552" w:rsidRDefault="00CE0746" w:rsidP="00703A81">
      <w:pPr>
        <w:widowControl w:val="0"/>
        <w:autoSpaceDE w:val="0"/>
        <w:spacing w:line="276" w:lineRule="auto"/>
        <w:ind w:right="-166"/>
        <w:jc w:val="both"/>
        <w:rPr>
          <w:sz w:val="22"/>
          <w:szCs w:val="22"/>
        </w:rPr>
      </w:pPr>
      <w:r w:rsidRPr="00096552">
        <w:rPr>
          <w:w w:val="96"/>
          <w:sz w:val="22"/>
          <w:szCs w:val="22"/>
        </w:rPr>
        <w:t>a.</w:t>
      </w:r>
      <w:r w:rsidRPr="00096552">
        <w:rPr>
          <w:sz w:val="22"/>
          <w:szCs w:val="22"/>
        </w:rPr>
        <w:t xml:space="preserve"> En corrigeant toute erreur éventuelle conformément aux dispositions de l’article 30.2 du </w:t>
      </w:r>
      <w:r w:rsidR="00850A97" w:rsidRPr="00096552">
        <w:rPr>
          <w:sz w:val="22"/>
          <w:szCs w:val="22"/>
        </w:rPr>
        <w:t>RGAO</w:t>
      </w:r>
      <w:r w:rsidRPr="00096552">
        <w:rPr>
          <w:sz w:val="22"/>
          <w:szCs w:val="22"/>
        </w:rPr>
        <w:t xml:space="preserve"> ;</w:t>
      </w:r>
    </w:p>
    <w:p w14:paraId="45C3899B" w14:textId="07963061" w:rsidR="00CE0746" w:rsidRPr="00096552" w:rsidRDefault="00CE0746" w:rsidP="00703A81">
      <w:pPr>
        <w:widowControl w:val="0"/>
        <w:autoSpaceDE w:val="0"/>
        <w:spacing w:line="276" w:lineRule="auto"/>
        <w:ind w:right="-166"/>
        <w:jc w:val="both"/>
        <w:rPr>
          <w:sz w:val="22"/>
          <w:szCs w:val="22"/>
        </w:rPr>
      </w:pPr>
      <w:r w:rsidRPr="00096552">
        <w:rPr>
          <w:w w:val="96"/>
          <w:sz w:val="22"/>
          <w:szCs w:val="22"/>
        </w:rPr>
        <w:t>b</w:t>
      </w:r>
      <w:r w:rsidRPr="00096552">
        <w:rPr>
          <w:sz w:val="22"/>
          <w:szCs w:val="22"/>
        </w:rPr>
        <w:t xml:space="preserve">. En excluant les sommes provisionnelles et, le cas échéant, les provisions pour imprévus figurant dans le Détail quantitatif et estimatif récapitulatif, mais en ajoutant le montant des travaux en régie, lorsqu’ils sont chiffrés de façon compétitive comme spécifié dans le </w:t>
      </w:r>
      <w:r w:rsidR="00850A97" w:rsidRPr="00096552">
        <w:rPr>
          <w:sz w:val="22"/>
          <w:szCs w:val="22"/>
        </w:rPr>
        <w:t>RPAO</w:t>
      </w:r>
      <w:r w:rsidRPr="00096552">
        <w:rPr>
          <w:sz w:val="22"/>
          <w:szCs w:val="22"/>
        </w:rPr>
        <w:t xml:space="preserve"> ;</w:t>
      </w:r>
    </w:p>
    <w:p w14:paraId="7982CF67" w14:textId="25453AAC"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c. En convertissant en une seule monnaie le montant résultant des rectifications (a) et (b) ci-dessus, conformément aux dispositions de l’article 31.2 du </w:t>
      </w:r>
      <w:r w:rsidR="00850A97" w:rsidRPr="00096552">
        <w:rPr>
          <w:sz w:val="22"/>
          <w:szCs w:val="22"/>
        </w:rPr>
        <w:t>RGAO</w:t>
      </w:r>
      <w:r w:rsidRPr="00096552">
        <w:rPr>
          <w:sz w:val="22"/>
          <w:szCs w:val="22"/>
        </w:rPr>
        <w:t> ;</w:t>
      </w:r>
    </w:p>
    <w:p w14:paraId="2A5BA94A" w14:textId="77777777" w:rsidR="00CE0746" w:rsidRPr="00096552" w:rsidRDefault="00CE0746" w:rsidP="00703A81">
      <w:pPr>
        <w:widowControl w:val="0"/>
        <w:autoSpaceDE w:val="0"/>
        <w:spacing w:line="276" w:lineRule="auto"/>
        <w:ind w:right="-166"/>
        <w:jc w:val="both"/>
        <w:rPr>
          <w:sz w:val="22"/>
          <w:szCs w:val="22"/>
        </w:rPr>
      </w:pPr>
      <w:r w:rsidRPr="00096552">
        <w:rPr>
          <w:w w:val="96"/>
          <w:sz w:val="22"/>
          <w:szCs w:val="22"/>
        </w:rPr>
        <w:t>d.</w:t>
      </w:r>
      <w:r w:rsidRPr="00096552">
        <w:rPr>
          <w:sz w:val="22"/>
          <w:szCs w:val="22"/>
        </w:rPr>
        <w:t xml:space="preserve"> En ajustant de façon appropriée, sur des bases techniques ou financières, toute autre modification, divergence ou réserve quantifiable ;</w:t>
      </w:r>
    </w:p>
    <w:p w14:paraId="197A53ED" w14:textId="179BA0CC"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e. En prenant en considération les différents délais d’exécution proposés par les soumissionnaires, s’ils sont autorisés par le </w:t>
      </w:r>
      <w:r w:rsidR="00850A97" w:rsidRPr="00096552">
        <w:rPr>
          <w:sz w:val="22"/>
          <w:szCs w:val="22"/>
        </w:rPr>
        <w:t>RPAO</w:t>
      </w:r>
      <w:r w:rsidRPr="00096552">
        <w:rPr>
          <w:sz w:val="22"/>
          <w:szCs w:val="22"/>
        </w:rPr>
        <w:t xml:space="preserve"> ;</w:t>
      </w:r>
    </w:p>
    <w:p w14:paraId="04F26EFD" w14:textId="55B5525D"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f. Le cas échéant, conformément aux dispositions de l’article 13.2 du </w:t>
      </w:r>
      <w:r w:rsidR="00850A97" w:rsidRPr="00096552">
        <w:rPr>
          <w:sz w:val="22"/>
          <w:szCs w:val="22"/>
        </w:rPr>
        <w:t>RGAO</w:t>
      </w:r>
      <w:r w:rsidRPr="00096552">
        <w:rPr>
          <w:sz w:val="22"/>
          <w:szCs w:val="22"/>
        </w:rPr>
        <w:t xml:space="preserve"> et du </w:t>
      </w:r>
      <w:r w:rsidR="00850A97" w:rsidRPr="00096552">
        <w:rPr>
          <w:sz w:val="22"/>
          <w:szCs w:val="22"/>
        </w:rPr>
        <w:t>RPAO</w:t>
      </w:r>
      <w:r w:rsidRPr="00096552">
        <w:rPr>
          <w:sz w:val="22"/>
          <w:szCs w:val="22"/>
        </w:rPr>
        <w:t>, en appliquant les remises offertes par le Soumissionnaire pour l’attribution de plus d’un lot, si cet</w:t>
      </w:r>
      <w:r w:rsidR="00D5004F" w:rsidRPr="00096552">
        <w:rPr>
          <w:sz w:val="22"/>
          <w:szCs w:val="22"/>
        </w:rPr>
        <w:t xml:space="preserve"> appel d’offres</w:t>
      </w:r>
      <w:r w:rsidRPr="00096552">
        <w:rPr>
          <w:sz w:val="22"/>
          <w:szCs w:val="22"/>
        </w:rPr>
        <w:t xml:space="preserve"> est lancé simultanément pour plusieurs lots.</w:t>
      </w:r>
    </w:p>
    <w:p w14:paraId="639882C0" w14:textId="5DEB7BD0" w:rsidR="00CE0746" w:rsidRPr="00096552" w:rsidRDefault="00CE0746" w:rsidP="00703A81">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right="-166"/>
        <w:jc w:val="both"/>
        <w:rPr>
          <w:sz w:val="22"/>
          <w:szCs w:val="22"/>
        </w:rPr>
      </w:pPr>
      <w:r w:rsidRPr="00096552">
        <w:rPr>
          <w:sz w:val="22"/>
          <w:szCs w:val="22"/>
        </w:rPr>
        <w:t xml:space="preserve">g. Le cas échéant, conformément aux dispositions de l’article 18.3 du </w:t>
      </w:r>
      <w:r w:rsidR="00850A97" w:rsidRPr="00096552">
        <w:rPr>
          <w:sz w:val="22"/>
          <w:szCs w:val="22"/>
        </w:rPr>
        <w:t>RPAO</w:t>
      </w:r>
      <w:r w:rsidRPr="00096552">
        <w:rPr>
          <w:sz w:val="22"/>
          <w:szCs w:val="22"/>
        </w:rPr>
        <w:t xml:space="preserve"> et aux Spécifications techniques, les variantes techniques proposées, si elles sont permises, seront évaluées suivant leur mérite propre et indépendamment du fait que le Soumissionnaire aura offert ou non un prix pour la solution technique spécifiée par </w:t>
      </w:r>
      <w:r w:rsidR="001912B0" w:rsidRPr="00096552">
        <w:rPr>
          <w:sz w:val="22"/>
          <w:szCs w:val="22"/>
        </w:rPr>
        <w:t>le Maître d’Ouvrage</w:t>
      </w:r>
      <w:r w:rsidRPr="00096552">
        <w:rPr>
          <w:sz w:val="22"/>
          <w:szCs w:val="22"/>
        </w:rPr>
        <w:t xml:space="preserve"> dans le </w:t>
      </w:r>
      <w:r w:rsidR="00850A97" w:rsidRPr="00096552">
        <w:rPr>
          <w:sz w:val="22"/>
          <w:szCs w:val="22"/>
        </w:rPr>
        <w:t>RPAO</w:t>
      </w:r>
      <w:r w:rsidRPr="00096552">
        <w:rPr>
          <w:sz w:val="22"/>
          <w:szCs w:val="22"/>
        </w:rPr>
        <w:t>.</w:t>
      </w:r>
    </w:p>
    <w:p w14:paraId="6CDCEB58"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32.3. </w:t>
      </w:r>
      <w:r w:rsidRPr="00096552">
        <w:rPr>
          <w:spacing w:val="5"/>
          <w:sz w:val="22"/>
          <w:szCs w:val="22"/>
        </w:rPr>
        <w:t>L’effe</w:t>
      </w:r>
      <w:r w:rsidRPr="00096552">
        <w:rPr>
          <w:sz w:val="22"/>
          <w:szCs w:val="22"/>
        </w:rPr>
        <w:t xml:space="preserve">t </w:t>
      </w:r>
      <w:r w:rsidRPr="00096552">
        <w:rPr>
          <w:spacing w:val="5"/>
          <w:sz w:val="22"/>
          <w:szCs w:val="22"/>
        </w:rPr>
        <w:t>estim</w:t>
      </w:r>
      <w:r w:rsidRPr="00096552">
        <w:rPr>
          <w:sz w:val="22"/>
          <w:szCs w:val="22"/>
        </w:rPr>
        <w:t xml:space="preserve">é </w:t>
      </w:r>
      <w:r w:rsidRPr="00096552">
        <w:rPr>
          <w:spacing w:val="5"/>
          <w:sz w:val="22"/>
          <w:szCs w:val="22"/>
        </w:rPr>
        <w:t>de</w:t>
      </w:r>
      <w:r w:rsidRPr="00096552">
        <w:rPr>
          <w:sz w:val="22"/>
          <w:szCs w:val="22"/>
        </w:rPr>
        <w:t xml:space="preserve">s </w:t>
      </w:r>
      <w:r w:rsidRPr="00096552">
        <w:rPr>
          <w:spacing w:val="5"/>
          <w:sz w:val="22"/>
          <w:szCs w:val="22"/>
        </w:rPr>
        <w:t>formule</w:t>
      </w:r>
      <w:r w:rsidRPr="00096552">
        <w:rPr>
          <w:sz w:val="22"/>
          <w:szCs w:val="22"/>
        </w:rPr>
        <w:t xml:space="preserve">s </w:t>
      </w:r>
      <w:r w:rsidRPr="00096552">
        <w:rPr>
          <w:spacing w:val="5"/>
          <w:sz w:val="22"/>
          <w:szCs w:val="22"/>
        </w:rPr>
        <w:t>d</w:t>
      </w:r>
      <w:r w:rsidRPr="00096552">
        <w:rPr>
          <w:sz w:val="22"/>
          <w:szCs w:val="22"/>
        </w:rPr>
        <w:t xml:space="preserve">e </w:t>
      </w:r>
      <w:r w:rsidRPr="00096552">
        <w:rPr>
          <w:spacing w:val="5"/>
          <w:sz w:val="22"/>
          <w:szCs w:val="22"/>
        </w:rPr>
        <w:t xml:space="preserve">révision </w:t>
      </w:r>
      <w:r w:rsidRPr="00096552">
        <w:rPr>
          <w:sz w:val="22"/>
          <w:szCs w:val="22"/>
        </w:rPr>
        <w:t>des prix figurant dans les CCAG et CCAP, appliquées durant la période d’exécution du Marché,</w:t>
      </w:r>
      <w:r w:rsidRPr="00096552">
        <w:rPr>
          <w:spacing w:val="-7"/>
          <w:sz w:val="22"/>
          <w:szCs w:val="22"/>
        </w:rPr>
        <w:t xml:space="preserve"> </w:t>
      </w:r>
      <w:r w:rsidRPr="00096552">
        <w:rPr>
          <w:sz w:val="22"/>
          <w:szCs w:val="22"/>
        </w:rPr>
        <w:t>ne</w:t>
      </w:r>
      <w:r w:rsidRPr="00096552">
        <w:rPr>
          <w:spacing w:val="-7"/>
          <w:sz w:val="22"/>
          <w:szCs w:val="22"/>
        </w:rPr>
        <w:t xml:space="preserve"> </w:t>
      </w:r>
      <w:r w:rsidRPr="00096552">
        <w:rPr>
          <w:sz w:val="22"/>
          <w:szCs w:val="22"/>
        </w:rPr>
        <w:t>sera</w:t>
      </w:r>
      <w:r w:rsidRPr="00096552">
        <w:rPr>
          <w:spacing w:val="-7"/>
          <w:sz w:val="22"/>
          <w:szCs w:val="22"/>
        </w:rPr>
        <w:t xml:space="preserve"> </w:t>
      </w:r>
      <w:r w:rsidRPr="00096552">
        <w:rPr>
          <w:sz w:val="22"/>
          <w:szCs w:val="22"/>
        </w:rPr>
        <w:t>pas</w:t>
      </w:r>
      <w:r w:rsidRPr="00096552">
        <w:rPr>
          <w:spacing w:val="-7"/>
          <w:sz w:val="22"/>
          <w:szCs w:val="22"/>
        </w:rPr>
        <w:t xml:space="preserve"> </w:t>
      </w:r>
      <w:r w:rsidRPr="00096552">
        <w:rPr>
          <w:sz w:val="22"/>
          <w:szCs w:val="22"/>
        </w:rPr>
        <w:t>pris</w:t>
      </w:r>
      <w:r w:rsidRPr="00096552">
        <w:rPr>
          <w:spacing w:val="-7"/>
          <w:sz w:val="22"/>
          <w:szCs w:val="22"/>
        </w:rPr>
        <w:t xml:space="preserve"> </w:t>
      </w:r>
      <w:r w:rsidRPr="00096552">
        <w:rPr>
          <w:sz w:val="22"/>
          <w:szCs w:val="22"/>
        </w:rPr>
        <w:t>en</w:t>
      </w:r>
      <w:r w:rsidRPr="00096552">
        <w:rPr>
          <w:spacing w:val="-7"/>
          <w:sz w:val="22"/>
          <w:szCs w:val="22"/>
        </w:rPr>
        <w:t xml:space="preserve"> </w:t>
      </w:r>
      <w:r w:rsidRPr="00096552">
        <w:rPr>
          <w:sz w:val="22"/>
          <w:szCs w:val="22"/>
        </w:rPr>
        <w:t>considération</w:t>
      </w:r>
      <w:r w:rsidRPr="00096552">
        <w:rPr>
          <w:spacing w:val="-7"/>
          <w:sz w:val="22"/>
          <w:szCs w:val="22"/>
        </w:rPr>
        <w:t xml:space="preserve"> </w:t>
      </w:r>
      <w:r w:rsidRPr="00096552">
        <w:rPr>
          <w:sz w:val="22"/>
          <w:szCs w:val="22"/>
        </w:rPr>
        <w:t>lors de</w:t>
      </w:r>
      <w:r w:rsidRPr="00096552">
        <w:rPr>
          <w:spacing w:val="6"/>
          <w:sz w:val="22"/>
          <w:szCs w:val="22"/>
        </w:rPr>
        <w:t xml:space="preserve"> </w:t>
      </w:r>
      <w:r w:rsidRPr="00096552">
        <w:rPr>
          <w:sz w:val="22"/>
          <w:szCs w:val="22"/>
        </w:rPr>
        <w:t>l’évaluation</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offres.</w:t>
      </w:r>
    </w:p>
    <w:p w14:paraId="723D88E0" w14:textId="60E39592" w:rsidR="00CE0746" w:rsidRPr="00096552" w:rsidRDefault="00CE0746" w:rsidP="00703A81">
      <w:pPr>
        <w:widowControl w:val="0"/>
        <w:tabs>
          <w:tab w:val="left" w:pos="1040"/>
          <w:tab w:val="left" w:pos="1820"/>
          <w:tab w:val="left" w:pos="2840"/>
          <w:tab w:val="left" w:pos="3240"/>
          <w:tab w:val="left" w:pos="4760"/>
        </w:tabs>
        <w:autoSpaceDE w:val="0"/>
        <w:spacing w:line="276" w:lineRule="auto"/>
        <w:ind w:right="-166"/>
        <w:jc w:val="both"/>
        <w:rPr>
          <w:sz w:val="22"/>
          <w:szCs w:val="22"/>
        </w:rPr>
      </w:pPr>
      <w:r w:rsidRPr="00096552">
        <w:rPr>
          <w:sz w:val="22"/>
          <w:szCs w:val="22"/>
        </w:rPr>
        <w:t xml:space="preserve">32.4. </w:t>
      </w:r>
      <w:r w:rsidRPr="00096552">
        <w:rPr>
          <w:spacing w:val="5"/>
          <w:sz w:val="22"/>
          <w:szCs w:val="22"/>
        </w:rPr>
        <w:t>S</w:t>
      </w:r>
      <w:r w:rsidRPr="00096552">
        <w:rPr>
          <w:sz w:val="22"/>
          <w:szCs w:val="22"/>
        </w:rPr>
        <w:t>i</w:t>
      </w:r>
      <w:r w:rsidRPr="00096552">
        <w:rPr>
          <w:b/>
          <w:i/>
          <w:sz w:val="22"/>
          <w:szCs w:val="22"/>
        </w:rPr>
        <w:t xml:space="preserve"> </w:t>
      </w:r>
      <w:r w:rsidRPr="00096552">
        <w:rPr>
          <w:spacing w:val="5"/>
          <w:sz w:val="22"/>
          <w:szCs w:val="22"/>
        </w:rPr>
        <w:t>l’offr</w:t>
      </w:r>
      <w:r w:rsidRPr="00096552">
        <w:rPr>
          <w:sz w:val="22"/>
          <w:szCs w:val="22"/>
        </w:rPr>
        <w:t>e</w:t>
      </w:r>
      <w:r w:rsidRPr="00096552">
        <w:rPr>
          <w:b/>
          <w:i/>
          <w:sz w:val="22"/>
          <w:szCs w:val="22"/>
        </w:rPr>
        <w:t xml:space="preserve"> </w:t>
      </w:r>
      <w:r w:rsidRPr="00096552">
        <w:rPr>
          <w:spacing w:val="5"/>
          <w:sz w:val="22"/>
          <w:szCs w:val="22"/>
        </w:rPr>
        <w:t>évalué</w:t>
      </w:r>
      <w:r w:rsidRPr="00096552">
        <w:rPr>
          <w:sz w:val="22"/>
          <w:szCs w:val="22"/>
        </w:rPr>
        <w:t>e</w:t>
      </w:r>
      <w:r w:rsidRPr="00096552">
        <w:rPr>
          <w:b/>
          <w:i/>
          <w:sz w:val="22"/>
          <w:szCs w:val="22"/>
        </w:rPr>
        <w:t xml:space="preserve"> </w:t>
      </w:r>
      <w:r w:rsidRPr="00096552">
        <w:rPr>
          <w:spacing w:val="5"/>
          <w:sz w:val="22"/>
          <w:szCs w:val="22"/>
        </w:rPr>
        <w:t>l</w:t>
      </w:r>
      <w:r w:rsidRPr="00096552">
        <w:rPr>
          <w:sz w:val="22"/>
          <w:szCs w:val="22"/>
        </w:rPr>
        <w:t>a</w:t>
      </w:r>
      <w:r w:rsidRPr="00096552">
        <w:rPr>
          <w:b/>
          <w:i/>
          <w:sz w:val="22"/>
          <w:szCs w:val="22"/>
        </w:rPr>
        <w:t xml:space="preserve"> </w:t>
      </w:r>
      <w:r w:rsidRPr="00096552">
        <w:rPr>
          <w:spacing w:val="5"/>
          <w:sz w:val="22"/>
          <w:szCs w:val="22"/>
        </w:rPr>
        <w:t>moins-</w:t>
      </w:r>
      <w:proofErr w:type="spellStart"/>
      <w:r w:rsidRPr="00096552">
        <w:rPr>
          <w:spacing w:val="5"/>
          <w:sz w:val="22"/>
          <w:szCs w:val="22"/>
        </w:rPr>
        <w:t>disant</w:t>
      </w:r>
      <w:r w:rsidRPr="00096552">
        <w:rPr>
          <w:sz w:val="22"/>
          <w:szCs w:val="22"/>
        </w:rPr>
        <w:t>e</w:t>
      </w:r>
      <w:proofErr w:type="spellEnd"/>
      <w:r w:rsidRPr="00096552">
        <w:rPr>
          <w:b/>
          <w:i/>
          <w:sz w:val="22"/>
          <w:szCs w:val="22"/>
        </w:rPr>
        <w:t xml:space="preserve"> </w:t>
      </w:r>
      <w:r w:rsidRPr="00096552">
        <w:rPr>
          <w:spacing w:val="5"/>
          <w:sz w:val="22"/>
          <w:szCs w:val="22"/>
        </w:rPr>
        <w:t xml:space="preserve">est </w:t>
      </w:r>
      <w:r w:rsidRPr="00096552">
        <w:rPr>
          <w:sz w:val="22"/>
          <w:szCs w:val="22"/>
        </w:rPr>
        <w:t>jugée anormalement basse ou est fortement déséquilibrée par rapport à l’estimation du Maître d’Ouvrage des travaux à exécuter dans</w:t>
      </w:r>
      <w:r w:rsidRPr="00096552">
        <w:rPr>
          <w:spacing w:val="-3"/>
          <w:sz w:val="22"/>
          <w:szCs w:val="22"/>
        </w:rPr>
        <w:t xml:space="preserve"> </w:t>
      </w:r>
      <w:r w:rsidRPr="00096552">
        <w:rPr>
          <w:sz w:val="22"/>
          <w:szCs w:val="22"/>
        </w:rPr>
        <w:t>le</w:t>
      </w:r>
      <w:r w:rsidRPr="00096552">
        <w:rPr>
          <w:spacing w:val="-3"/>
          <w:sz w:val="22"/>
          <w:szCs w:val="22"/>
        </w:rPr>
        <w:t xml:space="preserve"> </w:t>
      </w:r>
      <w:r w:rsidRPr="00096552">
        <w:rPr>
          <w:sz w:val="22"/>
          <w:szCs w:val="22"/>
        </w:rPr>
        <w:t>cadre</w:t>
      </w:r>
      <w:r w:rsidRPr="00096552">
        <w:rPr>
          <w:spacing w:val="-3"/>
          <w:sz w:val="22"/>
          <w:szCs w:val="22"/>
        </w:rPr>
        <w:t xml:space="preserve"> </w:t>
      </w:r>
      <w:r w:rsidRPr="00096552">
        <w:rPr>
          <w:sz w:val="22"/>
          <w:szCs w:val="22"/>
        </w:rPr>
        <w:t>du</w:t>
      </w:r>
      <w:r w:rsidRPr="00096552">
        <w:rPr>
          <w:spacing w:val="-3"/>
          <w:sz w:val="22"/>
          <w:szCs w:val="22"/>
        </w:rPr>
        <w:t xml:space="preserve"> </w:t>
      </w:r>
      <w:r w:rsidRPr="00096552">
        <w:rPr>
          <w:sz w:val="22"/>
          <w:szCs w:val="22"/>
        </w:rPr>
        <w:t>Marché,</w:t>
      </w:r>
      <w:r w:rsidRPr="00096552">
        <w:rPr>
          <w:spacing w:val="-3"/>
          <w:sz w:val="22"/>
          <w:szCs w:val="22"/>
        </w:rPr>
        <w:t xml:space="preserve"> </w:t>
      </w:r>
      <w:r w:rsidRPr="00096552">
        <w:rPr>
          <w:sz w:val="22"/>
          <w:szCs w:val="22"/>
        </w:rPr>
        <w:t>la</w:t>
      </w:r>
      <w:r w:rsidRPr="00096552">
        <w:rPr>
          <w:spacing w:val="-3"/>
          <w:sz w:val="22"/>
          <w:szCs w:val="22"/>
        </w:rPr>
        <w:t xml:space="preserve"> commission </w:t>
      </w:r>
      <w:r w:rsidRPr="00096552">
        <w:rPr>
          <w:sz w:val="22"/>
          <w:szCs w:val="22"/>
        </w:rPr>
        <w:t>peut</w:t>
      </w:r>
      <w:r w:rsidRPr="00096552">
        <w:rPr>
          <w:spacing w:val="20"/>
          <w:sz w:val="22"/>
          <w:szCs w:val="22"/>
        </w:rPr>
        <w:t xml:space="preserve"> </w:t>
      </w:r>
      <w:r w:rsidRPr="00096552">
        <w:rPr>
          <w:sz w:val="22"/>
          <w:szCs w:val="22"/>
        </w:rPr>
        <w:t>à</w:t>
      </w:r>
      <w:r w:rsidRPr="00096552">
        <w:rPr>
          <w:spacing w:val="20"/>
          <w:sz w:val="22"/>
          <w:szCs w:val="22"/>
        </w:rPr>
        <w:t xml:space="preserve"> </w:t>
      </w:r>
      <w:r w:rsidRPr="00096552">
        <w:rPr>
          <w:sz w:val="22"/>
          <w:szCs w:val="22"/>
        </w:rPr>
        <w:t>partir</w:t>
      </w:r>
      <w:r w:rsidRPr="00096552">
        <w:rPr>
          <w:spacing w:val="20"/>
          <w:sz w:val="22"/>
          <w:szCs w:val="22"/>
        </w:rPr>
        <w:t xml:space="preserve"> </w:t>
      </w:r>
      <w:r w:rsidRPr="00096552">
        <w:rPr>
          <w:sz w:val="22"/>
          <w:szCs w:val="22"/>
        </w:rPr>
        <w:t>du</w:t>
      </w:r>
      <w:r w:rsidRPr="00096552">
        <w:rPr>
          <w:spacing w:val="20"/>
          <w:sz w:val="22"/>
          <w:szCs w:val="22"/>
        </w:rPr>
        <w:t xml:space="preserve"> </w:t>
      </w:r>
      <w:r w:rsidRPr="00096552">
        <w:rPr>
          <w:sz w:val="22"/>
          <w:szCs w:val="22"/>
        </w:rPr>
        <w:t>sous-détail</w:t>
      </w:r>
      <w:r w:rsidRPr="00096552">
        <w:rPr>
          <w:spacing w:val="20"/>
          <w:sz w:val="22"/>
          <w:szCs w:val="22"/>
        </w:rPr>
        <w:t xml:space="preserve"> </w:t>
      </w:r>
      <w:r w:rsidRPr="00096552">
        <w:rPr>
          <w:sz w:val="22"/>
          <w:szCs w:val="22"/>
        </w:rPr>
        <w:t>de</w:t>
      </w:r>
      <w:r w:rsidRPr="00096552">
        <w:rPr>
          <w:spacing w:val="20"/>
          <w:sz w:val="22"/>
          <w:szCs w:val="22"/>
        </w:rPr>
        <w:t xml:space="preserve"> </w:t>
      </w:r>
      <w:r w:rsidRPr="00096552">
        <w:rPr>
          <w:sz w:val="22"/>
          <w:szCs w:val="22"/>
        </w:rPr>
        <w:t>prix fournis par le soumissionnaire pour n’importe quel élément, ou pour tous les éléments du Détail quantitatif et estimatif, vérifier si ces prix sont compatibles avec les méthodes de construction</w:t>
      </w:r>
      <w:r w:rsidRPr="00096552">
        <w:rPr>
          <w:spacing w:val="8"/>
          <w:sz w:val="22"/>
          <w:szCs w:val="22"/>
        </w:rPr>
        <w:t xml:space="preserve"> </w:t>
      </w:r>
      <w:r w:rsidRPr="00096552">
        <w:rPr>
          <w:sz w:val="22"/>
          <w:szCs w:val="22"/>
        </w:rPr>
        <w:t>et</w:t>
      </w:r>
      <w:r w:rsidRPr="00096552">
        <w:rPr>
          <w:spacing w:val="8"/>
          <w:sz w:val="22"/>
          <w:szCs w:val="22"/>
        </w:rPr>
        <w:t xml:space="preserve"> </w:t>
      </w:r>
      <w:r w:rsidRPr="00096552">
        <w:rPr>
          <w:sz w:val="22"/>
          <w:szCs w:val="22"/>
        </w:rPr>
        <w:t>le</w:t>
      </w:r>
      <w:r w:rsidRPr="00096552">
        <w:rPr>
          <w:spacing w:val="8"/>
          <w:sz w:val="22"/>
          <w:szCs w:val="22"/>
        </w:rPr>
        <w:t xml:space="preserve"> </w:t>
      </w:r>
      <w:r w:rsidRPr="00096552">
        <w:rPr>
          <w:sz w:val="22"/>
          <w:szCs w:val="22"/>
        </w:rPr>
        <w:t>calendrier</w:t>
      </w:r>
      <w:r w:rsidRPr="00096552">
        <w:rPr>
          <w:spacing w:val="8"/>
          <w:sz w:val="22"/>
          <w:szCs w:val="22"/>
        </w:rPr>
        <w:t xml:space="preserve"> </w:t>
      </w:r>
      <w:r w:rsidRPr="00096552">
        <w:rPr>
          <w:sz w:val="22"/>
          <w:szCs w:val="22"/>
        </w:rPr>
        <w:t>proposé. Au</w:t>
      </w:r>
      <w:r w:rsidRPr="00096552">
        <w:rPr>
          <w:spacing w:val="8"/>
          <w:sz w:val="22"/>
          <w:szCs w:val="22"/>
        </w:rPr>
        <w:t xml:space="preserve"> </w:t>
      </w:r>
      <w:r w:rsidRPr="00096552">
        <w:rPr>
          <w:sz w:val="22"/>
          <w:szCs w:val="22"/>
        </w:rPr>
        <w:t>cas où les justificatifs présentés par le soumissionnaire</w:t>
      </w:r>
      <w:r w:rsidRPr="00096552">
        <w:rPr>
          <w:spacing w:val="8"/>
          <w:sz w:val="22"/>
          <w:szCs w:val="22"/>
        </w:rPr>
        <w:t xml:space="preserve"> </w:t>
      </w:r>
      <w:r w:rsidRPr="00096552">
        <w:rPr>
          <w:sz w:val="22"/>
          <w:szCs w:val="22"/>
        </w:rPr>
        <w:t>ne</w:t>
      </w:r>
      <w:r w:rsidRPr="00096552">
        <w:rPr>
          <w:spacing w:val="8"/>
          <w:sz w:val="22"/>
          <w:szCs w:val="22"/>
        </w:rPr>
        <w:t xml:space="preserve"> </w:t>
      </w:r>
      <w:r w:rsidRPr="00096552">
        <w:rPr>
          <w:sz w:val="22"/>
          <w:szCs w:val="22"/>
        </w:rPr>
        <w:t>lui</w:t>
      </w:r>
      <w:r w:rsidRPr="00096552">
        <w:rPr>
          <w:spacing w:val="8"/>
          <w:sz w:val="22"/>
          <w:szCs w:val="22"/>
        </w:rPr>
        <w:t xml:space="preserve"> </w:t>
      </w:r>
      <w:r w:rsidRPr="00096552">
        <w:rPr>
          <w:sz w:val="22"/>
          <w:szCs w:val="22"/>
        </w:rPr>
        <w:t>semblent</w:t>
      </w:r>
      <w:r w:rsidRPr="00096552">
        <w:rPr>
          <w:spacing w:val="8"/>
          <w:sz w:val="22"/>
          <w:szCs w:val="22"/>
        </w:rPr>
        <w:t xml:space="preserve"> </w:t>
      </w:r>
      <w:r w:rsidRPr="00096552">
        <w:rPr>
          <w:sz w:val="22"/>
          <w:szCs w:val="22"/>
        </w:rPr>
        <w:t>pas</w:t>
      </w:r>
      <w:r w:rsidRPr="00096552">
        <w:rPr>
          <w:spacing w:val="8"/>
          <w:sz w:val="22"/>
          <w:szCs w:val="22"/>
        </w:rPr>
        <w:t xml:space="preserve"> </w:t>
      </w:r>
      <w:r w:rsidRPr="00096552">
        <w:rPr>
          <w:sz w:val="22"/>
          <w:szCs w:val="22"/>
        </w:rPr>
        <w:t>satisfaisants,</w:t>
      </w:r>
      <w:r w:rsidRPr="00096552">
        <w:rPr>
          <w:spacing w:val="8"/>
          <w:sz w:val="22"/>
          <w:szCs w:val="22"/>
        </w:rPr>
        <w:t xml:space="preserve"> </w:t>
      </w:r>
      <w:r w:rsidR="001912B0" w:rsidRPr="00096552">
        <w:rPr>
          <w:sz w:val="22"/>
          <w:szCs w:val="22"/>
        </w:rPr>
        <w:t>le Maître d’Ouvrage</w:t>
      </w:r>
      <w:r w:rsidRPr="00096552">
        <w:rPr>
          <w:spacing w:val="6"/>
          <w:sz w:val="22"/>
          <w:szCs w:val="22"/>
        </w:rPr>
        <w:t xml:space="preserve"> </w:t>
      </w:r>
      <w:r w:rsidRPr="00096552">
        <w:rPr>
          <w:sz w:val="22"/>
          <w:szCs w:val="22"/>
        </w:rPr>
        <w:t>peut</w:t>
      </w:r>
      <w:r w:rsidRPr="00096552">
        <w:rPr>
          <w:spacing w:val="6"/>
          <w:sz w:val="22"/>
          <w:szCs w:val="22"/>
        </w:rPr>
        <w:t xml:space="preserve"> </w:t>
      </w:r>
      <w:r w:rsidRPr="00096552">
        <w:rPr>
          <w:sz w:val="22"/>
          <w:szCs w:val="22"/>
        </w:rPr>
        <w:t>rejeter</w:t>
      </w:r>
      <w:r w:rsidRPr="00096552">
        <w:rPr>
          <w:spacing w:val="6"/>
          <w:sz w:val="22"/>
          <w:szCs w:val="22"/>
        </w:rPr>
        <w:t xml:space="preserve"> </w:t>
      </w:r>
      <w:r w:rsidRPr="00096552">
        <w:rPr>
          <w:sz w:val="22"/>
          <w:szCs w:val="22"/>
        </w:rPr>
        <w:t>ladite</w:t>
      </w:r>
      <w:r w:rsidRPr="00096552">
        <w:rPr>
          <w:spacing w:val="6"/>
          <w:sz w:val="22"/>
          <w:szCs w:val="22"/>
        </w:rPr>
        <w:t xml:space="preserve"> </w:t>
      </w:r>
      <w:r w:rsidRPr="00096552">
        <w:rPr>
          <w:sz w:val="22"/>
          <w:szCs w:val="22"/>
        </w:rPr>
        <w:t>offre après l’avis technique de l’Agence de Régulation des Marchés Publics.</w:t>
      </w:r>
    </w:p>
    <w:p w14:paraId="3DB8E798" w14:textId="77777777" w:rsidR="00CE0746" w:rsidRPr="00096552" w:rsidRDefault="00CE0746" w:rsidP="00703A81">
      <w:pPr>
        <w:pStyle w:val="Titre3"/>
        <w:spacing w:line="276" w:lineRule="auto"/>
        <w:ind w:right="-166"/>
        <w:rPr>
          <w:rFonts w:ascii="Times New Roman" w:hAnsi="Times New Roman"/>
          <w:sz w:val="22"/>
          <w:szCs w:val="22"/>
        </w:rPr>
      </w:pPr>
      <w:bookmarkStart w:id="188" w:name="_Toc486416455"/>
      <w:bookmarkStart w:id="189" w:name="_Toc487280456"/>
      <w:bookmarkStart w:id="190" w:name="_Toc487353962"/>
      <w:bookmarkStart w:id="191" w:name="_Toc125388725"/>
      <w:r w:rsidRPr="00096552">
        <w:rPr>
          <w:rFonts w:ascii="Times New Roman" w:hAnsi="Times New Roman"/>
          <w:sz w:val="22"/>
          <w:szCs w:val="22"/>
        </w:rPr>
        <w:t>Article 33 : Préférence accordée aux soumissionnaires nationaux</w:t>
      </w:r>
      <w:bookmarkEnd w:id="188"/>
      <w:bookmarkEnd w:id="189"/>
      <w:bookmarkEnd w:id="190"/>
      <w:bookmarkEnd w:id="191"/>
    </w:p>
    <w:p w14:paraId="7999938C"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Les entrepreneurs nationaux bénéficient d’une marge de préférence nationale telle que prévue par le Code des Marchés Publics aux fins d’évaluation des offres.</w:t>
      </w:r>
    </w:p>
    <w:p w14:paraId="13BE6031" w14:textId="77777777" w:rsidR="00CE0746" w:rsidRPr="00096552" w:rsidRDefault="00CE0746" w:rsidP="00703A81">
      <w:pPr>
        <w:pStyle w:val="Titre3"/>
        <w:spacing w:line="276" w:lineRule="auto"/>
        <w:ind w:right="-166"/>
        <w:rPr>
          <w:rFonts w:ascii="Times New Roman" w:hAnsi="Times New Roman"/>
          <w:sz w:val="22"/>
          <w:szCs w:val="22"/>
        </w:rPr>
      </w:pPr>
      <w:bookmarkStart w:id="192" w:name="_Toc486416456"/>
      <w:bookmarkStart w:id="193" w:name="_Toc487280457"/>
      <w:bookmarkStart w:id="194" w:name="_Toc487353963"/>
      <w:bookmarkStart w:id="195" w:name="_Toc125388726"/>
      <w:r w:rsidRPr="00096552">
        <w:rPr>
          <w:rFonts w:ascii="Times New Roman" w:hAnsi="Times New Roman"/>
          <w:sz w:val="22"/>
          <w:szCs w:val="22"/>
        </w:rPr>
        <w:t>Article 34 : Attribution</w:t>
      </w:r>
      <w:bookmarkEnd w:id="192"/>
      <w:bookmarkEnd w:id="193"/>
      <w:bookmarkEnd w:id="194"/>
      <w:bookmarkEnd w:id="195"/>
    </w:p>
    <w:p w14:paraId="097CF4DF" w14:textId="1E0F53FE" w:rsidR="00CE0746" w:rsidRPr="00096552" w:rsidRDefault="00CE0746" w:rsidP="00703A81">
      <w:pPr>
        <w:widowControl w:val="0"/>
        <w:tabs>
          <w:tab w:val="left" w:pos="1700"/>
          <w:tab w:val="left" w:pos="2100"/>
          <w:tab w:val="left" w:pos="2620"/>
          <w:tab w:val="left" w:pos="3640"/>
          <w:tab w:val="left" w:pos="4220"/>
        </w:tabs>
        <w:autoSpaceDE w:val="0"/>
        <w:spacing w:line="276" w:lineRule="auto"/>
        <w:ind w:right="-166"/>
        <w:jc w:val="both"/>
        <w:rPr>
          <w:sz w:val="22"/>
          <w:szCs w:val="22"/>
        </w:rPr>
      </w:pPr>
      <w:r w:rsidRPr="00096552">
        <w:rPr>
          <w:sz w:val="22"/>
          <w:szCs w:val="22"/>
        </w:rPr>
        <w:t xml:space="preserve">34.1. </w:t>
      </w:r>
      <w:r w:rsidR="001912B0" w:rsidRPr="00096552">
        <w:rPr>
          <w:sz w:val="22"/>
          <w:szCs w:val="22"/>
        </w:rPr>
        <w:t>Le Maître d’Ouvrage</w:t>
      </w:r>
      <w:r w:rsidRPr="00096552">
        <w:rPr>
          <w:spacing w:val="22"/>
          <w:sz w:val="22"/>
          <w:szCs w:val="22"/>
        </w:rPr>
        <w:t xml:space="preserve"> </w:t>
      </w:r>
      <w:r w:rsidRPr="00096552">
        <w:rPr>
          <w:sz w:val="22"/>
          <w:szCs w:val="22"/>
        </w:rPr>
        <w:t>attribuera</w:t>
      </w:r>
      <w:r w:rsidRPr="00096552">
        <w:rPr>
          <w:spacing w:val="22"/>
          <w:sz w:val="22"/>
          <w:szCs w:val="22"/>
        </w:rPr>
        <w:t xml:space="preserve"> </w:t>
      </w:r>
      <w:r w:rsidRPr="00096552">
        <w:rPr>
          <w:sz w:val="22"/>
          <w:szCs w:val="22"/>
        </w:rPr>
        <w:t>le</w:t>
      </w:r>
      <w:r w:rsidRPr="00096552">
        <w:rPr>
          <w:spacing w:val="22"/>
          <w:sz w:val="22"/>
          <w:szCs w:val="22"/>
        </w:rPr>
        <w:t xml:space="preserve"> </w:t>
      </w:r>
      <w:r w:rsidRPr="00096552">
        <w:rPr>
          <w:sz w:val="22"/>
          <w:szCs w:val="22"/>
        </w:rPr>
        <w:t>Marché</w:t>
      </w:r>
      <w:r w:rsidRPr="00096552">
        <w:rPr>
          <w:spacing w:val="22"/>
          <w:sz w:val="22"/>
          <w:szCs w:val="22"/>
        </w:rPr>
        <w:t xml:space="preserve"> </w:t>
      </w:r>
      <w:r w:rsidRPr="00096552">
        <w:rPr>
          <w:sz w:val="22"/>
          <w:szCs w:val="22"/>
        </w:rPr>
        <w:t>au Soumissionnaire dont l’offre a été reconnue conforme</w:t>
      </w:r>
      <w:r w:rsidRPr="00096552">
        <w:rPr>
          <w:spacing w:val="21"/>
          <w:sz w:val="22"/>
          <w:szCs w:val="22"/>
        </w:rPr>
        <w:t xml:space="preserve"> </w:t>
      </w:r>
      <w:r w:rsidRPr="00096552">
        <w:rPr>
          <w:sz w:val="22"/>
          <w:szCs w:val="22"/>
        </w:rPr>
        <w:t>pour</w:t>
      </w:r>
      <w:r w:rsidRPr="00096552">
        <w:rPr>
          <w:spacing w:val="21"/>
          <w:sz w:val="22"/>
          <w:szCs w:val="22"/>
        </w:rPr>
        <w:t xml:space="preserve"> </w:t>
      </w:r>
      <w:r w:rsidRPr="00096552">
        <w:rPr>
          <w:sz w:val="22"/>
          <w:szCs w:val="22"/>
        </w:rPr>
        <w:t>l’essentiel</w:t>
      </w:r>
      <w:r w:rsidRPr="00096552">
        <w:rPr>
          <w:spacing w:val="21"/>
          <w:sz w:val="22"/>
          <w:szCs w:val="22"/>
        </w:rPr>
        <w:t xml:space="preserve"> </w:t>
      </w:r>
      <w:r w:rsidRPr="00096552">
        <w:rPr>
          <w:sz w:val="22"/>
          <w:szCs w:val="22"/>
        </w:rPr>
        <w:t>au</w:t>
      </w:r>
      <w:r w:rsidRPr="00096552">
        <w:rPr>
          <w:spacing w:val="21"/>
          <w:sz w:val="22"/>
          <w:szCs w:val="22"/>
        </w:rPr>
        <w:t xml:space="preserve"> </w:t>
      </w:r>
      <w:r w:rsidR="00073287" w:rsidRPr="00096552">
        <w:rPr>
          <w:sz w:val="22"/>
          <w:szCs w:val="22"/>
        </w:rPr>
        <w:t>Dossier d’Appel d’Offres</w:t>
      </w:r>
      <w:r w:rsidR="00D5004F" w:rsidRPr="00096552">
        <w:rPr>
          <w:sz w:val="22"/>
          <w:szCs w:val="22"/>
        </w:rPr>
        <w:t xml:space="preserve"> </w:t>
      </w:r>
      <w:r w:rsidRPr="00096552">
        <w:rPr>
          <w:spacing w:val="5"/>
          <w:sz w:val="22"/>
          <w:szCs w:val="22"/>
        </w:rPr>
        <w:t>e</w:t>
      </w:r>
      <w:r w:rsidRPr="00096552">
        <w:rPr>
          <w:sz w:val="22"/>
          <w:szCs w:val="22"/>
        </w:rPr>
        <w:t>t</w:t>
      </w:r>
      <w:r w:rsidRPr="00096552">
        <w:rPr>
          <w:b/>
          <w:i/>
          <w:sz w:val="22"/>
          <w:szCs w:val="22"/>
        </w:rPr>
        <w:t xml:space="preserve"> </w:t>
      </w:r>
      <w:r w:rsidRPr="00096552">
        <w:rPr>
          <w:spacing w:val="5"/>
          <w:sz w:val="22"/>
          <w:szCs w:val="22"/>
        </w:rPr>
        <w:t>qu</w:t>
      </w:r>
      <w:r w:rsidRPr="00096552">
        <w:rPr>
          <w:sz w:val="22"/>
          <w:szCs w:val="22"/>
        </w:rPr>
        <w:t>i</w:t>
      </w:r>
      <w:r w:rsidRPr="00096552">
        <w:rPr>
          <w:b/>
          <w:i/>
          <w:sz w:val="22"/>
          <w:szCs w:val="22"/>
        </w:rPr>
        <w:t xml:space="preserve"> </w:t>
      </w:r>
      <w:r w:rsidRPr="00096552">
        <w:rPr>
          <w:spacing w:val="5"/>
          <w:sz w:val="22"/>
          <w:szCs w:val="22"/>
        </w:rPr>
        <w:t>dispos</w:t>
      </w:r>
      <w:r w:rsidRPr="00096552">
        <w:rPr>
          <w:sz w:val="22"/>
          <w:szCs w:val="22"/>
        </w:rPr>
        <w:t>e</w:t>
      </w:r>
      <w:r w:rsidRPr="00096552">
        <w:rPr>
          <w:b/>
          <w:i/>
          <w:sz w:val="22"/>
          <w:szCs w:val="22"/>
        </w:rPr>
        <w:t xml:space="preserve"> </w:t>
      </w:r>
      <w:r w:rsidRPr="00096552">
        <w:rPr>
          <w:spacing w:val="5"/>
          <w:sz w:val="22"/>
          <w:szCs w:val="22"/>
        </w:rPr>
        <w:t>de</w:t>
      </w:r>
      <w:r w:rsidRPr="00096552">
        <w:rPr>
          <w:sz w:val="22"/>
          <w:szCs w:val="22"/>
        </w:rPr>
        <w:t>s</w:t>
      </w:r>
      <w:r w:rsidRPr="00096552">
        <w:rPr>
          <w:b/>
          <w:i/>
          <w:sz w:val="22"/>
          <w:szCs w:val="22"/>
        </w:rPr>
        <w:t xml:space="preserve"> </w:t>
      </w:r>
      <w:r w:rsidRPr="00096552">
        <w:rPr>
          <w:spacing w:val="5"/>
          <w:sz w:val="22"/>
          <w:szCs w:val="22"/>
        </w:rPr>
        <w:t xml:space="preserve">capacités </w:t>
      </w:r>
      <w:r w:rsidRPr="00096552">
        <w:rPr>
          <w:sz w:val="22"/>
          <w:szCs w:val="22"/>
        </w:rPr>
        <w:t>techniques</w:t>
      </w:r>
      <w:r w:rsidRPr="00096552">
        <w:rPr>
          <w:spacing w:val="29"/>
          <w:sz w:val="22"/>
          <w:szCs w:val="22"/>
        </w:rPr>
        <w:t xml:space="preserve"> </w:t>
      </w:r>
      <w:r w:rsidRPr="00096552">
        <w:rPr>
          <w:sz w:val="22"/>
          <w:szCs w:val="22"/>
        </w:rPr>
        <w:t>et</w:t>
      </w:r>
      <w:r w:rsidRPr="00096552">
        <w:rPr>
          <w:spacing w:val="29"/>
          <w:sz w:val="22"/>
          <w:szCs w:val="22"/>
        </w:rPr>
        <w:t xml:space="preserve"> </w:t>
      </w:r>
      <w:r w:rsidRPr="00096552">
        <w:rPr>
          <w:sz w:val="22"/>
          <w:szCs w:val="22"/>
        </w:rPr>
        <w:t>financières</w:t>
      </w:r>
      <w:r w:rsidRPr="00096552">
        <w:rPr>
          <w:spacing w:val="29"/>
          <w:sz w:val="22"/>
          <w:szCs w:val="22"/>
        </w:rPr>
        <w:t xml:space="preserve"> </w:t>
      </w:r>
      <w:r w:rsidRPr="00096552">
        <w:rPr>
          <w:sz w:val="22"/>
          <w:szCs w:val="22"/>
        </w:rPr>
        <w:t>requises</w:t>
      </w:r>
      <w:r w:rsidRPr="00096552">
        <w:rPr>
          <w:spacing w:val="29"/>
          <w:sz w:val="22"/>
          <w:szCs w:val="22"/>
        </w:rPr>
        <w:t xml:space="preserve"> </w:t>
      </w:r>
      <w:r w:rsidRPr="00096552">
        <w:rPr>
          <w:sz w:val="22"/>
          <w:szCs w:val="22"/>
        </w:rPr>
        <w:t>pour</w:t>
      </w:r>
      <w:r w:rsidRPr="00096552">
        <w:rPr>
          <w:spacing w:val="29"/>
          <w:sz w:val="22"/>
          <w:szCs w:val="22"/>
        </w:rPr>
        <w:t xml:space="preserve"> </w:t>
      </w:r>
      <w:r w:rsidRPr="00096552">
        <w:rPr>
          <w:sz w:val="22"/>
          <w:szCs w:val="22"/>
        </w:rPr>
        <w:t>exécuter</w:t>
      </w:r>
      <w:r w:rsidRPr="00096552">
        <w:rPr>
          <w:spacing w:val="3"/>
          <w:sz w:val="22"/>
          <w:szCs w:val="22"/>
        </w:rPr>
        <w:t xml:space="preserve"> </w:t>
      </w:r>
      <w:r w:rsidRPr="00096552">
        <w:rPr>
          <w:sz w:val="22"/>
          <w:szCs w:val="22"/>
        </w:rPr>
        <w:t>le</w:t>
      </w:r>
      <w:r w:rsidRPr="00096552">
        <w:rPr>
          <w:spacing w:val="3"/>
          <w:sz w:val="22"/>
          <w:szCs w:val="22"/>
        </w:rPr>
        <w:t xml:space="preserve"> </w:t>
      </w:r>
      <w:r w:rsidRPr="00096552">
        <w:rPr>
          <w:sz w:val="22"/>
          <w:szCs w:val="22"/>
        </w:rPr>
        <w:t>Marché</w:t>
      </w:r>
      <w:r w:rsidRPr="00096552">
        <w:rPr>
          <w:spacing w:val="3"/>
          <w:sz w:val="22"/>
          <w:szCs w:val="22"/>
        </w:rPr>
        <w:t xml:space="preserve"> </w:t>
      </w:r>
      <w:r w:rsidRPr="00096552">
        <w:rPr>
          <w:sz w:val="22"/>
          <w:szCs w:val="22"/>
        </w:rPr>
        <w:t>de</w:t>
      </w:r>
      <w:r w:rsidRPr="00096552">
        <w:rPr>
          <w:spacing w:val="3"/>
          <w:sz w:val="22"/>
          <w:szCs w:val="22"/>
        </w:rPr>
        <w:t xml:space="preserve"> </w:t>
      </w:r>
      <w:r w:rsidRPr="00096552">
        <w:rPr>
          <w:sz w:val="22"/>
          <w:szCs w:val="22"/>
        </w:rPr>
        <w:t>façon</w:t>
      </w:r>
      <w:r w:rsidRPr="00096552">
        <w:rPr>
          <w:spacing w:val="3"/>
          <w:sz w:val="22"/>
          <w:szCs w:val="22"/>
        </w:rPr>
        <w:t xml:space="preserve"> </w:t>
      </w:r>
      <w:r w:rsidRPr="00096552">
        <w:rPr>
          <w:sz w:val="22"/>
          <w:szCs w:val="22"/>
        </w:rPr>
        <w:t>satisfaisante</w:t>
      </w:r>
      <w:r w:rsidRPr="00096552">
        <w:rPr>
          <w:spacing w:val="3"/>
          <w:sz w:val="22"/>
          <w:szCs w:val="22"/>
        </w:rPr>
        <w:t xml:space="preserve"> </w:t>
      </w:r>
      <w:r w:rsidRPr="00096552">
        <w:rPr>
          <w:sz w:val="22"/>
          <w:szCs w:val="22"/>
        </w:rPr>
        <w:t>et</w:t>
      </w:r>
      <w:r w:rsidRPr="00096552">
        <w:rPr>
          <w:spacing w:val="3"/>
          <w:sz w:val="22"/>
          <w:szCs w:val="22"/>
        </w:rPr>
        <w:t xml:space="preserve"> </w:t>
      </w:r>
      <w:r w:rsidRPr="00096552">
        <w:rPr>
          <w:sz w:val="22"/>
          <w:szCs w:val="22"/>
        </w:rPr>
        <w:t xml:space="preserve">dont </w:t>
      </w:r>
      <w:r w:rsidRPr="00096552">
        <w:rPr>
          <w:spacing w:val="1"/>
          <w:sz w:val="22"/>
          <w:szCs w:val="22"/>
        </w:rPr>
        <w:t>l’offr</w:t>
      </w:r>
      <w:r w:rsidRPr="00096552">
        <w:rPr>
          <w:sz w:val="22"/>
          <w:szCs w:val="22"/>
        </w:rPr>
        <w:t xml:space="preserve">e a </w:t>
      </w:r>
      <w:r w:rsidRPr="00096552">
        <w:rPr>
          <w:spacing w:val="1"/>
          <w:sz w:val="22"/>
          <w:szCs w:val="22"/>
        </w:rPr>
        <w:t>ét</w:t>
      </w:r>
      <w:r w:rsidRPr="00096552">
        <w:rPr>
          <w:sz w:val="22"/>
          <w:szCs w:val="22"/>
        </w:rPr>
        <w:t xml:space="preserve">é </w:t>
      </w:r>
      <w:r w:rsidRPr="00096552">
        <w:rPr>
          <w:spacing w:val="1"/>
          <w:sz w:val="22"/>
          <w:szCs w:val="22"/>
        </w:rPr>
        <w:t>évalué</w:t>
      </w:r>
      <w:r w:rsidRPr="00096552">
        <w:rPr>
          <w:sz w:val="22"/>
          <w:szCs w:val="22"/>
        </w:rPr>
        <w:t xml:space="preserve">e </w:t>
      </w:r>
      <w:r w:rsidRPr="00096552">
        <w:rPr>
          <w:spacing w:val="1"/>
          <w:sz w:val="22"/>
          <w:szCs w:val="22"/>
        </w:rPr>
        <w:t>l</w:t>
      </w:r>
      <w:r w:rsidRPr="00096552">
        <w:rPr>
          <w:sz w:val="22"/>
          <w:szCs w:val="22"/>
        </w:rPr>
        <w:t xml:space="preserve">a </w:t>
      </w:r>
      <w:r w:rsidRPr="00096552">
        <w:rPr>
          <w:spacing w:val="1"/>
          <w:sz w:val="22"/>
          <w:szCs w:val="22"/>
        </w:rPr>
        <w:t>moins-</w:t>
      </w:r>
      <w:proofErr w:type="spellStart"/>
      <w:r w:rsidRPr="00096552">
        <w:rPr>
          <w:spacing w:val="1"/>
          <w:sz w:val="22"/>
          <w:szCs w:val="22"/>
        </w:rPr>
        <w:t>disant</w:t>
      </w:r>
      <w:r w:rsidRPr="00096552">
        <w:rPr>
          <w:sz w:val="22"/>
          <w:szCs w:val="22"/>
        </w:rPr>
        <w:t>e</w:t>
      </w:r>
      <w:proofErr w:type="spellEnd"/>
      <w:r w:rsidRPr="00096552">
        <w:rPr>
          <w:sz w:val="22"/>
          <w:szCs w:val="22"/>
        </w:rPr>
        <w:t xml:space="preserve"> </w:t>
      </w:r>
      <w:r w:rsidRPr="00096552">
        <w:rPr>
          <w:spacing w:val="1"/>
          <w:sz w:val="22"/>
          <w:szCs w:val="22"/>
        </w:rPr>
        <w:t xml:space="preserve">en </w:t>
      </w:r>
      <w:r w:rsidRPr="00096552">
        <w:rPr>
          <w:sz w:val="22"/>
          <w:szCs w:val="22"/>
        </w:rPr>
        <w:t>incluant</w:t>
      </w:r>
      <w:r w:rsidRPr="00096552">
        <w:rPr>
          <w:spacing w:val="6"/>
          <w:sz w:val="22"/>
          <w:szCs w:val="22"/>
        </w:rPr>
        <w:t xml:space="preserve"> </w:t>
      </w:r>
      <w:r w:rsidRPr="00096552">
        <w:rPr>
          <w:sz w:val="22"/>
          <w:szCs w:val="22"/>
        </w:rPr>
        <w:t>le</w:t>
      </w:r>
      <w:r w:rsidRPr="00096552">
        <w:rPr>
          <w:spacing w:val="6"/>
          <w:sz w:val="22"/>
          <w:szCs w:val="22"/>
        </w:rPr>
        <w:t xml:space="preserve"> </w:t>
      </w:r>
      <w:r w:rsidRPr="00096552">
        <w:rPr>
          <w:sz w:val="22"/>
          <w:szCs w:val="22"/>
        </w:rPr>
        <w:t>cas</w:t>
      </w:r>
      <w:r w:rsidRPr="00096552">
        <w:rPr>
          <w:spacing w:val="6"/>
          <w:sz w:val="22"/>
          <w:szCs w:val="22"/>
        </w:rPr>
        <w:t xml:space="preserve"> </w:t>
      </w:r>
      <w:r w:rsidRPr="00096552">
        <w:rPr>
          <w:sz w:val="22"/>
          <w:szCs w:val="22"/>
        </w:rPr>
        <w:t>échéant</w:t>
      </w:r>
      <w:r w:rsidRPr="00096552">
        <w:rPr>
          <w:spacing w:val="6"/>
          <w:sz w:val="22"/>
          <w:szCs w:val="22"/>
        </w:rPr>
        <w:t xml:space="preserve"> </w:t>
      </w:r>
      <w:r w:rsidR="005E0EF3" w:rsidRPr="00096552">
        <w:rPr>
          <w:sz w:val="22"/>
          <w:szCs w:val="22"/>
        </w:rPr>
        <w:t>les</w:t>
      </w:r>
      <w:r w:rsidR="005E0EF3" w:rsidRPr="00096552">
        <w:rPr>
          <w:spacing w:val="6"/>
          <w:sz w:val="22"/>
          <w:szCs w:val="22"/>
        </w:rPr>
        <w:t xml:space="preserve"> </w:t>
      </w:r>
      <w:r w:rsidR="005E0EF3" w:rsidRPr="00096552">
        <w:rPr>
          <w:sz w:val="22"/>
          <w:szCs w:val="22"/>
        </w:rPr>
        <w:t>remises</w:t>
      </w:r>
      <w:r w:rsidR="005E0EF3" w:rsidRPr="00096552">
        <w:rPr>
          <w:spacing w:val="6"/>
          <w:sz w:val="22"/>
          <w:szCs w:val="22"/>
        </w:rPr>
        <w:t xml:space="preserve"> </w:t>
      </w:r>
      <w:r w:rsidR="005E0EF3" w:rsidRPr="00096552">
        <w:rPr>
          <w:sz w:val="22"/>
          <w:szCs w:val="22"/>
        </w:rPr>
        <w:t>proposées</w:t>
      </w:r>
      <w:r w:rsidRPr="00096552">
        <w:rPr>
          <w:sz w:val="22"/>
          <w:szCs w:val="22"/>
        </w:rPr>
        <w:t>.</w:t>
      </w:r>
    </w:p>
    <w:p w14:paraId="19CAC3EA" w14:textId="14A7FBAC" w:rsidR="00CE0746" w:rsidRPr="00096552" w:rsidRDefault="00CE0746" w:rsidP="00703A81">
      <w:pPr>
        <w:widowControl w:val="0"/>
        <w:autoSpaceDE w:val="0"/>
        <w:spacing w:line="276" w:lineRule="auto"/>
        <w:ind w:right="-166"/>
        <w:jc w:val="both"/>
        <w:rPr>
          <w:sz w:val="22"/>
          <w:szCs w:val="22"/>
        </w:rPr>
      </w:pPr>
      <w:r w:rsidRPr="00096552">
        <w:rPr>
          <w:spacing w:val="1"/>
          <w:sz w:val="22"/>
          <w:szCs w:val="22"/>
        </w:rPr>
        <w:t>34.2</w:t>
      </w:r>
      <w:r w:rsidRPr="00096552">
        <w:rPr>
          <w:sz w:val="22"/>
          <w:szCs w:val="22"/>
        </w:rPr>
        <w:t xml:space="preserve">. </w:t>
      </w:r>
      <w:r w:rsidRPr="00096552">
        <w:rPr>
          <w:spacing w:val="1"/>
          <w:sz w:val="22"/>
          <w:szCs w:val="22"/>
        </w:rPr>
        <w:t>Si</w:t>
      </w:r>
      <w:r w:rsidRPr="00096552">
        <w:rPr>
          <w:sz w:val="22"/>
          <w:szCs w:val="22"/>
        </w:rPr>
        <w:t xml:space="preserve">, </w:t>
      </w:r>
      <w:r w:rsidRPr="00096552">
        <w:rPr>
          <w:spacing w:val="1"/>
          <w:sz w:val="22"/>
          <w:szCs w:val="22"/>
        </w:rPr>
        <w:t>selo</w:t>
      </w:r>
      <w:r w:rsidRPr="00096552">
        <w:rPr>
          <w:sz w:val="22"/>
          <w:szCs w:val="22"/>
        </w:rPr>
        <w:t xml:space="preserve">n </w:t>
      </w:r>
      <w:r w:rsidRPr="00096552">
        <w:rPr>
          <w:spacing w:val="1"/>
          <w:sz w:val="22"/>
          <w:szCs w:val="22"/>
        </w:rPr>
        <w:t>l’Articl</w:t>
      </w:r>
      <w:r w:rsidRPr="00096552">
        <w:rPr>
          <w:sz w:val="22"/>
          <w:szCs w:val="22"/>
        </w:rPr>
        <w:t xml:space="preserve">e </w:t>
      </w:r>
      <w:r w:rsidRPr="00096552">
        <w:rPr>
          <w:spacing w:val="1"/>
          <w:sz w:val="22"/>
          <w:szCs w:val="22"/>
        </w:rPr>
        <w:t>13.</w:t>
      </w:r>
      <w:r w:rsidRPr="00096552">
        <w:rPr>
          <w:sz w:val="22"/>
          <w:szCs w:val="22"/>
        </w:rPr>
        <w:t xml:space="preserve">2 </w:t>
      </w:r>
      <w:r w:rsidRPr="00096552">
        <w:rPr>
          <w:spacing w:val="1"/>
          <w:sz w:val="22"/>
          <w:szCs w:val="22"/>
        </w:rPr>
        <w:t>d</w:t>
      </w:r>
      <w:r w:rsidRPr="00096552">
        <w:rPr>
          <w:sz w:val="22"/>
          <w:szCs w:val="22"/>
        </w:rPr>
        <w:t xml:space="preserve">u </w:t>
      </w:r>
      <w:r w:rsidRPr="00096552">
        <w:rPr>
          <w:spacing w:val="1"/>
          <w:sz w:val="22"/>
          <w:szCs w:val="22"/>
        </w:rPr>
        <w:t>RG</w:t>
      </w:r>
      <w:r w:rsidR="00D5004F" w:rsidRPr="00096552">
        <w:rPr>
          <w:spacing w:val="1"/>
          <w:sz w:val="22"/>
          <w:szCs w:val="22"/>
        </w:rPr>
        <w:t>AO</w:t>
      </w:r>
      <w:r w:rsidRPr="00096552">
        <w:rPr>
          <w:sz w:val="22"/>
          <w:szCs w:val="22"/>
        </w:rPr>
        <w:t xml:space="preserve">, </w:t>
      </w:r>
      <w:r w:rsidRPr="00096552">
        <w:rPr>
          <w:spacing w:val="1"/>
          <w:sz w:val="22"/>
          <w:szCs w:val="22"/>
        </w:rPr>
        <w:t>l</w:t>
      </w:r>
      <w:r w:rsidR="00D5004F" w:rsidRPr="00096552">
        <w:rPr>
          <w:spacing w:val="1"/>
          <w:sz w:val="22"/>
          <w:szCs w:val="22"/>
        </w:rPr>
        <w:t>’Appel d’Offres</w:t>
      </w:r>
      <w:r w:rsidRPr="00096552">
        <w:rPr>
          <w:sz w:val="22"/>
          <w:szCs w:val="22"/>
        </w:rPr>
        <w:t xml:space="preserve"> </w:t>
      </w:r>
      <w:r w:rsidRPr="00096552">
        <w:rPr>
          <w:spacing w:val="1"/>
          <w:sz w:val="22"/>
          <w:szCs w:val="22"/>
        </w:rPr>
        <w:t>port</w:t>
      </w:r>
      <w:r w:rsidRPr="00096552">
        <w:rPr>
          <w:sz w:val="22"/>
          <w:szCs w:val="22"/>
        </w:rPr>
        <w:t xml:space="preserve">e </w:t>
      </w:r>
      <w:r w:rsidRPr="00096552">
        <w:rPr>
          <w:spacing w:val="1"/>
          <w:sz w:val="22"/>
          <w:szCs w:val="22"/>
        </w:rPr>
        <w:t>su</w:t>
      </w:r>
      <w:r w:rsidRPr="00096552">
        <w:rPr>
          <w:sz w:val="22"/>
          <w:szCs w:val="22"/>
        </w:rPr>
        <w:t xml:space="preserve">r </w:t>
      </w:r>
      <w:r w:rsidRPr="00096552">
        <w:rPr>
          <w:spacing w:val="1"/>
          <w:sz w:val="22"/>
          <w:szCs w:val="22"/>
        </w:rPr>
        <w:t>plusieur</w:t>
      </w:r>
      <w:r w:rsidRPr="00096552">
        <w:rPr>
          <w:sz w:val="22"/>
          <w:szCs w:val="22"/>
        </w:rPr>
        <w:t xml:space="preserve">s </w:t>
      </w:r>
      <w:r w:rsidRPr="00096552">
        <w:rPr>
          <w:spacing w:val="1"/>
          <w:sz w:val="22"/>
          <w:szCs w:val="22"/>
        </w:rPr>
        <w:t>lots</w:t>
      </w:r>
      <w:r w:rsidRPr="00096552">
        <w:rPr>
          <w:sz w:val="22"/>
          <w:szCs w:val="22"/>
        </w:rPr>
        <w:t xml:space="preserve">, </w:t>
      </w:r>
      <w:r w:rsidRPr="00096552">
        <w:rPr>
          <w:spacing w:val="1"/>
          <w:sz w:val="22"/>
          <w:szCs w:val="22"/>
        </w:rPr>
        <w:t>l’offr</w:t>
      </w:r>
      <w:r w:rsidRPr="00096552">
        <w:rPr>
          <w:sz w:val="22"/>
          <w:szCs w:val="22"/>
        </w:rPr>
        <w:t xml:space="preserve">e </w:t>
      </w:r>
      <w:r w:rsidRPr="00096552">
        <w:rPr>
          <w:spacing w:val="1"/>
          <w:sz w:val="22"/>
          <w:szCs w:val="22"/>
        </w:rPr>
        <w:t xml:space="preserve">la </w:t>
      </w:r>
      <w:r w:rsidRPr="00096552">
        <w:rPr>
          <w:sz w:val="22"/>
          <w:szCs w:val="22"/>
        </w:rPr>
        <w:t>moins-</w:t>
      </w:r>
      <w:proofErr w:type="spellStart"/>
      <w:r w:rsidRPr="00096552">
        <w:rPr>
          <w:sz w:val="22"/>
          <w:szCs w:val="22"/>
        </w:rPr>
        <w:t>disante</w:t>
      </w:r>
      <w:proofErr w:type="spellEnd"/>
      <w:r w:rsidRPr="00096552">
        <w:rPr>
          <w:sz w:val="22"/>
          <w:szCs w:val="22"/>
        </w:rPr>
        <w:t xml:space="preserve"> sera déterminée en évaluant ce marché en liaison avec les autres lots à </w:t>
      </w:r>
      <w:r w:rsidRPr="00096552">
        <w:rPr>
          <w:spacing w:val="5"/>
          <w:sz w:val="22"/>
          <w:szCs w:val="22"/>
        </w:rPr>
        <w:t>attribue</w:t>
      </w:r>
      <w:r w:rsidRPr="00096552">
        <w:rPr>
          <w:sz w:val="22"/>
          <w:szCs w:val="22"/>
        </w:rPr>
        <w:t xml:space="preserve">r </w:t>
      </w:r>
      <w:r w:rsidRPr="00096552">
        <w:rPr>
          <w:spacing w:val="5"/>
          <w:sz w:val="22"/>
          <w:szCs w:val="22"/>
        </w:rPr>
        <w:t>concurremment</w:t>
      </w:r>
      <w:r w:rsidRPr="00096552">
        <w:rPr>
          <w:sz w:val="22"/>
          <w:szCs w:val="22"/>
        </w:rPr>
        <w:t xml:space="preserve">, </w:t>
      </w:r>
      <w:r w:rsidRPr="00096552">
        <w:rPr>
          <w:spacing w:val="5"/>
          <w:sz w:val="22"/>
          <w:szCs w:val="22"/>
        </w:rPr>
        <w:t>e</w:t>
      </w:r>
      <w:r w:rsidRPr="00096552">
        <w:rPr>
          <w:sz w:val="22"/>
          <w:szCs w:val="22"/>
        </w:rPr>
        <w:t xml:space="preserve">n </w:t>
      </w:r>
      <w:r w:rsidRPr="00096552">
        <w:rPr>
          <w:spacing w:val="5"/>
          <w:sz w:val="22"/>
          <w:szCs w:val="22"/>
        </w:rPr>
        <w:t>prenan</w:t>
      </w:r>
      <w:r w:rsidRPr="00096552">
        <w:rPr>
          <w:sz w:val="22"/>
          <w:szCs w:val="22"/>
        </w:rPr>
        <w:t xml:space="preserve">t </w:t>
      </w:r>
      <w:r w:rsidRPr="00096552">
        <w:rPr>
          <w:spacing w:val="5"/>
          <w:sz w:val="22"/>
          <w:szCs w:val="22"/>
        </w:rPr>
        <w:t xml:space="preserve">en </w:t>
      </w:r>
      <w:r w:rsidRPr="00096552">
        <w:rPr>
          <w:sz w:val="22"/>
          <w:szCs w:val="22"/>
        </w:rPr>
        <w:t>compte</w:t>
      </w:r>
      <w:r w:rsidRPr="00096552">
        <w:rPr>
          <w:spacing w:val="18"/>
          <w:sz w:val="22"/>
          <w:szCs w:val="22"/>
        </w:rPr>
        <w:t xml:space="preserve"> </w:t>
      </w:r>
      <w:r w:rsidRPr="00096552">
        <w:rPr>
          <w:sz w:val="22"/>
          <w:szCs w:val="22"/>
        </w:rPr>
        <w:t>les</w:t>
      </w:r>
      <w:r w:rsidRPr="00096552">
        <w:rPr>
          <w:spacing w:val="18"/>
          <w:sz w:val="22"/>
          <w:szCs w:val="22"/>
        </w:rPr>
        <w:t xml:space="preserve"> </w:t>
      </w:r>
      <w:r w:rsidRPr="00096552">
        <w:rPr>
          <w:sz w:val="22"/>
          <w:szCs w:val="22"/>
        </w:rPr>
        <w:t>remises</w:t>
      </w:r>
      <w:r w:rsidRPr="00096552">
        <w:rPr>
          <w:spacing w:val="6"/>
          <w:sz w:val="22"/>
          <w:szCs w:val="22"/>
        </w:rPr>
        <w:t xml:space="preserve"> </w:t>
      </w:r>
      <w:r w:rsidRPr="00096552">
        <w:rPr>
          <w:sz w:val="22"/>
          <w:szCs w:val="22"/>
        </w:rPr>
        <w:t>offertes</w:t>
      </w:r>
      <w:r w:rsidRPr="00096552">
        <w:rPr>
          <w:spacing w:val="18"/>
          <w:sz w:val="22"/>
          <w:szCs w:val="22"/>
        </w:rPr>
        <w:t xml:space="preserve"> </w:t>
      </w:r>
      <w:r w:rsidRPr="00096552">
        <w:rPr>
          <w:sz w:val="22"/>
          <w:szCs w:val="22"/>
        </w:rPr>
        <w:t>par</w:t>
      </w:r>
      <w:r w:rsidRPr="00096552">
        <w:rPr>
          <w:spacing w:val="18"/>
          <w:sz w:val="22"/>
          <w:szCs w:val="22"/>
        </w:rPr>
        <w:t xml:space="preserve"> </w:t>
      </w:r>
      <w:r w:rsidRPr="00096552">
        <w:rPr>
          <w:sz w:val="22"/>
          <w:szCs w:val="22"/>
        </w:rPr>
        <w:t>les</w:t>
      </w:r>
      <w:r w:rsidRPr="00096552">
        <w:rPr>
          <w:spacing w:val="18"/>
          <w:sz w:val="22"/>
          <w:szCs w:val="22"/>
        </w:rPr>
        <w:t xml:space="preserve"> </w:t>
      </w:r>
      <w:r w:rsidRPr="00096552">
        <w:rPr>
          <w:sz w:val="22"/>
          <w:szCs w:val="22"/>
        </w:rPr>
        <w:t>soumissionnaires en cas d’attribution de plus d’un lot.</w:t>
      </w:r>
    </w:p>
    <w:p w14:paraId="12CAA4A1"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34.3 Toute attribution des marchés de Travaux se fait au Soumissionnaire remplissant les capacités </w:t>
      </w:r>
      <w:r w:rsidRPr="00096552">
        <w:rPr>
          <w:sz w:val="22"/>
          <w:szCs w:val="22"/>
        </w:rPr>
        <w:lastRenderedPageBreak/>
        <w:t>techniques et financières requises résultant des critères d’évaluation et présentant l’offre évaluée la moins-</w:t>
      </w:r>
      <w:proofErr w:type="spellStart"/>
      <w:r w:rsidRPr="00096552">
        <w:rPr>
          <w:sz w:val="22"/>
          <w:szCs w:val="22"/>
        </w:rPr>
        <w:t>disante</w:t>
      </w:r>
      <w:proofErr w:type="spellEnd"/>
      <w:r w:rsidRPr="00096552">
        <w:rPr>
          <w:sz w:val="22"/>
          <w:szCs w:val="22"/>
        </w:rPr>
        <w:t>.</w:t>
      </w:r>
    </w:p>
    <w:p w14:paraId="031A65F2" w14:textId="2A912E9C" w:rsidR="00CE0746" w:rsidRPr="00096552" w:rsidRDefault="001912B0" w:rsidP="00703A81">
      <w:pPr>
        <w:pStyle w:val="Titre3"/>
        <w:spacing w:line="276" w:lineRule="auto"/>
        <w:ind w:right="-166"/>
        <w:jc w:val="both"/>
        <w:rPr>
          <w:rFonts w:ascii="Times New Roman" w:hAnsi="Times New Roman"/>
          <w:sz w:val="22"/>
          <w:szCs w:val="22"/>
        </w:rPr>
      </w:pPr>
      <w:bookmarkStart w:id="196" w:name="_Toc486416457"/>
      <w:bookmarkStart w:id="197" w:name="_Toc487280458"/>
      <w:bookmarkStart w:id="198" w:name="_Toc487353964"/>
      <w:bookmarkStart w:id="199" w:name="_Toc125388727"/>
      <w:r w:rsidRPr="00096552">
        <w:rPr>
          <w:rFonts w:ascii="Times New Roman" w:hAnsi="Times New Roman"/>
          <w:sz w:val="22"/>
          <w:szCs w:val="22"/>
        </w:rPr>
        <w:t xml:space="preserve">Article 35 : Droit du Maître d'Ouvrage </w:t>
      </w:r>
      <w:r w:rsidR="00CE0746" w:rsidRPr="00096552">
        <w:rPr>
          <w:rFonts w:ascii="Times New Roman" w:hAnsi="Times New Roman"/>
          <w:sz w:val="22"/>
          <w:szCs w:val="22"/>
        </w:rPr>
        <w:t>de déclarer un</w:t>
      </w:r>
      <w:r w:rsidR="00D5004F" w:rsidRPr="00096552">
        <w:rPr>
          <w:rFonts w:ascii="Times New Roman" w:hAnsi="Times New Roman"/>
          <w:sz w:val="22"/>
          <w:szCs w:val="22"/>
        </w:rPr>
        <w:t xml:space="preserve"> appel d’offres infructueux</w:t>
      </w:r>
      <w:r w:rsidR="00CE0746" w:rsidRPr="00096552">
        <w:rPr>
          <w:rFonts w:ascii="Times New Roman" w:hAnsi="Times New Roman"/>
          <w:sz w:val="22"/>
          <w:szCs w:val="22"/>
        </w:rPr>
        <w:t xml:space="preserve"> ou d’annuler une procédure</w:t>
      </w:r>
      <w:bookmarkEnd w:id="196"/>
      <w:bookmarkEnd w:id="197"/>
      <w:bookmarkEnd w:id="198"/>
      <w:bookmarkEnd w:id="199"/>
    </w:p>
    <w:p w14:paraId="26C5A3E5" w14:textId="403298CE" w:rsidR="00CE0746" w:rsidRPr="00096552" w:rsidRDefault="001912B0" w:rsidP="00703A81">
      <w:pPr>
        <w:widowControl w:val="0"/>
        <w:autoSpaceDE w:val="0"/>
        <w:spacing w:line="276" w:lineRule="auto"/>
        <w:ind w:right="-166"/>
        <w:jc w:val="both"/>
        <w:rPr>
          <w:sz w:val="22"/>
          <w:szCs w:val="22"/>
        </w:rPr>
      </w:pPr>
      <w:r w:rsidRPr="00096552">
        <w:rPr>
          <w:sz w:val="22"/>
          <w:szCs w:val="22"/>
        </w:rPr>
        <w:t>Le Maître d’Ouvrage</w:t>
      </w:r>
      <w:r w:rsidR="00CE0746" w:rsidRPr="00096552">
        <w:rPr>
          <w:sz w:val="22"/>
          <w:szCs w:val="22"/>
        </w:rPr>
        <w:t xml:space="preserve"> se réserve le droit d’annuler une procédure </w:t>
      </w:r>
      <w:r w:rsidR="00D5004F" w:rsidRPr="00096552">
        <w:rPr>
          <w:sz w:val="22"/>
          <w:szCs w:val="22"/>
        </w:rPr>
        <w:t>d’appel d’offres</w:t>
      </w:r>
      <w:r w:rsidR="00CE0746" w:rsidRPr="00096552">
        <w:rPr>
          <w:sz w:val="22"/>
          <w:szCs w:val="22"/>
        </w:rPr>
        <w:t xml:space="preserve"> après autorisation de Ministre Délégué à la Présidence chargé des Marchés Publics lorsque les offres ont été ouvertes ou de déclarer un</w:t>
      </w:r>
      <w:r w:rsidR="00D5004F" w:rsidRPr="00096552">
        <w:rPr>
          <w:sz w:val="22"/>
          <w:szCs w:val="22"/>
        </w:rPr>
        <w:t xml:space="preserve"> Appel d’Offres</w:t>
      </w:r>
      <w:r w:rsidR="00342782" w:rsidRPr="00096552">
        <w:rPr>
          <w:sz w:val="22"/>
          <w:szCs w:val="22"/>
        </w:rPr>
        <w:t xml:space="preserve"> infructueu</w:t>
      </w:r>
      <w:r w:rsidR="00D5004F" w:rsidRPr="00096552">
        <w:rPr>
          <w:sz w:val="22"/>
          <w:szCs w:val="22"/>
        </w:rPr>
        <w:t>x</w:t>
      </w:r>
      <w:r w:rsidR="00CE0746" w:rsidRPr="00096552">
        <w:rPr>
          <w:sz w:val="22"/>
          <w:szCs w:val="22"/>
        </w:rPr>
        <w:t xml:space="preserve"> après avis de la commission des marchés compétente, sans qu’il y ait lieu à réclamation.</w:t>
      </w:r>
    </w:p>
    <w:p w14:paraId="072D5DC4" w14:textId="77777777" w:rsidR="00CE0746" w:rsidRPr="00096552" w:rsidRDefault="00CE0746" w:rsidP="00703A81">
      <w:pPr>
        <w:pStyle w:val="Titre3"/>
        <w:spacing w:line="276" w:lineRule="auto"/>
        <w:ind w:right="-166"/>
        <w:rPr>
          <w:rFonts w:ascii="Times New Roman" w:hAnsi="Times New Roman"/>
          <w:sz w:val="22"/>
          <w:szCs w:val="22"/>
        </w:rPr>
      </w:pPr>
      <w:bookmarkStart w:id="200" w:name="_Toc486416458"/>
      <w:bookmarkStart w:id="201" w:name="_Toc487280459"/>
      <w:bookmarkStart w:id="202" w:name="_Toc487353965"/>
      <w:bookmarkStart w:id="203" w:name="_Toc125388728"/>
      <w:r w:rsidRPr="00096552">
        <w:rPr>
          <w:rFonts w:ascii="Times New Roman" w:hAnsi="Times New Roman"/>
          <w:sz w:val="22"/>
          <w:szCs w:val="22"/>
        </w:rPr>
        <w:t>Article 36 : Notification de l’attribution du marché</w:t>
      </w:r>
      <w:bookmarkEnd w:id="200"/>
      <w:bookmarkEnd w:id="201"/>
      <w:bookmarkEnd w:id="202"/>
      <w:bookmarkEnd w:id="203"/>
    </w:p>
    <w:p w14:paraId="7272DCF3" w14:textId="1E309237" w:rsidR="00CE0746" w:rsidRPr="00096552" w:rsidRDefault="00CE0746" w:rsidP="00703A81">
      <w:pPr>
        <w:widowControl w:val="0"/>
        <w:tabs>
          <w:tab w:val="left" w:pos="1140"/>
          <w:tab w:val="left" w:pos="1720"/>
          <w:tab w:val="left" w:pos="2100"/>
          <w:tab w:val="left" w:pos="2960"/>
          <w:tab w:val="left" w:pos="4220"/>
          <w:tab w:val="left" w:pos="5060"/>
        </w:tabs>
        <w:autoSpaceDE w:val="0"/>
        <w:spacing w:line="276" w:lineRule="auto"/>
        <w:ind w:right="-166"/>
        <w:jc w:val="both"/>
        <w:rPr>
          <w:sz w:val="22"/>
          <w:szCs w:val="22"/>
        </w:rPr>
      </w:pPr>
      <w:r w:rsidRPr="00096552">
        <w:rPr>
          <w:sz w:val="22"/>
          <w:szCs w:val="22"/>
        </w:rPr>
        <w:t>Avant</w:t>
      </w:r>
      <w:r w:rsidRPr="00096552">
        <w:rPr>
          <w:spacing w:val="12"/>
          <w:sz w:val="22"/>
          <w:szCs w:val="22"/>
        </w:rPr>
        <w:t xml:space="preserve"> </w:t>
      </w:r>
      <w:r w:rsidRPr="00096552">
        <w:rPr>
          <w:sz w:val="22"/>
          <w:szCs w:val="22"/>
        </w:rPr>
        <w:t>l’expiration</w:t>
      </w:r>
      <w:r w:rsidRPr="00096552">
        <w:rPr>
          <w:spacing w:val="12"/>
          <w:sz w:val="22"/>
          <w:szCs w:val="22"/>
        </w:rPr>
        <w:t xml:space="preserve"> </w:t>
      </w:r>
      <w:r w:rsidRPr="00096552">
        <w:rPr>
          <w:sz w:val="22"/>
          <w:szCs w:val="22"/>
        </w:rPr>
        <w:t>du</w:t>
      </w:r>
      <w:r w:rsidRPr="00096552">
        <w:rPr>
          <w:spacing w:val="12"/>
          <w:sz w:val="22"/>
          <w:szCs w:val="22"/>
        </w:rPr>
        <w:t xml:space="preserve"> </w:t>
      </w:r>
      <w:r w:rsidRPr="00096552">
        <w:rPr>
          <w:sz w:val="22"/>
          <w:szCs w:val="22"/>
        </w:rPr>
        <w:t>délai</w:t>
      </w:r>
      <w:r w:rsidRPr="00096552">
        <w:rPr>
          <w:spacing w:val="12"/>
          <w:sz w:val="22"/>
          <w:szCs w:val="22"/>
        </w:rPr>
        <w:t xml:space="preserve"> </w:t>
      </w:r>
      <w:r w:rsidRPr="00096552">
        <w:rPr>
          <w:sz w:val="22"/>
          <w:szCs w:val="22"/>
        </w:rPr>
        <w:t>de</w:t>
      </w:r>
      <w:r w:rsidRPr="00096552">
        <w:rPr>
          <w:spacing w:val="12"/>
          <w:sz w:val="22"/>
          <w:szCs w:val="22"/>
        </w:rPr>
        <w:t xml:space="preserve"> </w:t>
      </w:r>
      <w:r w:rsidRPr="00096552">
        <w:rPr>
          <w:sz w:val="22"/>
          <w:szCs w:val="22"/>
        </w:rPr>
        <w:t>validité</w:t>
      </w:r>
      <w:r w:rsidRPr="00096552">
        <w:rPr>
          <w:spacing w:val="12"/>
          <w:sz w:val="22"/>
          <w:szCs w:val="22"/>
        </w:rPr>
        <w:t xml:space="preserve"> </w:t>
      </w:r>
      <w:r w:rsidRPr="00096552">
        <w:rPr>
          <w:sz w:val="22"/>
          <w:szCs w:val="22"/>
        </w:rPr>
        <w:t>des</w:t>
      </w:r>
      <w:r w:rsidRPr="00096552">
        <w:rPr>
          <w:spacing w:val="12"/>
          <w:sz w:val="22"/>
          <w:szCs w:val="22"/>
        </w:rPr>
        <w:t xml:space="preserve"> </w:t>
      </w:r>
      <w:r w:rsidRPr="00096552">
        <w:rPr>
          <w:sz w:val="22"/>
          <w:szCs w:val="22"/>
        </w:rPr>
        <w:t>offres</w:t>
      </w:r>
      <w:r w:rsidRPr="00096552">
        <w:rPr>
          <w:spacing w:val="12"/>
          <w:sz w:val="22"/>
          <w:szCs w:val="22"/>
        </w:rPr>
        <w:t xml:space="preserve"> </w:t>
      </w:r>
      <w:r w:rsidRPr="00096552">
        <w:rPr>
          <w:sz w:val="22"/>
          <w:szCs w:val="22"/>
        </w:rPr>
        <w:t xml:space="preserve">fixé </w:t>
      </w:r>
      <w:r w:rsidRPr="00096552">
        <w:rPr>
          <w:spacing w:val="3"/>
          <w:sz w:val="22"/>
          <w:szCs w:val="22"/>
        </w:rPr>
        <w:t>pa</w:t>
      </w:r>
      <w:r w:rsidRPr="00096552">
        <w:rPr>
          <w:sz w:val="22"/>
          <w:szCs w:val="22"/>
        </w:rPr>
        <w:t xml:space="preserve">r </w:t>
      </w:r>
      <w:r w:rsidRPr="00096552">
        <w:rPr>
          <w:spacing w:val="3"/>
          <w:sz w:val="22"/>
          <w:szCs w:val="22"/>
        </w:rPr>
        <w:t>l</w:t>
      </w:r>
      <w:r w:rsidRPr="00096552">
        <w:rPr>
          <w:sz w:val="22"/>
          <w:szCs w:val="22"/>
        </w:rPr>
        <w:t xml:space="preserve">e </w:t>
      </w:r>
      <w:r w:rsidR="00850A97" w:rsidRPr="00096552">
        <w:rPr>
          <w:spacing w:val="3"/>
          <w:sz w:val="22"/>
          <w:szCs w:val="22"/>
        </w:rPr>
        <w:t>RPAO</w:t>
      </w:r>
      <w:r w:rsidRPr="00096552">
        <w:rPr>
          <w:sz w:val="22"/>
          <w:szCs w:val="22"/>
        </w:rPr>
        <w:t xml:space="preserve">, </w:t>
      </w:r>
      <w:r w:rsidR="001912B0" w:rsidRPr="00096552">
        <w:rPr>
          <w:spacing w:val="3"/>
          <w:sz w:val="22"/>
          <w:szCs w:val="22"/>
        </w:rPr>
        <w:t>le Maître d’Ouvrage</w:t>
      </w:r>
      <w:r w:rsidRPr="00096552">
        <w:rPr>
          <w:sz w:val="22"/>
          <w:szCs w:val="22"/>
        </w:rPr>
        <w:t xml:space="preserve"> </w:t>
      </w:r>
      <w:r w:rsidRPr="00096552">
        <w:rPr>
          <w:spacing w:val="3"/>
          <w:sz w:val="22"/>
          <w:szCs w:val="22"/>
        </w:rPr>
        <w:t>notifier</w:t>
      </w:r>
      <w:r w:rsidRPr="00096552">
        <w:rPr>
          <w:sz w:val="22"/>
          <w:szCs w:val="22"/>
        </w:rPr>
        <w:t xml:space="preserve">a </w:t>
      </w:r>
      <w:r w:rsidRPr="00096552">
        <w:rPr>
          <w:spacing w:val="3"/>
          <w:sz w:val="22"/>
          <w:szCs w:val="22"/>
        </w:rPr>
        <w:t xml:space="preserve">à </w:t>
      </w:r>
      <w:r w:rsidRPr="00096552">
        <w:rPr>
          <w:sz w:val="22"/>
          <w:szCs w:val="22"/>
        </w:rPr>
        <w:t>l’attributaire</w:t>
      </w:r>
      <w:r w:rsidRPr="00096552">
        <w:rPr>
          <w:spacing w:val="20"/>
          <w:sz w:val="22"/>
          <w:szCs w:val="22"/>
        </w:rPr>
        <w:t xml:space="preserve"> </w:t>
      </w:r>
      <w:r w:rsidRPr="00096552">
        <w:rPr>
          <w:sz w:val="22"/>
          <w:szCs w:val="22"/>
        </w:rPr>
        <w:t>du</w:t>
      </w:r>
      <w:r w:rsidRPr="00096552">
        <w:rPr>
          <w:spacing w:val="20"/>
          <w:sz w:val="22"/>
          <w:szCs w:val="22"/>
        </w:rPr>
        <w:t xml:space="preserve"> </w:t>
      </w:r>
      <w:r w:rsidRPr="00096552">
        <w:rPr>
          <w:sz w:val="22"/>
          <w:szCs w:val="22"/>
        </w:rPr>
        <w:t>Marché</w:t>
      </w:r>
      <w:r w:rsidRPr="00096552">
        <w:rPr>
          <w:spacing w:val="20"/>
          <w:sz w:val="22"/>
          <w:szCs w:val="22"/>
        </w:rPr>
        <w:t xml:space="preserve"> </w:t>
      </w:r>
      <w:r w:rsidRPr="00096552">
        <w:rPr>
          <w:sz w:val="22"/>
          <w:szCs w:val="22"/>
        </w:rPr>
        <w:t>par</w:t>
      </w:r>
      <w:r w:rsidRPr="00096552">
        <w:rPr>
          <w:spacing w:val="20"/>
          <w:sz w:val="22"/>
          <w:szCs w:val="22"/>
        </w:rPr>
        <w:t xml:space="preserve"> </w:t>
      </w:r>
      <w:r w:rsidRPr="00096552">
        <w:rPr>
          <w:sz w:val="22"/>
          <w:szCs w:val="22"/>
        </w:rPr>
        <w:t>télécopie</w:t>
      </w:r>
      <w:r w:rsidRPr="00096552">
        <w:rPr>
          <w:spacing w:val="20"/>
          <w:sz w:val="22"/>
          <w:szCs w:val="22"/>
        </w:rPr>
        <w:t xml:space="preserve"> </w:t>
      </w:r>
      <w:r w:rsidRPr="00096552">
        <w:rPr>
          <w:sz w:val="22"/>
          <w:szCs w:val="22"/>
        </w:rPr>
        <w:t>confirmée</w:t>
      </w:r>
      <w:r w:rsidRPr="00096552">
        <w:rPr>
          <w:spacing w:val="20"/>
          <w:sz w:val="22"/>
          <w:szCs w:val="22"/>
        </w:rPr>
        <w:t xml:space="preserve"> </w:t>
      </w:r>
      <w:r w:rsidRPr="00096552">
        <w:rPr>
          <w:sz w:val="22"/>
          <w:szCs w:val="22"/>
        </w:rPr>
        <w:t>par lettre</w:t>
      </w:r>
      <w:r w:rsidRPr="00096552">
        <w:rPr>
          <w:spacing w:val="27"/>
          <w:sz w:val="22"/>
          <w:szCs w:val="22"/>
        </w:rPr>
        <w:t xml:space="preserve"> </w:t>
      </w:r>
      <w:r w:rsidRPr="00096552">
        <w:rPr>
          <w:sz w:val="22"/>
          <w:szCs w:val="22"/>
        </w:rPr>
        <w:t>recommandée</w:t>
      </w:r>
      <w:r w:rsidRPr="00096552">
        <w:rPr>
          <w:spacing w:val="27"/>
          <w:sz w:val="22"/>
          <w:szCs w:val="22"/>
        </w:rPr>
        <w:t xml:space="preserve"> </w:t>
      </w:r>
      <w:r w:rsidRPr="00096552">
        <w:rPr>
          <w:sz w:val="22"/>
          <w:szCs w:val="22"/>
        </w:rPr>
        <w:t>ou</w:t>
      </w:r>
      <w:r w:rsidRPr="00096552">
        <w:rPr>
          <w:spacing w:val="27"/>
          <w:sz w:val="22"/>
          <w:szCs w:val="22"/>
        </w:rPr>
        <w:t xml:space="preserve"> </w:t>
      </w:r>
      <w:r w:rsidRPr="00096552">
        <w:rPr>
          <w:sz w:val="22"/>
          <w:szCs w:val="22"/>
        </w:rPr>
        <w:t>par</w:t>
      </w:r>
      <w:r w:rsidRPr="00096552">
        <w:rPr>
          <w:spacing w:val="27"/>
          <w:sz w:val="22"/>
          <w:szCs w:val="22"/>
        </w:rPr>
        <w:t xml:space="preserve"> </w:t>
      </w:r>
      <w:r w:rsidRPr="00096552">
        <w:rPr>
          <w:sz w:val="22"/>
          <w:szCs w:val="22"/>
        </w:rPr>
        <w:t>tout</w:t>
      </w:r>
      <w:r w:rsidRPr="00096552">
        <w:rPr>
          <w:spacing w:val="27"/>
          <w:sz w:val="22"/>
          <w:szCs w:val="22"/>
        </w:rPr>
        <w:t xml:space="preserve"> </w:t>
      </w:r>
      <w:r w:rsidRPr="00096552">
        <w:rPr>
          <w:sz w:val="22"/>
          <w:szCs w:val="22"/>
        </w:rPr>
        <w:t>autre</w:t>
      </w:r>
      <w:r w:rsidRPr="00096552">
        <w:rPr>
          <w:spacing w:val="27"/>
          <w:sz w:val="22"/>
          <w:szCs w:val="22"/>
        </w:rPr>
        <w:t xml:space="preserve"> </w:t>
      </w:r>
      <w:r w:rsidRPr="00096552">
        <w:rPr>
          <w:sz w:val="22"/>
          <w:szCs w:val="22"/>
        </w:rPr>
        <w:t>moyen</w:t>
      </w:r>
      <w:r w:rsidRPr="00096552">
        <w:rPr>
          <w:spacing w:val="27"/>
          <w:sz w:val="22"/>
          <w:szCs w:val="22"/>
        </w:rPr>
        <w:t xml:space="preserve"> </w:t>
      </w:r>
      <w:r w:rsidRPr="00096552">
        <w:rPr>
          <w:sz w:val="22"/>
          <w:szCs w:val="22"/>
        </w:rPr>
        <w:t>que sa</w:t>
      </w:r>
      <w:r w:rsidRPr="00096552">
        <w:rPr>
          <w:spacing w:val="-8"/>
          <w:sz w:val="22"/>
          <w:szCs w:val="22"/>
        </w:rPr>
        <w:t xml:space="preserve"> </w:t>
      </w:r>
      <w:r w:rsidRPr="00096552">
        <w:rPr>
          <w:sz w:val="22"/>
          <w:szCs w:val="22"/>
        </w:rPr>
        <w:t>soumission</w:t>
      </w:r>
      <w:r w:rsidRPr="00096552">
        <w:rPr>
          <w:spacing w:val="-8"/>
          <w:sz w:val="22"/>
          <w:szCs w:val="22"/>
        </w:rPr>
        <w:t xml:space="preserve"> </w:t>
      </w:r>
      <w:r w:rsidRPr="00096552">
        <w:rPr>
          <w:sz w:val="22"/>
          <w:szCs w:val="22"/>
        </w:rPr>
        <w:t>a</w:t>
      </w:r>
      <w:r w:rsidRPr="00096552">
        <w:rPr>
          <w:spacing w:val="-8"/>
          <w:sz w:val="22"/>
          <w:szCs w:val="22"/>
        </w:rPr>
        <w:t xml:space="preserve"> </w:t>
      </w:r>
      <w:r w:rsidRPr="00096552">
        <w:rPr>
          <w:sz w:val="22"/>
          <w:szCs w:val="22"/>
        </w:rPr>
        <w:t>été</w:t>
      </w:r>
      <w:r w:rsidRPr="00096552">
        <w:rPr>
          <w:spacing w:val="-8"/>
          <w:sz w:val="22"/>
          <w:szCs w:val="22"/>
        </w:rPr>
        <w:t xml:space="preserve"> </w:t>
      </w:r>
      <w:r w:rsidRPr="00096552">
        <w:rPr>
          <w:sz w:val="22"/>
          <w:szCs w:val="22"/>
        </w:rPr>
        <w:t>retenue.</w:t>
      </w:r>
      <w:r w:rsidRPr="00096552">
        <w:rPr>
          <w:spacing w:val="-8"/>
          <w:sz w:val="22"/>
          <w:szCs w:val="22"/>
        </w:rPr>
        <w:t xml:space="preserve"> </w:t>
      </w:r>
      <w:r w:rsidRPr="00096552">
        <w:rPr>
          <w:sz w:val="22"/>
          <w:szCs w:val="22"/>
        </w:rPr>
        <w:t>Cette</w:t>
      </w:r>
      <w:r w:rsidRPr="00096552">
        <w:rPr>
          <w:spacing w:val="-8"/>
          <w:sz w:val="22"/>
          <w:szCs w:val="22"/>
        </w:rPr>
        <w:t xml:space="preserve"> </w:t>
      </w:r>
      <w:r w:rsidRPr="00096552">
        <w:rPr>
          <w:sz w:val="22"/>
          <w:szCs w:val="22"/>
        </w:rPr>
        <w:t>lettre</w:t>
      </w:r>
      <w:r w:rsidRPr="00096552">
        <w:rPr>
          <w:spacing w:val="-8"/>
          <w:sz w:val="22"/>
          <w:szCs w:val="22"/>
        </w:rPr>
        <w:t xml:space="preserve"> </w:t>
      </w:r>
      <w:r w:rsidRPr="00096552">
        <w:rPr>
          <w:sz w:val="22"/>
          <w:szCs w:val="22"/>
        </w:rPr>
        <w:t>indiquera</w:t>
      </w:r>
      <w:r w:rsidRPr="00096552">
        <w:rPr>
          <w:spacing w:val="-8"/>
          <w:sz w:val="22"/>
          <w:szCs w:val="22"/>
        </w:rPr>
        <w:t xml:space="preserve"> </w:t>
      </w:r>
      <w:r w:rsidRPr="00096552">
        <w:rPr>
          <w:sz w:val="22"/>
          <w:szCs w:val="22"/>
        </w:rPr>
        <w:t xml:space="preserve">le </w:t>
      </w:r>
      <w:r w:rsidRPr="00096552">
        <w:rPr>
          <w:spacing w:val="5"/>
          <w:sz w:val="22"/>
          <w:szCs w:val="22"/>
        </w:rPr>
        <w:t>montan</w:t>
      </w:r>
      <w:r w:rsidRPr="00096552">
        <w:rPr>
          <w:sz w:val="22"/>
          <w:szCs w:val="22"/>
        </w:rPr>
        <w:t>t</w:t>
      </w:r>
      <w:r w:rsidRPr="00096552">
        <w:rPr>
          <w:b/>
          <w:i/>
          <w:sz w:val="22"/>
          <w:szCs w:val="22"/>
        </w:rPr>
        <w:t xml:space="preserve"> </w:t>
      </w:r>
      <w:r w:rsidRPr="00096552">
        <w:rPr>
          <w:spacing w:val="5"/>
          <w:sz w:val="22"/>
          <w:szCs w:val="22"/>
        </w:rPr>
        <w:t>qu</w:t>
      </w:r>
      <w:r w:rsidRPr="00096552">
        <w:rPr>
          <w:sz w:val="22"/>
          <w:szCs w:val="22"/>
        </w:rPr>
        <w:t>e</w:t>
      </w:r>
      <w:r w:rsidRPr="00096552">
        <w:rPr>
          <w:b/>
          <w:i/>
          <w:sz w:val="22"/>
          <w:szCs w:val="22"/>
        </w:rPr>
        <w:t xml:space="preserve"> </w:t>
      </w:r>
      <w:r w:rsidRPr="00096552">
        <w:rPr>
          <w:sz w:val="22"/>
          <w:szCs w:val="22"/>
        </w:rPr>
        <w:t>le Maître d’ouvrage</w:t>
      </w:r>
      <w:r w:rsidRPr="00096552">
        <w:rPr>
          <w:b/>
          <w:sz w:val="22"/>
          <w:szCs w:val="22"/>
        </w:rPr>
        <w:t xml:space="preserve"> </w:t>
      </w:r>
      <w:r w:rsidRPr="00096552">
        <w:rPr>
          <w:spacing w:val="5"/>
          <w:sz w:val="22"/>
          <w:szCs w:val="22"/>
        </w:rPr>
        <w:t>paier</w:t>
      </w:r>
      <w:r w:rsidRPr="00096552">
        <w:rPr>
          <w:sz w:val="22"/>
          <w:szCs w:val="22"/>
        </w:rPr>
        <w:t>a</w:t>
      </w:r>
      <w:r w:rsidRPr="00096552">
        <w:rPr>
          <w:b/>
          <w:i/>
          <w:sz w:val="22"/>
          <w:szCs w:val="22"/>
        </w:rPr>
        <w:t xml:space="preserve"> </w:t>
      </w:r>
      <w:r w:rsidRPr="00096552">
        <w:rPr>
          <w:spacing w:val="5"/>
          <w:sz w:val="22"/>
          <w:szCs w:val="22"/>
        </w:rPr>
        <w:t xml:space="preserve">à </w:t>
      </w:r>
      <w:r w:rsidRPr="00096552">
        <w:rPr>
          <w:sz w:val="22"/>
          <w:szCs w:val="22"/>
        </w:rPr>
        <w:t>l’Entrepreneur</w:t>
      </w:r>
      <w:r w:rsidRPr="00096552">
        <w:rPr>
          <w:spacing w:val="17"/>
          <w:sz w:val="22"/>
          <w:szCs w:val="22"/>
        </w:rPr>
        <w:t xml:space="preserve"> </w:t>
      </w:r>
      <w:r w:rsidRPr="00096552">
        <w:rPr>
          <w:sz w:val="22"/>
          <w:szCs w:val="22"/>
        </w:rPr>
        <w:t>au</w:t>
      </w:r>
      <w:r w:rsidRPr="00096552">
        <w:rPr>
          <w:spacing w:val="17"/>
          <w:sz w:val="22"/>
          <w:szCs w:val="22"/>
        </w:rPr>
        <w:t xml:space="preserve"> </w:t>
      </w:r>
      <w:r w:rsidRPr="00096552">
        <w:rPr>
          <w:sz w:val="22"/>
          <w:szCs w:val="22"/>
        </w:rPr>
        <w:t>titre</w:t>
      </w:r>
      <w:r w:rsidRPr="00096552">
        <w:rPr>
          <w:spacing w:val="17"/>
          <w:sz w:val="22"/>
          <w:szCs w:val="22"/>
        </w:rPr>
        <w:t xml:space="preserve"> </w:t>
      </w:r>
      <w:r w:rsidRPr="00096552">
        <w:rPr>
          <w:sz w:val="22"/>
          <w:szCs w:val="22"/>
        </w:rPr>
        <w:t>de</w:t>
      </w:r>
      <w:r w:rsidRPr="00096552">
        <w:rPr>
          <w:spacing w:val="17"/>
          <w:sz w:val="22"/>
          <w:szCs w:val="22"/>
        </w:rPr>
        <w:t xml:space="preserve"> </w:t>
      </w:r>
      <w:r w:rsidRPr="00096552">
        <w:rPr>
          <w:sz w:val="22"/>
          <w:szCs w:val="22"/>
        </w:rPr>
        <w:t>l’exécution</w:t>
      </w:r>
      <w:r w:rsidRPr="00096552">
        <w:rPr>
          <w:spacing w:val="17"/>
          <w:sz w:val="22"/>
          <w:szCs w:val="22"/>
        </w:rPr>
        <w:t xml:space="preserve"> </w:t>
      </w:r>
      <w:r w:rsidRPr="00096552">
        <w:rPr>
          <w:sz w:val="22"/>
          <w:szCs w:val="22"/>
        </w:rPr>
        <w:t>des</w:t>
      </w:r>
      <w:r w:rsidRPr="00096552">
        <w:rPr>
          <w:spacing w:val="17"/>
          <w:sz w:val="22"/>
          <w:szCs w:val="22"/>
        </w:rPr>
        <w:t xml:space="preserve"> </w:t>
      </w:r>
      <w:r w:rsidRPr="00096552">
        <w:rPr>
          <w:sz w:val="22"/>
          <w:szCs w:val="22"/>
        </w:rPr>
        <w:t>travaux</w:t>
      </w:r>
      <w:r w:rsidRPr="00096552">
        <w:rPr>
          <w:spacing w:val="17"/>
          <w:sz w:val="22"/>
          <w:szCs w:val="22"/>
        </w:rPr>
        <w:t xml:space="preserve"> </w:t>
      </w:r>
      <w:r w:rsidRPr="00096552">
        <w:rPr>
          <w:sz w:val="22"/>
          <w:szCs w:val="22"/>
        </w:rPr>
        <w:t>et le</w:t>
      </w:r>
      <w:r w:rsidRPr="00096552">
        <w:rPr>
          <w:spacing w:val="6"/>
          <w:sz w:val="22"/>
          <w:szCs w:val="22"/>
        </w:rPr>
        <w:t xml:space="preserve"> </w:t>
      </w:r>
      <w:r w:rsidRPr="00096552">
        <w:rPr>
          <w:sz w:val="22"/>
          <w:szCs w:val="22"/>
        </w:rPr>
        <w:t>délai</w:t>
      </w:r>
      <w:r w:rsidRPr="00096552">
        <w:rPr>
          <w:spacing w:val="6"/>
          <w:sz w:val="22"/>
          <w:szCs w:val="22"/>
        </w:rPr>
        <w:t xml:space="preserve"> </w:t>
      </w:r>
      <w:r w:rsidRPr="00096552">
        <w:rPr>
          <w:sz w:val="22"/>
          <w:szCs w:val="22"/>
        </w:rPr>
        <w:t>d’exécution.</w:t>
      </w:r>
    </w:p>
    <w:p w14:paraId="3B9351AF" w14:textId="77777777" w:rsidR="00CE0746" w:rsidRPr="00096552" w:rsidRDefault="00CE0746" w:rsidP="00703A81">
      <w:pPr>
        <w:pStyle w:val="Titre3"/>
        <w:spacing w:line="276" w:lineRule="auto"/>
        <w:ind w:right="-166"/>
        <w:rPr>
          <w:rFonts w:ascii="Times New Roman" w:hAnsi="Times New Roman"/>
          <w:sz w:val="22"/>
          <w:szCs w:val="22"/>
        </w:rPr>
      </w:pPr>
      <w:bookmarkStart w:id="204" w:name="_Toc486416459"/>
      <w:bookmarkStart w:id="205" w:name="_Toc487280460"/>
      <w:bookmarkStart w:id="206" w:name="_Toc487353966"/>
      <w:bookmarkStart w:id="207" w:name="_Toc125388729"/>
      <w:r w:rsidRPr="00096552">
        <w:rPr>
          <w:rFonts w:ascii="Times New Roman" w:hAnsi="Times New Roman"/>
          <w:sz w:val="22"/>
          <w:szCs w:val="22"/>
        </w:rPr>
        <w:t>Article 37 : Publication des résultats d’attribution du marché et recours</w:t>
      </w:r>
      <w:bookmarkEnd w:id="204"/>
      <w:bookmarkEnd w:id="205"/>
      <w:bookmarkEnd w:id="206"/>
      <w:bookmarkEnd w:id="207"/>
    </w:p>
    <w:p w14:paraId="1DB186B6" w14:textId="0F1B5EC3"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37.1. </w:t>
      </w:r>
      <w:r w:rsidR="001912B0" w:rsidRPr="00096552">
        <w:rPr>
          <w:sz w:val="22"/>
          <w:szCs w:val="22"/>
        </w:rPr>
        <w:t>Le Maître d’Ouvrage</w:t>
      </w:r>
      <w:r w:rsidRPr="00096552">
        <w:rPr>
          <w:spacing w:val="6"/>
          <w:sz w:val="22"/>
          <w:szCs w:val="22"/>
        </w:rPr>
        <w:t xml:space="preserve"> </w:t>
      </w:r>
      <w:r w:rsidRPr="00096552">
        <w:rPr>
          <w:sz w:val="22"/>
          <w:szCs w:val="22"/>
        </w:rPr>
        <w:t>communique</w:t>
      </w:r>
      <w:r w:rsidRPr="00096552">
        <w:rPr>
          <w:spacing w:val="6"/>
          <w:sz w:val="22"/>
          <w:szCs w:val="22"/>
        </w:rPr>
        <w:t xml:space="preserve"> </w:t>
      </w:r>
      <w:r w:rsidRPr="00096552">
        <w:rPr>
          <w:sz w:val="22"/>
          <w:szCs w:val="22"/>
        </w:rPr>
        <w:t>à</w:t>
      </w:r>
      <w:r w:rsidRPr="00096552">
        <w:rPr>
          <w:spacing w:val="6"/>
          <w:sz w:val="22"/>
          <w:szCs w:val="22"/>
        </w:rPr>
        <w:t xml:space="preserve"> </w:t>
      </w:r>
      <w:r w:rsidRPr="00096552">
        <w:rPr>
          <w:sz w:val="22"/>
          <w:szCs w:val="22"/>
        </w:rPr>
        <w:t>tout</w:t>
      </w:r>
      <w:r w:rsidRPr="00096552">
        <w:rPr>
          <w:spacing w:val="6"/>
          <w:sz w:val="22"/>
          <w:szCs w:val="22"/>
        </w:rPr>
        <w:t xml:space="preserve"> </w:t>
      </w:r>
      <w:r w:rsidRPr="00096552">
        <w:rPr>
          <w:sz w:val="22"/>
          <w:szCs w:val="22"/>
        </w:rPr>
        <w:t>soumissionnaire</w:t>
      </w:r>
      <w:r w:rsidRPr="00096552">
        <w:rPr>
          <w:spacing w:val="-7"/>
          <w:sz w:val="22"/>
          <w:szCs w:val="22"/>
        </w:rPr>
        <w:t xml:space="preserve"> </w:t>
      </w:r>
      <w:r w:rsidRPr="00096552">
        <w:rPr>
          <w:sz w:val="22"/>
          <w:szCs w:val="22"/>
        </w:rPr>
        <w:t>ou</w:t>
      </w:r>
      <w:r w:rsidRPr="00096552">
        <w:rPr>
          <w:spacing w:val="-7"/>
          <w:sz w:val="22"/>
          <w:szCs w:val="22"/>
        </w:rPr>
        <w:t xml:space="preserve"> </w:t>
      </w:r>
      <w:r w:rsidRPr="00096552">
        <w:rPr>
          <w:sz w:val="22"/>
          <w:szCs w:val="22"/>
        </w:rPr>
        <w:t>administration</w:t>
      </w:r>
      <w:r w:rsidRPr="00096552">
        <w:rPr>
          <w:spacing w:val="-7"/>
          <w:sz w:val="22"/>
          <w:szCs w:val="22"/>
        </w:rPr>
        <w:t xml:space="preserve"> </w:t>
      </w:r>
      <w:r w:rsidRPr="00096552">
        <w:rPr>
          <w:sz w:val="22"/>
          <w:szCs w:val="22"/>
        </w:rPr>
        <w:t>concernée,</w:t>
      </w:r>
      <w:r w:rsidRPr="00096552">
        <w:rPr>
          <w:spacing w:val="-7"/>
          <w:sz w:val="22"/>
          <w:szCs w:val="22"/>
        </w:rPr>
        <w:t xml:space="preserve"> </w:t>
      </w:r>
      <w:r w:rsidRPr="00096552">
        <w:rPr>
          <w:sz w:val="22"/>
          <w:szCs w:val="22"/>
        </w:rPr>
        <w:t>sur requête</w:t>
      </w:r>
      <w:r w:rsidRPr="00096552">
        <w:rPr>
          <w:spacing w:val="5"/>
          <w:sz w:val="22"/>
          <w:szCs w:val="22"/>
        </w:rPr>
        <w:t xml:space="preserve"> </w:t>
      </w:r>
      <w:r w:rsidRPr="00096552">
        <w:rPr>
          <w:sz w:val="22"/>
          <w:szCs w:val="22"/>
        </w:rPr>
        <w:t>à</w:t>
      </w:r>
      <w:r w:rsidRPr="00096552">
        <w:rPr>
          <w:spacing w:val="5"/>
          <w:sz w:val="22"/>
          <w:szCs w:val="22"/>
        </w:rPr>
        <w:t xml:space="preserve"> </w:t>
      </w:r>
      <w:r w:rsidRPr="00096552">
        <w:rPr>
          <w:sz w:val="22"/>
          <w:szCs w:val="22"/>
        </w:rPr>
        <w:t>lui</w:t>
      </w:r>
      <w:r w:rsidRPr="00096552">
        <w:rPr>
          <w:spacing w:val="5"/>
          <w:sz w:val="22"/>
          <w:szCs w:val="22"/>
        </w:rPr>
        <w:t xml:space="preserve"> </w:t>
      </w:r>
      <w:r w:rsidRPr="00096552">
        <w:rPr>
          <w:sz w:val="22"/>
          <w:szCs w:val="22"/>
        </w:rPr>
        <w:t>adressée</w:t>
      </w:r>
      <w:r w:rsidRPr="00096552">
        <w:rPr>
          <w:spacing w:val="5"/>
          <w:sz w:val="22"/>
          <w:szCs w:val="22"/>
        </w:rPr>
        <w:t xml:space="preserve"> </w:t>
      </w:r>
      <w:r w:rsidRPr="00096552">
        <w:rPr>
          <w:sz w:val="22"/>
          <w:szCs w:val="22"/>
        </w:rPr>
        <w:t>dans</w:t>
      </w:r>
      <w:r w:rsidRPr="00096552">
        <w:rPr>
          <w:spacing w:val="5"/>
          <w:sz w:val="22"/>
          <w:szCs w:val="22"/>
        </w:rPr>
        <w:t xml:space="preserve"> </w:t>
      </w:r>
      <w:r w:rsidRPr="00096552">
        <w:rPr>
          <w:sz w:val="22"/>
          <w:szCs w:val="22"/>
        </w:rPr>
        <w:t>un</w:t>
      </w:r>
      <w:r w:rsidRPr="00096552">
        <w:rPr>
          <w:spacing w:val="5"/>
          <w:sz w:val="22"/>
          <w:szCs w:val="22"/>
        </w:rPr>
        <w:t xml:space="preserve"> </w:t>
      </w:r>
      <w:r w:rsidRPr="00096552">
        <w:rPr>
          <w:sz w:val="22"/>
          <w:szCs w:val="22"/>
        </w:rPr>
        <w:t>délai</w:t>
      </w:r>
      <w:r w:rsidRPr="00096552">
        <w:rPr>
          <w:spacing w:val="5"/>
          <w:sz w:val="22"/>
          <w:szCs w:val="22"/>
        </w:rPr>
        <w:t xml:space="preserve"> </w:t>
      </w:r>
      <w:r w:rsidRPr="00096552">
        <w:rPr>
          <w:sz w:val="22"/>
          <w:szCs w:val="22"/>
        </w:rPr>
        <w:t>maximal de cinq (5) jours après la publication des résultats</w:t>
      </w:r>
      <w:r w:rsidRPr="00096552">
        <w:rPr>
          <w:spacing w:val="12"/>
          <w:sz w:val="22"/>
          <w:szCs w:val="22"/>
        </w:rPr>
        <w:t xml:space="preserve"> </w:t>
      </w:r>
      <w:r w:rsidRPr="00096552">
        <w:rPr>
          <w:sz w:val="22"/>
          <w:szCs w:val="22"/>
        </w:rPr>
        <w:t>d’attribution,</w:t>
      </w:r>
      <w:r w:rsidRPr="00096552">
        <w:rPr>
          <w:spacing w:val="12"/>
          <w:sz w:val="22"/>
          <w:szCs w:val="22"/>
        </w:rPr>
        <w:t xml:space="preserve"> </w:t>
      </w:r>
      <w:r w:rsidRPr="00096552">
        <w:rPr>
          <w:sz w:val="22"/>
          <w:szCs w:val="22"/>
        </w:rPr>
        <w:t>le</w:t>
      </w:r>
      <w:r w:rsidRPr="00096552">
        <w:rPr>
          <w:spacing w:val="12"/>
          <w:sz w:val="22"/>
          <w:szCs w:val="22"/>
        </w:rPr>
        <w:t xml:space="preserve"> </w:t>
      </w:r>
      <w:r w:rsidRPr="00096552">
        <w:rPr>
          <w:sz w:val="22"/>
          <w:szCs w:val="22"/>
        </w:rPr>
        <w:t>rapport</w:t>
      </w:r>
      <w:r w:rsidRPr="00096552">
        <w:rPr>
          <w:spacing w:val="12"/>
          <w:sz w:val="22"/>
          <w:szCs w:val="22"/>
        </w:rPr>
        <w:t xml:space="preserve"> </w:t>
      </w:r>
      <w:r w:rsidRPr="00096552">
        <w:rPr>
          <w:sz w:val="22"/>
          <w:szCs w:val="22"/>
        </w:rPr>
        <w:t>de</w:t>
      </w:r>
      <w:r w:rsidRPr="00096552">
        <w:rPr>
          <w:spacing w:val="12"/>
          <w:sz w:val="22"/>
          <w:szCs w:val="22"/>
        </w:rPr>
        <w:t xml:space="preserve"> </w:t>
      </w:r>
      <w:r w:rsidRPr="00096552">
        <w:rPr>
          <w:sz w:val="22"/>
          <w:szCs w:val="22"/>
        </w:rPr>
        <w:t>l’observateur indépendant ainsi que le procès-verbal de</w:t>
      </w:r>
      <w:r w:rsidRPr="00096552">
        <w:rPr>
          <w:spacing w:val="20"/>
          <w:sz w:val="22"/>
          <w:szCs w:val="22"/>
        </w:rPr>
        <w:t xml:space="preserve"> </w:t>
      </w:r>
      <w:r w:rsidRPr="00096552">
        <w:rPr>
          <w:sz w:val="22"/>
          <w:szCs w:val="22"/>
        </w:rPr>
        <w:t>la</w:t>
      </w:r>
      <w:r w:rsidRPr="00096552">
        <w:rPr>
          <w:spacing w:val="20"/>
          <w:sz w:val="22"/>
          <w:szCs w:val="22"/>
        </w:rPr>
        <w:t xml:space="preserve"> </w:t>
      </w:r>
      <w:r w:rsidRPr="00096552">
        <w:rPr>
          <w:sz w:val="22"/>
          <w:szCs w:val="22"/>
        </w:rPr>
        <w:t>séance</w:t>
      </w:r>
      <w:r w:rsidRPr="00096552">
        <w:rPr>
          <w:spacing w:val="20"/>
          <w:sz w:val="22"/>
          <w:szCs w:val="22"/>
        </w:rPr>
        <w:t xml:space="preserve"> </w:t>
      </w:r>
      <w:r w:rsidRPr="00096552">
        <w:rPr>
          <w:sz w:val="22"/>
          <w:szCs w:val="22"/>
        </w:rPr>
        <w:t>d’attribution</w:t>
      </w:r>
      <w:r w:rsidRPr="00096552">
        <w:rPr>
          <w:spacing w:val="20"/>
          <w:sz w:val="22"/>
          <w:szCs w:val="22"/>
        </w:rPr>
        <w:t xml:space="preserve"> </w:t>
      </w:r>
      <w:r w:rsidRPr="00096552">
        <w:rPr>
          <w:sz w:val="22"/>
          <w:szCs w:val="22"/>
        </w:rPr>
        <w:t>du</w:t>
      </w:r>
      <w:r w:rsidRPr="00096552">
        <w:rPr>
          <w:spacing w:val="20"/>
          <w:sz w:val="22"/>
          <w:szCs w:val="22"/>
        </w:rPr>
        <w:t xml:space="preserve"> </w:t>
      </w:r>
      <w:r w:rsidRPr="00096552">
        <w:rPr>
          <w:sz w:val="22"/>
          <w:szCs w:val="22"/>
        </w:rPr>
        <w:t>marché</w:t>
      </w:r>
      <w:r w:rsidRPr="00096552">
        <w:rPr>
          <w:spacing w:val="20"/>
          <w:sz w:val="22"/>
          <w:szCs w:val="22"/>
        </w:rPr>
        <w:t xml:space="preserve"> </w:t>
      </w:r>
      <w:r w:rsidRPr="00096552">
        <w:rPr>
          <w:sz w:val="22"/>
          <w:szCs w:val="22"/>
        </w:rPr>
        <w:t>y</w:t>
      </w:r>
      <w:r w:rsidRPr="00096552">
        <w:rPr>
          <w:spacing w:val="20"/>
          <w:sz w:val="22"/>
          <w:szCs w:val="22"/>
        </w:rPr>
        <w:t xml:space="preserve"> </w:t>
      </w:r>
      <w:r w:rsidRPr="00096552">
        <w:rPr>
          <w:sz w:val="22"/>
          <w:szCs w:val="22"/>
        </w:rPr>
        <w:t>relatif auquel est annexé le rapport d’analyse des offres.</w:t>
      </w:r>
    </w:p>
    <w:p w14:paraId="3E89A951" w14:textId="63D44F64"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37.2. </w:t>
      </w:r>
      <w:r w:rsidR="001912B0" w:rsidRPr="00096552">
        <w:rPr>
          <w:sz w:val="22"/>
          <w:szCs w:val="22"/>
        </w:rPr>
        <w:t>Le Maître d’Ouvrage</w:t>
      </w:r>
      <w:r w:rsidRPr="00096552">
        <w:rPr>
          <w:sz w:val="22"/>
          <w:szCs w:val="22"/>
        </w:rPr>
        <w:t xml:space="preserve"> est tenue de communiquer les motifs de rejet des offres des soumissionnaires concernés qui en font la demande.</w:t>
      </w:r>
    </w:p>
    <w:p w14:paraId="423160EB"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37.3. Après</w:t>
      </w:r>
      <w:r w:rsidRPr="00096552">
        <w:rPr>
          <w:spacing w:val="-7"/>
          <w:sz w:val="22"/>
          <w:szCs w:val="22"/>
        </w:rPr>
        <w:t xml:space="preserve"> </w:t>
      </w:r>
      <w:r w:rsidRPr="00096552">
        <w:rPr>
          <w:sz w:val="22"/>
          <w:szCs w:val="22"/>
        </w:rPr>
        <w:t>la</w:t>
      </w:r>
      <w:r w:rsidRPr="00096552">
        <w:rPr>
          <w:spacing w:val="-7"/>
          <w:sz w:val="22"/>
          <w:szCs w:val="22"/>
        </w:rPr>
        <w:t xml:space="preserve"> </w:t>
      </w:r>
      <w:r w:rsidRPr="00096552">
        <w:rPr>
          <w:sz w:val="22"/>
          <w:szCs w:val="22"/>
        </w:rPr>
        <w:t>publication</w:t>
      </w:r>
      <w:r w:rsidRPr="00096552">
        <w:rPr>
          <w:spacing w:val="-7"/>
          <w:sz w:val="22"/>
          <w:szCs w:val="22"/>
        </w:rPr>
        <w:t xml:space="preserve"> </w:t>
      </w:r>
      <w:r w:rsidRPr="00096552">
        <w:rPr>
          <w:sz w:val="22"/>
          <w:szCs w:val="22"/>
        </w:rPr>
        <w:t>du</w:t>
      </w:r>
      <w:r w:rsidRPr="00096552">
        <w:rPr>
          <w:spacing w:val="-7"/>
          <w:sz w:val="22"/>
          <w:szCs w:val="22"/>
        </w:rPr>
        <w:t xml:space="preserve"> </w:t>
      </w:r>
      <w:r w:rsidRPr="00096552">
        <w:rPr>
          <w:sz w:val="22"/>
          <w:szCs w:val="22"/>
        </w:rPr>
        <w:t>résultat</w:t>
      </w:r>
      <w:r w:rsidRPr="00096552">
        <w:rPr>
          <w:spacing w:val="-7"/>
          <w:sz w:val="22"/>
          <w:szCs w:val="22"/>
        </w:rPr>
        <w:t xml:space="preserve"> </w:t>
      </w:r>
      <w:r w:rsidRPr="00096552">
        <w:rPr>
          <w:sz w:val="22"/>
          <w:szCs w:val="22"/>
        </w:rPr>
        <w:t>de</w:t>
      </w:r>
      <w:r w:rsidRPr="00096552">
        <w:rPr>
          <w:spacing w:val="-7"/>
          <w:sz w:val="22"/>
          <w:szCs w:val="22"/>
        </w:rPr>
        <w:t xml:space="preserve"> </w:t>
      </w:r>
      <w:r w:rsidRPr="00096552">
        <w:rPr>
          <w:sz w:val="22"/>
          <w:szCs w:val="22"/>
        </w:rPr>
        <w:t>l’attribution, les</w:t>
      </w:r>
      <w:r w:rsidRPr="00096552">
        <w:rPr>
          <w:spacing w:val="14"/>
          <w:sz w:val="22"/>
          <w:szCs w:val="22"/>
        </w:rPr>
        <w:t xml:space="preserve"> </w:t>
      </w:r>
      <w:r w:rsidRPr="00096552">
        <w:rPr>
          <w:sz w:val="22"/>
          <w:szCs w:val="22"/>
        </w:rPr>
        <w:t>offres</w:t>
      </w:r>
      <w:r w:rsidRPr="00096552">
        <w:rPr>
          <w:spacing w:val="14"/>
          <w:sz w:val="22"/>
          <w:szCs w:val="22"/>
        </w:rPr>
        <w:t xml:space="preserve"> </w:t>
      </w:r>
      <w:r w:rsidRPr="00096552">
        <w:rPr>
          <w:sz w:val="22"/>
          <w:szCs w:val="22"/>
        </w:rPr>
        <w:t>non</w:t>
      </w:r>
      <w:r w:rsidRPr="00096552">
        <w:rPr>
          <w:spacing w:val="14"/>
          <w:sz w:val="22"/>
          <w:szCs w:val="22"/>
        </w:rPr>
        <w:t xml:space="preserve"> </w:t>
      </w:r>
      <w:r w:rsidRPr="00096552">
        <w:rPr>
          <w:sz w:val="22"/>
          <w:szCs w:val="22"/>
        </w:rPr>
        <w:t>retirées</w:t>
      </w:r>
      <w:r w:rsidRPr="00096552">
        <w:rPr>
          <w:spacing w:val="14"/>
          <w:sz w:val="22"/>
          <w:szCs w:val="22"/>
        </w:rPr>
        <w:t xml:space="preserve"> </w:t>
      </w:r>
      <w:r w:rsidRPr="00096552">
        <w:rPr>
          <w:sz w:val="22"/>
          <w:szCs w:val="22"/>
        </w:rPr>
        <w:t>dans</w:t>
      </w:r>
      <w:r w:rsidRPr="00096552">
        <w:rPr>
          <w:spacing w:val="14"/>
          <w:sz w:val="22"/>
          <w:szCs w:val="22"/>
        </w:rPr>
        <w:t xml:space="preserve"> </w:t>
      </w:r>
      <w:r w:rsidRPr="00096552">
        <w:rPr>
          <w:sz w:val="22"/>
          <w:szCs w:val="22"/>
        </w:rPr>
        <w:t>un</w:t>
      </w:r>
      <w:r w:rsidRPr="00096552">
        <w:rPr>
          <w:spacing w:val="14"/>
          <w:sz w:val="22"/>
          <w:szCs w:val="22"/>
        </w:rPr>
        <w:t xml:space="preserve"> </w:t>
      </w:r>
      <w:r w:rsidRPr="00096552">
        <w:rPr>
          <w:sz w:val="22"/>
          <w:szCs w:val="22"/>
        </w:rPr>
        <w:t>délai</w:t>
      </w:r>
      <w:r w:rsidRPr="00096552">
        <w:rPr>
          <w:spacing w:val="14"/>
          <w:sz w:val="22"/>
          <w:szCs w:val="22"/>
        </w:rPr>
        <w:t xml:space="preserve"> </w:t>
      </w:r>
      <w:r w:rsidRPr="00096552">
        <w:rPr>
          <w:sz w:val="22"/>
          <w:szCs w:val="22"/>
        </w:rPr>
        <w:t>maximal de quinze (15) jours seront détruites, sans qu’il</w:t>
      </w:r>
      <w:r w:rsidRPr="00096552">
        <w:rPr>
          <w:spacing w:val="21"/>
          <w:sz w:val="22"/>
          <w:szCs w:val="22"/>
        </w:rPr>
        <w:t xml:space="preserve"> </w:t>
      </w:r>
      <w:r w:rsidRPr="00096552">
        <w:rPr>
          <w:sz w:val="22"/>
          <w:szCs w:val="22"/>
        </w:rPr>
        <w:t>y</w:t>
      </w:r>
      <w:r w:rsidRPr="00096552">
        <w:rPr>
          <w:spacing w:val="21"/>
          <w:sz w:val="22"/>
          <w:szCs w:val="22"/>
        </w:rPr>
        <w:t xml:space="preserve"> </w:t>
      </w:r>
      <w:r w:rsidRPr="00096552">
        <w:rPr>
          <w:sz w:val="22"/>
          <w:szCs w:val="22"/>
        </w:rPr>
        <w:t>ait</w:t>
      </w:r>
      <w:r w:rsidRPr="00096552">
        <w:rPr>
          <w:spacing w:val="21"/>
          <w:sz w:val="22"/>
          <w:szCs w:val="22"/>
        </w:rPr>
        <w:t xml:space="preserve"> </w:t>
      </w:r>
      <w:r w:rsidRPr="00096552">
        <w:rPr>
          <w:sz w:val="22"/>
          <w:szCs w:val="22"/>
        </w:rPr>
        <w:t>lieu</w:t>
      </w:r>
      <w:r w:rsidRPr="00096552">
        <w:rPr>
          <w:spacing w:val="21"/>
          <w:sz w:val="22"/>
          <w:szCs w:val="22"/>
        </w:rPr>
        <w:t xml:space="preserve"> </w:t>
      </w:r>
      <w:r w:rsidRPr="00096552">
        <w:rPr>
          <w:sz w:val="22"/>
          <w:szCs w:val="22"/>
        </w:rPr>
        <w:t>à</w:t>
      </w:r>
      <w:r w:rsidRPr="00096552">
        <w:rPr>
          <w:spacing w:val="21"/>
          <w:sz w:val="22"/>
          <w:szCs w:val="22"/>
        </w:rPr>
        <w:t xml:space="preserve"> </w:t>
      </w:r>
      <w:r w:rsidRPr="00096552">
        <w:rPr>
          <w:sz w:val="22"/>
          <w:szCs w:val="22"/>
        </w:rPr>
        <w:t>réclamation,</w:t>
      </w:r>
      <w:r w:rsidRPr="00096552">
        <w:rPr>
          <w:spacing w:val="21"/>
          <w:sz w:val="22"/>
          <w:szCs w:val="22"/>
        </w:rPr>
        <w:t xml:space="preserve"> </w:t>
      </w:r>
      <w:r w:rsidRPr="00096552">
        <w:rPr>
          <w:sz w:val="22"/>
          <w:szCs w:val="22"/>
        </w:rPr>
        <w:t>à</w:t>
      </w:r>
      <w:r w:rsidRPr="00096552">
        <w:rPr>
          <w:spacing w:val="21"/>
          <w:sz w:val="22"/>
          <w:szCs w:val="22"/>
        </w:rPr>
        <w:t xml:space="preserve"> </w:t>
      </w:r>
      <w:r w:rsidRPr="00096552">
        <w:rPr>
          <w:sz w:val="22"/>
          <w:szCs w:val="22"/>
        </w:rPr>
        <w:t>l’exception</w:t>
      </w:r>
      <w:r w:rsidRPr="00096552">
        <w:rPr>
          <w:spacing w:val="21"/>
          <w:sz w:val="22"/>
          <w:szCs w:val="22"/>
        </w:rPr>
        <w:t xml:space="preserve"> </w:t>
      </w:r>
      <w:r w:rsidRPr="00096552">
        <w:rPr>
          <w:sz w:val="22"/>
          <w:szCs w:val="22"/>
        </w:rPr>
        <w:t>de l’exemplaire</w:t>
      </w:r>
      <w:r w:rsidRPr="00096552">
        <w:rPr>
          <w:spacing w:val="21"/>
          <w:sz w:val="22"/>
          <w:szCs w:val="22"/>
        </w:rPr>
        <w:t xml:space="preserve"> </w:t>
      </w:r>
      <w:r w:rsidRPr="00096552">
        <w:rPr>
          <w:sz w:val="22"/>
          <w:szCs w:val="22"/>
        </w:rPr>
        <w:t>destiné</w:t>
      </w:r>
      <w:r w:rsidRPr="00096552">
        <w:rPr>
          <w:spacing w:val="21"/>
          <w:sz w:val="22"/>
          <w:szCs w:val="22"/>
        </w:rPr>
        <w:t xml:space="preserve"> </w:t>
      </w:r>
      <w:r w:rsidRPr="00096552">
        <w:rPr>
          <w:sz w:val="22"/>
          <w:szCs w:val="22"/>
        </w:rPr>
        <w:t>à</w:t>
      </w:r>
      <w:r w:rsidRPr="00096552">
        <w:rPr>
          <w:spacing w:val="21"/>
          <w:sz w:val="22"/>
          <w:szCs w:val="22"/>
        </w:rPr>
        <w:t xml:space="preserve"> </w:t>
      </w:r>
      <w:r w:rsidRPr="00096552">
        <w:rPr>
          <w:sz w:val="22"/>
          <w:szCs w:val="22"/>
        </w:rPr>
        <w:t>l’organisme</w:t>
      </w:r>
      <w:r w:rsidRPr="00096552">
        <w:rPr>
          <w:spacing w:val="21"/>
          <w:sz w:val="22"/>
          <w:szCs w:val="22"/>
        </w:rPr>
        <w:t xml:space="preserve"> </w:t>
      </w:r>
      <w:r w:rsidRPr="00096552">
        <w:rPr>
          <w:sz w:val="22"/>
          <w:szCs w:val="22"/>
        </w:rPr>
        <w:t>chargé</w:t>
      </w:r>
      <w:r w:rsidRPr="00096552">
        <w:rPr>
          <w:spacing w:val="21"/>
          <w:sz w:val="22"/>
          <w:szCs w:val="22"/>
        </w:rPr>
        <w:t xml:space="preserve"> </w:t>
      </w:r>
      <w:r w:rsidRPr="00096552">
        <w:rPr>
          <w:sz w:val="22"/>
          <w:szCs w:val="22"/>
        </w:rPr>
        <w:t>de la</w:t>
      </w:r>
      <w:r w:rsidRPr="00096552">
        <w:rPr>
          <w:spacing w:val="6"/>
          <w:sz w:val="22"/>
          <w:szCs w:val="22"/>
        </w:rPr>
        <w:t xml:space="preserve"> </w:t>
      </w:r>
      <w:r w:rsidRPr="00096552">
        <w:rPr>
          <w:sz w:val="22"/>
          <w:szCs w:val="22"/>
        </w:rPr>
        <w:t>régulation</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marchés</w:t>
      </w:r>
      <w:r w:rsidRPr="00096552">
        <w:rPr>
          <w:spacing w:val="6"/>
          <w:sz w:val="22"/>
          <w:szCs w:val="22"/>
        </w:rPr>
        <w:t xml:space="preserve"> </w:t>
      </w:r>
      <w:r w:rsidRPr="00096552">
        <w:rPr>
          <w:sz w:val="22"/>
          <w:szCs w:val="22"/>
        </w:rPr>
        <w:t>publics.</w:t>
      </w:r>
    </w:p>
    <w:p w14:paraId="7B5FDEB3" w14:textId="3DA7734B" w:rsidR="00CE0746" w:rsidRPr="00096552" w:rsidRDefault="00CE0746" w:rsidP="00703A81">
      <w:pPr>
        <w:widowControl w:val="0"/>
        <w:autoSpaceDE w:val="0"/>
        <w:spacing w:line="276" w:lineRule="auto"/>
        <w:ind w:right="-166"/>
        <w:jc w:val="both"/>
        <w:rPr>
          <w:sz w:val="22"/>
          <w:szCs w:val="22"/>
        </w:rPr>
      </w:pPr>
      <w:r w:rsidRPr="00096552">
        <w:rPr>
          <w:sz w:val="22"/>
          <w:szCs w:val="22"/>
        </w:rPr>
        <w:t>37.4. En</w:t>
      </w:r>
      <w:r w:rsidRPr="00096552">
        <w:rPr>
          <w:spacing w:val="12"/>
          <w:sz w:val="22"/>
          <w:szCs w:val="22"/>
        </w:rPr>
        <w:t xml:space="preserve"> </w:t>
      </w:r>
      <w:r w:rsidRPr="00096552">
        <w:rPr>
          <w:sz w:val="22"/>
          <w:szCs w:val="22"/>
        </w:rPr>
        <w:t>cas</w:t>
      </w:r>
      <w:r w:rsidRPr="00096552">
        <w:rPr>
          <w:spacing w:val="12"/>
          <w:sz w:val="22"/>
          <w:szCs w:val="22"/>
        </w:rPr>
        <w:t xml:space="preserve"> </w:t>
      </w:r>
      <w:r w:rsidRPr="00096552">
        <w:rPr>
          <w:sz w:val="22"/>
          <w:szCs w:val="22"/>
        </w:rPr>
        <w:t>de</w:t>
      </w:r>
      <w:r w:rsidRPr="00096552">
        <w:rPr>
          <w:spacing w:val="12"/>
          <w:sz w:val="22"/>
          <w:szCs w:val="22"/>
        </w:rPr>
        <w:t xml:space="preserve"> </w:t>
      </w:r>
      <w:r w:rsidRPr="00096552">
        <w:rPr>
          <w:sz w:val="22"/>
          <w:szCs w:val="22"/>
        </w:rPr>
        <w:t>recours,</w:t>
      </w:r>
      <w:r w:rsidRPr="00096552">
        <w:rPr>
          <w:spacing w:val="12"/>
          <w:sz w:val="22"/>
          <w:szCs w:val="22"/>
        </w:rPr>
        <w:t xml:space="preserve"> </w:t>
      </w:r>
      <w:r w:rsidR="00F307D8" w:rsidRPr="00096552">
        <w:rPr>
          <w:sz w:val="22"/>
          <w:szCs w:val="22"/>
        </w:rPr>
        <w:t>il doit être dressé  au Comité de l’examen des recours avec copie au Maître d’Ouvrage ou au Maître d’Ouvrage Délégué, au président de la Commission de passation des marchés, à l’organisme chargé de la régulation des marchés publics et à l’Autorité chargé des marchés publics</w:t>
      </w:r>
      <w:r w:rsidRPr="00096552">
        <w:rPr>
          <w:sz w:val="22"/>
          <w:szCs w:val="22"/>
        </w:rPr>
        <w:t>.</w:t>
      </w:r>
    </w:p>
    <w:p w14:paraId="27EF763C"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Il</w:t>
      </w:r>
      <w:r w:rsidRPr="00096552">
        <w:rPr>
          <w:spacing w:val="-2"/>
          <w:sz w:val="22"/>
          <w:szCs w:val="22"/>
        </w:rPr>
        <w:t xml:space="preserve"> </w:t>
      </w:r>
      <w:r w:rsidRPr="00096552">
        <w:rPr>
          <w:sz w:val="22"/>
          <w:szCs w:val="22"/>
        </w:rPr>
        <w:t>doit</w:t>
      </w:r>
      <w:r w:rsidRPr="00096552">
        <w:rPr>
          <w:spacing w:val="-2"/>
          <w:sz w:val="22"/>
          <w:szCs w:val="22"/>
        </w:rPr>
        <w:t xml:space="preserve"> </w:t>
      </w:r>
      <w:r w:rsidRPr="00096552">
        <w:rPr>
          <w:sz w:val="22"/>
          <w:szCs w:val="22"/>
        </w:rPr>
        <w:t>intervenir</w:t>
      </w:r>
      <w:r w:rsidRPr="00096552">
        <w:rPr>
          <w:spacing w:val="-2"/>
          <w:sz w:val="22"/>
          <w:szCs w:val="22"/>
        </w:rPr>
        <w:t xml:space="preserve"> </w:t>
      </w:r>
      <w:r w:rsidRPr="00096552">
        <w:rPr>
          <w:sz w:val="22"/>
          <w:szCs w:val="22"/>
        </w:rPr>
        <w:t>dans</w:t>
      </w:r>
      <w:r w:rsidRPr="00096552">
        <w:rPr>
          <w:spacing w:val="-2"/>
          <w:sz w:val="22"/>
          <w:szCs w:val="22"/>
        </w:rPr>
        <w:t xml:space="preserve"> </w:t>
      </w:r>
      <w:r w:rsidRPr="00096552">
        <w:rPr>
          <w:sz w:val="22"/>
          <w:szCs w:val="22"/>
        </w:rPr>
        <w:t>un</w:t>
      </w:r>
      <w:r w:rsidRPr="00096552">
        <w:rPr>
          <w:spacing w:val="-2"/>
          <w:sz w:val="22"/>
          <w:szCs w:val="22"/>
        </w:rPr>
        <w:t xml:space="preserve"> </w:t>
      </w:r>
      <w:r w:rsidRPr="00096552">
        <w:rPr>
          <w:sz w:val="22"/>
          <w:szCs w:val="22"/>
        </w:rPr>
        <w:t>délai</w:t>
      </w:r>
      <w:r w:rsidRPr="00096552">
        <w:rPr>
          <w:spacing w:val="-2"/>
          <w:sz w:val="22"/>
          <w:szCs w:val="22"/>
        </w:rPr>
        <w:t xml:space="preserve"> </w:t>
      </w:r>
      <w:r w:rsidRPr="00096552">
        <w:rPr>
          <w:sz w:val="22"/>
          <w:szCs w:val="22"/>
        </w:rPr>
        <w:t>maximum</w:t>
      </w:r>
      <w:r w:rsidRPr="00096552">
        <w:rPr>
          <w:spacing w:val="-2"/>
          <w:sz w:val="22"/>
          <w:szCs w:val="22"/>
        </w:rPr>
        <w:t xml:space="preserve"> </w:t>
      </w:r>
      <w:r w:rsidRPr="00096552">
        <w:rPr>
          <w:sz w:val="22"/>
          <w:szCs w:val="22"/>
        </w:rPr>
        <w:t>de</w:t>
      </w:r>
      <w:r w:rsidRPr="00096552">
        <w:rPr>
          <w:spacing w:val="-2"/>
          <w:sz w:val="22"/>
          <w:szCs w:val="22"/>
        </w:rPr>
        <w:t xml:space="preserve"> </w:t>
      </w:r>
      <w:r w:rsidRPr="00096552">
        <w:rPr>
          <w:sz w:val="22"/>
          <w:szCs w:val="22"/>
        </w:rPr>
        <w:t>cinq</w:t>
      </w:r>
      <w:r w:rsidRPr="00096552">
        <w:rPr>
          <w:spacing w:val="-2"/>
          <w:sz w:val="22"/>
          <w:szCs w:val="22"/>
        </w:rPr>
        <w:t xml:space="preserve"> </w:t>
      </w:r>
      <w:r w:rsidRPr="00096552">
        <w:rPr>
          <w:sz w:val="22"/>
          <w:szCs w:val="22"/>
        </w:rPr>
        <w:t>(05) jours</w:t>
      </w:r>
      <w:r w:rsidRPr="00096552">
        <w:rPr>
          <w:spacing w:val="6"/>
          <w:sz w:val="22"/>
          <w:szCs w:val="22"/>
        </w:rPr>
        <w:t xml:space="preserve"> </w:t>
      </w:r>
      <w:r w:rsidRPr="00096552">
        <w:rPr>
          <w:sz w:val="22"/>
          <w:szCs w:val="22"/>
        </w:rPr>
        <w:t>ouvrables</w:t>
      </w:r>
      <w:r w:rsidRPr="00096552">
        <w:rPr>
          <w:spacing w:val="6"/>
          <w:sz w:val="22"/>
          <w:szCs w:val="22"/>
        </w:rPr>
        <w:t xml:space="preserve"> </w:t>
      </w:r>
      <w:r w:rsidRPr="00096552">
        <w:rPr>
          <w:sz w:val="22"/>
          <w:szCs w:val="22"/>
        </w:rPr>
        <w:t>après</w:t>
      </w:r>
      <w:r w:rsidRPr="00096552">
        <w:rPr>
          <w:spacing w:val="6"/>
          <w:sz w:val="22"/>
          <w:szCs w:val="22"/>
        </w:rPr>
        <w:t xml:space="preserve"> </w:t>
      </w:r>
      <w:r w:rsidRPr="00096552">
        <w:rPr>
          <w:sz w:val="22"/>
          <w:szCs w:val="22"/>
        </w:rPr>
        <w:t>la</w:t>
      </w:r>
      <w:r w:rsidRPr="00096552">
        <w:rPr>
          <w:spacing w:val="6"/>
          <w:sz w:val="22"/>
          <w:szCs w:val="22"/>
        </w:rPr>
        <w:t xml:space="preserve"> </w:t>
      </w:r>
      <w:r w:rsidRPr="00096552">
        <w:rPr>
          <w:sz w:val="22"/>
          <w:szCs w:val="22"/>
        </w:rPr>
        <w:t>publication</w:t>
      </w:r>
      <w:r w:rsidRPr="00096552">
        <w:rPr>
          <w:spacing w:val="6"/>
          <w:sz w:val="22"/>
          <w:szCs w:val="22"/>
        </w:rPr>
        <w:t xml:space="preserve"> </w:t>
      </w:r>
      <w:r w:rsidRPr="00096552">
        <w:rPr>
          <w:sz w:val="22"/>
          <w:szCs w:val="22"/>
        </w:rPr>
        <w:t>des</w:t>
      </w:r>
      <w:r w:rsidRPr="00096552">
        <w:rPr>
          <w:spacing w:val="6"/>
          <w:sz w:val="22"/>
          <w:szCs w:val="22"/>
        </w:rPr>
        <w:t xml:space="preserve"> </w:t>
      </w:r>
      <w:r w:rsidRPr="00096552">
        <w:rPr>
          <w:sz w:val="22"/>
          <w:szCs w:val="22"/>
        </w:rPr>
        <w:t>résultats.</w:t>
      </w:r>
    </w:p>
    <w:p w14:paraId="2897A35B" w14:textId="77777777" w:rsidR="00CE0746" w:rsidRPr="00096552" w:rsidRDefault="00CE0746" w:rsidP="00703A81">
      <w:pPr>
        <w:pStyle w:val="Titre3"/>
        <w:spacing w:line="276" w:lineRule="auto"/>
        <w:ind w:right="-166"/>
        <w:rPr>
          <w:rFonts w:ascii="Times New Roman" w:hAnsi="Times New Roman"/>
          <w:sz w:val="22"/>
          <w:szCs w:val="22"/>
        </w:rPr>
      </w:pPr>
      <w:bookmarkStart w:id="208" w:name="_Toc486416460"/>
      <w:bookmarkStart w:id="209" w:name="_Toc487280461"/>
      <w:bookmarkStart w:id="210" w:name="_Toc487353967"/>
      <w:bookmarkStart w:id="211" w:name="_Toc125388730"/>
      <w:r w:rsidRPr="00096552">
        <w:rPr>
          <w:rFonts w:ascii="Times New Roman" w:hAnsi="Times New Roman"/>
          <w:sz w:val="22"/>
          <w:szCs w:val="22"/>
        </w:rPr>
        <w:t>Article 38 : Signature du marché</w:t>
      </w:r>
      <w:bookmarkEnd w:id="208"/>
      <w:bookmarkEnd w:id="209"/>
      <w:bookmarkEnd w:id="210"/>
      <w:bookmarkEnd w:id="211"/>
    </w:p>
    <w:p w14:paraId="5C629F71"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38.1. Après publication des résultats, le projet de marché</w:t>
      </w:r>
      <w:r w:rsidRPr="00096552">
        <w:rPr>
          <w:spacing w:val="6"/>
          <w:sz w:val="22"/>
          <w:szCs w:val="22"/>
        </w:rPr>
        <w:t xml:space="preserve"> </w:t>
      </w:r>
      <w:r w:rsidRPr="00096552">
        <w:rPr>
          <w:sz w:val="22"/>
          <w:szCs w:val="22"/>
        </w:rPr>
        <w:t>souscrit</w:t>
      </w:r>
      <w:r w:rsidRPr="00096552">
        <w:rPr>
          <w:spacing w:val="6"/>
          <w:sz w:val="22"/>
          <w:szCs w:val="22"/>
        </w:rPr>
        <w:t xml:space="preserve"> </w:t>
      </w:r>
      <w:r w:rsidRPr="00096552">
        <w:rPr>
          <w:sz w:val="22"/>
          <w:szCs w:val="22"/>
        </w:rPr>
        <w:t>par</w:t>
      </w:r>
      <w:r w:rsidRPr="00096552">
        <w:rPr>
          <w:spacing w:val="6"/>
          <w:sz w:val="22"/>
          <w:szCs w:val="22"/>
        </w:rPr>
        <w:t xml:space="preserve"> </w:t>
      </w:r>
      <w:r w:rsidRPr="00096552">
        <w:rPr>
          <w:sz w:val="22"/>
          <w:szCs w:val="22"/>
        </w:rPr>
        <w:t>l’attributaire</w:t>
      </w:r>
      <w:r w:rsidRPr="00096552">
        <w:rPr>
          <w:spacing w:val="6"/>
          <w:sz w:val="22"/>
          <w:szCs w:val="22"/>
        </w:rPr>
        <w:t xml:space="preserve"> </w:t>
      </w:r>
      <w:r w:rsidRPr="00096552">
        <w:rPr>
          <w:sz w:val="22"/>
          <w:szCs w:val="22"/>
        </w:rPr>
        <w:t>est</w:t>
      </w:r>
      <w:r w:rsidRPr="00096552">
        <w:rPr>
          <w:spacing w:val="6"/>
          <w:sz w:val="22"/>
          <w:szCs w:val="22"/>
        </w:rPr>
        <w:t xml:space="preserve"> </w:t>
      </w:r>
      <w:r w:rsidRPr="00096552">
        <w:rPr>
          <w:sz w:val="22"/>
          <w:szCs w:val="22"/>
        </w:rPr>
        <w:t>soumis</w:t>
      </w:r>
      <w:r w:rsidRPr="00096552">
        <w:rPr>
          <w:spacing w:val="6"/>
          <w:sz w:val="22"/>
          <w:szCs w:val="22"/>
        </w:rPr>
        <w:t xml:space="preserve"> </w:t>
      </w:r>
      <w:r w:rsidRPr="00096552">
        <w:rPr>
          <w:sz w:val="22"/>
          <w:szCs w:val="22"/>
        </w:rPr>
        <w:t>à la</w:t>
      </w:r>
      <w:r w:rsidRPr="00096552">
        <w:rPr>
          <w:spacing w:val="20"/>
          <w:sz w:val="22"/>
          <w:szCs w:val="22"/>
        </w:rPr>
        <w:t xml:space="preserve"> </w:t>
      </w:r>
      <w:r w:rsidRPr="00096552">
        <w:rPr>
          <w:sz w:val="22"/>
          <w:szCs w:val="22"/>
        </w:rPr>
        <w:t>Commission</w:t>
      </w:r>
      <w:r w:rsidRPr="00096552">
        <w:rPr>
          <w:spacing w:val="20"/>
          <w:sz w:val="22"/>
          <w:szCs w:val="22"/>
        </w:rPr>
        <w:t xml:space="preserve"> </w:t>
      </w:r>
      <w:r w:rsidRPr="00096552">
        <w:rPr>
          <w:sz w:val="22"/>
          <w:szCs w:val="22"/>
        </w:rPr>
        <w:t>de</w:t>
      </w:r>
      <w:r w:rsidRPr="00096552">
        <w:rPr>
          <w:spacing w:val="20"/>
          <w:sz w:val="22"/>
          <w:szCs w:val="22"/>
        </w:rPr>
        <w:t xml:space="preserve"> </w:t>
      </w:r>
      <w:r w:rsidRPr="00096552">
        <w:rPr>
          <w:sz w:val="22"/>
          <w:szCs w:val="22"/>
        </w:rPr>
        <w:t>Passation</w:t>
      </w:r>
      <w:r w:rsidRPr="00096552">
        <w:rPr>
          <w:spacing w:val="20"/>
          <w:sz w:val="22"/>
          <w:szCs w:val="22"/>
        </w:rPr>
        <w:t xml:space="preserve"> </w:t>
      </w:r>
      <w:r w:rsidRPr="00096552">
        <w:rPr>
          <w:sz w:val="22"/>
          <w:szCs w:val="22"/>
        </w:rPr>
        <w:t>des</w:t>
      </w:r>
      <w:r w:rsidRPr="00096552">
        <w:rPr>
          <w:spacing w:val="20"/>
          <w:sz w:val="22"/>
          <w:szCs w:val="22"/>
        </w:rPr>
        <w:t xml:space="preserve"> </w:t>
      </w:r>
      <w:r w:rsidRPr="00096552">
        <w:rPr>
          <w:sz w:val="22"/>
          <w:szCs w:val="22"/>
        </w:rPr>
        <w:t>Marchés compétente</w:t>
      </w:r>
      <w:r w:rsidRPr="00096552">
        <w:rPr>
          <w:spacing w:val="20"/>
          <w:sz w:val="22"/>
          <w:szCs w:val="22"/>
        </w:rPr>
        <w:t xml:space="preserve"> pour examen et avis, </w:t>
      </w:r>
      <w:r w:rsidRPr="00096552">
        <w:rPr>
          <w:sz w:val="22"/>
          <w:szCs w:val="22"/>
        </w:rPr>
        <w:t>et le</w:t>
      </w:r>
      <w:r w:rsidRPr="00096552">
        <w:rPr>
          <w:spacing w:val="28"/>
          <w:sz w:val="22"/>
          <w:szCs w:val="22"/>
        </w:rPr>
        <w:t xml:space="preserve"> </w:t>
      </w:r>
      <w:r w:rsidRPr="00096552">
        <w:rPr>
          <w:sz w:val="22"/>
          <w:szCs w:val="22"/>
        </w:rPr>
        <w:t>cas</w:t>
      </w:r>
      <w:r w:rsidRPr="00096552">
        <w:rPr>
          <w:spacing w:val="28"/>
          <w:sz w:val="22"/>
          <w:szCs w:val="22"/>
        </w:rPr>
        <w:t xml:space="preserve"> </w:t>
      </w:r>
      <w:r w:rsidRPr="00096552">
        <w:rPr>
          <w:sz w:val="22"/>
          <w:szCs w:val="22"/>
        </w:rPr>
        <w:t>échéant,</w:t>
      </w:r>
      <w:r w:rsidRPr="00096552">
        <w:rPr>
          <w:spacing w:val="28"/>
          <w:sz w:val="22"/>
          <w:szCs w:val="22"/>
        </w:rPr>
        <w:t xml:space="preserve"> </w:t>
      </w:r>
      <w:r w:rsidRPr="00096552">
        <w:rPr>
          <w:sz w:val="22"/>
          <w:szCs w:val="22"/>
        </w:rPr>
        <w:t>au visa préalable du Ministre en charge des Marchés publics.</w:t>
      </w:r>
    </w:p>
    <w:p w14:paraId="4E8B9388" w14:textId="29FB65A3"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38.2. </w:t>
      </w:r>
      <w:r w:rsidR="001912B0" w:rsidRPr="00096552">
        <w:rPr>
          <w:sz w:val="22"/>
          <w:szCs w:val="22"/>
        </w:rPr>
        <w:t>Le Maître d’Ouvrage</w:t>
      </w:r>
      <w:r w:rsidRPr="00096552">
        <w:rPr>
          <w:spacing w:val="26"/>
          <w:sz w:val="22"/>
          <w:szCs w:val="22"/>
        </w:rPr>
        <w:t xml:space="preserve"> </w:t>
      </w:r>
      <w:r w:rsidRPr="00096552">
        <w:rPr>
          <w:sz w:val="22"/>
          <w:szCs w:val="22"/>
        </w:rPr>
        <w:t>dispose</w:t>
      </w:r>
      <w:r w:rsidRPr="00096552">
        <w:rPr>
          <w:spacing w:val="6"/>
          <w:sz w:val="22"/>
          <w:szCs w:val="22"/>
        </w:rPr>
        <w:t xml:space="preserve"> </w:t>
      </w:r>
      <w:r w:rsidRPr="00096552">
        <w:rPr>
          <w:sz w:val="22"/>
          <w:szCs w:val="22"/>
        </w:rPr>
        <w:t>d’un</w:t>
      </w:r>
      <w:r w:rsidRPr="00096552">
        <w:rPr>
          <w:spacing w:val="6"/>
          <w:sz w:val="22"/>
          <w:szCs w:val="22"/>
        </w:rPr>
        <w:t xml:space="preserve"> </w:t>
      </w:r>
      <w:r w:rsidRPr="00096552">
        <w:rPr>
          <w:sz w:val="22"/>
          <w:szCs w:val="22"/>
        </w:rPr>
        <w:t>délai</w:t>
      </w:r>
      <w:r w:rsidRPr="00096552">
        <w:rPr>
          <w:spacing w:val="6"/>
          <w:sz w:val="22"/>
          <w:szCs w:val="22"/>
        </w:rPr>
        <w:t xml:space="preserve"> </w:t>
      </w:r>
      <w:r w:rsidRPr="00096552">
        <w:rPr>
          <w:sz w:val="22"/>
          <w:szCs w:val="22"/>
        </w:rPr>
        <w:t>de</w:t>
      </w:r>
      <w:r w:rsidRPr="00096552">
        <w:rPr>
          <w:spacing w:val="6"/>
          <w:sz w:val="22"/>
          <w:szCs w:val="22"/>
        </w:rPr>
        <w:t xml:space="preserve"> </w:t>
      </w:r>
      <w:r w:rsidRPr="00096552">
        <w:rPr>
          <w:sz w:val="22"/>
          <w:szCs w:val="22"/>
        </w:rPr>
        <w:t>sept</w:t>
      </w:r>
      <w:r w:rsidRPr="00096552">
        <w:rPr>
          <w:spacing w:val="6"/>
          <w:sz w:val="22"/>
          <w:szCs w:val="22"/>
        </w:rPr>
        <w:t xml:space="preserve"> </w:t>
      </w:r>
      <w:r w:rsidRPr="00096552">
        <w:rPr>
          <w:sz w:val="22"/>
          <w:szCs w:val="22"/>
        </w:rPr>
        <w:t>(07)</w:t>
      </w:r>
      <w:r w:rsidRPr="00096552">
        <w:rPr>
          <w:spacing w:val="6"/>
          <w:sz w:val="22"/>
          <w:szCs w:val="22"/>
        </w:rPr>
        <w:t xml:space="preserve"> </w:t>
      </w:r>
      <w:r w:rsidRPr="00096552">
        <w:rPr>
          <w:sz w:val="22"/>
          <w:szCs w:val="22"/>
        </w:rPr>
        <w:t>jours pour</w:t>
      </w:r>
      <w:r w:rsidRPr="00096552">
        <w:rPr>
          <w:spacing w:val="18"/>
          <w:sz w:val="22"/>
          <w:szCs w:val="22"/>
        </w:rPr>
        <w:t xml:space="preserve"> </w:t>
      </w:r>
      <w:r w:rsidRPr="00096552">
        <w:rPr>
          <w:sz w:val="22"/>
          <w:szCs w:val="22"/>
        </w:rPr>
        <w:t>la</w:t>
      </w:r>
      <w:r w:rsidRPr="00096552">
        <w:rPr>
          <w:spacing w:val="18"/>
          <w:sz w:val="22"/>
          <w:szCs w:val="22"/>
        </w:rPr>
        <w:t xml:space="preserve"> </w:t>
      </w:r>
      <w:r w:rsidRPr="00096552">
        <w:rPr>
          <w:sz w:val="22"/>
          <w:szCs w:val="22"/>
        </w:rPr>
        <w:t>signature</w:t>
      </w:r>
      <w:r w:rsidRPr="00096552">
        <w:rPr>
          <w:spacing w:val="18"/>
          <w:sz w:val="22"/>
          <w:szCs w:val="22"/>
        </w:rPr>
        <w:t xml:space="preserve"> </w:t>
      </w:r>
      <w:r w:rsidRPr="00096552">
        <w:rPr>
          <w:sz w:val="22"/>
          <w:szCs w:val="22"/>
        </w:rPr>
        <w:t>du</w:t>
      </w:r>
      <w:r w:rsidRPr="00096552">
        <w:rPr>
          <w:spacing w:val="18"/>
          <w:sz w:val="22"/>
          <w:szCs w:val="22"/>
        </w:rPr>
        <w:t xml:space="preserve"> </w:t>
      </w:r>
      <w:r w:rsidRPr="00096552">
        <w:rPr>
          <w:sz w:val="22"/>
          <w:szCs w:val="22"/>
        </w:rPr>
        <w:t>marché</w:t>
      </w:r>
      <w:r w:rsidRPr="00096552">
        <w:rPr>
          <w:spacing w:val="18"/>
          <w:sz w:val="22"/>
          <w:szCs w:val="22"/>
        </w:rPr>
        <w:t xml:space="preserve"> </w:t>
      </w:r>
      <w:r w:rsidRPr="00096552">
        <w:rPr>
          <w:sz w:val="22"/>
          <w:szCs w:val="22"/>
        </w:rPr>
        <w:t>à</w:t>
      </w:r>
      <w:r w:rsidRPr="00096552">
        <w:rPr>
          <w:spacing w:val="18"/>
          <w:sz w:val="22"/>
          <w:szCs w:val="22"/>
        </w:rPr>
        <w:t xml:space="preserve"> </w:t>
      </w:r>
      <w:r w:rsidRPr="00096552">
        <w:rPr>
          <w:sz w:val="22"/>
          <w:szCs w:val="22"/>
        </w:rPr>
        <w:t>compter</w:t>
      </w:r>
      <w:r w:rsidRPr="00096552">
        <w:rPr>
          <w:spacing w:val="18"/>
          <w:sz w:val="22"/>
          <w:szCs w:val="22"/>
        </w:rPr>
        <w:t xml:space="preserve"> </w:t>
      </w:r>
      <w:r w:rsidRPr="00096552">
        <w:rPr>
          <w:sz w:val="22"/>
          <w:szCs w:val="22"/>
        </w:rPr>
        <w:t>de</w:t>
      </w:r>
      <w:r w:rsidRPr="00096552">
        <w:rPr>
          <w:spacing w:val="18"/>
          <w:sz w:val="22"/>
          <w:szCs w:val="22"/>
        </w:rPr>
        <w:t xml:space="preserve"> </w:t>
      </w:r>
      <w:r w:rsidRPr="00096552">
        <w:rPr>
          <w:sz w:val="22"/>
          <w:szCs w:val="22"/>
        </w:rPr>
        <w:t>la date</w:t>
      </w:r>
      <w:r w:rsidRPr="00096552">
        <w:rPr>
          <w:spacing w:val="1"/>
          <w:sz w:val="22"/>
          <w:szCs w:val="22"/>
        </w:rPr>
        <w:t xml:space="preserve"> </w:t>
      </w:r>
      <w:r w:rsidRPr="00096552">
        <w:rPr>
          <w:sz w:val="22"/>
          <w:szCs w:val="22"/>
        </w:rPr>
        <w:t>de</w:t>
      </w:r>
      <w:r w:rsidRPr="00096552">
        <w:rPr>
          <w:spacing w:val="1"/>
          <w:sz w:val="22"/>
          <w:szCs w:val="22"/>
        </w:rPr>
        <w:t xml:space="preserve"> </w:t>
      </w:r>
      <w:r w:rsidRPr="00096552">
        <w:rPr>
          <w:sz w:val="22"/>
          <w:szCs w:val="22"/>
        </w:rPr>
        <w:t>réception</w:t>
      </w:r>
      <w:r w:rsidRPr="00096552">
        <w:rPr>
          <w:spacing w:val="1"/>
          <w:sz w:val="22"/>
          <w:szCs w:val="22"/>
        </w:rPr>
        <w:t xml:space="preserve"> </w:t>
      </w:r>
      <w:r w:rsidRPr="00096552">
        <w:rPr>
          <w:sz w:val="22"/>
          <w:szCs w:val="22"/>
        </w:rPr>
        <w:t>du</w:t>
      </w:r>
      <w:r w:rsidRPr="00096552">
        <w:rPr>
          <w:spacing w:val="1"/>
          <w:sz w:val="22"/>
          <w:szCs w:val="22"/>
        </w:rPr>
        <w:t xml:space="preserve"> </w:t>
      </w:r>
      <w:r w:rsidRPr="00096552">
        <w:rPr>
          <w:sz w:val="22"/>
          <w:szCs w:val="22"/>
        </w:rPr>
        <w:t>projet</w:t>
      </w:r>
      <w:r w:rsidRPr="00096552">
        <w:rPr>
          <w:spacing w:val="1"/>
          <w:sz w:val="22"/>
          <w:szCs w:val="22"/>
        </w:rPr>
        <w:t xml:space="preserve"> </w:t>
      </w:r>
      <w:r w:rsidRPr="00096552">
        <w:rPr>
          <w:sz w:val="22"/>
          <w:szCs w:val="22"/>
        </w:rPr>
        <w:t>de</w:t>
      </w:r>
      <w:r w:rsidRPr="00096552">
        <w:rPr>
          <w:spacing w:val="1"/>
          <w:sz w:val="22"/>
          <w:szCs w:val="22"/>
        </w:rPr>
        <w:t xml:space="preserve"> </w:t>
      </w:r>
      <w:r w:rsidRPr="00096552">
        <w:rPr>
          <w:sz w:val="22"/>
          <w:szCs w:val="22"/>
        </w:rPr>
        <w:t>marché</w:t>
      </w:r>
      <w:r w:rsidRPr="00096552">
        <w:rPr>
          <w:spacing w:val="1"/>
          <w:sz w:val="22"/>
          <w:szCs w:val="22"/>
        </w:rPr>
        <w:t xml:space="preserve"> </w:t>
      </w:r>
      <w:r w:rsidRPr="00096552">
        <w:rPr>
          <w:sz w:val="22"/>
          <w:szCs w:val="22"/>
        </w:rPr>
        <w:t>examiné par la commission des marchés compétente et</w:t>
      </w:r>
      <w:r w:rsidRPr="00096552">
        <w:rPr>
          <w:spacing w:val="6"/>
          <w:sz w:val="22"/>
          <w:szCs w:val="22"/>
        </w:rPr>
        <w:t xml:space="preserve"> </w:t>
      </w:r>
      <w:r w:rsidRPr="00096552">
        <w:rPr>
          <w:sz w:val="22"/>
          <w:szCs w:val="22"/>
        </w:rPr>
        <w:t>souscrit</w:t>
      </w:r>
      <w:r w:rsidRPr="00096552">
        <w:rPr>
          <w:spacing w:val="6"/>
          <w:sz w:val="22"/>
          <w:szCs w:val="22"/>
        </w:rPr>
        <w:t xml:space="preserve"> </w:t>
      </w:r>
      <w:r w:rsidRPr="00096552">
        <w:rPr>
          <w:sz w:val="22"/>
          <w:szCs w:val="22"/>
        </w:rPr>
        <w:t>par</w:t>
      </w:r>
      <w:r w:rsidRPr="00096552">
        <w:rPr>
          <w:spacing w:val="6"/>
          <w:sz w:val="22"/>
          <w:szCs w:val="22"/>
        </w:rPr>
        <w:t xml:space="preserve"> </w:t>
      </w:r>
      <w:r w:rsidRPr="00096552">
        <w:rPr>
          <w:sz w:val="22"/>
          <w:szCs w:val="22"/>
        </w:rPr>
        <w:t>l’attributaire et le cas échéant après le visa du Ministre en charge des Marchés publics.</w:t>
      </w:r>
    </w:p>
    <w:p w14:paraId="5BA7AE4F"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38.3. Le</w:t>
      </w:r>
      <w:r w:rsidRPr="00096552">
        <w:rPr>
          <w:spacing w:val="1"/>
          <w:sz w:val="22"/>
          <w:szCs w:val="22"/>
        </w:rPr>
        <w:t xml:space="preserve"> </w:t>
      </w:r>
      <w:r w:rsidRPr="00096552">
        <w:rPr>
          <w:sz w:val="22"/>
          <w:szCs w:val="22"/>
        </w:rPr>
        <w:t>marché</w:t>
      </w:r>
      <w:r w:rsidRPr="00096552">
        <w:rPr>
          <w:spacing w:val="1"/>
          <w:sz w:val="22"/>
          <w:szCs w:val="22"/>
        </w:rPr>
        <w:t xml:space="preserve"> </w:t>
      </w:r>
      <w:r w:rsidRPr="00096552">
        <w:rPr>
          <w:sz w:val="22"/>
          <w:szCs w:val="22"/>
        </w:rPr>
        <w:t>doit</w:t>
      </w:r>
      <w:r w:rsidRPr="00096552">
        <w:rPr>
          <w:spacing w:val="1"/>
          <w:sz w:val="22"/>
          <w:szCs w:val="22"/>
        </w:rPr>
        <w:t xml:space="preserve"> </w:t>
      </w:r>
      <w:r w:rsidRPr="00096552">
        <w:rPr>
          <w:sz w:val="22"/>
          <w:szCs w:val="22"/>
        </w:rPr>
        <w:t>être</w:t>
      </w:r>
      <w:r w:rsidRPr="00096552">
        <w:rPr>
          <w:spacing w:val="1"/>
          <w:sz w:val="22"/>
          <w:szCs w:val="22"/>
        </w:rPr>
        <w:t xml:space="preserve"> </w:t>
      </w:r>
      <w:r w:rsidRPr="00096552">
        <w:rPr>
          <w:sz w:val="22"/>
          <w:szCs w:val="22"/>
        </w:rPr>
        <w:t>notifié</w:t>
      </w:r>
      <w:r w:rsidRPr="00096552">
        <w:rPr>
          <w:spacing w:val="1"/>
          <w:sz w:val="22"/>
          <w:szCs w:val="22"/>
        </w:rPr>
        <w:t xml:space="preserve"> </w:t>
      </w:r>
      <w:r w:rsidRPr="00096552">
        <w:rPr>
          <w:sz w:val="22"/>
          <w:szCs w:val="22"/>
        </w:rPr>
        <w:t>à</w:t>
      </w:r>
      <w:r w:rsidRPr="00096552">
        <w:rPr>
          <w:spacing w:val="1"/>
          <w:sz w:val="22"/>
          <w:szCs w:val="22"/>
        </w:rPr>
        <w:t xml:space="preserve"> </w:t>
      </w:r>
      <w:r w:rsidRPr="00096552">
        <w:rPr>
          <w:sz w:val="22"/>
          <w:szCs w:val="22"/>
        </w:rPr>
        <w:t>son</w:t>
      </w:r>
      <w:r w:rsidRPr="00096552">
        <w:rPr>
          <w:spacing w:val="1"/>
          <w:sz w:val="22"/>
          <w:szCs w:val="22"/>
        </w:rPr>
        <w:t xml:space="preserve"> </w:t>
      </w:r>
      <w:r w:rsidRPr="00096552">
        <w:rPr>
          <w:sz w:val="22"/>
          <w:szCs w:val="22"/>
        </w:rPr>
        <w:t>titulaire</w:t>
      </w:r>
      <w:r w:rsidRPr="00096552">
        <w:rPr>
          <w:spacing w:val="1"/>
          <w:sz w:val="22"/>
          <w:szCs w:val="22"/>
        </w:rPr>
        <w:t xml:space="preserve"> </w:t>
      </w:r>
      <w:r w:rsidRPr="00096552">
        <w:rPr>
          <w:sz w:val="22"/>
          <w:szCs w:val="22"/>
        </w:rPr>
        <w:t>dans les cinq (5) jours qui suivent la date de sa signature.</w:t>
      </w:r>
    </w:p>
    <w:p w14:paraId="4AD6E7BD" w14:textId="77777777" w:rsidR="00CE0746" w:rsidRPr="00096552" w:rsidRDefault="00CE0746" w:rsidP="00703A81">
      <w:pPr>
        <w:pStyle w:val="Titre3"/>
        <w:spacing w:line="276" w:lineRule="auto"/>
        <w:ind w:right="-166"/>
        <w:rPr>
          <w:rFonts w:ascii="Times New Roman" w:hAnsi="Times New Roman"/>
          <w:sz w:val="22"/>
          <w:szCs w:val="22"/>
        </w:rPr>
      </w:pPr>
      <w:bookmarkStart w:id="212" w:name="_Toc486416461"/>
      <w:bookmarkStart w:id="213" w:name="_Toc487280462"/>
      <w:bookmarkStart w:id="214" w:name="_Toc487353968"/>
      <w:bookmarkStart w:id="215" w:name="_Toc125388731"/>
      <w:r w:rsidRPr="00096552">
        <w:rPr>
          <w:rFonts w:ascii="Times New Roman" w:hAnsi="Times New Roman"/>
          <w:sz w:val="22"/>
          <w:szCs w:val="22"/>
        </w:rPr>
        <w:t>Article 39 : Cautionnement définitif</w:t>
      </w:r>
      <w:bookmarkEnd w:id="212"/>
      <w:bookmarkEnd w:id="213"/>
      <w:bookmarkEnd w:id="214"/>
      <w:bookmarkEnd w:id="215"/>
    </w:p>
    <w:p w14:paraId="31850BBD" w14:textId="667C77C8" w:rsidR="00CE0746" w:rsidRPr="00096552" w:rsidRDefault="00CE0746" w:rsidP="00703A81">
      <w:pPr>
        <w:widowControl w:val="0"/>
        <w:autoSpaceDE w:val="0"/>
        <w:spacing w:line="276" w:lineRule="auto"/>
        <w:ind w:right="-166"/>
        <w:jc w:val="both"/>
        <w:rPr>
          <w:sz w:val="22"/>
          <w:szCs w:val="22"/>
        </w:rPr>
      </w:pPr>
      <w:r w:rsidRPr="00096552">
        <w:rPr>
          <w:sz w:val="22"/>
          <w:szCs w:val="22"/>
        </w:rPr>
        <w:t xml:space="preserve">39.1. Dans les vingt (20) jours suivant la notification du marché par </w:t>
      </w:r>
      <w:r w:rsidR="001912B0" w:rsidRPr="00096552">
        <w:rPr>
          <w:sz w:val="22"/>
          <w:szCs w:val="22"/>
        </w:rPr>
        <w:t>le Maître d’Ouvrage</w:t>
      </w:r>
      <w:r w:rsidRPr="00096552">
        <w:rPr>
          <w:sz w:val="22"/>
          <w:szCs w:val="22"/>
        </w:rPr>
        <w:t>, l’entre- preneur fournira au Maître d’Ouvrage un cautionnement garantissant l’exécution intégrale des travaux.</w:t>
      </w:r>
    </w:p>
    <w:p w14:paraId="58200F7A" w14:textId="77777777" w:rsidR="00CE0746" w:rsidRPr="00096552" w:rsidRDefault="00CE0746" w:rsidP="00703A81">
      <w:pPr>
        <w:widowControl w:val="0"/>
        <w:autoSpaceDE w:val="0"/>
        <w:spacing w:line="276" w:lineRule="auto"/>
        <w:ind w:right="-166"/>
        <w:jc w:val="both"/>
        <w:rPr>
          <w:sz w:val="22"/>
          <w:szCs w:val="22"/>
        </w:rPr>
      </w:pPr>
      <w:r w:rsidRPr="00096552">
        <w:rPr>
          <w:sz w:val="22"/>
          <w:szCs w:val="22"/>
        </w:rPr>
        <w:t>39.2. Le</w:t>
      </w:r>
      <w:r w:rsidRPr="00096552">
        <w:rPr>
          <w:spacing w:val="21"/>
          <w:sz w:val="22"/>
          <w:szCs w:val="22"/>
        </w:rPr>
        <w:t xml:space="preserve"> </w:t>
      </w:r>
      <w:r w:rsidRPr="00096552">
        <w:rPr>
          <w:sz w:val="22"/>
          <w:szCs w:val="22"/>
        </w:rPr>
        <w:t>cautionnement</w:t>
      </w:r>
      <w:r w:rsidRPr="00096552">
        <w:rPr>
          <w:spacing w:val="21"/>
          <w:sz w:val="22"/>
          <w:szCs w:val="22"/>
        </w:rPr>
        <w:t xml:space="preserve"> </w:t>
      </w:r>
      <w:r w:rsidRPr="00096552">
        <w:rPr>
          <w:sz w:val="22"/>
          <w:szCs w:val="22"/>
        </w:rPr>
        <w:t>dont</w:t>
      </w:r>
      <w:r w:rsidRPr="00096552">
        <w:rPr>
          <w:spacing w:val="21"/>
          <w:sz w:val="22"/>
          <w:szCs w:val="22"/>
        </w:rPr>
        <w:t xml:space="preserve"> </w:t>
      </w:r>
      <w:r w:rsidRPr="00096552">
        <w:rPr>
          <w:sz w:val="22"/>
          <w:szCs w:val="22"/>
        </w:rPr>
        <w:t>le</w:t>
      </w:r>
      <w:r w:rsidRPr="00096552">
        <w:rPr>
          <w:spacing w:val="21"/>
          <w:sz w:val="22"/>
          <w:szCs w:val="22"/>
        </w:rPr>
        <w:t xml:space="preserve"> </w:t>
      </w:r>
      <w:r w:rsidRPr="00096552">
        <w:rPr>
          <w:sz w:val="22"/>
          <w:szCs w:val="22"/>
        </w:rPr>
        <w:t>taux</w:t>
      </w:r>
      <w:r w:rsidRPr="00096552">
        <w:rPr>
          <w:spacing w:val="21"/>
          <w:sz w:val="22"/>
          <w:szCs w:val="22"/>
        </w:rPr>
        <w:t xml:space="preserve"> </w:t>
      </w:r>
      <w:r w:rsidRPr="00096552">
        <w:rPr>
          <w:sz w:val="22"/>
          <w:szCs w:val="22"/>
        </w:rPr>
        <w:t>varie entre</w:t>
      </w:r>
      <w:r w:rsidRPr="00096552">
        <w:rPr>
          <w:spacing w:val="21"/>
          <w:sz w:val="22"/>
          <w:szCs w:val="22"/>
        </w:rPr>
        <w:t xml:space="preserve"> </w:t>
      </w:r>
      <w:r w:rsidRPr="00096552">
        <w:rPr>
          <w:sz w:val="22"/>
          <w:szCs w:val="22"/>
        </w:rPr>
        <w:t xml:space="preserve">2 et 5% du montant </w:t>
      </w:r>
      <w:r w:rsidRPr="00096552">
        <w:rPr>
          <w:spacing w:val="-30"/>
          <w:sz w:val="22"/>
          <w:szCs w:val="22"/>
        </w:rPr>
        <w:t xml:space="preserve">TTC </w:t>
      </w:r>
      <w:r w:rsidRPr="00096552">
        <w:rPr>
          <w:sz w:val="22"/>
          <w:szCs w:val="22"/>
        </w:rPr>
        <w:t>du marché, peut être remplacé par la garantie d’une caution d’un établissement bancaire agréé conformément aux textes en vigueur, et émise au profit du Maître d’ouvrage ou</w:t>
      </w:r>
      <w:r w:rsidRPr="00096552">
        <w:rPr>
          <w:spacing w:val="12"/>
          <w:sz w:val="22"/>
          <w:szCs w:val="22"/>
        </w:rPr>
        <w:t xml:space="preserve"> </w:t>
      </w:r>
      <w:r w:rsidRPr="00096552">
        <w:rPr>
          <w:sz w:val="22"/>
          <w:szCs w:val="22"/>
        </w:rPr>
        <w:t>par</w:t>
      </w:r>
      <w:r w:rsidRPr="00096552">
        <w:rPr>
          <w:spacing w:val="12"/>
          <w:sz w:val="22"/>
          <w:szCs w:val="22"/>
        </w:rPr>
        <w:t xml:space="preserve"> </w:t>
      </w:r>
      <w:r w:rsidRPr="00096552">
        <w:rPr>
          <w:sz w:val="22"/>
          <w:szCs w:val="22"/>
        </w:rPr>
        <w:t>une</w:t>
      </w:r>
      <w:r w:rsidRPr="00096552">
        <w:rPr>
          <w:spacing w:val="12"/>
          <w:sz w:val="22"/>
          <w:szCs w:val="22"/>
        </w:rPr>
        <w:t xml:space="preserve"> </w:t>
      </w:r>
      <w:r w:rsidRPr="00096552">
        <w:rPr>
          <w:sz w:val="22"/>
          <w:szCs w:val="22"/>
        </w:rPr>
        <w:t>caution</w:t>
      </w:r>
      <w:r w:rsidRPr="00096552">
        <w:rPr>
          <w:spacing w:val="12"/>
          <w:sz w:val="22"/>
          <w:szCs w:val="22"/>
        </w:rPr>
        <w:t xml:space="preserve"> </w:t>
      </w:r>
      <w:r w:rsidRPr="00096552">
        <w:rPr>
          <w:sz w:val="22"/>
          <w:szCs w:val="22"/>
        </w:rPr>
        <w:t>personnelle</w:t>
      </w:r>
      <w:r w:rsidRPr="00096552">
        <w:rPr>
          <w:spacing w:val="6"/>
          <w:sz w:val="22"/>
          <w:szCs w:val="22"/>
        </w:rPr>
        <w:t xml:space="preserve"> </w:t>
      </w:r>
      <w:r w:rsidRPr="00096552">
        <w:rPr>
          <w:sz w:val="22"/>
          <w:szCs w:val="22"/>
        </w:rPr>
        <w:t>et</w:t>
      </w:r>
      <w:r w:rsidRPr="00096552">
        <w:rPr>
          <w:spacing w:val="6"/>
          <w:sz w:val="22"/>
          <w:szCs w:val="22"/>
        </w:rPr>
        <w:t xml:space="preserve"> </w:t>
      </w:r>
      <w:r w:rsidRPr="00096552">
        <w:rPr>
          <w:sz w:val="22"/>
          <w:szCs w:val="22"/>
        </w:rPr>
        <w:t>solidaire.</w:t>
      </w:r>
    </w:p>
    <w:p w14:paraId="60FE8F8A" w14:textId="77777777" w:rsidR="00CE0746" w:rsidRPr="00513972" w:rsidRDefault="00CE0746" w:rsidP="00703A81">
      <w:pPr>
        <w:widowControl w:val="0"/>
        <w:autoSpaceDE w:val="0"/>
        <w:spacing w:line="276" w:lineRule="auto"/>
        <w:ind w:right="-166"/>
        <w:jc w:val="both"/>
        <w:rPr>
          <w:sz w:val="18"/>
          <w:szCs w:val="18"/>
        </w:rPr>
      </w:pPr>
      <w:r w:rsidRPr="00096552">
        <w:rPr>
          <w:sz w:val="22"/>
          <w:szCs w:val="22"/>
        </w:rPr>
        <w:t xml:space="preserve">39.3. </w:t>
      </w:r>
      <w:r w:rsidRPr="00513972">
        <w:rPr>
          <w:sz w:val="18"/>
          <w:szCs w:val="18"/>
        </w:rPr>
        <w:t>Les petites et moyennes entreprises (PME) à capitaux et dirigeants nationaux peuvent produire</w:t>
      </w:r>
      <w:r w:rsidRPr="00513972">
        <w:rPr>
          <w:spacing w:val="-8"/>
          <w:sz w:val="18"/>
          <w:szCs w:val="18"/>
        </w:rPr>
        <w:t xml:space="preserve"> </w:t>
      </w:r>
      <w:r w:rsidRPr="00513972">
        <w:rPr>
          <w:sz w:val="18"/>
          <w:szCs w:val="18"/>
        </w:rPr>
        <w:t>à</w:t>
      </w:r>
      <w:r w:rsidRPr="00513972">
        <w:rPr>
          <w:spacing w:val="-8"/>
          <w:sz w:val="18"/>
          <w:szCs w:val="18"/>
        </w:rPr>
        <w:t xml:space="preserve"> </w:t>
      </w:r>
      <w:r w:rsidRPr="00513972">
        <w:rPr>
          <w:sz w:val="18"/>
          <w:szCs w:val="18"/>
        </w:rPr>
        <w:t>la</w:t>
      </w:r>
      <w:r w:rsidRPr="00513972">
        <w:rPr>
          <w:spacing w:val="-8"/>
          <w:sz w:val="18"/>
          <w:szCs w:val="18"/>
        </w:rPr>
        <w:t xml:space="preserve"> </w:t>
      </w:r>
      <w:r w:rsidRPr="00513972">
        <w:rPr>
          <w:sz w:val="18"/>
          <w:szCs w:val="18"/>
        </w:rPr>
        <w:t>place</w:t>
      </w:r>
      <w:r w:rsidRPr="00513972">
        <w:rPr>
          <w:spacing w:val="-8"/>
          <w:sz w:val="18"/>
          <w:szCs w:val="18"/>
        </w:rPr>
        <w:t xml:space="preserve"> </w:t>
      </w:r>
      <w:r w:rsidRPr="00513972">
        <w:rPr>
          <w:sz w:val="18"/>
          <w:szCs w:val="18"/>
        </w:rPr>
        <w:t>du</w:t>
      </w:r>
      <w:r w:rsidRPr="00513972">
        <w:rPr>
          <w:spacing w:val="-8"/>
          <w:sz w:val="18"/>
          <w:szCs w:val="18"/>
        </w:rPr>
        <w:t xml:space="preserve"> </w:t>
      </w:r>
      <w:r w:rsidRPr="00513972">
        <w:rPr>
          <w:sz w:val="18"/>
          <w:szCs w:val="18"/>
        </w:rPr>
        <w:t>cautionnement,</w:t>
      </w:r>
      <w:r w:rsidRPr="00513972">
        <w:rPr>
          <w:spacing w:val="-8"/>
          <w:sz w:val="18"/>
          <w:szCs w:val="18"/>
        </w:rPr>
        <w:t xml:space="preserve"> </w:t>
      </w:r>
      <w:r w:rsidRPr="00513972">
        <w:rPr>
          <w:sz w:val="18"/>
          <w:szCs w:val="18"/>
        </w:rPr>
        <w:t>soit</w:t>
      </w:r>
      <w:r w:rsidRPr="00513972">
        <w:rPr>
          <w:spacing w:val="-8"/>
          <w:sz w:val="18"/>
          <w:szCs w:val="18"/>
        </w:rPr>
        <w:t xml:space="preserve"> </w:t>
      </w:r>
      <w:r w:rsidRPr="00513972">
        <w:rPr>
          <w:sz w:val="18"/>
          <w:szCs w:val="18"/>
        </w:rPr>
        <w:t xml:space="preserve">une </w:t>
      </w:r>
      <w:r w:rsidRPr="00513972">
        <w:rPr>
          <w:spacing w:val="2"/>
          <w:sz w:val="18"/>
          <w:szCs w:val="18"/>
        </w:rPr>
        <w:t>hypothèqu</w:t>
      </w:r>
      <w:r w:rsidRPr="00513972">
        <w:rPr>
          <w:sz w:val="18"/>
          <w:szCs w:val="18"/>
        </w:rPr>
        <w:t xml:space="preserve">e </w:t>
      </w:r>
      <w:r w:rsidRPr="00513972">
        <w:rPr>
          <w:spacing w:val="2"/>
          <w:sz w:val="18"/>
          <w:szCs w:val="18"/>
        </w:rPr>
        <w:t>légale</w:t>
      </w:r>
      <w:r w:rsidRPr="00513972">
        <w:rPr>
          <w:sz w:val="18"/>
          <w:szCs w:val="18"/>
        </w:rPr>
        <w:t xml:space="preserve">, </w:t>
      </w:r>
      <w:r w:rsidRPr="00513972">
        <w:rPr>
          <w:spacing w:val="2"/>
          <w:sz w:val="18"/>
          <w:szCs w:val="18"/>
        </w:rPr>
        <w:t>soi</w:t>
      </w:r>
      <w:r w:rsidRPr="00513972">
        <w:rPr>
          <w:sz w:val="18"/>
          <w:szCs w:val="18"/>
        </w:rPr>
        <w:t xml:space="preserve">t </w:t>
      </w:r>
      <w:r w:rsidRPr="00513972">
        <w:rPr>
          <w:spacing w:val="2"/>
          <w:sz w:val="18"/>
          <w:szCs w:val="18"/>
        </w:rPr>
        <w:t>un</w:t>
      </w:r>
      <w:r w:rsidRPr="00513972">
        <w:rPr>
          <w:sz w:val="18"/>
          <w:szCs w:val="18"/>
        </w:rPr>
        <w:t xml:space="preserve">e </w:t>
      </w:r>
      <w:r w:rsidRPr="00513972">
        <w:rPr>
          <w:spacing w:val="2"/>
          <w:sz w:val="18"/>
          <w:szCs w:val="18"/>
        </w:rPr>
        <w:t>cautio</w:t>
      </w:r>
      <w:r w:rsidRPr="00513972">
        <w:rPr>
          <w:sz w:val="18"/>
          <w:szCs w:val="18"/>
        </w:rPr>
        <w:t xml:space="preserve">n </w:t>
      </w:r>
      <w:r w:rsidRPr="00513972">
        <w:rPr>
          <w:spacing w:val="2"/>
          <w:sz w:val="18"/>
          <w:szCs w:val="18"/>
        </w:rPr>
        <w:t xml:space="preserve">d’un </w:t>
      </w:r>
      <w:r w:rsidRPr="00513972">
        <w:rPr>
          <w:sz w:val="18"/>
          <w:szCs w:val="18"/>
        </w:rPr>
        <w:t xml:space="preserve">établissement bancaire ou d’un organisme </w:t>
      </w:r>
      <w:r w:rsidRPr="00513972">
        <w:rPr>
          <w:spacing w:val="5"/>
          <w:sz w:val="18"/>
          <w:szCs w:val="18"/>
        </w:rPr>
        <w:t>financie</w:t>
      </w:r>
      <w:r w:rsidRPr="00513972">
        <w:rPr>
          <w:sz w:val="18"/>
          <w:szCs w:val="18"/>
        </w:rPr>
        <w:t xml:space="preserve">r </w:t>
      </w:r>
      <w:r w:rsidRPr="00513972">
        <w:rPr>
          <w:spacing w:val="5"/>
          <w:sz w:val="18"/>
          <w:szCs w:val="18"/>
        </w:rPr>
        <w:t>agré</w:t>
      </w:r>
      <w:r w:rsidRPr="00513972">
        <w:rPr>
          <w:sz w:val="18"/>
          <w:szCs w:val="18"/>
        </w:rPr>
        <w:t xml:space="preserve">é </w:t>
      </w:r>
      <w:r w:rsidRPr="00513972">
        <w:rPr>
          <w:spacing w:val="5"/>
          <w:sz w:val="18"/>
          <w:szCs w:val="18"/>
        </w:rPr>
        <w:t>d</w:t>
      </w:r>
      <w:r w:rsidRPr="00513972">
        <w:rPr>
          <w:sz w:val="18"/>
          <w:szCs w:val="18"/>
        </w:rPr>
        <w:t xml:space="preserve">e </w:t>
      </w:r>
      <w:r w:rsidRPr="00513972">
        <w:rPr>
          <w:spacing w:val="5"/>
          <w:sz w:val="18"/>
          <w:szCs w:val="18"/>
        </w:rPr>
        <w:t>premie</w:t>
      </w:r>
      <w:r w:rsidRPr="00513972">
        <w:rPr>
          <w:sz w:val="18"/>
          <w:szCs w:val="18"/>
        </w:rPr>
        <w:t xml:space="preserve">r </w:t>
      </w:r>
      <w:r w:rsidRPr="00513972">
        <w:rPr>
          <w:spacing w:val="5"/>
          <w:sz w:val="18"/>
          <w:szCs w:val="18"/>
        </w:rPr>
        <w:t>ran</w:t>
      </w:r>
      <w:r w:rsidRPr="00513972">
        <w:rPr>
          <w:sz w:val="18"/>
          <w:szCs w:val="18"/>
        </w:rPr>
        <w:t xml:space="preserve">g </w:t>
      </w:r>
      <w:r w:rsidRPr="00513972">
        <w:rPr>
          <w:spacing w:val="5"/>
          <w:sz w:val="18"/>
          <w:szCs w:val="18"/>
        </w:rPr>
        <w:t>confor</w:t>
      </w:r>
      <w:r w:rsidRPr="00513972">
        <w:rPr>
          <w:sz w:val="18"/>
          <w:szCs w:val="18"/>
        </w:rPr>
        <w:t>mément</w:t>
      </w:r>
      <w:r w:rsidRPr="00513972">
        <w:rPr>
          <w:spacing w:val="6"/>
          <w:sz w:val="18"/>
          <w:szCs w:val="18"/>
        </w:rPr>
        <w:t xml:space="preserve"> </w:t>
      </w:r>
      <w:r w:rsidRPr="00513972">
        <w:rPr>
          <w:sz w:val="18"/>
          <w:szCs w:val="18"/>
        </w:rPr>
        <w:t>aux</w:t>
      </w:r>
      <w:r w:rsidRPr="00513972">
        <w:rPr>
          <w:spacing w:val="6"/>
          <w:sz w:val="18"/>
          <w:szCs w:val="18"/>
        </w:rPr>
        <w:t xml:space="preserve"> </w:t>
      </w:r>
      <w:r w:rsidRPr="00513972">
        <w:rPr>
          <w:sz w:val="18"/>
          <w:szCs w:val="18"/>
        </w:rPr>
        <w:t>textes</w:t>
      </w:r>
      <w:r w:rsidRPr="00513972">
        <w:rPr>
          <w:spacing w:val="6"/>
          <w:sz w:val="18"/>
          <w:szCs w:val="18"/>
        </w:rPr>
        <w:t xml:space="preserve"> </w:t>
      </w:r>
      <w:r w:rsidRPr="00513972">
        <w:rPr>
          <w:sz w:val="18"/>
          <w:szCs w:val="18"/>
        </w:rPr>
        <w:t>en</w:t>
      </w:r>
      <w:r w:rsidRPr="00513972">
        <w:rPr>
          <w:spacing w:val="6"/>
          <w:sz w:val="18"/>
          <w:szCs w:val="18"/>
        </w:rPr>
        <w:t xml:space="preserve"> </w:t>
      </w:r>
      <w:r w:rsidRPr="00513972">
        <w:rPr>
          <w:sz w:val="18"/>
          <w:szCs w:val="18"/>
        </w:rPr>
        <w:t>vigueur.</w:t>
      </w:r>
    </w:p>
    <w:p w14:paraId="25008200" w14:textId="20D58145" w:rsidR="004E2929" w:rsidRPr="00513972" w:rsidRDefault="00CE0746" w:rsidP="00703A81">
      <w:pPr>
        <w:widowControl w:val="0"/>
        <w:autoSpaceDE w:val="0"/>
        <w:autoSpaceDN w:val="0"/>
        <w:adjustRightInd w:val="0"/>
        <w:spacing w:line="276" w:lineRule="auto"/>
        <w:ind w:right="-166"/>
        <w:jc w:val="both"/>
        <w:rPr>
          <w:sz w:val="18"/>
          <w:szCs w:val="18"/>
        </w:rPr>
        <w:sectPr w:rsidR="004E2929" w:rsidRPr="00513972" w:rsidSect="009E410F">
          <w:pgSz w:w="11907" w:h="16840" w:code="9"/>
          <w:pgMar w:top="709" w:right="1418" w:bottom="1418" w:left="1418" w:header="720" w:footer="720" w:gutter="0"/>
          <w:cols w:space="720"/>
          <w:noEndnote/>
          <w:titlePg/>
          <w:docGrid w:linePitch="326"/>
        </w:sectPr>
      </w:pPr>
      <w:r w:rsidRPr="00513972">
        <w:rPr>
          <w:spacing w:val="1"/>
          <w:w w:val="97"/>
          <w:sz w:val="18"/>
          <w:szCs w:val="18"/>
        </w:rPr>
        <w:t>39.4</w:t>
      </w:r>
      <w:r w:rsidRPr="00513972">
        <w:rPr>
          <w:w w:val="97"/>
          <w:sz w:val="18"/>
          <w:szCs w:val="18"/>
        </w:rPr>
        <w:t>.</w:t>
      </w:r>
      <w:r w:rsidRPr="00513972">
        <w:rPr>
          <w:sz w:val="18"/>
          <w:szCs w:val="18"/>
        </w:rPr>
        <w:t xml:space="preserve"> L’absence de production du cautionnement définitif dans les délais prescrits est susceptible de donner lieu à la résiliation du marché dans les conditions prévues dans le CCAG.</w:t>
      </w:r>
    </w:p>
    <w:p w14:paraId="6F5BADB2" w14:textId="77777777" w:rsidR="0089082A" w:rsidRDefault="0089082A" w:rsidP="00703A81">
      <w:pPr>
        <w:ind w:right="-166"/>
        <w:rPr>
          <w:rFonts w:ascii="Arial Narrow" w:hAnsi="Arial Narrow" w:cs="Tahoma"/>
          <w:bCs/>
          <w:i/>
          <w:sz w:val="32"/>
          <w:u w:val="single"/>
        </w:rPr>
      </w:pPr>
      <w:bookmarkStart w:id="216" w:name="_Toc480177696"/>
      <w:bookmarkStart w:id="217" w:name="_Toc481762584"/>
      <w:bookmarkStart w:id="218" w:name="_Toc481762739"/>
      <w:bookmarkStart w:id="219" w:name="_Toc486348657"/>
      <w:bookmarkStart w:id="220" w:name="_Toc486348686"/>
      <w:bookmarkStart w:id="221" w:name="_Toc487353969"/>
      <w:bookmarkStart w:id="222" w:name="_Toc125388732"/>
    </w:p>
    <w:p w14:paraId="0BE1F243" w14:textId="77777777" w:rsidR="0089082A" w:rsidRDefault="0089082A" w:rsidP="00703A81">
      <w:pPr>
        <w:ind w:right="-166"/>
        <w:rPr>
          <w:rFonts w:ascii="Arial Narrow" w:hAnsi="Arial Narrow" w:cs="Tahoma"/>
          <w:bCs/>
          <w:i/>
          <w:sz w:val="32"/>
          <w:u w:val="single"/>
        </w:rPr>
      </w:pPr>
    </w:p>
    <w:p w14:paraId="05AA61CC" w14:textId="77777777" w:rsidR="0089082A" w:rsidRDefault="0089082A" w:rsidP="00703A81">
      <w:pPr>
        <w:ind w:right="-166"/>
        <w:rPr>
          <w:rFonts w:ascii="Arial Narrow" w:hAnsi="Arial Narrow" w:cs="Tahoma"/>
          <w:bCs/>
          <w:i/>
          <w:sz w:val="32"/>
          <w:u w:val="single"/>
        </w:rPr>
      </w:pPr>
    </w:p>
    <w:p w14:paraId="0387AEA1" w14:textId="77777777" w:rsidR="0089082A" w:rsidRDefault="0089082A" w:rsidP="00703A81">
      <w:pPr>
        <w:ind w:right="-166"/>
        <w:rPr>
          <w:rFonts w:ascii="Arial Narrow" w:hAnsi="Arial Narrow" w:cs="Tahoma"/>
          <w:bCs/>
          <w:i/>
          <w:sz w:val="32"/>
          <w:u w:val="single"/>
        </w:rPr>
      </w:pPr>
    </w:p>
    <w:p w14:paraId="3465FD6F" w14:textId="77777777" w:rsidR="0089082A" w:rsidRDefault="0089082A" w:rsidP="00703A81">
      <w:pPr>
        <w:ind w:right="-166"/>
        <w:rPr>
          <w:rFonts w:ascii="Arial Narrow" w:hAnsi="Arial Narrow" w:cs="Tahoma"/>
          <w:bCs/>
          <w:i/>
          <w:sz w:val="32"/>
          <w:u w:val="single"/>
        </w:rPr>
      </w:pPr>
    </w:p>
    <w:p w14:paraId="291B7192" w14:textId="77777777" w:rsidR="006F0C69" w:rsidRDefault="006F0C69" w:rsidP="00703A81">
      <w:pPr>
        <w:ind w:right="-166"/>
        <w:rPr>
          <w:rFonts w:ascii="Arial Narrow" w:hAnsi="Arial Narrow" w:cs="Tahoma"/>
          <w:bCs/>
          <w:i/>
          <w:sz w:val="32"/>
          <w:u w:val="single"/>
        </w:rPr>
      </w:pPr>
    </w:p>
    <w:p w14:paraId="1CE0B5D3" w14:textId="77777777" w:rsidR="006F0C69" w:rsidRDefault="006F0C69" w:rsidP="00703A81">
      <w:pPr>
        <w:ind w:right="-166"/>
        <w:rPr>
          <w:rFonts w:ascii="Arial Narrow" w:hAnsi="Arial Narrow" w:cs="Tahoma"/>
          <w:bCs/>
          <w:i/>
          <w:sz w:val="32"/>
          <w:u w:val="single"/>
        </w:rPr>
      </w:pPr>
    </w:p>
    <w:p w14:paraId="1F87ED7A" w14:textId="76342609" w:rsidR="00661F1D" w:rsidRPr="00513972" w:rsidRDefault="001C687F" w:rsidP="00703A81">
      <w:pPr>
        <w:pStyle w:val="Titre1"/>
        <w:ind w:right="-166"/>
        <w:jc w:val="center"/>
        <w:rPr>
          <w:bCs/>
          <w:i/>
          <w:sz w:val="28"/>
          <w:szCs w:val="32"/>
        </w:rPr>
        <w:sectPr w:rsidR="00661F1D" w:rsidRPr="00513972" w:rsidSect="004E2929">
          <w:pgSz w:w="11907" w:h="16840" w:code="9"/>
          <w:pgMar w:top="5670" w:right="1418" w:bottom="1418" w:left="1418" w:header="720" w:footer="720" w:gutter="0"/>
          <w:cols w:space="720"/>
          <w:noEndnote/>
          <w:titlePg/>
          <w:docGrid w:linePitch="326"/>
        </w:sectPr>
      </w:pPr>
      <w:r w:rsidRPr="00513972">
        <w:rPr>
          <w:bCs/>
          <w:i/>
          <w:sz w:val="28"/>
          <w:szCs w:val="24"/>
          <w:u w:val="single"/>
        </w:rPr>
        <w:t>PIÈCE</w:t>
      </w:r>
      <w:r w:rsidR="005D5009" w:rsidRPr="00513972">
        <w:rPr>
          <w:bCs/>
          <w:i/>
          <w:sz w:val="28"/>
          <w:szCs w:val="32"/>
          <w:u w:val="single"/>
        </w:rPr>
        <w:t xml:space="preserve"> N° </w:t>
      </w:r>
      <w:r w:rsidR="001309EC" w:rsidRPr="00513972">
        <w:rPr>
          <w:bCs/>
          <w:i/>
          <w:sz w:val="28"/>
          <w:szCs w:val="32"/>
          <w:u w:val="single"/>
        </w:rPr>
        <w:t>0</w:t>
      </w:r>
      <w:r w:rsidR="005E72E1" w:rsidRPr="00513972">
        <w:rPr>
          <w:bCs/>
          <w:i/>
          <w:sz w:val="28"/>
          <w:szCs w:val="32"/>
          <w:u w:val="single"/>
        </w:rPr>
        <w:t>3</w:t>
      </w:r>
      <w:r w:rsidR="005D5009" w:rsidRPr="00513972">
        <w:rPr>
          <w:bCs/>
          <w:i/>
          <w:sz w:val="28"/>
          <w:szCs w:val="32"/>
          <w:u w:val="single"/>
        </w:rPr>
        <w:t xml:space="preserve"> </w:t>
      </w:r>
      <w:r w:rsidR="005D5009" w:rsidRPr="00513972">
        <w:rPr>
          <w:bCs/>
          <w:i/>
          <w:sz w:val="28"/>
          <w:szCs w:val="32"/>
        </w:rPr>
        <w:t xml:space="preserve">: </w:t>
      </w:r>
      <w:bookmarkEnd w:id="216"/>
      <w:r w:rsidR="009B6794" w:rsidRPr="00513972">
        <w:rPr>
          <w:bCs/>
          <w:i/>
          <w:sz w:val="28"/>
          <w:szCs w:val="32"/>
        </w:rPr>
        <w:t>RÈ</w:t>
      </w:r>
      <w:r w:rsidR="005D5009" w:rsidRPr="00513972">
        <w:rPr>
          <w:bCs/>
          <w:i/>
          <w:sz w:val="28"/>
          <w:szCs w:val="32"/>
        </w:rPr>
        <w:t xml:space="preserve">GLEMENT PARTICULIER </w:t>
      </w:r>
      <w:r w:rsidR="00D5004F" w:rsidRPr="00513972">
        <w:rPr>
          <w:bCs/>
          <w:i/>
          <w:sz w:val="28"/>
          <w:szCs w:val="32"/>
        </w:rPr>
        <w:t>DE L’APPEL D’OFFRES</w:t>
      </w:r>
      <w:r w:rsidR="005D5009" w:rsidRPr="00513972">
        <w:rPr>
          <w:bCs/>
          <w:i/>
          <w:sz w:val="28"/>
          <w:szCs w:val="32"/>
        </w:rPr>
        <w:t xml:space="preserve"> (RP</w:t>
      </w:r>
      <w:r w:rsidR="00D5004F" w:rsidRPr="00513972">
        <w:rPr>
          <w:bCs/>
          <w:i/>
          <w:sz w:val="28"/>
          <w:szCs w:val="32"/>
        </w:rPr>
        <w:t>AO</w:t>
      </w:r>
      <w:r w:rsidR="005D5009" w:rsidRPr="00513972">
        <w:rPr>
          <w:bCs/>
          <w:i/>
          <w:sz w:val="28"/>
          <w:szCs w:val="32"/>
        </w:rPr>
        <w:t>)</w:t>
      </w:r>
      <w:bookmarkEnd w:id="217"/>
      <w:bookmarkEnd w:id="218"/>
      <w:bookmarkEnd w:id="219"/>
      <w:bookmarkEnd w:id="220"/>
      <w:bookmarkEnd w:id="221"/>
      <w:bookmarkEnd w:id="222"/>
    </w:p>
    <w:p w14:paraId="3CAE32FE" w14:textId="5C62DEDA" w:rsidR="008C38A6" w:rsidRPr="007A467B" w:rsidRDefault="007A467B" w:rsidP="00703A81">
      <w:pPr>
        <w:widowControl w:val="0"/>
        <w:tabs>
          <w:tab w:val="left" w:pos="10460"/>
        </w:tabs>
        <w:autoSpaceDE w:val="0"/>
        <w:ind w:right="-166"/>
        <w:jc w:val="center"/>
        <w:rPr>
          <w:rFonts w:ascii="Arial Narrow" w:hAnsi="Arial Narrow"/>
          <w:sz w:val="36"/>
        </w:rPr>
      </w:pPr>
      <w:r w:rsidRPr="007A467B">
        <w:rPr>
          <w:rFonts w:ascii="Arial Narrow" w:hAnsi="Arial Narrow" w:cs="Arial"/>
          <w:b/>
          <w:bCs/>
          <w:sz w:val="36"/>
        </w:rPr>
        <w:lastRenderedPageBreak/>
        <w:t>REGLEMENT</w:t>
      </w:r>
      <w:r w:rsidRPr="007A467B">
        <w:rPr>
          <w:rFonts w:ascii="Arial Narrow" w:hAnsi="Arial Narrow" w:cs="Arial"/>
          <w:b/>
          <w:bCs/>
          <w:spacing w:val="10"/>
          <w:sz w:val="36"/>
        </w:rPr>
        <w:t xml:space="preserve"> </w:t>
      </w:r>
      <w:r w:rsidRPr="007A467B">
        <w:rPr>
          <w:rFonts w:ascii="Arial Narrow" w:hAnsi="Arial Narrow" w:cs="Arial"/>
          <w:b/>
          <w:bCs/>
          <w:sz w:val="36"/>
        </w:rPr>
        <w:t>PARTICULIER</w:t>
      </w:r>
      <w:r w:rsidRPr="007A467B">
        <w:rPr>
          <w:rFonts w:ascii="Arial Narrow" w:hAnsi="Arial Narrow" w:cs="Arial"/>
          <w:b/>
          <w:bCs/>
          <w:spacing w:val="10"/>
          <w:sz w:val="36"/>
        </w:rPr>
        <w:t xml:space="preserve"> </w:t>
      </w:r>
      <w:r w:rsidRPr="007A467B">
        <w:rPr>
          <w:rFonts w:ascii="Arial Narrow" w:hAnsi="Arial Narrow" w:cs="Arial"/>
          <w:b/>
          <w:bCs/>
          <w:sz w:val="36"/>
        </w:rPr>
        <w:t xml:space="preserve">DU </w:t>
      </w:r>
      <w:r w:rsidR="00073287">
        <w:rPr>
          <w:rFonts w:ascii="Arial Narrow" w:hAnsi="Arial Narrow" w:cs="Arial"/>
          <w:b/>
          <w:bCs/>
          <w:sz w:val="36"/>
        </w:rPr>
        <w:t>DOSSIER D’APPEL D’OFFRES</w:t>
      </w:r>
    </w:p>
    <w:tbl>
      <w:tblPr>
        <w:tblW w:w="5926" w:type="pct"/>
        <w:jc w:val="center"/>
        <w:tblInd w:w="-841" w:type="dxa"/>
        <w:tblLayout w:type="fixed"/>
        <w:tblCellMar>
          <w:left w:w="10" w:type="dxa"/>
          <w:right w:w="10" w:type="dxa"/>
        </w:tblCellMar>
        <w:tblLook w:val="0000" w:firstRow="0" w:lastRow="0" w:firstColumn="0" w:lastColumn="0" w:noHBand="0" w:noVBand="0"/>
      </w:tblPr>
      <w:tblGrid>
        <w:gridCol w:w="840"/>
        <w:gridCol w:w="41"/>
        <w:gridCol w:w="397"/>
        <w:gridCol w:w="9497"/>
      </w:tblGrid>
      <w:tr w:rsidR="00B47362" w:rsidRPr="00E90E40" w14:paraId="4002DD1A" w14:textId="77777777" w:rsidTr="008834A6">
        <w:trPr>
          <w:gridBefore w:val="1"/>
          <w:gridAfter w:val="2"/>
          <w:wBefore w:w="390" w:type="pct"/>
          <w:wAfter w:w="4590" w:type="pct"/>
          <w:jc w:val="center"/>
        </w:trPr>
        <w:tc>
          <w:tcPr>
            <w:tcW w:w="19" w:type="pct"/>
            <w:shd w:val="clear" w:color="auto" w:fill="auto"/>
            <w:tcMar>
              <w:top w:w="0" w:type="dxa"/>
              <w:left w:w="10" w:type="dxa"/>
              <w:bottom w:w="0" w:type="dxa"/>
              <w:right w:w="10" w:type="dxa"/>
            </w:tcMar>
          </w:tcPr>
          <w:p w14:paraId="492232C7" w14:textId="77777777" w:rsidR="00B47362" w:rsidRPr="00E90E40" w:rsidRDefault="00B47362" w:rsidP="00703A81">
            <w:pPr>
              <w:widowControl w:val="0"/>
              <w:autoSpaceDE w:val="0"/>
              <w:ind w:right="-166"/>
              <w:jc w:val="both"/>
              <w:rPr>
                <w:rFonts w:ascii="Arial Narrow" w:hAnsi="Arial Narrow" w:cs="Arial"/>
              </w:rPr>
            </w:pPr>
          </w:p>
        </w:tc>
      </w:tr>
      <w:tr w:rsidR="00082A9E" w:rsidRPr="003A6638" w14:paraId="43847DF4" w14:textId="77777777" w:rsidTr="008834A6">
        <w:tblPrEx>
          <w:jc w:val="left"/>
          <w:tblCellMar>
            <w:left w:w="28" w:type="dxa"/>
            <w:right w:w="28" w:type="dxa"/>
          </w:tblCellMar>
        </w:tblPrEx>
        <w:trPr>
          <w:trHeight w:hRule="exact" w:val="749"/>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651C7F" w14:textId="77777777" w:rsidR="008834A6" w:rsidRDefault="008C38A6" w:rsidP="008834A6">
            <w:pPr>
              <w:widowControl w:val="0"/>
              <w:autoSpaceDE w:val="0"/>
              <w:ind w:right="142"/>
              <w:jc w:val="center"/>
              <w:rPr>
                <w:sz w:val="22"/>
                <w:szCs w:val="22"/>
              </w:rPr>
            </w:pPr>
            <w:r w:rsidRPr="003A6638">
              <w:rPr>
                <w:sz w:val="22"/>
                <w:szCs w:val="22"/>
              </w:rPr>
              <w:t>Références</w:t>
            </w:r>
          </w:p>
          <w:p w14:paraId="18EA2EFC" w14:textId="2D031C37" w:rsidR="008C38A6" w:rsidRPr="003A6638" w:rsidRDefault="008C38A6" w:rsidP="008834A6">
            <w:pPr>
              <w:widowControl w:val="0"/>
              <w:autoSpaceDE w:val="0"/>
              <w:ind w:right="142"/>
              <w:jc w:val="center"/>
              <w:rPr>
                <w:sz w:val="22"/>
                <w:szCs w:val="22"/>
              </w:rPr>
            </w:pPr>
            <w:r w:rsidRPr="003A6638">
              <w:rPr>
                <w:sz w:val="22"/>
                <w:szCs w:val="22"/>
              </w:rPr>
              <w:t xml:space="preserve"> du RG</w:t>
            </w:r>
            <w:r w:rsidR="001338BB" w:rsidRPr="003A6638">
              <w:rPr>
                <w:sz w:val="22"/>
                <w:szCs w:val="22"/>
              </w:rPr>
              <w:t>AO</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B19454D" w14:textId="77777777" w:rsidR="008C38A6" w:rsidRPr="003A6638" w:rsidRDefault="008C38A6" w:rsidP="00703A81">
            <w:pPr>
              <w:widowControl w:val="0"/>
              <w:autoSpaceDE w:val="0"/>
              <w:ind w:right="-166"/>
              <w:jc w:val="center"/>
              <w:rPr>
                <w:sz w:val="22"/>
                <w:szCs w:val="22"/>
              </w:rPr>
            </w:pPr>
            <w:r w:rsidRPr="003A6638">
              <w:rPr>
                <w:b/>
                <w:bCs/>
                <w:sz w:val="22"/>
                <w:szCs w:val="22"/>
              </w:rPr>
              <w:t>Généralités</w:t>
            </w:r>
          </w:p>
        </w:tc>
      </w:tr>
      <w:tr w:rsidR="00082A9E" w:rsidRPr="003A6638" w14:paraId="19208C1D" w14:textId="77777777" w:rsidTr="008834A6">
        <w:tblPrEx>
          <w:jc w:val="left"/>
          <w:tblCellMar>
            <w:left w:w="28" w:type="dxa"/>
            <w:right w:w="28" w:type="dxa"/>
          </w:tblCellMar>
        </w:tblPrEx>
        <w:trPr>
          <w:trHeight w:hRule="exact" w:val="5946"/>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E0D188" w14:textId="77777777" w:rsidR="008C38A6" w:rsidRPr="003A6638" w:rsidRDefault="008C38A6" w:rsidP="00703A81">
            <w:pPr>
              <w:widowControl w:val="0"/>
              <w:autoSpaceDE w:val="0"/>
              <w:ind w:right="-166"/>
              <w:jc w:val="center"/>
              <w:rPr>
                <w:sz w:val="22"/>
                <w:szCs w:val="22"/>
              </w:rPr>
            </w:pPr>
            <w:r w:rsidRPr="003A6638">
              <w:rPr>
                <w:sz w:val="22"/>
                <w:szCs w:val="22"/>
              </w:rPr>
              <w:t>1.1</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D32AB7" w14:textId="77777777" w:rsidR="008C38A6" w:rsidRPr="003A6638" w:rsidRDefault="008C38A6" w:rsidP="00703A81">
            <w:pPr>
              <w:widowControl w:val="0"/>
              <w:autoSpaceDE w:val="0"/>
              <w:spacing w:before="40"/>
              <w:ind w:right="-166"/>
              <w:rPr>
                <w:sz w:val="22"/>
                <w:szCs w:val="22"/>
              </w:rPr>
            </w:pPr>
            <w:r w:rsidRPr="003A6638">
              <w:rPr>
                <w:b/>
                <w:sz w:val="22"/>
                <w:szCs w:val="22"/>
                <w:u w:val="single"/>
              </w:rPr>
              <w:t>Définition</w:t>
            </w:r>
            <w:r w:rsidRPr="003A6638">
              <w:rPr>
                <w:b/>
                <w:spacing w:val="6"/>
                <w:sz w:val="22"/>
                <w:szCs w:val="22"/>
                <w:u w:val="single"/>
              </w:rPr>
              <w:t xml:space="preserve"> </w:t>
            </w:r>
            <w:r w:rsidRPr="003A6638">
              <w:rPr>
                <w:b/>
                <w:sz w:val="22"/>
                <w:szCs w:val="22"/>
                <w:u w:val="single"/>
              </w:rPr>
              <w:t>des</w:t>
            </w:r>
            <w:r w:rsidRPr="003A6638">
              <w:rPr>
                <w:b/>
                <w:spacing w:val="6"/>
                <w:sz w:val="22"/>
                <w:szCs w:val="22"/>
                <w:u w:val="single"/>
              </w:rPr>
              <w:t xml:space="preserve"> </w:t>
            </w:r>
            <w:r w:rsidRPr="003A6638">
              <w:rPr>
                <w:b/>
                <w:sz w:val="22"/>
                <w:szCs w:val="22"/>
                <w:u w:val="single"/>
              </w:rPr>
              <w:t>Travaux</w:t>
            </w:r>
            <w:r w:rsidRPr="003A6638">
              <w:rPr>
                <w:spacing w:val="6"/>
                <w:sz w:val="22"/>
                <w:szCs w:val="22"/>
              </w:rPr>
              <w:t xml:space="preserve"> </w:t>
            </w:r>
            <w:r w:rsidRPr="003A6638">
              <w:rPr>
                <w:sz w:val="22"/>
                <w:szCs w:val="22"/>
              </w:rPr>
              <w:t>:</w:t>
            </w:r>
          </w:p>
          <w:p w14:paraId="624BAE94" w14:textId="68BBA8D5" w:rsidR="00436DB5" w:rsidRPr="003A6638" w:rsidRDefault="008C38A6" w:rsidP="00703A81">
            <w:pPr>
              <w:widowControl w:val="0"/>
              <w:autoSpaceDE w:val="0"/>
              <w:spacing w:before="40" w:line="276" w:lineRule="auto"/>
              <w:ind w:right="-166"/>
              <w:jc w:val="both"/>
              <w:rPr>
                <w:iCs/>
                <w:sz w:val="22"/>
                <w:szCs w:val="22"/>
              </w:rPr>
            </w:pPr>
            <w:r w:rsidRPr="003A6638">
              <w:rPr>
                <w:iCs/>
                <w:sz w:val="22"/>
                <w:szCs w:val="22"/>
              </w:rPr>
              <w:t xml:space="preserve">Le présent </w:t>
            </w:r>
            <w:r w:rsidR="00073287" w:rsidRPr="003A6638">
              <w:rPr>
                <w:iCs/>
                <w:sz w:val="22"/>
                <w:szCs w:val="22"/>
              </w:rPr>
              <w:t>Dossier d’Appel d’Offres</w:t>
            </w:r>
            <w:r w:rsidR="00027D50" w:rsidRPr="003A6638">
              <w:rPr>
                <w:iCs/>
                <w:sz w:val="22"/>
                <w:szCs w:val="22"/>
              </w:rPr>
              <w:t xml:space="preserve"> </w:t>
            </w:r>
            <w:r w:rsidRPr="003A6638">
              <w:rPr>
                <w:iCs/>
                <w:sz w:val="22"/>
                <w:szCs w:val="22"/>
              </w:rPr>
              <w:t xml:space="preserve">a pour </w:t>
            </w:r>
            <w:r w:rsidR="00594B3F" w:rsidRPr="003A6638">
              <w:rPr>
                <w:iCs/>
                <w:sz w:val="22"/>
                <w:szCs w:val="22"/>
              </w:rPr>
              <w:t>objet,</w:t>
            </w:r>
            <w:r w:rsidR="00C01D48" w:rsidRPr="003A6638">
              <w:rPr>
                <w:iCs/>
                <w:sz w:val="22"/>
                <w:szCs w:val="22"/>
              </w:rPr>
              <w:t xml:space="preserve"> les travaux de construction d’un complexe scolaire comprenant une section francophone et anglophone dans la commune de Ma’an, département de la Vallée du Ntem, région du Sud.</w:t>
            </w:r>
          </w:p>
          <w:p w14:paraId="6CE889F3" w14:textId="2383DEF7" w:rsidR="00594B3F" w:rsidRPr="003A6638" w:rsidRDefault="00594B3F" w:rsidP="00703A81">
            <w:pPr>
              <w:spacing w:line="276" w:lineRule="auto"/>
              <w:ind w:right="-166"/>
              <w:jc w:val="both"/>
              <w:rPr>
                <w:sz w:val="22"/>
                <w:szCs w:val="22"/>
              </w:rPr>
            </w:pPr>
            <w:r w:rsidRPr="003A6638">
              <w:rPr>
                <w:sz w:val="22"/>
                <w:szCs w:val="22"/>
              </w:rPr>
              <w:t>Les travaux sont subdivisés en un (01) lot unique.</w:t>
            </w:r>
          </w:p>
          <w:p w14:paraId="6130066C"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Travaux préliminaires et d’installation ;</w:t>
            </w:r>
          </w:p>
          <w:p w14:paraId="0A733B59"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Terrassements ;</w:t>
            </w:r>
          </w:p>
          <w:p w14:paraId="01B87E35"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 xml:space="preserve">Fondation et </w:t>
            </w:r>
            <w:proofErr w:type="spellStart"/>
            <w:r w:rsidRPr="003A6638">
              <w:rPr>
                <w:bCs/>
                <w:sz w:val="22"/>
                <w:szCs w:val="22"/>
                <w:lang w:val="fr-MC"/>
              </w:rPr>
              <w:t>élevation</w:t>
            </w:r>
            <w:proofErr w:type="spellEnd"/>
            <w:r w:rsidRPr="003A6638">
              <w:rPr>
                <w:bCs/>
                <w:sz w:val="22"/>
                <w:szCs w:val="22"/>
                <w:lang w:val="fr-MC"/>
              </w:rPr>
              <w:t> ;</w:t>
            </w:r>
          </w:p>
          <w:p w14:paraId="1DCE6590"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 xml:space="preserve">Charpente et </w:t>
            </w:r>
            <w:proofErr w:type="spellStart"/>
            <w:r w:rsidRPr="003A6638">
              <w:rPr>
                <w:bCs/>
                <w:sz w:val="22"/>
                <w:szCs w:val="22"/>
                <w:lang w:val="fr-MC"/>
              </w:rPr>
              <w:t>couvreture</w:t>
            </w:r>
            <w:proofErr w:type="spellEnd"/>
          </w:p>
          <w:p w14:paraId="121B0289" w14:textId="77777777" w:rsidR="00C01D48" w:rsidRPr="003A6638" w:rsidRDefault="00C01D48" w:rsidP="00703A81">
            <w:pPr>
              <w:pStyle w:val="Paragraphedeliste"/>
              <w:numPr>
                <w:ilvl w:val="0"/>
                <w:numId w:val="147"/>
              </w:numPr>
              <w:ind w:left="0" w:right="-166" w:firstLine="0"/>
              <w:jc w:val="both"/>
              <w:rPr>
                <w:bCs/>
                <w:sz w:val="22"/>
                <w:szCs w:val="22"/>
                <w:lang w:val="fr-MC"/>
              </w:rPr>
            </w:pPr>
            <w:proofErr w:type="spellStart"/>
            <w:r w:rsidRPr="003A6638">
              <w:rPr>
                <w:bCs/>
                <w:sz w:val="22"/>
                <w:szCs w:val="22"/>
                <w:lang w:val="fr-MC"/>
              </w:rPr>
              <w:t>Ménuisérie</w:t>
            </w:r>
            <w:proofErr w:type="spellEnd"/>
            <w:r w:rsidRPr="003A6638">
              <w:rPr>
                <w:bCs/>
                <w:sz w:val="22"/>
                <w:szCs w:val="22"/>
                <w:lang w:val="fr-MC"/>
              </w:rPr>
              <w:t xml:space="preserve"> bois, aluminium et métallique ;</w:t>
            </w:r>
          </w:p>
          <w:p w14:paraId="313CF53F"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Peinture ;</w:t>
            </w:r>
          </w:p>
          <w:p w14:paraId="0A994390"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Revêtement ;</w:t>
            </w:r>
          </w:p>
          <w:p w14:paraId="34C19E57"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Plomberie sanitaire ;</w:t>
            </w:r>
          </w:p>
          <w:p w14:paraId="02E43DD6"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 xml:space="preserve">Electricité ; </w:t>
            </w:r>
          </w:p>
          <w:p w14:paraId="0924E023" w14:textId="77777777" w:rsidR="00C01D48" w:rsidRPr="003A6638" w:rsidRDefault="00C01D48" w:rsidP="00703A81">
            <w:pPr>
              <w:pStyle w:val="Paragraphedeliste"/>
              <w:numPr>
                <w:ilvl w:val="0"/>
                <w:numId w:val="147"/>
              </w:numPr>
              <w:ind w:left="0" w:right="-166" w:firstLine="0"/>
              <w:jc w:val="both"/>
              <w:rPr>
                <w:bCs/>
                <w:sz w:val="22"/>
                <w:szCs w:val="22"/>
                <w:lang w:val="fr-MC"/>
              </w:rPr>
            </w:pPr>
            <w:r w:rsidRPr="003A6638">
              <w:rPr>
                <w:bCs/>
                <w:sz w:val="22"/>
                <w:szCs w:val="22"/>
                <w:lang w:val="fr-MC"/>
              </w:rPr>
              <w:t>VRD et aménagements extérieurs.</w:t>
            </w:r>
          </w:p>
          <w:p w14:paraId="26ACDB60" w14:textId="10390D2D" w:rsidR="008C38A6" w:rsidRPr="003A6638" w:rsidRDefault="008C38A6" w:rsidP="00703A81">
            <w:pPr>
              <w:widowControl w:val="0"/>
              <w:autoSpaceDE w:val="0"/>
              <w:spacing w:line="360" w:lineRule="auto"/>
              <w:ind w:right="-166"/>
              <w:rPr>
                <w:bCs/>
                <w:sz w:val="22"/>
                <w:szCs w:val="22"/>
              </w:rPr>
            </w:pPr>
            <w:r w:rsidRPr="003A6638">
              <w:rPr>
                <w:b/>
                <w:sz w:val="22"/>
                <w:szCs w:val="22"/>
                <w:u w:val="single"/>
              </w:rPr>
              <w:t>Maître d’Ouvrage</w:t>
            </w:r>
            <w:r w:rsidRPr="003A6638">
              <w:rPr>
                <w:b/>
                <w:sz w:val="22"/>
                <w:szCs w:val="22"/>
              </w:rPr>
              <w:t> </w:t>
            </w:r>
            <w:r w:rsidR="0060765F" w:rsidRPr="003A6638">
              <w:rPr>
                <w:sz w:val="22"/>
                <w:szCs w:val="22"/>
              </w:rPr>
              <w:t xml:space="preserve">: </w:t>
            </w:r>
            <w:r w:rsidR="00816D1E" w:rsidRPr="003A6638">
              <w:rPr>
                <w:sz w:val="22"/>
                <w:szCs w:val="22"/>
              </w:rPr>
              <w:t xml:space="preserve">MAIRE DE LA COMMUNE D’ARRONDISSEMENT DE </w:t>
            </w:r>
            <w:r w:rsidR="00C01D48" w:rsidRPr="003A6638">
              <w:rPr>
                <w:sz w:val="22"/>
                <w:szCs w:val="22"/>
              </w:rPr>
              <w:t>MA’AN</w:t>
            </w:r>
          </w:p>
          <w:p w14:paraId="6CF4010F" w14:textId="77777777" w:rsidR="008834A6" w:rsidRDefault="008C38A6" w:rsidP="008834A6">
            <w:pPr>
              <w:widowControl w:val="0"/>
              <w:tabs>
                <w:tab w:val="left" w:pos="0"/>
              </w:tabs>
              <w:ind w:right="-166"/>
              <w:jc w:val="center"/>
              <w:rPr>
                <w:sz w:val="22"/>
                <w:szCs w:val="22"/>
              </w:rPr>
            </w:pPr>
            <w:r w:rsidRPr="003A6638">
              <w:rPr>
                <w:b/>
                <w:sz w:val="22"/>
                <w:szCs w:val="22"/>
                <w:u w:val="single"/>
              </w:rPr>
              <w:t xml:space="preserve">Références </w:t>
            </w:r>
            <w:r w:rsidR="001338BB" w:rsidRPr="003A6638">
              <w:rPr>
                <w:b/>
                <w:sz w:val="22"/>
                <w:szCs w:val="22"/>
                <w:u w:val="single"/>
              </w:rPr>
              <w:t xml:space="preserve">de l’appel d’offres </w:t>
            </w:r>
            <w:r w:rsidRPr="003A6638">
              <w:rPr>
                <w:sz w:val="22"/>
                <w:szCs w:val="22"/>
              </w:rPr>
              <w:t xml:space="preserve">: </w:t>
            </w:r>
          </w:p>
          <w:p w14:paraId="08D61CEE" w14:textId="1EDAACC4" w:rsidR="008C38A6" w:rsidRPr="003A6638" w:rsidRDefault="008834A6" w:rsidP="008834A6">
            <w:pPr>
              <w:widowControl w:val="0"/>
              <w:autoSpaceDE w:val="0"/>
              <w:ind w:right="-166"/>
              <w:jc w:val="center"/>
              <w:rPr>
                <w:sz w:val="22"/>
                <w:szCs w:val="22"/>
              </w:rPr>
            </w:pPr>
            <w:r w:rsidRPr="00CF43F9">
              <w:rPr>
                <w:b/>
                <w:bCs/>
                <w:iCs/>
                <w:color w:val="000000" w:themeColor="text1"/>
                <w:sz w:val="22"/>
                <w:szCs w:val="22"/>
              </w:rPr>
              <w:t>AVIS D’APPEL</w:t>
            </w:r>
            <w:r w:rsidRPr="00D9185F">
              <w:rPr>
                <w:b/>
                <w:bCs/>
                <w:iCs/>
                <w:color w:val="000000" w:themeColor="text1"/>
                <w:sz w:val="22"/>
                <w:szCs w:val="22"/>
              </w:rPr>
              <w:t xml:space="preserve"> D’OFFRE NATIONAL OUVERT EN PROCEDURE D’URGENCE N°012/AONO/PU/C-MA’AN/CIPM/2025 DU 2</w:t>
            </w:r>
            <w:r>
              <w:rPr>
                <w:b/>
                <w:bCs/>
                <w:iCs/>
                <w:color w:val="000000" w:themeColor="text1"/>
                <w:sz w:val="22"/>
                <w:szCs w:val="22"/>
              </w:rPr>
              <w:t>3</w:t>
            </w:r>
            <w:r w:rsidRPr="00D9185F">
              <w:rPr>
                <w:b/>
                <w:bCs/>
                <w:iCs/>
                <w:color w:val="000000" w:themeColor="text1"/>
                <w:sz w:val="22"/>
                <w:szCs w:val="22"/>
              </w:rPr>
              <w:t xml:space="preserve"> SEPTEMBRE 2025 POUR LES TRAVAUX DE CONSTRUCTION D’UN COMPLEXE SCOLAIRE COMPRENANT UNE SECTION FRANCOPHONE ET UNE SECTION ANGLOPHONE DANS LA COMMUNE DE MA’AN, DEPARTEMENT DE LA VALLÉE DU NTEM, REGION DU SUD</w:t>
            </w:r>
          </w:p>
        </w:tc>
      </w:tr>
      <w:tr w:rsidR="00082A9E" w:rsidRPr="003A6638" w14:paraId="6A7D7C7A" w14:textId="77777777" w:rsidTr="008834A6">
        <w:tblPrEx>
          <w:jc w:val="left"/>
          <w:tblCellMar>
            <w:left w:w="28" w:type="dxa"/>
            <w:right w:w="28" w:type="dxa"/>
          </w:tblCellMar>
        </w:tblPrEx>
        <w:trPr>
          <w:trHeight w:hRule="exact" w:val="1133"/>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410924" w14:textId="77777777" w:rsidR="008C38A6" w:rsidRPr="003A6638" w:rsidRDefault="008C38A6" w:rsidP="00703A81">
            <w:pPr>
              <w:widowControl w:val="0"/>
              <w:autoSpaceDE w:val="0"/>
              <w:ind w:right="-166"/>
              <w:jc w:val="center"/>
              <w:rPr>
                <w:sz w:val="22"/>
                <w:szCs w:val="22"/>
              </w:rPr>
            </w:pPr>
            <w:r w:rsidRPr="003A6638">
              <w:rPr>
                <w:sz w:val="22"/>
                <w:szCs w:val="22"/>
              </w:rPr>
              <w:t>1.2.</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008832C" w14:textId="77777777" w:rsidR="008C38A6" w:rsidRPr="003A6638" w:rsidRDefault="008C38A6" w:rsidP="00703A81">
            <w:pPr>
              <w:widowControl w:val="0"/>
              <w:autoSpaceDE w:val="0"/>
              <w:spacing w:before="40"/>
              <w:ind w:right="-166"/>
              <w:rPr>
                <w:sz w:val="22"/>
                <w:szCs w:val="22"/>
              </w:rPr>
            </w:pPr>
            <w:r w:rsidRPr="003A6638">
              <w:rPr>
                <w:b/>
                <w:sz w:val="22"/>
                <w:szCs w:val="22"/>
                <w:u w:val="single"/>
              </w:rPr>
              <w:t>Délai d’exécution</w:t>
            </w:r>
            <w:r w:rsidRPr="003A6638">
              <w:rPr>
                <w:spacing w:val="6"/>
                <w:sz w:val="22"/>
                <w:szCs w:val="22"/>
              </w:rPr>
              <w:t xml:space="preserve"> </w:t>
            </w:r>
            <w:r w:rsidRPr="003A6638">
              <w:rPr>
                <w:sz w:val="22"/>
                <w:szCs w:val="22"/>
              </w:rPr>
              <w:t>:</w:t>
            </w:r>
          </w:p>
          <w:p w14:paraId="319CE156" w14:textId="36472529" w:rsidR="008C38A6" w:rsidRPr="003A6638" w:rsidRDefault="00436DB5" w:rsidP="00703A81">
            <w:pPr>
              <w:ind w:right="-166"/>
              <w:jc w:val="both"/>
              <w:rPr>
                <w:rFonts w:eastAsia="Arial Unicode MS"/>
                <w:spacing w:val="4"/>
                <w:sz w:val="22"/>
                <w:szCs w:val="22"/>
              </w:rPr>
            </w:pPr>
            <w:r w:rsidRPr="003A6638">
              <w:rPr>
                <w:rFonts w:eastAsia="Arial Unicode MS"/>
                <w:spacing w:val="4"/>
                <w:sz w:val="22"/>
                <w:szCs w:val="22"/>
              </w:rPr>
              <w:t xml:space="preserve">Le délai maximum prévu par le Maître d’Ouvrage pour la </w:t>
            </w:r>
            <w:r w:rsidR="00342782" w:rsidRPr="003A6638">
              <w:rPr>
                <w:rFonts w:eastAsia="Arial Unicode MS"/>
                <w:spacing w:val="4"/>
                <w:sz w:val="22"/>
                <w:szCs w:val="22"/>
              </w:rPr>
              <w:t>réa</w:t>
            </w:r>
            <w:r w:rsidR="001338BB" w:rsidRPr="003A6638">
              <w:rPr>
                <w:rFonts w:eastAsia="Arial Unicode MS"/>
                <w:spacing w:val="4"/>
                <w:sz w:val="22"/>
                <w:szCs w:val="22"/>
              </w:rPr>
              <w:t>lisation des travaux objet du présent appel d’offres</w:t>
            </w:r>
            <w:r w:rsidR="00342782" w:rsidRPr="003A6638">
              <w:rPr>
                <w:rFonts w:eastAsia="Arial Unicode MS"/>
                <w:spacing w:val="4"/>
                <w:sz w:val="22"/>
                <w:szCs w:val="22"/>
              </w:rPr>
              <w:t xml:space="preserve"> </w:t>
            </w:r>
            <w:r w:rsidRPr="003A6638">
              <w:rPr>
                <w:rFonts w:eastAsia="Arial Unicode MS"/>
                <w:spacing w:val="4"/>
                <w:sz w:val="22"/>
                <w:szCs w:val="22"/>
              </w:rPr>
              <w:t>est de</w:t>
            </w:r>
            <w:r w:rsidR="00BB6D97" w:rsidRPr="003A6638">
              <w:rPr>
                <w:rFonts w:eastAsia="Arial Unicode MS"/>
                <w:spacing w:val="4"/>
                <w:sz w:val="22"/>
                <w:szCs w:val="22"/>
              </w:rPr>
              <w:t xml:space="preserve"> </w:t>
            </w:r>
            <w:r w:rsidR="000B0F09" w:rsidRPr="003A6638">
              <w:rPr>
                <w:rFonts w:eastAsia="Arial Unicode MS"/>
                <w:spacing w:val="4"/>
                <w:sz w:val="22"/>
                <w:szCs w:val="22"/>
              </w:rPr>
              <w:t>d</w:t>
            </w:r>
            <w:r w:rsidR="00C01D48" w:rsidRPr="003A6638">
              <w:rPr>
                <w:rFonts w:eastAsia="Arial Unicode MS"/>
                <w:spacing w:val="4"/>
                <w:sz w:val="22"/>
                <w:szCs w:val="22"/>
              </w:rPr>
              <w:t>ouze</w:t>
            </w:r>
            <w:r w:rsidR="000B0F09" w:rsidRPr="003A6638">
              <w:rPr>
                <w:rFonts w:eastAsia="Arial Unicode MS"/>
                <w:spacing w:val="4"/>
                <w:sz w:val="22"/>
                <w:szCs w:val="22"/>
              </w:rPr>
              <w:t xml:space="preserve"> </w:t>
            </w:r>
            <w:r w:rsidR="00DB2BD6" w:rsidRPr="003A6638">
              <w:rPr>
                <w:rFonts w:eastAsia="Arial Unicode MS"/>
                <w:spacing w:val="4"/>
                <w:sz w:val="22"/>
                <w:szCs w:val="22"/>
              </w:rPr>
              <w:t>(</w:t>
            </w:r>
            <w:r w:rsidR="000B0F09" w:rsidRPr="003A6638">
              <w:rPr>
                <w:rFonts w:eastAsia="Arial Unicode MS"/>
                <w:spacing w:val="4"/>
                <w:sz w:val="22"/>
                <w:szCs w:val="22"/>
              </w:rPr>
              <w:t>1</w:t>
            </w:r>
            <w:r w:rsidR="00C01D48" w:rsidRPr="003A6638">
              <w:rPr>
                <w:rFonts w:eastAsia="Arial Unicode MS"/>
                <w:spacing w:val="4"/>
                <w:sz w:val="22"/>
                <w:szCs w:val="22"/>
              </w:rPr>
              <w:t>2</w:t>
            </w:r>
            <w:r w:rsidR="00DB2BD6" w:rsidRPr="003A6638">
              <w:rPr>
                <w:rFonts w:eastAsia="Arial Unicode MS"/>
                <w:spacing w:val="4"/>
                <w:sz w:val="22"/>
                <w:szCs w:val="22"/>
              </w:rPr>
              <w:t>)</w:t>
            </w:r>
            <w:r w:rsidR="00BB6D97" w:rsidRPr="003A6638">
              <w:rPr>
                <w:rFonts w:eastAsia="Arial Unicode MS"/>
                <w:spacing w:val="4"/>
                <w:sz w:val="22"/>
                <w:szCs w:val="22"/>
              </w:rPr>
              <w:t xml:space="preserve"> mois.</w:t>
            </w:r>
          </w:p>
        </w:tc>
      </w:tr>
      <w:tr w:rsidR="00082A9E" w:rsidRPr="003A6638" w14:paraId="63822D57" w14:textId="77777777" w:rsidTr="008834A6">
        <w:tblPrEx>
          <w:jc w:val="left"/>
          <w:tblCellMar>
            <w:left w:w="28" w:type="dxa"/>
            <w:right w:w="28" w:type="dxa"/>
          </w:tblCellMar>
        </w:tblPrEx>
        <w:trPr>
          <w:trHeight w:hRule="exact" w:val="1122"/>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F324DD" w14:textId="77777777" w:rsidR="008C38A6" w:rsidRPr="003A6638" w:rsidRDefault="008C38A6" w:rsidP="00703A81">
            <w:pPr>
              <w:widowControl w:val="0"/>
              <w:autoSpaceDE w:val="0"/>
              <w:ind w:right="-166"/>
              <w:jc w:val="center"/>
              <w:rPr>
                <w:sz w:val="22"/>
                <w:szCs w:val="22"/>
              </w:rPr>
            </w:pPr>
            <w:r w:rsidRPr="003A6638">
              <w:rPr>
                <w:sz w:val="22"/>
                <w:szCs w:val="22"/>
              </w:rPr>
              <w:t>2.1</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6DA0C92" w14:textId="77777777" w:rsidR="008C38A6" w:rsidRPr="003A6638" w:rsidRDefault="008C38A6" w:rsidP="00703A81">
            <w:pPr>
              <w:widowControl w:val="0"/>
              <w:autoSpaceDE w:val="0"/>
              <w:spacing w:before="40"/>
              <w:ind w:right="-166"/>
              <w:rPr>
                <w:sz w:val="22"/>
                <w:szCs w:val="22"/>
              </w:rPr>
            </w:pPr>
            <w:r w:rsidRPr="003A6638">
              <w:rPr>
                <w:b/>
                <w:sz w:val="22"/>
                <w:szCs w:val="22"/>
                <w:u w:val="single"/>
              </w:rPr>
              <w:t>Source(s) de financement</w:t>
            </w:r>
            <w:r w:rsidRPr="003A6638">
              <w:rPr>
                <w:spacing w:val="6"/>
                <w:sz w:val="22"/>
                <w:szCs w:val="22"/>
              </w:rPr>
              <w:t xml:space="preserve"> </w:t>
            </w:r>
            <w:r w:rsidRPr="003A6638">
              <w:rPr>
                <w:sz w:val="22"/>
                <w:szCs w:val="22"/>
              </w:rPr>
              <w:t>:</w:t>
            </w:r>
          </w:p>
          <w:p w14:paraId="26213886" w14:textId="45D01CB3" w:rsidR="008C38A6" w:rsidRPr="003A6638" w:rsidRDefault="008C38A6" w:rsidP="00703A81">
            <w:pPr>
              <w:widowControl w:val="0"/>
              <w:autoSpaceDE w:val="0"/>
              <w:spacing w:before="40" w:line="276" w:lineRule="auto"/>
              <w:ind w:right="-166"/>
              <w:jc w:val="both"/>
              <w:rPr>
                <w:sz w:val="22"/>
                <w:szCs w:val="22"/>
              </w:rPr>
            </w:pPr>
            <w:r w:rsidRPr="003A6638">
              <w:rPr>
                <w:sz w:val="22"/>
                <w:szCs w:val="22"/>
              </w:rPr>
              <w:t xml:space="preserve">Les </w:t>
            </w:r>
            <w:r w:rsidRPr="003A6638">
              <w:rPr>
                <w:iCs/>
                <w:sz w:val="22"/>
                <w:szCs w:val="22"/>
              </w:rPr>
              <w:t>travaux</w:t>
            </w:r>
            <w:r w:rsidR="000B2DD4" w:rsidRPr="003A6638">
              <w:rPr>
                <w:sz w:val="22"/>
                <w:szCs w:val="22"/>
              </w:rPr>
              <w:t xml:space="preserve"> objet du présent M</w:t>
            </w:r>
            <w:r w:rsidRPr="003A6638">
              <w:rPr>
                <w:sz w:val="22"/>
                <w:szCs w:val="22"/>
              </w:rPr>
              <w:t>arché sont financés par le budget du Fonds Spécial d’Équipement et d’Intervention Inter</w:t>
            </w:r>
            <w:r w:rsidR="00D8656F" w:rsidRPr="003A6638">
              <w:rPr>
                <w:sz w:val="22"/>
                <w:szCs w:val="22"/>
              </w:rPr>
              <w:t>communale (FEICOM)</w:t>
            </w:r>
            <w:r w:rsidR="000B2DD4" w:rsidRPr="003A6638">
              <w:rPr>
                <w:sz w:val="22"/>
                <w:szCs w:val="22"/>
              </w:rPr>
              <w:t>,</w:t>
            </w:r>
            <w:r w:rsidR="00D8656F" w:rsidRPr="003A6638">
              <w:rPr>
                <w:sz w:val="22"/>
                <w:szCs w:val="22"/>
              </w:rPr>
              <w:t xml:space="preserve"> exercice </w:t>
            </w:r>
            <w:r w:rsidR="001338BB" w:rsidRPr="003A6638">
              <w:rPr>
                <w:sz w:val="22"/>
                <w:szCs w:val="22"/>
              </w:rPr>
              <w:t>202</w:t>
            </w:r>
            <w:r w:rsidR="00C01D48" w:rsidRPr="003A6638">
              <w:rPr>
                <w:sz w:val="22"/>
                <w:szCs w:val="22"/>
              </w:rPr>
              <w:t>5</w:t>
            </w:r>
            <w:r w:rsidR="0089082A" w:rsidRPr="003A6638">
              <w:rPr>
                <w:sz w:val="22"/>
                <w:szCs w:val="22"/>
              </w:rPr>
              <w:t xml:space="preserve"> et suivants</w:t>
            </w:r>
            <w:r w:rsidRPr="003A6638">
              <w:rPr>
                <w:sz w:val="22"/>
                <w:szCs w:val="22"/>
              </w:rPr>
              <w:t>.</w:t>
            </w:r>
          </w:p>
        </w:tc>
      </w:tr>
      <w:tr w:rsidR="00082A9E" w:rsidRPr="003A6638" w14:paraId="13C8BA00" w14:textId="77777777" w:rsidTr="008834A6">
        <w:tblPrEx>
          <w:jc w:val="left"/>
          <w:tblCellMar>
            <w:left w:w="28" w:type="dxa"/>
            <w:right w:w="28" w:type="dxa"/>
          </w:tblCellMar>
        </w:tblPrEx>
        <w:trPr>
          <w:trHeight w:hRule="exact" w:val="1419"/>
        </w:trPr>
        <w:tc>
          <w:tcPr>
            <w:tcW w:w="593" w:type="pct"/>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014B84D" w14:textId="77777777" w:rsidR="008C38A6" w:rsidRPr="003A6638" w:rsidRDefault="008C38A6" w:rsidP="00703A81">
            <w:pPr>
              <w:widowControl w:val="0"/>
              <w:autoSpaceDE w:val="0"/>
              <w:ind w:right="-166"/>
              <w:jc w:val="center"/>
              <w:rPr>
                <w:sz w:val="22"/>
                <w:szCs w:val="22"/>
              </w:rPr>
            </w:pPr>
            <w:r w:rsidRPr="003A6638">
              <w:rPr>
                <w:sz w:val="22"/>
                <w:szCs w:val="22"/>
              </w:rPr>
              <w:t>5.1</w:t>
            </w:r>
          </w:p>
        </w:tc>
        <w:tc>
          <w:tcPr>
            <w:tcW w:w="4407"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EF1992" w14:textId="77777777" w:rsidR="008C38A6" w:rsidRPr="003A6638" w:rsidRDefault="008C38A6" w:rsidP="00703A81">
            <w:pPr>
              <w:widowControl w:val="0"/>
              <w:autoSpaceDE w:val="0"/>
              <w:spacing w:before="40"/>
              <w:ind w:right="-166"/>
              <w:rPr>
                <w:b/>
                <w:sz w:val="22"/>
                <w:szCs w:val="22"/>
                <w:u w:val="single"/>
              </w:rPr>
            </w:pPr>
            <w:r w:rsidRPr="003A6638">
              <w:rPr>
                <w:b/>
                <w:sz w:val="22"/>
                <w:szCs w:val="22"/>
                <w:u w:val="single"/>
              </w:rPr>
              <w:t>Provenance des matériaux, matériels et fournitures d’équipement et services.</w:t>
            </w:r>
          </w:p>
          <w:p w14:paraId="50B4C756" w14:textId="34068D5A" w:rsidR="008C38A6" w:rsidRPr="003A6638" w:rsidRDefault="008C38A6" w:rsidP="00703A81">
            <w:pPr>
              <w:widowControl w:val="0"/>
              <w:autoSpaceDE w:val="0"/>
              <w:spacing w:before="40" w:line="276" w:lineRule="auto"/>
              <w:ind w:right="-166"/>
              <w:jc w:val="both"/>
              <w:rPr>
                <w:sz w:val="22"/>
                <w:szCs w:val="22"/>
              </w:rPr>
            </w:pPr>
            <w:r w:rsidRPr="003A6638">
              <w:rPr>
                <w:sz w:val="22"/>
                <w:szCs w:val="22"/>
              </w:rPr>
              <w:t>En ce qui concerne la provenance des matériaux, de matériels et de fourniture, destinés à l'exécution des travaux, la préférence est donnée aux produits fabriqués au Cameroun</w:t>
            </w:r>
            <w:r w:rsidR="0089082A" w:rsidRPr="003A6638">
              <w:rPr>
                <w:sz w:val="22"/>
                <w:szCs w:val="22"/>
              </w:rPr>
              <w:t xml:space="preserve"> ou importation</w:t>
            </w:r>
            <w:r w:rsidRPr="003A6638">
              <w:rPr>
                <w:sz w:val="22"/>
                <w:szCs w:val="22"/>
              </w:rPr>
              <w:t xml:space="preserve">, sous réserve de leur conformité aux normes techniques, et à la condition que leurs prix soient homologués. </w:t>
            </w:r>
          </w:p>
          <w:p w14:paraId="42500B27" w14:textId="19ACE7D6" w:rsidR="008C38A6" w:rsidRPr="003A6638" w:rsidRDefault="008C38A6" w:rsidP="00703A81">
            <w:pPr>
              <w:widowControl w:val="0"/>
              <w:autoSpaceDE w:val="0"/>
              <w:spacing w:before="40" w:line="276" w:lineRule="auto"/>
              <w:ind w:right="-166"/>
              <w:jc w:val="both"/>
              <w:rPr>
                <w:sz w:val="22"/>
                <w:szCs w:val="22"/>
              </w:rPr>
            </w:pPr>
          </w:p>
        </w:tc>
      </w:tr>
    </w:tbl>
    <w:p w14:paraId="16945BE2" w14:textId="77777777" w:rsidR="008C38A6" w:rsidRPr="00503F73" w:rsidRDefault="008C38A6" w:rsidP="00703A81">
      <w:pPr>
        <w:widowControl w:val="0"/>
        <w:autoSpaceDE w:val="0"/>
        <w:ind w:right="-166"/>
        <w:jc w:val="both"/>
        <w:rPr>
          <w:b/>
          <w:bCs/>
          <w:sz w:val="22"/>
        </w:rPr>
      </w:pPr>
    </w:p>
    <w:p w14:paraId="5495A453" w14:textId="3083AF24" w:rsidR="008C38A6" w:rsidRPr="00503F73" w:rsidRDefault="008C38A6" w:rsidP="00703A81">
      <w:pPr>
        <w:widowControl w:val="0"/>
        <w:autoSpaceDE w:val="0"/>
        <w:ind w:right="-166"/>
        <w:jc w:val="both"/>
        <w:rPr>
          <w:b/>
          <w:bCs/>
          <w:sz w:val="22"/>
        </w:rPr>
      </w:pPr>
      <w:r w:rsidRPr="00503F73">
        <w:rPr>
          <w:b/>
          <w:bCs/>
          <w:sz w:val="22"/>
        </w:rPr>
        <w:t>6.1. Critères</w:t>
      </w:r>
      <w:r w:rsidRPr="00503F73">
        <w:rPr>
          <w:b/>
          <w:bCs/>
          <w:spacing w:val="6"/>
          <w:sz w:val="22"/>
        </w:rPr>
        <w:t xml:space="preserve"> </w:t>
      </w:r>
      <w:r w:rsidRPr="00503F73">
        <w:rPr>
          <w:b/>
          <w:bCs/>
          <w:sz w:val="22"/>
        </w:rPr>
        <w:t>d’évaluation</w:t>
      </w:r>
    </w:p>
    <w:p w14:paraId="46E2CBD9" w14:textId="77777777" w:rsidR="000458D0" w:rsidRPr="00503F73" w:rsidRDefault="000458D0" w:rsidP="00703A81">
      <w:pPr>
        <w:widowControl w:val="0"/>
        <w:autoSpaceDE w:val="0"/>
        <w:ind w:right="-166"/>
        <w:jc w:val="both"/>
        <w:rPr>
          <w:sz w:val="8"/>
          <w:szCs w:val="10"/>
        </w:rPr>
      </w:pPr>
    </w:p>
    <w:p w14:paraId="65748BB3" w14:textId="77777777" w:rsidR="000458D0" w:rsidRPr="00503F73" w:rsidRDefault="000458D0" w:rsidP="00703A81">
      <w:pPr>
        <w:pStyle w:val="Retraitcorpsdetexte2"/>
        <w:tabs>
          <w:tab w:val="left" w:pos="7768"/>
        </w:tabs>
        <w:autoSpaceDE/>
        <w:autoSpaceDN/>
        <w:adjustRightInd/>
        <w:ind w:right="-166" w:firstLine="0"/>
        <w:rPr>
          <w:rFonts w:ascii="Times New Roman" w:eastAsia="Arial Unicode MS" w:hAnsi="Times New Roman" w:cs="Times New Roman"/>
          <w:b/>
          <w:sz w:val="22"/>
          <w:szCs w:val="20"/>
          <w:u w:val="single"/>
        </w:rPr>
      </w:pPr>
      <w:r w:rsidRPr="00503F73">
        <w:rPr>
          <w:rFonts w:ascii="Times New Roman" w:eastAsia="Arial Unicode MS" w:hAnsi="Times New Roman" w:cs="Times New Roman"/>
          <w:b/>
          <w:sz w:val="22"/>
          <w:szCs w:val="20"/>
          <w:u w:val="single"/>
        </w:rPr>
        <w:t>Critères éliminatoires</w:t>
      </w:r>
    </w:p>
    <w:p w14:paraId="43203981" w14:textId="77777777" w:rsidR="000458D0" w:rsidRPr="00503F73" w:rsidRDefault="000458D0" w:rsidP="00703A81">
      <w:pPr>
        <w:widowControl w:val="0"/>
        <w:autoSpaceDE w:val="0"/>
        <w:ind w:right="-166"/>
        <w:jc w:val="both"/>
        <w:rPr>
          <w:sz w:val="22"/>
        </w:rPr>
      </w:pPr>
      <w:r w:rsidRPr="00503F73">
        <w:rPr>
          <w:sz w:val="22"/>
        </w:rPr>
        <w:t>Les critères éliminatoires fixent les conditions minimales à remplir pour être admis à l’évaluation suivant les critères essentiels. Le non-respect de ces critères entraîne le rejet de l’offre du soumissionnaire.</w:t>
      </w:r>
    </w:p>
    <w:p w14:paraId="464ADDC8" w14:textId="77777777" w:rsidR="000458D0" w:rsidRPr="00503F73" w:rsidRDefault="000458D0" w:rsidP="00703A81">
      <w:pPr>
        <w:pStyle w:val="Retraitcorpsdetexte2"/>
        <w:ind w:right="-166" w:firstLine="0"/>
        <w:rPr>
          <w:rFonts w:ascii="Times New Roman" w:hAnsi="Times New Roman" w:cs="Times New Roman"/>
          <w:sz w:val="22"/>
        </w:rPr>
      </w:pPr>
      <w:r w:rsidRPr="00503F73">
        <w:rPr>
          <w:rFonts w:ascii="Times New Roman" w:hAnsi="Times New Roman" w:cs="Times New Roman"/>
          <w:sz w:val="22"/>
        </w:rPr>
        <w:t>Il s'agit notamment :</w:t>
      </w:r>
    </w:p>
    <w:p w14:paraId="18E642B9" w14:textId="77777777" w:rsidR="00226D12" w:rsidRPr="00CF43F9" w:rsidRDefault="00226D12" w:rsidP="00703A81">
      <w:pPr>
        <w:numPr>
          <w:ilvl w:val="0"/>
          <w:numId w:val="3"/>
        </w:numPr>
        <w:tabs>
          <w:tab w:val="left" w:pos="1440"/>
        </w:tabs>
        <w:ind w:left="0" w:right="-166" w:firstLine="0"/>
        <w:jc w:val="both"/>
        <w:rPr>
          <w:sz w:val="22"/>
          <w:szCs w:val="22"/>
        </w:rPr>
      </w:pPr>
      <w:r w:rsidRPr="00CF43F9">
        <w:rPr>
          <w:sz w:val="22"/>
          <w:szCs w:val="22"/>
        </w:rPr>
        <w:t>L’absence d’une pièce administrative non régularisée dans un délai de 48 heures ;</w:t>
      </w:r>
    </w:p>
    <w:p w14:paraId="549A67A8" w14:textId="77777777" w:rsidR="00226D12" w:rsidRPr="00CF43F9" w:rsidRDefault="00226D12" w:rsidP="00703A81">
      <w:pPr>
        <w:numPr>
          <w:ilvl w:val="0"/>
          <w:numId w:val="3"/>
        </w:numPr>
        <w:tabs>
          <w:tab w:val="left" w:pos="1440"/>
        </w:tabs>
        <w:ind w:left="0" w:right="-166" w:firstLine="0"/>
        <w:jc w:val="both"/>
        <w:rPr>
          <w:sz w:val="22"/>
          <w:szCs w:val="22"/>
        </w:rPr>
      </w:pPr>
      <w:r w:rsidRPr="00CF43F9">
        <w:rPr>
          <w:sz w:val="22"/>
          <w:szCs w:val="22"/>
        </w:rPr>
        <w:t xml:space="preserve">L’absence de la caution de soumission levée à la main et accompagnée du </w:t>
      </w:r>
      <w:proofErr w:type="spellStart"/>
      <w:r w:rsidRPr="00CF43F9">
        <w:rPr>
          <w:sz w:val="22"/>
          <w:szCs w:val="22"/>
        </w:rPr>
        <w:t>récepissé</w:t>
      </w:r>
      <w:proofErr w:type="spellEnd"/>
      <w:r w:rsidRPr="00CF43F9">
        <w:rPr>
          <w:sz w:val="22"/>
          <w:szCs w:val="22"/>
        </w:rPr>
        <w:t xml:space="preserve"> CDEC à l’ouverture des plis ;</w:t>
      </w:r>
    </w:p>
    <w:p w14:paraId="42877791" w14:textId="5DA3ECFF" w:rsidR="00226D12" w:rsidRPr="00CF43F9" w:rsidRDefault="00D632D3" w:rsidP="00703A81">
      <w:pPr>
        <w:numPr>
          <w:ilvl w:val="0"/>
          <w:numId w:val="3"/>
        </w:numPr>
        <w:tabs>
          <w:tab w:val="left" w:pos="1440"/>
        </w:tabs>
        <w:ind w:left="0" w:right="-166" w:firstLine="0"/>
        <w:jc w:val="both"/>
        <w:rPr>
          <w:sz w:val="22"/>
          <w:szCs w:val="22"/>
        </w:rPr>
      </w:pPr>
      <w:r w:rsidRPr="007A4BE9">
        <w:rPr>
          <w:rFonts w:eastAsia="Cambria"/>
          <w:sz w:val="22"/>
          <w:szCs w:val="20"/>
        </w:rPr>
        <w:t>Fausse déclaration, documents falsifiés ou scannés en lieu et place des copies certifiées ou originaux</w:t>
      </w:r>
      <w:r w:rsidRPr="007A4BE9">
        <w:rPr>
          <w:rFonts w:eastAsia="Cambria"/>
          <w:sz w:val="20"/>
          <w:szCs w:val="20"/>
        </w:rPr>
        <w:t> </w:t>
      </w:r>
      <w:r w:rsidR="00226D12" w:rsidRPr="00CF43F9">
        <w:rPr>
          <w:sz w:val="22"/>
          <w:szCs w:val="22"/>
        </w:rPr>
        <w:t>;</w:t>
      </w:r>
    </w:p>
    <w:p w14:paraId="6202BFDA" w14:textId="77777777" w:rsidR="00226D12" w:rsidRPr="00CF43F9" w:rsidRDefault="00226D12" w:rsidP="00703A81">
      <w:pPr>
        <w:numPr>
          <w:ilvl w:val="0"/>
          <w:numId w:val="3"/>
        </w:numPr>
        <w:tabs>
          <w:tab w:val="left" w:pos="1440"/>
        </w:tabs>
        <w:ind w:left="0" w:right="-166" w:firstLine="0"/>
        <w:jc w:val="both"/>
        <w:rPr>
          <w:sz w:val="22"/>
          <w:szCs w:val="22"/>
        </w:rPr>
      </w:pPr>
      <w:r w:rsidRPr="00CF43F9">
        <w:rPr>
          <w:sz w:val="22"/>
          <w:szCs w:val="22"/>
        </w:rPr>
        <w:lastRenderedPageBreak/>
        <w:t>L’omission dans l’offre financière d’un prix unitaire quantifié ;</w:t>
      </w:r>
    </w:p>
    <w:p w14:paraId="1E8707A8" w14:textId="77777777" w:rsidR="00226D12" w:rsidRPr="00CF43F9" w:rsidRDefault="00226D12" w:rsidP="00703A81">
      <w:pPr>
        <w:numPr>
          <w:ilvl w:val="0"/>
          <w:numId w:val="3"/>
        </w:numPr>
        <w:tabs>
          <w:tab w:val="left" w:pos="1440"/>
        </w:tabs>
        <w:ind w:left="0" w:right="-166" w:firstLine="0"/>
        <w:jc w:val="both"/>
        <w:rPr>
          <w:sz w:val="22"/>
          <w:szCs w:val="22"/>
        </w:rPr>
      </w:pPr>
      <w:r w:rsidRPr="00CF43F9">
        <w:rPr>
          <w:sz w:val="22"/>
          <w:szCs w:val="22"/>
        </w:rPr>
        <w:t>La note technique inférieure à 70 % ;</w:t>
      </w:r>
    </w:p>
    <w:p w14:paraId="3D3D7C5E" w14:textId="77777777" w:rsidR="00226D12" w:rsidRPr="00CF43F9" w:rsidRDefault="00226D12" w:rsidP="00703A81">
      <w:pPr>
        <w:numPr>
          <w:ilvl w:val="0"/>
          <w:numId w:val="3"/>
        </w:numPr>
        <w:tabs>
          <w:tab w:val="left" w:pos="1440"/>
        </w:tabs>
        <w:ind w:left="0" w:right="-166" w:firstLine="0"/>
        <w:jc w:val="both"/>
        <w:rPr>
          <w:sz w:val="22"/>
          <w:szCs w:val="22"/>
        </w:rPr>
      </w:pPr>
      <w:r w:rsidRPr="00CF43F9">
        <w:rPr>
          <w:bCs/>
          <w:iCs/>
          <w:sz w:val="22"/>
          <w:szCs w:val="22"/>
        </w:rPr>
        <w:t>Le dossier non produit en sept (07) exemplaires lors de l’ouverture des plis ;</w:t>
      </w:r>
    </w:p>
    <w:p w14:paraId="7AD8EECC" w14:textId="77777777" w:rsidR="00226D12" w:rsidRPr="00CF43F9" w:rsidRDefault="00226D12" w:rsidP="00703A81">
      <w:pPr>
        <w:numPr>
          <w:ilvl w:val="0"/>
          <w:numId w:val="3"/>
        </w:numPr>
        <w:tabs>
          <w:tab w:val="left" w:pos="1440"/>
        </w:tabs>
        <w:ind w:left="0" w:right="-166" w:firstLine="0"/>
        <w:jc w:val="both"/>
        <w:rPr>
          <w:sz w:val="22"/>
          <w:szCs w:val="22"/>
        </w:rPr>
      </w:pPr>
      <w:r w:rsidRPr="00CF43F9">
        <w:rPr>
          <w:sz w:val="22"/>
          <w:szCs w:val="22"/>
        </w:rPr>
        <w:t>Absence des preuves d’acceptions des conditions du marché avec mention lu et approuvé ;</w:t>
      </w:r>
    </w:p>
    <w:p w14:paraId="02A46FFB" w14:textId="77777777" w:rsidR="00E90E40" w:rsidRPr="00503F73" w:rsidRDefault="00E90E40" w:rsidP="008834A6">
      <w:pPr>
        <w:numPr>
          <w:ilvl w:val="1"/>
          <w:numId w:val="151"/>
        </w:numPr>
        <w:spacing w:before="200"/>
        <w:ind w:left="0" w:right="-166" w:firstLine="0"/>
        <w:jc w:val="both"/>
        <w:rPr>
          <w:rFonts w:eastAsia="Arial Unicode MS"/>
          <w:b/>
          <w:sz w:val="22"/>
          <w:szCs w:val="20"/>
        </w:rPr>
      </w:pPr>
      <w:r w:rsidRPr="00503F73">
        <w:rPr>
          <w:rFonts w:eastAsia="Arial Unicode MS"/>
          <w:b/>
          <w:sz w:val="22"/>
          <w:szCs w:val="20"/>
        </w:rPr>
        <w:t>Critères essentiels</w:t>
      </w:r>
    </w:p>
    <w:p w14:paraId="79689545" w14:textId="77777777" w:rsidR="00E90E40" w:rsidRPr="00503F73" w:rsidRDefault="00E90E40" w:rsidP="00703A81">
      <w:pPr>
        <w:widowControl w:val="0"/>
        <w:autoSpaceDE w:val="0"/>
        <w:ind w:right="-166"/>
        <w:jc w:val="both"/>
        <w:rPr>
          <w:sz w:val="22"/>
        </w:rPr>
      </w:pPr>
      <w:r w:rsidRPr="00503F73">
        <w:rPr>
          <w:sz w:val="22"/>
        </w:rPr>
        <w:t>Les critères relatifs à la qualification des candidats porteront sur :</w:t>
      </w:r>
    </w:p>
    <w:p w14:paraId="1068FD6A" w14:textId="77777777" w:rsidR="00226D12" w:rsidRPr="00CF43F9" w:rsidRDefault="00226D12" w:rsidP="00703A81">
      <w:pPr>
        <w:numPr>
          <w:ilvl w:val="0"/>
          <w:numId w:val="3"/>
        </w:numPr>
        <w:autoSpaceDE w:val="0"/>
        <w:autoSpaceDN w:val="0"/>
        <w:adjustRightInd w:val="0"/>
        <w:ind w:left="0" w:right="-166" w:firstLine="0"/>
        <w:jc w:val="both"/>
        <w:rPr>
          <w:sz w:val="22"/>
          <w:szCs w:val="22"/>
        </w:rPr>
      </w:pPr>
      <w:r w:rsidRPr="00CF43F9">
        <w:rPr>
          <w:sz w:val="22"/>
          <w:szCs w:val="22"/>
        </w:rPr>
        <w:t>Présentation de l’offre</w:t>
      </w:r>
    </w:p>
    <w:p w14:paraId="26CE7DF0" w14:textId="77777777" w:rsidR="00226D12" w:rsidRPr="00CF43F9" w:rsidRDefault="00226D12" w:rsidP="00703A81">
      <w:pPr>
        <w:numPr>
          <w:ilvl w:val="0"/>
          <w:numId w:val="3"/>
        </w:numPr>
        <w:autoSpaceDE w:val="0"/>
        <w:autoSpaceDN w:val="0"/>
        <w:adjustRightInd w:val="0"/>
        <w:ind w:left="0" w:right="-166" w:firstLine="0"/>
        <w:jc w:val="both"/>
        <w:rPr>
          <w:sz w:val="22"/>
          <w:szCs w:val="22"/>
        </w:rPr>
      </w:pPr>
      <w:r w:rsidRPr="00CF43F9">
        <w:rPr>
          <w:sz w:val="22"/>
          <w:szCs w:val="22"/>
        </w:rPr>
        <w:t>Les références du soumissionnaire ;</w:t>
      </w:r>
    </w:p>
    <w:p w14:paraId="5AC23408" w14:textId="77777777" w:rsidR="00226D12" w:rsidRPr="00CF43F9" w:rsidRDefault="00226D12" w:rsidP="00703A81">
      <w:pPr>
        <w:numPr>
          <w:ilvl w:val="0"/>
          <w:numId w:val="3"/>
        </w:numPr>
        <w:tabs>
          <w:tab w:val="left" w:pos="1440"/>
        </w:tabs>
        <w:ind w:left="0" w:right="-166" w:firstLine="0"/>
        <w:jc w:val="both"/>
        <w:rPr>
          <w:sz w:val="22"/>
          <w:szCs w:val="22"/>
        </w:rPr>
      </w:pPr>
      <w:r w:rsidRPr="00CF43F9">
        <w:rPr>
          <w:sz w:val="22"/>
          <w:szCs w:val="22"/>
        </w:rPr>
        <w:t xml:space="preserve">Absence des références de l’entreprise dans les réalisations des travaux de </w:t>
      </w:r>
      <w:proofErr w:type="spellStart"/>
      <w:r w:rsidRPr="00CF43F9">
        <w:rPr>
          <w:sz w:val="22"/>
          <w:szCs w:val="22"/>
        </w:rPr>
        <w:t>batiment</w:t>
      </w:r>
      <w:proofErr w:type="spellEnd"/>
      <w:r w:rsidRPr="00CF43F9">
        <w:rPr>
          <w:sz w:val="22"/>
          <w:szCs w:val="22"/>
        </w:rPr>
        <w:t xml:space="preserve"> (R+1 au moins).</w:t>
      </w:r>
    </w:p>
    <w:p w14:paraId="6752FA8F" w14:textId="77777777" w:rsidR="00226D12" w:rsidRPr="00CF43F9" w:rsidRDefault="00226D12" w:rsidP="00703A81">
      <w:pPr>
        <w:numPr>
          <w:ilvl w:val="0"/>
          <w:numId w:val="3"/>
        </w:numPr>
        <w:autoSpaceDE w:val="0"/>
        <w:autoSpaceDN w:val="0"/>
        <w:adjustRightInd w:val="0"/>
        <w:ind w:left="0" w:right="-166" w:firstLine="0"/>
        <w:jc w:val="both"/>
        <w:rPr>
          <w:sz w:val="22"/>
          <w:szCs w:val="22"/>
        </w:rPr>
      </w:pPr>
      <w:r w:rsidRPr="00CF43F9">
        <w:rPr>
          <w:sz w:val="22"/>
          <w:szCs w:val="22"/>
        </w:rPr>
        <w:t>Les qualifications et expérience du personnel ;</w:t>
      </w:r>
    </w:p>
    <w:p w14:paraId="7563301D" w14:textId="1E96BA58" w:rsidR="00226D12" w:rsidRPr="00CF43F9" w:rsidRDefault="00226D12" w:rsidP="00703A81">
      <w:pPr>
        <w:numPr>
          <w:ilvl w:val="0"/>
          <w:numId w:val="3"/>
        </w:numPr>
        <w:autoSpaceDE w:val="0"/>
        <w:autoSpaceDN w:val="0"/>
        <w:adjustRightInd w:val="0"/>
        <w:ind w:left="0" w:right="-166" w:firstLine="0"/>
        <w:jc w:val="both"/>
        <w:rPr>
          <w:sz w:val="22"/>
          <w:szCs w:val="22"/>
        </w:rPr>
      </w:pPr>
      <w:r w:rsidRPr="00CF43F9">
        <w:rPr>
          <w:sz w:val="22"/>
          <w:szCs w:val="22"/>
        </w:rPr>
        <w:t>La visite du site signée</w:t>
      </w:r>
      <w:r w:rsidR="0008584A">
        <w:rPr>
          <w:sz w:val="22"/>
          <w:szCs w:val="22"/>
        </w:rPr>
        <w:t xml:space="preserve"> sur l’honneur</w:t>
      </w:r>
      <w:r w:rsidRPr="00CF43F9">
        <w:rPr>
          <w:sz w:val="22"/>
          <w:szCs w:val="22"/>
        </w:rPr>
        <w:t xml:space="preserve"> par le soumissionnaire accompagné d’une attestation de visite du site, d’un rapport de visite de site illustré (photos) ;</w:t>
      </w:r>
    </w:p>
    <w:p w14:paraId="7939C583" w14:textId="77777777" w:rsidR="00226D12" w:rsidRPr="00CF43F9" w:rsidRDefault="00226D12" w:rsidP="00703A81">
      <w:pPr>
        <w:numPr>
          <w:ilvl w:val="0"/>
          <w:numId w:val="3"/>
        </w:numPr>
        <w:autoSpaceDE w:val="0"/>
        <w:autoSpaceDN w:val="0"/>
        <w:adjustRightInd w:val="0"/>
        <w:ind w:left="0" w:right="-166" w:firstLine="0"/>
        <w:jc w:val="both"/>
        <w:rPr>
          <w:sz w:val="22"/>
          <w:szCs w:val="22"/>
        </w:rPr>
      </w:pPr>
      <w:r w:rsidRPr="00CF43F9">
        <w:rPr>
          <w:sz w:val="22"/>
          <w:szCs w:val="22"/>
        </w:rPr>
        <w:t>La méthodologie d’exécution des travaux :</w:t>
      </w:r>
    </w:p>
    <w:p w14:paraId="385B31E5" w14:textId="77777777" w:rsidR="00226D12" w:rsidRPr="00CF43F9" w:rsidRDefault="00226D12" w:rsidP="00703A81">
      <w:pPr>
        <w:numPr>
          <w:ilvl w:val="0"/>
          <w:numId w:val="3"/>
        </w:numPr>
        <w:autoSpaceDE w:val="0"/>
        <w:autoSpaceDN w:val="0"/>
        <w:adjustRightInd w:val="0"/>
        <w:ind w:left="0" w:right="-166" w:firstLine="0"/>
        <w:jc w:val="both"/>
        <w:rPr>
          <w:sz w:val="22"/>
          <w:szCs w:val="22"/>
        </w:rPr>
      </w:pPr>
      <w:r w:rsidRPr="00CF43F9">
        <w:rPr>
          <w:sz w:val="22"/>
          <w:szCs w:val="22"/>
        </w:rPr>
        <w:t>La Capacité financière de 200 000 000 FCFA ;</w:t>
      </w:r>
    </w:p>
    <w:p w14:paraId="6920F5D4" w14:textId="45653A77" w:rsidR="000458D0" w:rsidRPr="00503F73" w:rsidRDefault="00226D12" w:rsidP="00703A81">
      <w:pPr>
        <w:numPr>
          <w:ilvl w:val="0"/>
          <w:numId w:val="3"/>
        </w:numPr>
        <w:autoSpaceDE w:val="0"/>
        <w:autoSpaceDN w:val="0"/>
        <w:adjustRightInd w:val="0"/>
        <w:ind w:left="0" w:right="-166" w:firstLine="0"/>
        <w:jc w:val="both"/>
        <w:rPr>
          <w:sz w:val="22"/>
          <w:szCs w:val="22"/>
        </w:rPr>
      </w:pPr>
      <w:r w:rsidRPr="00CF43F9">
        <w:rPr>
          <w:sz w:val="22"/>
          <w:szCs w:val="22"/>
        </w:rPr>
        <w:t>Les moyens matériels et logistiques compatibles avec le travail à effectuer ;</w:t>
      </w:r>
    </w:p>
    <w:p w14:paraId="33C64AEB" w14:textId="3306FB8C" w:rsidR="008C38A6" w:rsidRPr="00503F73" w:rsidRDefault="0089082A" w:rsidP="00703A81">
      <w:pPr>
        <w:pStyle w:val="Paragraphedeliste"/>
        <w:numPr>
          <w:ilvl w:val="3"/>
          <w:numId w:val="8"/>
        </w:numPr>
        <w:suppressAutoHyphens/>
        <w:autoSpaceDN w:val="0"/>
        <w:spacing w:before="140"/>
        <w:ind w:left="0" w:right="-166" w:firstLine="0"/>
        <w:jc w:val="both"/>
        <w:textAlignment w:val="baseline"/>
        <w:rPr>
          <w:b/>
          <w:sz w:val="22"/>
        </w:rPr>
      </w:pPr>
      <w:r w:rsidRPr="00503F73">
        <w:rPr>
          <w:b/>
          <w:sz w:val="22"/>
        </w:rPr>
        <w:t>Capacité</w:t>
      </w:r>
      <w:r w:rsidR="008C38A6" w:rsidRPr="00503F73">
        <w:rPr>
          <w:b/>
          <w:sz w:val="22"/>
        </w:rPr>
        <w:t xml:space="preserve"> financière</w:t>
      </w:r>
    </w:p>
    <w:p w14:paraId="605A652A" w14:textId="065D78B4" w:rsidR="008C38A6" w:rsidRPr="00503F73" w:rsidRDefault="00964349" w:rsidP="00703A81">
      <w:pPr>
        <w:pStyle w:val="Retraitcorpsdetexte2"/>
        <w:spacing w:line="276" w:lineRule="auto"/>
        <w:ind w:right="-166" w:firstLine="0"/>
        <w:rPr>
          <w:rFonts w:ascii="Times New Roman" w:hAnsi="Times New Roman" w:cs="Times New Roman"/>
          <w:b/>
          <w:color w:val="00B050"/>
          <w:sz w:val="22"/>
        </w:rPr>
      </w:pPr>
      <w:r w:rsidRPr="00503F73">
        <w:rPr>
          <w:rFonts w:ascii="Times New Roman" w:hAnsi="Times New Roman" w:cs="Times New Roman"/>
          <w:iCs/>
          <w:spacing w:val="-4"/>
          <w:sz w:val="22"/>
        </w:rPr>
        <w:t>La situation financière sera basée sur une</w:t>
      </w:r>
      <w:r w:rsidR="00287877" w:rsidRPr="00503F73">
        <w:rPr>
          <w:rFonts w:ascii="Times New Roman" w:hAnsi="Times New Roman" w:cs="Times New Roman"/>
          <w:iCs/>
          <w:spacing w:val="-4"/>
          <w:sz w:val="22"/>
        </w:rPr>
        <w:t xml:space="preserve"> attestation de surface</w:t>
      </w:r>
      <w:r w:rsidRPr="00503F73">
        <w:rPr>
          <w:rFonts w:ascii="Times New Roman" w:hAnsi="Times New Roman" w:cs="Times New Roman"/>
          <w:iCs/>
          <w:spacing w:val="-4"/>
          <w:sz w:val="22"/>
        </w:rPr>
        <w:t xml:space="preserve"> financière</w:t>
      </w:r>
      <w:r w:rsidR="0089082A" w:rsidRPr="00503F73">
        <w:rPr>
          <w:rFonts w:ascii="Times New Roman" w:hAnsi="Times New Roman" w:cs="Times New Roman"/>
          <w:iCs/>
          <w:spacing w:val="-4"/>
          <w:sz w:val="22"/>
        </w:rPr>
        <w:t xml:space="preserve"> ou capacité </w:t>
      </w:r>
      <w:proofErr w:type="spellStart"/>
      <w:r w:rsidR="0089082A" w:rsidRPr="00503F73">
        <w:rPr>
          <w:rFonts w:ascii="Times New Roman" w:hAnsi="Times New Roman" w:cs="Times New Roman"/>
          <w:iCs/>
          <w:spacing w:val="-4"/>
          <w:sz w:val="22"/>
        </w:rPr>
        <w:t>financiere</w:t>
      </w:r>
      <w:proofErr w:type="spellEnd"/>
      <w:r w:rsidR="000458D0" w:rsidRPr="00503F73">
        <w:rPr>
          <w:rFonts w:ascii="Times New Roman" w:hAnsi="Times New Roman" w:cs="Times New Roman"/>
          <w:iCs/>
          <w:spacing w:val="-4"/>
          <w:sz w:val="22"/>
        </w:rPr>
        <w:t xml:space="preserve">, </w:t>
      </w:r>
      <w:bookmarkStart w:id="223" w:name="_Hlk118730181"/>
      <w:r w:rsidR="000458D0" w:rsidRPr="00503F73">
        <w:rPr>
          <w:rFonts w:ascii="Times New Roman" w:hAnsi="Times New Roman" w:cs="Times New Roman"/>
          <w:iCs/>
          <w:spacing w:val="-4"/>
          <w:sz w:val="22"/>
        </w:rPr>
        <w:t>délivrée par une banque de première catégorie</w:t>
      </w:r>
      <w:r w:rsidRPr="00503F73">
        <w:rPr>
          <w:rFonts w:ascii="Times New Roman" w:hAnsi="Times New Roman" w:cs="Times New Roman"/>
          <w:iCs/>
          <w:spacing w:val="-4"/>
          <w:sz w:val="22"/>
        </w:rPr>
        <w:t xml:space="preserve"> d’au moins</w:t>
      </w:r>
      <w:r w:rsidR="00BB6D97" w:rsidRPr="00503F73">
        <w:rPr>
          <w:rFonts w:ascii="Times New Roman" w:hAnsi="Times New Roman" w:cs="Times New Roman"/>
          <w:iCs/>
          <w:spacing w:val="-4"/>
          <w:sz w:val="22"/>
        </w:rPr>
        <w:t xml:space="preserve"> </w:t>
      </w:r>
      <w:bookmarkEnd w:id="223"/>
      <w:r w:rsidR="00BE19ED" w:rsidRPr="00503F73">
        <w:rPr>
          <w:rFonts w:ascii="Times New Roman" w:hAnsi="Times New Roman" w:cs="Times New Roman"/>
          <w:b/>
          <w:iCs/>
          <w:spacing w:val="-4"/>
          <w:sz w:val="22"/>
        </w:rPr>
        <w:t>deux</w:t>
      </w:r>
      <w:r w:rsidR="00816D1E" w:rsidRPr="00503F73">
        <w:rPr>
          <w:rFonts w:ascii="Times New Roman" w:hAnsi="Times New Roman" w:cs="Times New Roman"/>
          <w:b/>
          <w:iCs/>
          <w:spacing w:val="-4"/>
          <w:sz w:val="22"/>
        </w:rPr>
        <w:t xml:space="preserve"> cent mil</w:t>
      </w:r>
      <w:r w:rsidR="00BE19ED" w:rsidRPr="00503F73">
        <w:rPr>
          <w:rFonts w:ascii="Times New Roman" w:hAnsi="Times New Roman" w:cs="Times New Roman"/>
          <w:b/>
          <w:iCs/>
          <w:spacing w:val="-4"/>
          <w:sz w:val="22"/>
        </w:rPr>
        <w:t>lions (2</w:t>
      </w:r>
      <w:r w:rsidR="00816D1E" w:rsidRPr="00503F73">
        <w:rPr>
          <w:rFonts w:ascii="Times New Roman" w:hAnsi="Times New Roman" w:cs="Times New Roman"/>
          <w:b/>
          <w:iCs/>
          <w:spacing w:val="-4"/>
          <w:sz w:val="22"/>
        </w:rPr>
        <w:t>00 000 000 FCFA)</w:t>
      </w:r>
    </w:p>
    <w:p w14:paraId="2D0B3FF4" w14:textId="196119FA" w:rsidR="008C38A6" w:rsidRPr="00503F73" w:rsidRDefault="008C38A6" w:rsidP="00703A81">
      <w:pPr>
        <w:spacing w:line="276" w:lineRule="auto"/>
        <w:ind w:right="-166"/>
        <w:jc w:val="both"/>
        <w:rPr>
          <w:sz w:val="22"/>
        </w:rPr>
      </w:pPr>
      <w:r w:rsidRPr="00503F73">
        <w:rPr>
          <w:sz w:val="22"/>
        </w:rPr>
        <w:t>Avoir effectivement exécuté de manière satisfaisante et achevé pour l’essentiel, en tant qu’entrepreneur</w:t>
      </w:r>
      <w:r w:rsidR="00D15E57" w:rsidRPr="00503F73">
        <w:rPr>
          <w:sz w:val="22"/>
        </w:rPr>
        <w:t xml:space="preserve"> principal</w:t>
      </w:r>
      <w:r w:rsidRPr="00503F73">
        <w:rPr>
          <w:sz w:val="22"/>
        </w:rPr>
        <w:t xml:space="preserve"> </w:t>
      </w:r>
      <w:r w:rsidR="006118C2" w:rsidRPr="00503F73">
        <w:rPr>
          <w:b/>
          <w:sz w:val="22"/>
        </w:rPr>
        <w:t xml:space="preserve">au moins </w:t>
      </w:r>
      <w:r w:rsidR="00CB1CE5" w:rsidRPr="00503F73">
        <w:rPr>
          <w:b/>
          <w:sz w:val="22"/>
        </w:rPr>
        <w:t>un</w:t>
      </w:r>
      <w:r w:rsidR="006118C2" w:rsidRPr="00503F73">
        <w:rPr>
          <w:b/>
          <w:sz w:val="22"/>
        </w:rPr>
        <w:t xml:space="preserve"> (0</w:t>
      </w:r>
      <w:r w:rsidR="00CB1CE5" w:rsidRPr="00503F73">
        <w:rPr>
          <w:b/>
          <w:sz w:val="22"/>
        </w:rPr>
        <w:t>1</w:t>
      </w:r>
      <w:r w:rsidRPr="00503F73">
        <w:rPr>
          <w:b/>
          <w:sz w:val="22"/>
        </w:rPr>
        <w:t>) marché</w:t>
      </w:r>
      <w:r w:rsidRPr="00503F73">
        <w:rPr>
          <w:sz w:val="22"/>
        </w:rPr>
        <w:t xml:space="preserve"> </w:t>
      </w:r>
      <w:r w:rsidRPr="00503F73">
        <w:rPr>
          <w:b/>
          <w:sz w:val="22"/>
        </w:rPr>
        <w:t xml:space="preserve">des travaux de bâtiment </w:t>
      </w:r>
      <w:r w:rsidRPr="00503F73">
        <w:rPr>
          <w:sz w:val="22"/>
        </w:rPr>
        <w:t xml:space="preserve">au cours des </w:t>
      </w:r>
      <w:r w:rsidR="00016701" w:rsidRPr="00503F73">
        <w:rPr>
          <w:b/>
          <w:sz w:val="22"/>
        </w:rPr>
        <w:t>deux</w:t>
      </w:r>
      <w:r w:rsidRPr="00503F73">
        <w:rPr>
          <w:b/>
          <w:sz w:val="22"/>
        </w:rPr>
        <w:t xml:space="preserve"> (0</w:t>
      </w:r>
      <w:r w:rsidR="00502035" w:rsidRPr="00503F73">
        <w:rPr>
          <w:b/>
          <w:sz w:val="22"/>
        </w:rPr>
        <w:t>3</w:t>
      </w:r>
      <w:r w:rsidRPr="00503F73">
        <w:rPr>
          <w:b/>
          <w:sz w:val="22"/>
        </w:rPr>
        <w:t>)</w:t>
      </w:r>
      <w:r w:rsidRPr="00503F73">
        <w:rPr>
          <w:sz w:val="22"/>
        </w:rPr>
        <w:t xml:space="preserve"> </w:t>
      </w:r>
      <w:r w:rsidRPr="00503F73">
        <w:rPr>
          <w:b/>
          <w:sz w:val="22"/>
        </w:rPr>
        <w:t>dernières années</w:t>
      </w:r>
      <w:r w:rsidRPr="00503F73">
        <w:rPr>
          <w:sz w:val="22"/>
        </w:rPr>
        <w:t>.</w:t>
      </w:r>
    </w:p>
    <w:p w14:paraId="23A135CE" w14:textId="77777777" w:rsidR="008C38A6" w:rsidRPr="00503F73" w:rsidRDefault="008C38A6" w:rsidP="00703A81">
      <w:pPr>
        <w:spacing w:line="276" w:lineRule="auto"/>
        <w:ind w:right="-166"/>
        <w:jc w:val="both"/>
        <w:rPr>
          <w:spacing w:val="-4"/>
          <w:sz w:val="22"/>
        </w:rPr>
      </w:pPr>
      <w:r w:rsidRPr="00503F73">
        <w:rPr>
          <w:spacing w:val="-4"/>
          <w:sz w:val="22"/>
        </w:rPr>
        <w:t>Le soumissionnaire devra fournir en termes de justificatifs les copies des procès-verbaux de réception provisoire et/ou définitive, les photocopies des premières et dernières pages des contrats enregistrés.</w:t>
      </w:r>
    </w:p>
    <w:p w14:paraId="7A99E238" w14:textId="77777777" w:rsidR="008C38A6" w:rsidRPr="00503F73" w:rsidRDefault="008C38A6" w:rsidP="00703A81">
      <w:pPr>
        <w:pStyle w:val="Paragraphedeliste"/>
        <w:numPr>
          <w:ilvl w:val="3"/>
          <w:numId w:val="8"/>
        </w:numPr>
        <w:suppressAutoHyphens/>
        <w:autoSpaceDN w:val="0"/>
        <w:spacing w:before="140"/>
        <w:ind w:left="0" w:right="-166" w:firstLine="0"/>
        <w:jc w:val="both"/>
        <w:textAlignment w:val="baseline"/>
        <w:rPr>
          <w:b/>
          <w:sz w:val="22"/>
        </w:rPr>
      </w:pPr>
      <w:r w:rsidRPr="00503F73">
        <w:rPr>
          <w:b/>
          <w:sz w:val="22"/>
        </w:rPr>
        <w:t>Personnels</w:t>
      </w:r>
    </w:p>
    <w:p w14:paraId="7C887BFF" w14:textId="77777777" w:rsidR="008C38A6" w:rsidRPr="00503F73" w:rsidRDefault="008C38A6" w:rsidP="00703A81">
      <w:pPr>
        <w:spacing w:after="100"/>
        <w:ind w:right="-166"/>
        <w:jc w:val="both"/>
        <w:rPr>
          <w:sz w:val="22"/>
        </w:rPr>
      </w:pPr>
      <w:r w:rsidRPr="00503F73">
        <w:rPr>
          <w:sz w:val="22"/>
        </w:rPr>
        <w:t>Le Candidat doit établir qu’il dispose du personnel requis pour les postes-clés ci-après :</w:t>
      </w:r>
    </w:p>
    <w:tbl>
      <w:tblPr>
        <w:tblW w:w="9747" w:type="dxa"/>
        <w:tblCellMar>
          <w:left w:w="10" w:type="dxa"/>
          <w:right w:w="10" w:type="dxa"/>
        </w:tblCellMar>
        <w:tblLook w:val="0000" w:firstRow="0" w:lastRow="0" w:firstColumn="0" w:lastColumn="0" w:noHBand="0" w:noVBand="0"/>
      </w:tblPr>
      <w:tblGrid>
        <w:gridCol w:w="525"/>
        <w:gridCol w:w="3487"/>
        <w:gridCol w:w="3893"/>
        <w:gridCol w:w="1842"/>
      </w:tblGrid>
      <w:tr w:rsidR="00082A9E" w:rsidRPr="00503F73" w14:paraId="6028315D" w14:textId="77777777" w:rsidTr="008834A6">
        <w:trPr>
          <w:trHeight w:val="20"/>
          <w:tblHeader/>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9D701" w14:textId="77777777" w:rsidR="00EC4561" w:rsidRPr="00503F73" w:rsidRDefault="00EC4561" w:rsidP="00703A81">
            <w:pPr>
              <w:ind w:right="-166"/>
              <w:jc w:val="center"/>
              <w:rPr>
                <w:rFonts w:eastAsia="Calibri"/>
                <w:b/>
                <w:sz w:val="22"/>
              </w:rPr>
            </w:pPr>
            <w:r w:rsidRPr="00503F73">
              <w:rPr>
                <w:rFonts w:eastAsia="Calibri"/>
                <w:b/>
                <w:sz w:val="22"/>
              </w:rPr>
              <w:t>N°</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A1475" w14:textId="77777777" w:rsidR="00EC4561" w:rsidRPr="00503F73" w:rsidRDefault="00EC4561" w:rsidP="00703A81">
            <w:pPr>
              <w:ind w:right="-166"/>
              <w:jc w:val="center"/>
              <w:rPr>
                <w:rFonts w:eastAsia="Calibri"/>
                <w:b/>
                <w:sz w:val="22"/>
              </w:rPr>
            </w:pPr>
            <w:r w:rsidRPr="00503F73">
              <w:rPr>
                <w:rFonts w:eastAsia="Calibri"/>
                <w:b/>
                <w:sz w:val="22"/>
              </w:rPr>
              <w:t>Position</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3FB734" w14:textId="77777777" w:rsidR="00EC4561" w:rsidRPr="00503F73" w:rsidRDefault="00EC4561" w:rsidP="00703A81">
            <w:pPr>
              <w:ind w:right="-166"/>
              <w:jc w:val="center"/>
              <w:rPr>
                <w:sz w:val="22"/>
              </w:rPr>
            </w:pPr>
            <w:r w:rsidRPr="00503F73">
              <w:rPr>
                <w:rFonts w:eastAsia="Calibri"/>
                <w:b/>
                <w:sz w:val="22"/>
              </w:rPr>
              <w:t>Qualification minimale requise</w:t>
            </w:r>
          </w:p>
        </w:tc>
        <w:tc>
          <w:tcPr>
            <w:tcW w:w="1842" w:type="dxa"/>
            <w:tcBorders>
              <w:top w:val="single" w:sz="4" w:space="0" w:color="000000"/>
              <w:left w:val="single" w:sz="4" w:space="0" w:color="000000"/>
              <w:bottom w:val="single" w:sz="4" w:space="0" w:color="000000"/>
              <w:right w:val="single" w:sz="4" w:space="0" w:color="000000"/>
            </w:tcBorders>
            <w:vAlign w:val="center"/>
          </w:tcPr>
          <w:p w14:paraId="7E64128A" w14:textId="77777777" w:rsidR="00EC4561" w:rsidRPr="00503F73" w:rsidRDefault="00EC4561" w:rsidP="00703A81">
            <w:pPr>
              <w:ind w:right="-166"/>
              <w:jc w:val="center"/>
              <w:rPr>
                <w:sz w:val="22"/>
              </w:rPr>
            </w:pPr>
            <w:r w:rsidRPr="00503F73">
              <w:rPr>
                <w:rFonts w:eastAsia="Calibri"/>
                <w:b/>
                <w:sz w:val="22"/>
              </w:rPr>
              <w:t xml:space="preserve">Expérience globale </w:t>
            </w:r>
            <w:r w:rsidRPr="00503F73">
              <w:rPr>
                <w:rFonts w:eastAsia="Calibri"/>
                <w:sz w:val="22"/>
              </w:rPr>
              <w:t>(années)</w:t>
            </w:r>
          </w:p>
        </w:tc>
      </w:tr>
      <w:tr w:rsidR="00082A9E" w:rsidRPr="00503F73" w14:paraId="4E3FE12C" w14:textId="77777777" w:rsidTr="008834A6">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FAB918" w14:textId="77777777" w:rsidR="00EC4561" w:rsidRPr="00503F73" w:rsidRDefault="00EC4561" w:rsidP="008834A6">
            <w:pPr>
              <w:ind w:right="-166"/>
              <w:rPr>
                <w:rFonts w:eastAsia="Calibri"/>
                <w:sz w:val="22"/>
              </w:rPr>
            </w:pPr>
            <w:r w:rsidRPr="00503F73">
              <w:rPr>
                <w:rFonts w:eastAsia="Calibri"/>
                <w:sz w:val="22"/>
              </w:rPr>
              <w:t>01</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9B8E4F" w14:textId="77777777" w:rsidR="00EC4561" w:rsidRPr="00503F73" w:rsidRDefault="00EC4561" w:rsidP="008834A6">
            <w:pPr>
              <w:ind w:right="-166"/>
              <w:rPr>
                <w:rFonts w:eastAsia="Calibri"/>
                <w:sz w:val="22"/>
              </w:rPr>
            </w:pPr>
            <w:r w:rsidRPr="00503F73">
              <w:rPr>
                <w:rFonts w:eastAsia="Calibri"/>
                <w:sz w:val="22"/>
              </w:rPr>
              <w:t>Conducteur des travaux</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F3635" w14:textId="53B059AE" w:rsidR="00EC4561" w:rsidRPr="00503F73" w:rsidRDefault="00CF31BA" w:rsidP="008834A6">
            <w:pPr>
              <w:ind w:right="-166"/>
              <w:rPr>
                <w:rFonts w:eastAsia="Calibri"/>
                <w:sz w:val="22"/>
              </w:rPr>
            </w:pPr>
            <w:r w:rsidRPr="00503F73">
              <w:rPr>
                <w:rFonts w:eastAsia="Calibri"/>
                <w:sz w:val="22"/>
              </w:rPr>
              <w:t xml:space="preserve">Ingénieur des Travaux de Génie Civil </w:t>
            </w:r>
            <w:r w:rsidR="0089082A" w:rsidRPr="00503F73">
              <w:rPr>
                <w:rFonts w:eastAsia="Calibri"/>
                <w:sz w:val="22"/>
              </w:rPr>
              <w:t>(BAC+3)</w:t>
            </w:r>
          </w:p>
        </w:tc>
        <w:tc>
          <w:tcPr>
            <w:tcW w:w="1842" w:type="dxa"/>
            <w:tcBorders>
              <w:top w:val="single" w:sz="4" w:space="0" w:color="000000"/>
              <w:left w:val="single" w:sz="4" w:space="0" w:color="000000"/>
              <w:bottom w:val="single" w:sz="4" w:space="0" w:color="000000"/>
              <w:right w:val="single" w:sz="4" w:space="0" w:color="000000"/>
            </w:tcBorders>
            <w:vAlign w:val="center"/>
          </w:tcPr>
          <w:p w14:paraId="33BF5580" w14:textId="5B26A03E" w:rsidR="00EC4561" w:rsidRPr="00503F73" w:rsidRDefault="006118C2" w:rsidP="008834A6">
            <w:pPr>
              <w:ind w:right="-166"/>
              <w:rPr>
                <w:rFonts w:eastAsia="Calibri"/>
                <w:sz w:val="22"/>
              </w:rPr>
            </w:pPr>
            <w:r w:rsidRPr="00503F73">
              <w:rPr>
                <w:rFonts w:eastAsia="Calibri"/>
                <w:sz w:val="22"/>
              </w:rPr>
              <w:t>Cinq</w:t>
            </w:r>
            <w:r w:rsidR="00EC4561" w:rsidRPr="00503F73">
              <w:rPr>
                <w:rFonts w:eastAsia="Calibri"/>
                <w:sz w:val="22"/>
              </w:rPr>
              <w:t xml:space="preserve"> (</w:t>
            </w:r>
            <w:r w:rsidR="0051323F" w:rsidRPr="00503F73">
              <w:rPr>
                <w:rFonts w:eastAsia="Calibri"/>
                <w:sz w:val="22"/>
              </w:rPr>
              <w:t>0</w:t>
            </w:r>
            <w:r w:rsidRPr="00503F73">
              <w:rPr>
                <w:rFonts w:eastAsia="Calibri"/>
                <w:sz w:val="22"/>
              </w:rPr>
              <w:t>5</w:t>
            </w:r>
            <w:r w:rsidR="00EC4561" w:rsidRPr="00503F73">
              <w:rPr>
                <w:rFonts w:eastAsia="Calibri"/>
                <w:sz w:val="22"/>
              </w:rPr>
              <w:t>)</w:t>
            </w:r>
          </w:p>
        </w:tc>
      </w:tr>
      <w:tr w:rsidR="00082A9E" w:rsidRPr="00503F73" w14:paraId="1A7A61C0" w14:textId="77777777" w:rsidTr="008834A6">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E2E61" w14:textId="77777777" w:rsidR="00EC4561" w:rsidRPr="00503F73" w:rsidRDefault="00EC4561" w:rsidP="008834A6">
            <w:pPr>
              <w:ind w:right="-166"/>
              <w:rPr>
                <w:rFonts w:eastAsia="Calibri"/>
                <w:sz w:val="22"/>
              </w:rPr>
            </w:pPr>
            <w:r w:rsidRPr="00503F73">
              <w:rPr>
                <w:rFonts w:eastAsia="Calibri"/>
                <w:sz w:val="22"/>
              </w:rPr>
              <w:t>02</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35E71A" w14:textId="77777777" w:rsidR="00EC4561" w:rsidRPr="00503F73" w:rsidRDefault="00EC4561" w:rsidP="008834A6">
            <w:pPr>
              <w:ind w:right="-166"/>
              <w:rPr>
                <w:rFonts w:eastAsia="Calibri"/>
                <w:sz w:val="22"/>
              </w:rPr>
            </w:pPr>
            <w:r w:rsidRPr="00503F73">
              <w:rPr>
                <w:rFonts w:eastAsia="Calibri"/>
                <w:sz w:val="22"/>
              </w:rPr>
              <w:t>Chef de chantier</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EF9C33" w14:textId="7C6B0083" w:rsidR="00EC4561" w:rsidRPr="00503F73" w:rsidRDefault="00CF31BA" w:rsidP="008834A6">
            <w:pPr>
              <w:ind w:right="-166"/>
              <w:rPr>
                <w:rFonts w:eastAsia="Calibri"/>
                <w:sz w:val="22"/>
              </w:rPr>
            </w:pPr>
            <w:r w:rsidRPr="00503F73">
              <w:rPr>
                <w:rFonts w:eastAsia="Calibri"/>
                <w:sz w:val="22"/>
              </w:rPr>
              <w:t xml:space="preserve">Technicien Supérieur de Génie </w:t>
            </w:r>
            <w:r w:rsidR="0089082A" w:rsidRPr="00503F73">
              <w:rPr>
                <w:rFonts w:eastAsia="Calibri"/>
                <w:sz w:val="22"/>
              </w:rPr>
              <w:t>Civil (BAC+2)</w:t>
            </w:r>
          </w:p>
        </w:tc>
        <w:tc>
          <w:tcPr>
            <w:tcW w:w="1842" w:type="dxa"/>
            <w:tcBorders>
              <w:top w:val="single" w:sz="4" w:space="0" w:color="000000"/>
              <w:left w:val="single" w:sz="4" w:space="0" w:color="000000"/>
              <w:bottom w:val="single" w:sz="4" w:space="0" w:color="000000"/>
              <w:right w:val="single" w:sz="4" w:space="0" w:color="000000"/>
            </w:tcBorders>
            <w:vAlign w:val="center"/>
          </w:tcPr>
          <w:p w14:paraId="65481C81" w14:textId="6F95E99A" w:rsidR="00EC4561" w:rsidRPr="00503F73" w:rsidRDefault="006118C2" w:rsidP="008834A6">
            <w:pPr>
              <w:ind w:right="-166"/>
              <w:rPr>
                <w:rFonts w:eastAsia="Calibri"/>
                <w:sz w:val="22"/>
              </w:rPr>
            </w:pPr>
            <w:r w:rsidRPr="00503F73">
              <w:rPr>
                <w:rFonts w:eastAsia="Calibri"/>
                <w:sz w:val="22"/>
              </w:rPr>
              <w:t xml:space="preserve">Trois </w:t>
            </w:r>
            <w:r w:rsidR="00C44C1A" w:rsidRPr="00503F73">
              <w:rPr>
                <w:rFonts w:eastAsia="Calibri"/>
                <w:sz w:val="22"/>
              </w:rPr>
              <w:t>(</w:t>
            </w:r>
            <w:r w:rsidR="008457B8" w:rsidRPr="00503F73">
              <w:rPr>
                <w:rFonts w:eastAsia="Calibri"/>
                <w:sz w:val="22"/>
              </w:rPr>
              <w:t>0</w:t>
            </w:r>
            <w:r w:rsidRPr="00503F73">
              <w:rPr>
                <w:rFonts w:eastAsia="Calibri"/>
                <w:sz w:val="22"/>
              </w:rPr>
              <w:t>3</w:t>
            </w:r>
            <w:r w:rsidR="00EC4561" w:rsidRPr="00503F73">
              <w:rPr>
                <w:rFonts w:eastAsia="Calibri"/>
                <w:sz w:val="22"/>
              </w:rPr>
              <w:t>)</w:t>
            </w:r>
          </w:p>
        </w:tc>
      </w:tr>
      <w:tr w:rsidR="00082A9E" w:rsidRPr="00503F73" w14:paraId="2532DD06" w14:textId="77777777" w:rsidTr="008834A6">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9AB257" w14:textId="274610FA" w:rsidR="00EC4561" w:rsidRPr="00503F73" w:rsidRDefault="00EC4561" w:rsidP="008834A6">
            <w:pPr>
              <w:ind w:right="-166"/>
              <w:rPr>
                <w:rFonts w:eastAsia="Calibri"/>
                <w:sz w:val="22"/>
              </w:rPr>
            </w:pPr>
            <w:r w:rsidRPr="00503F73">
              <w:rPr>
                <w:rFonts w:eastAsia="Calibri"/>
                <w:sz w:val="22"/>
              </w:rPr>
              <w:t>0</w:t>
            </w:r>
            <w:r w:rsidR="00B47362" w:rsidRPr="00503F73">
              <w:rPr>
                <w:rFonts w:eastAsia="Calibri"/>
                <w:sz w:val="22"/>
              </w:rPr>
              <w:t>3</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8A8F2" w14:textId="2F7761AA" w:rsidR="00EC4561" w:rsidRPr="00503F73" w:rsidRDefault="0094648D" w:rsidP="008834A6">
            <w:pPr>
              <w:ind w:right="-166"/>
              <w:rPr>
                <w:rFonts w:eastAsia="Calibri"/>
                <w:sz w:val="22"/>
              </w:rPr>
            </w:pPr>
            <w:r w:rsidRPr="00503F73">
              <w:rPr>
                <w:rFonts w:eastAsia="Calibri"/>
                <w:sz w:val="22"/>
              </w:rPr>
              <w:t xml:space="preserve">Responsable en </w:t>
            </w:r>
            <w:r w:rsidR="00EC4561" w:rsidRPr="00503F73">
              <w:rPr>
                <w:rFonts w:eastAsia="Calibri"/>
                <w:sz w:val="22"/>
              </w:rPr>
              <w:t>électricité (courant fort-courant faible)</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3610C7" w14:textId="515F4E23" w:rsidR="00EC4561" w:rsidRPr="00503F73" w:rsidRDefault="00EC4561" w:rsidP="008834A6">
            <w:pPr>
              <w:ind w:right="-166"/>
              <w:rPr>
                <w:rFonts w:eastAsia="Calibri"/>
                <w:sz w:val="22"/>
              </w:rPr>
            </w:pPr>
            <w:r w:rsidRPr="00503F73">
              <w:rPr>
                <w:rFonts w:eastAsia="Calibri"/>
                <w:sz w:val="22"/>
              </w:rPr>
              <w:t>Technicien</w:t>
            </w:r>
            <w:r w:rsidR="0089082A" w:rsidRPr="00503F73">
              <w:rPr>
                <w:rFonts w:eastAsia="Calibri"/>
                <w:sz w:val="22"/>
              </w:rPr>
              <w:t xml:space="preserve"> </w:t>
            </w:r>
            <w:proofErr w:type="spellStart"/>
            <w:r w:rsidR="0089082A" w:rsidRPr="00503F73">
              <w:rPr>
                <w:rFonts w:eastAsia="Calibri"/>
                <w:sz w:val="22"/>
              </w:rPr>
              <w:t>superieur</w:t>
            </w:r>
            <w:proofErr w:type="spellEnd"/>
            <w:r w:rsidRPr="00503F73">
              <w:rPr>
                <w:rFonts w:eastAsia="Calibri"/>
                <w:sz w:val="22"/>
              </w:rPr>
              <w:t xml:space="preserve"> des techniques industrielles/électricien ou équivalent</w:t>
            </w:r>
            <w:r w:rsidR="00E909D7" w:rsidRPr="00503F73">
              <w:rPr>
                <w:rFonts w:eastAsia="Calibri"/>
                <w:sz w:val="22"/>
              </w:rP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6D2E52FE" w14:textId="6C83297B" w:rsidR="00EC4561" w:rsidRPr="00503F73" w:rsidRDefault="008457B8" w:rsidP="008834A6">
            <w:pPr>
              <w:ind w:right="-166"/>
              <w:rPr>
                <w:rFonts w:eastAsia="Calibri"/>
                <w:sz w:val="22"/>
              </w:rPr>
            </w:pPr>
            <w:r w:rsidRPr="00503F73">
              <w:rPr>
                <w:rFonts w:eastAsia="Calibri"/>
                <w:sz w:val="22"/>
              </w:rPr>
              <w:t>Trois (03)</w:t>
            </w:r>
          </w:p>
        </w:tc>
      </w:tr>
      <w:tr w:rsidR="00B47362" w:rsidRPr="00503F73" w14:paraId="2AB09A70" w14:textId="77777777" w:rsidTr="008834A6">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DE0C6" w14:textId="6F8AF9D4" w:rsidR="00B47362" w:rsidRPr="00503F73" w:rsidRDefault="00B47362" w:rsidP="008834A6">
            <w:pPr>
              <w:ind w:right="-166"/>
              <w:rPr>
                <w:rFonts w:eastAsia="Calibri"/>
                <w:sz w:val="22"/>
              </w:rPr>
            </w:pPr>
            <w:r w:rsidRPr="00503F73">
              <w:rPr>
                <w:rFonts w:eastAsia="Calibri"/>
                <w:sz w:val="22"/>
              </w:rPr>
              <w:t>04</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4CBFE" w14:textId="4BCCE098" w:rsidR="00B47362" w:rsidRPr="00503F73" w:rsidRDefault="00B47362" w:rsidP="008834A6">
            <w:pPr>
              <w:ind w:right="-166"/>
              <w:rPr>
                <w:rFonts w:eastAsia="Calibri"/>
                <w:sz w:val="22"/>
              </w:rPr>
            </w:pPr>
            <w:r w:rsidRPr="00503F73">
              <w:rPr>
                <w:rFonts w:eastAsia="Calibri"/>
                <w:sz w:val="22"/>
              </w:rPr>
              <w:t>Responsable en plomberie et installations sanitaires</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A2B4BA" w14:textId="000E0A3D" w:rsidR="00B47362" w:rsidRPr="00503F73" w:rsidRDefault="00B47362" w:rsidP="008834A6">
            <w:pPr>
              <w:ind w:right="-166"/>
              <w:rPr>
                <w:rFonts w:eastAsia="Calibri"/>
                <w:sz w:val="22"/>
              </w:rPr>
            </w:pPr>
            <w:r w:rsidRPr="00503F73">
              <w:rPr>
                <w:rFonts w:eastAsia="Calibri"/>
                <w:sz w:val="22"/>
              </w:rPr>
              <w:t>Technicien</w:t>
            </w:r>
            <w:r w:rsidR="0089082A" w:rsidRPr="00503F73">
              <w:rPr>
                <w:rFonts w:eastAsia="Calibri"/>
                <w:sz w:val="22"/>
              </w:rPr>
              <w:t xml:space="preserve"> </w:t>
            </w:r>
            <w:proofErr w:type="spellStart"/>
            <w:r w:rsidR="0089082A" w:rsidRPr="00503F73">
              <w:rPr>
                <w:rFonts w:eastAsia="Calibri"/>
                <w:sz w:val="22"/>
              </w:rPr>
              <w:t>superieur</w:t>
            </w:r>
            <w:proofErr w:type="spellEnd"/>
            <w:r w:rsidRPr="00503F73">
              <w:rPr>
                <w:rFonts w:eastAsia="Calibri"/>
                <w:sz w:val="22"/>
              </w:rPr>
              <w:t xml:space="preserve"> en plomberie sanitaire ou équivalent </w:t>
            </w:r>
          </w:p>
        </w:tc>
        <w:tc>
          <w:tcPr>
            <w:tcW w:w="1842" w:type="dxa"/>
            <w:tcBorders>
              <w:top w:val="single" w:sz="4" w:space="0" w:color="000000"/>
              <w:left w:val="single" w:sz="4" w:space="0" w:color="000000"/>
              <w:bottom w:val="single" w:sz="4" w:space="0" w:color="000000"/>
              <w:right w:val="single" w:sz="4" w:space="0" w:color="000000"/>
            </w:tcBorders>
            <w:vAlign w:val="center"/>
          </w:tcPr>
          <w:p w14:paraId="68FC1B4F" w14:textId="292D6B13" w:rsidR="00B47362" w:rsidRPr="00503F73" w:rsidRDefault="00B47362" w:rsidP="008834A6">
            <w:pPr>
              <w:ind w:right="-166"/>
              <w:rPr>
                <w:rFonts w:eastAsia="Calibri"/>
                <w:sz w:val="22"/>
              </w:rPr>
            </w:pPr>
            <w:r w:rsidRPr="00503F73">
              <w:rPr>
                <w:rFonts w:eastAsia="Calibri"/>
                <w:sz w:val="22"/>
              </w:rPr>
              <w:t>Trois (03)</w:t>
            </w:r>
          </w:p>
        </w:tc>
      </w:tr>
      <w:tr w:rsidR="00502035" w:rsidRPr="00503F73" w14:paraId="43038A4A" w14:textId="77777777" w:rsidTr="008834A6">
        <w:trPr>
          <w:trHeight w:val="20"/>
        </w:trPr>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5607AC" w14:textId="77777777" w:rsidR="00502035" w:rsidRPr="00503F73" w:rsidRDefault="00502035" w:rsidP="008834A6">
            <w:pPr>
              <w:ind w:right="-166"/>
              <w:rPr>
                <w:rFonts w:eastAsia="Calibri"/>
                <w:sz w:val="22"/>
              </w:rPr>
            </w:pPr>
            <w:r w:rsidRPr="00503F73">
              <w:rPr>
                <w:rFonts w:eastAsia="Calibri"/>
                <w:sz w:val="22"/>
              </w:rPr>
              <w:t>05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7118D2" w14:textId="7B86BB2A" w:rsidR="00502035" w:rsidRPr="00503F73" w:rsidRDefault="00502035" w:rsidP="008834A6">
            <w:pPr>
              <w:ind w:right="-166"/>
              <w:rPr>
                <w:rFonts w:eastAsia="Calibri"/>
                <w:sz w:val="22"/>
              </w:rPr>
            </w:pPr>
            <w:r w:rsidRPr="00503F73">
              <w:rPr>
                <w:rFonts w:eastAsia="Calibri"/>
                <w:sz w:val="22"/>
              </w:rPr>
              <w:t>Responsable hygiène, sécurité, environnement.</w:t>
            </w:r>
          </w:p>
        </w:tc>
        <w:tc>
          <w:tcPr>
            <w:tcW w:w="38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D1E0C4" w14:textId="7AC725C7" w:rsidR="00502035" w:rsidRPr="00503F73" w:rsidRDefault="00502035" w:rsidP="008834A6">
            <w:pPr>
              <w:ind w:right="-166"/>
              <w:rPr>
                <w:rFonts w:eastAsia="Calibri"/>
                <w:sz w:val="22"/>
              </w:rPr>
            </w:pPr>
            <w:r w:rsidRPr="00503F73">
              <w:rPr>
                <w:rFonts w:eastAsia="Calibri"/>
                <w:sz w:val="22"/>
              </w:rPr>
              <w:t xml:space="preserve">Ingénieur QHSE </w:t>
            </w:r>
          </w:p>
        </w:tc>
        <w:tc>
          <w:tcPr>
            <w:tcW w:w="1842" w:type="dxa"/>
            <w:tcBorders>
              <w:top w:val="single" w:sz="4" w:space="0" w:color="000000"/>
              <w:left w:val="single" w:sz="4" w:space="0" w:color="000000"/>
              <w:bottom w:val="single" w:sz="4" w:space="0" w:color="000000"/>
              <w:right w:val="single" w:sz="4" w:space="0" w:color="000000"/>
            </w:tcBorders>
            <w:vAlign w:val="center"/>
          </w:tcPr>
          <w:p w14:paraId="55A8AD0C" w14:textId="4501364F" w:rsidR="00502035" w:rsidRPr="00503F73" w:rsidRDefault="00502035" w:rsidP="008834A6">
            <w:pPr>
              <w:ind w:right="-166"/>
              <w:rPr>
                <w:rFonts w:eastAsia="Calibri"/>
                <w:sz w:val="22"/>
              </w:rPr>
            </w:pPr>
            <w:r w:rsidRPr="00503F73">
              <w:rPr>
                <w:rFonts w:eastAsia="Calibri"/>
                <w:sz w:val="22"/>
              </w:rPr>
              <w:t>Trois (03)</w:t>
            </w:r>
          </w:p>
        </w:tc>
      </w:tr>
    </w:tbl>
    <w:p w14:paraId="734E4B49" w14:textId="77777777" w:rsidR="008C38A6" w:rsidRPr="00503F73" w:rsidRDefault="008C38A6" w:rsidP="00703A81">
      <w:pPr>
        <w:pStyle w:val="Paragraphedeliste"/>
        <w:numPr>
          <w:ilvl w:val="3"/>
          <w:numId w:val="8"/>
        </w:numPr>
        <w:suppressAutoHyphens/>
        <w:autoSpaceDN w:val="0"/>
        <w:spacing w:before="120"/>
        <w:ind w:left="0" w:right="-166" w:firstLine="0"/>
        <w:jc w:val="both"/>
        <w:textAlignment w:val="baseline"/>
        <w:rPr>
          <w:b/>
          <w:sz w:val="22"/>
        </w:rPr>
      </w:pPr>
      <w:r w:rsidRPr="00503F73">
        <w:rPr>
          <w:b/>
          <w:sz w:val="22"/>
        </w:rPr>
        <w:t>Matériels</w:t>
      </w:r>
    </w:p>
    <w:p w14:paraId="1DAB2995" w14:textId="77777777" w:rsidR="008C38A6" w:rsidRPr="00503F73" w:rsidRDefault="008C38A6" w:rsidP="00703A81">
      <w:pPr>
        <w:spacing w:after="100"/>
        <w:ind w:right="-166"/>
        <w:jc w:val="both"/>
        <w:rPr>
          <w:sz w:val="22"/>
        </w:rPr>
      </w:pPr>
      <w:r w:rsidRPr="00503F73">
        <w:rPr>
          <w:sz w:val="22"/>
        </w:rPr>
        <w:t>Le Candidat doit établir qu’il dispose en propre ou en location les matériels ci-après :</w:t>
      </w:r>
    </w:p>
    <w:tbl>
      <w:tblPr>
        <w:tblW w:w="9747" w:type="dxa"/>
        <w:tblCellMar>
          <w:left w:w="10" w:type="dxa"/>
          <w:right w:w="10" w:type="dxa"/>
        </w:tblCellMar>
        <w:tblLook w:val="0000" w:firstRow="0" w:lastRow="0" w:firstColumn="0" w:lastColumn="0" w:noHBand="0" w:noVBand="0"/>
      </w:tblPr>
      <w:tblGrid>
        <w:gridCol w:w="585"/>
        <w:gridCol w:w="5408"/>
        <w:gridCol w:w="3754"/>
      </w:tblGrid>
      <w:tr w:rsidR="00082A9E" w:rsidRPr="00503F73" w14:paraId="48B107AE"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6E88F" w14:textId="77777777" w:rsidR="008C38A6" w:rsidRPr="00503F73" w:rsidRDefault="008C38A6" w:rsidP="00703A81">
            <w:pPr>
              <w:pStyle w:val="Paragraphedeliste"/>
              <w:ind w:left="0" w:right="-166"/>
              <w:jc w:val="center"/>
              <w:rPr>
                <w:b/>
                <w:sz w:val="22"/>
              </w:rPr>
            </w:pPr>
            <w:r w:rsidRPr="00503F73">
              <w:rPr>
                <w:b/>
                <w:sz w:val="22"/>
              </w:rPr>
              <w:t>N°</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F48EF6" w14:textId="77777777" w:rsidR="008C38A6" w:rsidRPr="00503F73" w:rsidRDefault="008C38A6" w:rsidP="00703A81">
            <w:pPr>
              <w:pStyle w:val="Paragraphedeliste"/>
              <w:ind w:left="0" w:right="-166"/>
              <w:jc w:val="center"/>
              <w:rPr>
                <w:b/>
                <w:sz w:val="22"/>
              </w:rPr>
            </w:pPr>
            <w:r w:rsidRPr="00503F73">
              <w:rPr>
                <w:b/>
                <w:sz w:val="22"/>
              </w:rPr>
              <w:t>Type et caractéristiques du matériel</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D6B7B" w14:textId="77777777" w:rsidR="008C38A6" w:rsidRPr="00503F73" w:rsidRDefault="008C38A6" w:rsidP="00703A81">
            <w:pPr>
              <w:pStyle w:val="Paragraphedeliste"/>
              <w:ind w:left="0" w:right="-166"/>
              <w:jc w:val="center"/>
              <w:rPr>
                <w:b/>
                <w:sz w:val="22"/>
              </w:rPr>
            </w:pPr>
            <w:r w:rsidRPr="00503F73">
              <w:rPr>
                <w:b/>
                <w:sz w:val="22"/>
              </w:rPr>
              <w:t>Nombre minimal requis</w:t>
            </w:r>
          </w:p>
        </w:tc>
      </w:tr>
      <w:tr w:rsidR="00082A9E" w:rsidRPr="00503F73" w14:paraId="3C47F0C3"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2C630" w14:textId="39E37215" w:rsidR="009B6BD9" w:rsidRPr="00503F73" w:rsidRDefault="009B6BD9" w:rsidP="00703A81">
            <w:pPr>
              <w:pStyle w:val="Paragraphedeliste"/>
              <w:ind w:left="0" w:right="-166"/>
              <w:jc w:val="center"/>
              <w:rPr>
                <w:bCs/>
                <w:sz w:val="22"/>
              </w:rPr>
            </w:pPr>
            <w:r w:rsidRPr="00503F73">
              <w:rPr>
                <w:bCs/>
                <w:sz w:val="22"/>
              </w:rPr>
              <w:t>01</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49E4AB" w14:textId="2A076E93" w:rsidR="009B6BD9" w:rsidRPr="00503F73" w:rsidRDefault="009B6BD9" w:rsidP="00703A81">
            <w:pPr>
              <w:pStyle w:val="Paragraphedeliste"/>
              <w:ind w:left="0" w:right="-166"/>
              <w:rPr>
                <w:bCs/>
                <w:sz w:val="22"/>
              </w:rPr>
            </w:pPr>
            <w:r w:rsidRPr="00503F73">
              <w:rPr>
                <w:bCs/>
                <w:sz w:val="22"/>
              </w:rPr>
              <w:t>Véhicule Tout terrain 4×4</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66E08" w14:textId="4E9493D8" w:rsidR="009B6BD9" w:rsidRPr="00503F73" w:rsidRDefault="009B6BD9" w:rsidP="00703A81">
            <w:pPr>
              <w:pStyle w:val="Paragraphedeliste"/>
              <w:ind w:left="0" w:right="-166"/>
              <w:jc w:val="center"/>
              <w:rPr>
                <w:bCs/>
                <w:sz w:val="22"/>
              </w:rPr>
            </w:pPr>
            <w:r w:rsidRPr="00503F73">
              <w:rPr>
                <w:bCs/>
                <w:sz w:val="22"/>
              </w:rPr>
              <w:t>Un (01)</w:t>
            </w:r>
          </w:p>
        </w:tc>
      </w:tr>
      <w:tr w:rsidR="00082A9E" w:rsidRPr="00503F73" w14:paraId="023F5D87"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C5091" w14:textId="7E203129" w:rsidR="009B6BD9" w:rsidRPr="00503F73" w:rsidRDefault="009B6BD9" w:rsidP="00703A81">
            <w:pPr>
              <w:ind w:right="-166"/>
              <w:jc w:val="center"/>
              <w:rPr>
                <w:rFonts w:eastAsia="Calibri"/>
                <w:sz w:val="22"/>
              </w:rPr>
            </w:pPr>
            <w:r w:rsidRPr="00503F73">
              <w:rPr>
                <w:rFonts w:eastAsia="Calibri"/>
                <w:sz w:val="22"/>
              </w:rPr>
              <w:t>0</w:t>
            </w:r>
            <w:r w:rsidR="00502035" w:rsidRPr="00503F73">
              <w:rPr>
                <w:rFonts w:eastAsia="Calibri"/>
                <w:sz w:val="22"/>
              </w:rPr>
              <w:t>2</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5B7AB5" w14:textId="162FCC69" w:rsidR="009B6BD9" w:rsidRPr="00503F73" w:rsidRDefault="00502035" w:rsidP="00703A81">
            <w:pPr>
              <w:pStyle w:val="Paragraphedeliste"/>
              <w:ind w:left="0" w:right="-166"/>
              <w:jc w:val="both"/>
              <w:rPr>
                <w:sz w:val="22"/>
              </w:rPr>
            </w:pPr>
            <w:r w:rsidRPr="00503F73">
              <w:rPr>
                <w:sz w:val="22"/>
              </w:rPr>
              <w:t>B</w:t>
            </w:r>
            <w:r w:rsidR="009B6BD9" w:rsidRPr="00503F73">
              <w:rPr>
                <w:sz w:val="22"/>
              </w:rPr>
              <w:t>étonnière</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F35CA" w14:textId="77777777" w:rsidR="009B6BD9" w:rsidRPr="00503F73" w:rsidRDefault="009B6BD9" w:rsidP="00703A81">
            <w:pPr>
              <w:pStyle w:val="Paragraphedeliste"/>
              <w:ind w:left="0" w:right="-166"/>
              <w:jc w:val="center"/>
              <w:rPr>
                <w:sz w:val="22"/>
              </w:rPr>
            </w:pPr>
            <w:r w:rsidRPr="00503F73">
              <w:rPr>
                <w:sz w:val="22"/>
              </w:rPr>
              <w:t>Un (01)</w:t>
            </w:r>
          </w:p>
        </w:tc>
      </w:tr>
      <w:tr w:rsidR="00502035" w:rsidRPr="00503F73" w14:paraId="4496CC04"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BCF69" w14:textId="558CC5F4" w:rsidR="00502035" w:rsidRPr="00503F73" w:rsidRDefault="00502035" w:rsidP="00703A81">
            <w:pPr>
              <w:ind w:right="-166"/>
              <w:jc w:val="center"/>
              <w:rPr>
                <w:rFonts w:eastAsia="Calibri"/>
                <w:sz w:val="22"/>
              </w:rPr>
            </w:pPr>
            <w:r w:rsidRPr="00503F73">
              <w:rPr>
                <w:rFonts w:eastAsia="Calibri"/>
                <w:sz w:val="22"/>
              </w:rPr>
              <w:t>03</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0D1BF" w14:textId="4E0666FB" w:rsidR="00502035" w:rsidRPr="00503F73" w:rsidRDefault="00502035" w:rsidP="00703A81">
            <w:pPr>
              <w:pStyle w:val="Paragraphedeliste"/>
              <w:ind w:left="0" w:right="-166"/>
              <w:jc w:val="both"/>
              <w:rPr>
                <w:sz w:val="22"/>
              </w:rPr>
            </w:pPr>
            <w:r w:rsidRPr="00503F73">
              <w:rPr>
                <w:sz w:val="22"/>
              </w:rPr>
              <w:t>Dame sauteuse ou compacteur manuel</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4B8E16" w14:textId="46B54A1F" w:rsidR="00502035" w:rsidRPr="00503F73" w:rsidRDefault="00502035" w:rsidP="00703A81">
            <w:pPr>
              <w:pStyle w:val="Paragraphedeliste"/>
              <w:ind w:left="0" w:right="-166"/>
              <w:jc w:val="center"/>
              <w:rPr>
                <w:sz w:val="22"/>
              </w:rPr>
            </w:pPr>
            <w:r w:rsidRPr="00503F73">
              <w:rPr>
                <w:sz w:val="22"/>
              </w:rPr>
              <w:t>Un (01)</w:t>
            </w:r>
          </w:p>
        </w:tc>
      </w:tr>
      <w:tr w:rsidR="00502035" w:rsidRPr="00503F73" w14:paraId="2E79ED0F"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61B6AE" w14:textId="14931675" w:rsidR="00502035" w:rsidRPr="00503F73" w:rsidRDefault="00502035" w:rsidP="00703A81">
            <w:pPr>
              <w:ind w:right="-166"/>
              <w:jc w:val="center"/>
              <w:rPr>
                <w:rFonts w:eastAsia="Calibri"/>
                <w:sz w:val="22"/>
              </w:rPr>
            </w:pPr>
            <w:r w:rsidRPr="00503F73">
              <w:rPr>
                <w:rFonts w:eastAsia="Calibri"/>
                <w:sz w:val="22"/>
              </w:rPr>
              <w:t>04</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AA2247" w14:textId="5429EF7A" w:rsidR="00502035" w:rsidRPr="00503F73" w:rsidRDefault="00502035" w:rsidP="00703A81">
            <w:pPr>
              <w:pStyle w:val="Paragraphedeliste"/>
              <w:ind w:left="0" w:right="-166"/>
              <w:jc w:val="both"/>
              <w:rPr>
                <w:sz w:val="22"/>
              </w:rPr>
            </w:pPr>
            <w:r w:rsidRPr="00503F73">
              <w:rPr>
                <w:sz w:val="22"/>
              </w:rPr>
              <w:t>Vibreurs (moteur et aiguilles)</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F1DB61" w14:textId="57AB19CE" w:rsidR="00502035" w:rsidRPr="00503F73" w:rsidRDefault="00502035" w:rsidP="00703A81">
            <w:pPr>
              <w:pStyle w:val="Paragraphedeliste"/>
              <w:ind w:left="0" w:right="-166"/>
              <w:jc w:val="center"/>
              <w:rPr>
                <w:sz w:val="22"/>
              </w:rPr>
            </w:pPr>
            <w:r w:rsidRPr="00503F73">
              <w:rPr>
                <w:sz w:val="22"/>
              </w:rPr>
              <w:t>Un (01)</w:t>
            </w:r>
          </w:p>
        </w:tc>
      </w:tr>
      <w:tr w:rsidR="00502035" w:rsidRPr="00503F73" w14:paraId="12B09F62"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8239B" w14:textId="69D140CC" w:rsidR="00502035" w:rsidRPr="00503F73" w:rsidRDefault="00502035" w:rsidP="00703A81">
            <w:pPr>
              <w:ind w:right="-166"/>
              <w:jc w:val="center"/>
              <w:rPr>
                <w:rFonts w:eastAsia="Calibri"/>
                <w:sz w:val="22"/>
              </w:rPr>
            </w:pPr>
            <w:r w:rsidRPr="00503F73">
              <w:rPr>
                <w:rFonts w:eastAsia="Calibri"/>
                <w:sz w:val="22"/>
              </w:rPr>
              <w:t>05</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AABE6" w14:textId="41585183" w:rsidR="00502035" w:rsidRPr="00503F73" w:rsidRDefault="00502035" w:rsidP="00703A81">
            <w:pPr>
              <w:pStyle w:val="Paragraphedeliste"/>
              <w:ind w:left="0" w:right="-166"/>
              <w:jc w:val="both"/>
              <w:rPr>
                <w:sz w:val="22"/>
              </w:rPr>
            </w:pPr>
            <w:r w:rsidRPr="00503F73">
              <w:rPr>
                <w:sz w:val="22"/>
              </w:rPr>
              <w:t>Le petit matériel de chantier (brouettes, truelles, niveau, pelles, pioches, cisailles, tenailles, serre joint)</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319868" w14:textId="77777777" w:rsidR="00502035" w:rsidRPr="00503F73" w:rsidRDefault="00502035" w:rsidP="00703A81">
            <w:pPr>
              <w:pStyle w:val="Paragraphedeliste"/>
              <w:ind w:left="0" w:right="-166"/>
              <w:jc w:val="center"/>
              <w:rPr>
                <w:sz w:val="22"/>
              </w:rPr>
            </w:pPr>
            <w:r w:rsidRPr="00503F73">
              <w:rPr>
                <w:sz w:val="22"/>
              </w:rPr>
              <w:t>Ensemble</w:t>
            </w:r>
          </w:p>
        </w:tc>
      </w:tr>
      <w:tr w:rsidR="00502035" w:rsidRPr="00503F73" w14:paraId="1E0552B9"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C6705" w14:textId="1BAFB817" w:rsidR="00502035" w:rsidRPr="00503F73" w:rsidRDefault="00502035" w:rsidP="00703A81">
            <w:pPr>
              <w:ind w:right="-166"/>
              <w:jc w:val="center"/>
              <w:rPr>
                <w:rFonts w:eastAsia="Calibri"/>
                <w:sz w:val="22"/>
              </w:rPr>
            </w:pPr>
            <w:r w:rsidRPr="00503F73">
              <w:rPr>
                <w:rFonts w:eastAsia="Calibri"/>
                <w:sz w:val="22"/>
              </w:rPr>
              <w:lastRenderedPageBreak/>
              <w:t>06</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68E5DB" w14:textId="37A09D5A" w:rsidR="00502035" w:rsidRPr="00503F73" w:rsidRDefault="00502035" w:rsidP="00703A81">
            <w:pPr>
              <w:pStyle w:val="Paragraphedeliste"/>
              <w:ind w:left="0" w:right="-166"/>
              <w:jc w:val="both"/>
              <w:rPr>
                <w:sz w:val="22"/>
              </w:rPr>
            </w:pPr>
            <w:r w:rsidRPr="00503F73">
              <w:rPr>
                <w:sz w:val="22"/>
              </w:rPr>
              <w:t>Kit d’Equipement de Protection Individuelle</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707DB" w14:textId="76A3A6AD" w:rsidR="00502035" w:rsidRPr="00503F73" w:rsidRDefault="00502035" w:rsidP="00703A81">
            <w:pPr>
              <w:pStyle w:val="Paragraphedeliste"/>
              <w:ind w:left="0" w:right="-166"/>
              <w:jc w:val="center"/>
              <w:rPr>
                <w:sz w:val="22"/>
              </w:rPr>
            </w:pPr>
            <w:r w:rsidRPr="00503F73">
              <w:rPr>
                <w:sz w:val="22"/>
              </w:rPr>
              <w:t>Ensemble</w:t>
            </w:r>
          </w:p>
        </w:tc>
      </w:tr>
      <w:tr w:rsidR="00502035" w:rsidRPr="00503F73" w14:paraId="74E00961" w14:textId="77777777" w:rsidTr="0007462A">
        <w:trPr>
          <w:trHeight w:val="397"/>
        </w:trPr>
        <w:tc>
          <w:tcPr>
            <w:tcW w:w="5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529C5" w14:textId="1DE83578" w:rsidR="00502035" w:rsidRPr="00503F73" w:rsidRDefault="00502035" w:rsidP="00703A81">
            <w:pPr>
              <w:ind w:right="-166"/>
              <w:jc w:val="center"/>
              <w:rPr>
                <w:rFonts w:eastAsia="Calibri"/>
                <w:sz w:val="22"/>
              </w:rPr>
            </w:pPr>
            <w:r w:rsidRPr="00503F73">
              <w:rPr>
                <w:rFonts w:eastAsia="Calibri"/>
                <w:sz w:val="22"/>
              </w:rPr>
              <w:t>07</w:t>
            </w:r>
          </w:p>
        </w:tc>
        <w:tc>
          <w:tcPr>
            <w:tcW w:w="54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0570F" w14:textId="389E5DA7" w:rsidR="00502035" w:rsidRPr="00503F73" w:rsidRDefault="00502035" w:rsidP="00703A81">
            <w:pPr>
              <w:pStyle w:val="Paragraphedeliste"/>
              <w:ind w:left="0" w:right="-166"/>
              <w:jc w:val="both"/>
              <w:rPr>
                <w:sz w:val="22"/>
              </w:rPr>
            </w:pPr>
            <w:r w:rsidRPr="00503F73">
              <w:rPr>
                <w:sz w:val="22"/>
              </w:rPr>
              <w:t>Groupe électrogène</w:t>
            </w:r>
          </w:p>
        </w:tc>
        <w:tc>
          <w:tcPr>
            <w:tcW w:w="37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8DB41" w14:textId="2DB43C2A" w:rsidR="00502035" w:rsidRPr="00503F73" w:rsidRDefault="00502035" w:rsidP="00703A81">
            <w:pPr>
              <w:pStyle w:val="Paragraphedeliste"/>
              <w:ind w:left="0" w:right="-166"/>
              <w:jc w:val="center"/>
              <w:rPr>
                <w:sz w:val="22"/>
              </w:rPr>
            </w:pPr>
            <w:r w:rsidRPr="00503F73">
              <w:rPr>
                <w:sz w:val="22"/>
              </w:rPr>
              <w:t>01</w:t>
            </w:r>
          </w:p>
        </w:tc>
      </w:tr>
    </w:tbl>
    <w:p w14:paraId="17212780" w14:textId="77777777" w:rsidR="008C38A6" w:rsidRPr="00943AF7" w:rsidRDefault="008C38A6" w:rsidP="00703A81">
      <w:pPr>
        <w:pStyle w:val="Paragraphedeliste"/>
        <w:ind w:left="0" w:right="-166"/>
        <w:jc w:val="both"/>
        <w:rPr>
          <w:rFonts w:ascii="Arial Narrow" w:hAnsi="Arial Narrow" w:cs="Arial"/>
        </w:rPr>
      </w:pPr>
    </w:p>
    <w:tbl>
      <w:tblPr>
        <w:tblW w:w="9747" w:type="dxa"/>
        <w:tblCellMar>
          <w:left w:w="10" w:type="dxa"/>
          <w:right w:w="10" w:type="dxa"/>
        </w:tblCellMar>
        <w:tblLook w:val="0000" w:firstRow="0" w:lastRow="0" w:firstColumn="0" w:lastColumn="0" w:noHBand="0" w:noVBand="0"/>
      </w:tblPr>
      <w:tblGrid>
        <w:gridCol w:w="545"/>
        <w:gridCol w:w="9202"/>
      </w:tblGrid>
      <w:tr w:rsidR="00082A9E" w:rsidRPr="00503F73" w14:paraId="6A1B6D07" w14:textId="77777777" w:rsidTr="0007462A">
        <w:trPr>
          <w:trHeight w:val="2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EBB0E8" w14:textId="6A605B01" w:rsidR="008C38A6" w:rsidRPr="00503F73" w:rsidRDefault="0060765F" w:rsidP="00703A81">
            <w:pPr>
              <w:widowControl w:val="0"/>
              <w:autoSpaceDE w:val="0"/>
              <w:ind w:right="-166"/>
              <w:jc w:val="center"/>
              <w:rPr>
                <w:rFonts w:eastAsia="Calibri"/>
                <w:sz w:val="22"/>
              </w:rPr>
            </w:pPr>
            <w:r w:rsidRPr="00503F73">
              <w:rPr>
                <w:rFonts w:eastAsia="Calibri"/>
                <w:sz w:val="22"/>
              </w:rPr>
              <w:t>11</w:t>
            </w:r>
            <w:r w:rsidR="008C38A6" w:rsidRPr="00503F73">
              <w:rPr>
                <w:rFonts w:eastAsia="Calibri"/>
                <w:sz w:val="22"/>
              </w:rPr>
              <w:t>.</w:t>
            </w:r>
          </w:p>
        </w:tc>
        <w:tc>
          <w:tcPr>
            <w:tcW w:w="9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E99CF" w14:textId="77777777" w:rsidR="008C38A6" w:rsidRPr="00503F73" w:rsidRDefault="008C38A6" w:rsidP="00703A81">
            <w:pPr>
              <w:widowControl w:val="0"/>
              <w:autoSpaceDE w:val="0"/>
              <w:spacing w:before="40"/>
              <w:ind w:right="-166"/>
              <w:rPr>
                <w:rFonts w:eastAsia="Calibri"/>
                <w:b/>
                <w:sz w:val="22"/>
                <w:u w:val="single"/>
              </w:rPr>
            </w:pPr>
            <w:r w:rsidRPr="00503F73">
              <w:rPr>
                <w:rFonts w:eastAsia="Calibri"/>
                <w:b/>
                <w:sz w:val="22"/>
                <w:u w:val="single"/>
              </w:rPr>
              <w:t xml:space="preserve">Visite du site des travaux </w:t>
            </w:r>
          </w:p>
          <w:p w14:paraId="1B8F78D6" w14:textId="2CDDE332" w:rsidR="008C38A6" w:rsidRPr="00503F73" w:rsidRDefault="008C38A6" w:rsidP="00703A81">
            <w:pPr>
              <w:widowControl w:val="0"/>
              <w:autoSpaceDE w:val="0"/>
              <w:spacing w:before="40"/>
              <w:ind w:right="-166"/>
              <w:jc w:val="both"/>
              <w:rPr>
                <w:sz w:val="22"/>
              </w:rPr>
            </w:pPr>
            <w:r w:rsidRPr="00503F73">
              <w:rPr>
                <w:sz w:val="22"/>
              </w:rPr>
              <w:t xml:space="preserve">La visite de site est obligatoire dès publication de </w:t>
            </w:r>
            <w:r w:rsidR="00FA204E" w:rsidRPr="00503F73">
              <w:rPr>
                <w:sz w:val="22"/>
              </w:rPr>
              <w:t xml:space="preserve">l’Avis </w:t>
            </w:r>
            <w:r w:rsidR="001338BB" w:rsidRPr="00503F73">
              <w:rPr>
                <w:sz w:val="22"/>
              </w:rPr>
              <w:t>d’Appel d’Offres</w:t>
            </w:r>
            <w:r w:rsidR="00FA204E" w:rsidRPr="00503F73">
              <w:rPr>
                <w:sz w:val="22"/>
              </w:rPr>
              <w:t xml:space="preserve"> </w:t>
            </w:r>
            <w:r w:rsidRPr="00503F73">
              <w:rPr>
                <w:sz w:val="22"/>
              </w:rPr>
              <w:t xml:space="preserve">et tout soumissionnaire doit joindre une attestation de visite des lieux signée </w:t>
            </w:r>
            <w:r w:rsidR="00973A03" w:rsidRPr="00503F73">
              <w:rPr>
                <w:sz w:val="22"/>
              </w:rPr>
              <w:t>sur l’honneur qui décrit les</w:t>
            </w:r>
            <w:r w:rsidR="006C608F" w:rsidRPr="00503F73">
              <w:rPr>
                <w:sz w:val="22"/>
              </w:rPr>
              <w:t xml:space="preserve"> conditions générales du site où</w:t>
            </w:r>
            <w:r w:rsidR="00973A03" w:rsidRPr="00503F73">
              <w:rPr>
                <w:sz w:val="22"/>
              </w:rPr>
              <w:t xml:space="preserve"> seront réalisés les travaux.</w:t>
            </w:r>
          </w:p>
        </w:tc>
      </w:tr>
      <w:tr w:rsidR="00082A9E" w:rsidRPr="00503F73" w14:paraId="717F8741" w14:textId="77777777" w:rsidTr="0007462A">
        <w:trPr>
          <w:trHeight w:val="20"/>
        </w:trPr>
        <w:tc>
          <w:tcPr>
            <w:tcW w:w="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3283BB" w14:textId="77777777" w:rsidR="008C38A6" w:rsidRPr="00503F73" w:rsidRDefault="008C38A6" w:rsidP="00703A81">
            <w:pPr>
              <w:widowControl w:val="0"/>
              <w:autoSpaceDE w:val="0"/>
              <w:ind w:right="-166"/>
              <w:jc w:val="center"/>
              <w:rPr>
                <w:rFonts w:eastAsia="Calibri"/>
                <w:sz w:val="22"/>
              </w:rPr>
            </w:pPr>
          </w:p>
          <w:p w14:paraId="61F45CC5" w14:textId="77777777" w:rsidR="008C38A6" w:rsidRPr="00503F73" w:rsidRDefault="008C38A6" w:rsidP="00703A81">
            <w:pPr>
              <w:widowControl w:val="0"/>
              <w:tabs>
                <w:tab w:val="left" w:pos="1320"/>
              </w:tabs>
              <w:autoSpaceDE w:val="0"/>
              <w:ind w:right="-166"/>
              <w:jc w:val="center"/>
              <w:rPr>
                <w:rFonts w:eastAsia="Calibri"/>
                <w:sz w:val="22"/>
              </w:rPr>
            </w:pPr>
            <w:r w:rsidRPr="00503F73">
              <w:rPr>
                <w:rFonts w:eastAsia="Calibri"/>
                <w:sz w:val="22"/>
              </w:rPr>
              <w:t>12.</w:t>
            </w:r>
          </w:p>
        </w:tc>
        <w:tc>
          <w:tcPr>
            <w:tcW w:w="92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7E879" w14:textId="77777777" w:rsidR="008C38A6" w:rsidRPr="00503F73" w:rsidRDefault="008C38A6" w:rsidP="00703A81">
            <w:pPr>
              <w:widowControl w:val="0"/>
              <w:autoSpaceDE w:val="0"/>
              <w:spacing w:before="40"/>
              <w:ind w:right="-166"/>
              <w:rPr>
                <w:rFonts w:eastAsia="Calibri"/>
                <w:spacing w:val="6"/>
                <w:sz w:val="22"/>
              </w:rPr>
            </w:pPr>
            <w:r w:rsidRPr="00503F73">
              <w:rPr>
                <w:rFonts w:eastAsia="Calibri"/>
                <w:b/>
                <w:sz w:val="22"/>
                <w:u w:val="single"/>
              </w:rPr>
              <w:t>Langue(s)</w:t>
            </w:r>
            <w:r w:rsidRPr="00503F73">
              <w:rPr>
                <w:rFonts w:eastAsia="Calibri"/>
                <w:b/>
                <w:spacing w:val="6"/>
                <w:sz w:val="22"/>
                <w:u w:val="single"/>
              </w:rPr>
              <w:t xml:space="preserve"> </w:t>
            </w:r>
            <w:r w:rsidRPr="00503F73">
              <w:rPr>
                <w:rFonts w:eastAsia="Calibri"/>
                <w:b/>
                <w:sz w:val="22"/>
                <w:u w:val="single"/>
              </w:rPr>
              <w:t>de</w:t>
            </w:r>
            <w:r w:rsidRPr="00503F73">
              <w:rPr>
                <w:rFonts w:eastAsia="Calibri"/>
                <w:b/>
                <w:spacing w:val="6"/>
                <w:sz w:val="22"/>
                <w:u w:val="single"/>
              </w:rPr>
              <w:t xml:space="preserve"> </w:t>
            </w:r>
            <w:r w:rsidRPr="00503F73">
              <w:rPr>
                <w:rFonts w:eastAsia="Calibri"/>
                <w:b/>
                <w:sz w:val="22"/>
                <w:u w:val="single"/>
              </w:rPr>
              <w:t>l’offre</w:t>
            </w:r>
            <w:r w:rsidRPr="00503F73">
              <w:rPr>
                <w:rFonts w:eastAsia="Calibri"/>
                <w:sz w:val="22"/>
              </w:rPr>
              <w:t> :</w:t>
            </w:r>
            <w:r w:rsidRPr="00503F73">
              <w:rPr>
                <w:rFonts w:eastAsia="Calibri"/>
                <w:spacing w:val="6"/>
                <w:sz w:val="22"/>
              </w:rPr>
              <w:t xml:space="preserve"> </w:t>
            </w:r>
          </w:p>
          <w:p w14:paraId="3CBE7446" w14:textId="77777777" w:rsidR="008C38A6" w:rsidRPr="00503F73" w:rsidRDefault="008C38A6" w:rsidP="00703A81">
            <w:pPr>
              <w:widowControl w:val="0"/>
              <w:tabs>
                <w:tab w:val="left" w:pos="1320"/>
              </w:tabs>
              <w:autoSpaceDE w:val="0"/>
              <w:ind w:right="-166"/>
              <w:jc w:val="both"/>
              <w:rPr>
                <w:sz w:val="22"/>
              </w:rPr>
            </w:pPr>
            <w:r w:rsidRPr="00503F73">
              <w:rPr>
                <w:rFonts w:eastAsia="Calibri"/>
                <w:spacing w:val="6"/>
                <w:sz w:val="22"/>
              </w:rPr>
              <w:t xml:space="preserve">La langue utilisée par les soumissionnaires pour la présentation de leur offre devra être </w:t>
            </w:r>
            <w:r w:rsidRPr="00503F73">
              <w:rPr>
                <w:rFonts w:eastAsia="Calibri"/>
                <w:b/>
                <w:spacing w:val="6"/>
                <w:sz w:val="22"/>
              </w:rPr>
              <w:t>le français ou l’anglais</w:t>
            </w:r>
            <w:r w:rsidRPr="00503F73">
              <w:rPr>
                <w:rFonts w:eastAsia="Calibri"/>
                <w:spacing w:val="6"/>
                <w:sz w:val="22"/>
              </w:rPr>
              <w:t>. Toute offre rédigée dans les deux langues sera éliminée.</w:t>
            </w:r>
          </w:p>
        </w:tc>
      </w:tr>
    </w:tbl>
    <w:p w14:paraId="795BB488" w14:textId="77777777" w:rsidR="006118C2" w:rsidRPr="00943AF7" w:rsidRDefault="006118C2" w:rsidP="00703A81">
      <w:pPr>
        <w:pStyle w:val="Retraitcorpsdetexte2"/>
        <w:keepNext/>
        <w:keepLines/>
        <w:tabs>
          <w:tab w:val="left" w:pos="7768"/>
        </w:tabs>
        <w:autoSpaceDE/>
        <w:autoSpaceDN/>
        <w:adjustRightInd/>
        <w:ind w:right="-166" w:firstLine="0"/>
        <w:rPr>
          <w:rFonts w:ascii="Arial Narrow" w:eastAsia="Arial Unicode MS" w:hAnsi="Arial Narrow" w:cs="Arial"/>
          <w:b/>
          <w:szCs w:val="20"/>
        </w:rPr>
      </w:pPr>
    </w:p>
    <w:p w14:paraId="4474C30C" w14:textId="449D32CC" w:rsidR="008C38A6" w:rsidRPr="00212755" w:rsidRDefault="008C38A6" w:rsidP="00703A81">
      <w:pPr>
        <w:widowControl w:val="0"/>
        <w:autoSpaceDE w:val="0"/>
        <w:ind w:right="-166"/>
        <w:jc w:val="both"/>
        <w:rPr>
          <w:b/>
          <w:bCs/>
          <w:sz w:val="22"/>
        </w:rPr>
      </w:pPr>
      <w:r w:rsidRPr="00212755">
        <w:rPr>
          <w:b/>
          <w:bCs/>
          <w:sz w:val="22"/>
        </w:rPr>
        <w:t xml:space="preserve">13.1. La liste des documents visés à l’article 13 du </w:t>
      </w:r>
      <w:r w:rsidR="00850A97" w:rsidRPr="00212755">
        <w:rPr>
          <w:b/>
          <w:bCs/>
          <w:sz w:val="22"/>
        </w:rPr>
        <w:t>RGAO</w:t>
      </w:r>
      <w:r w:rsidRPr="00212755">
        <w:rPr>
          <w:b/>
          <w:bCs/>
          <w:sz w:val="22"/>
        </w:rPr>
        <w:t xml:space="preserve"> devra être complétée, regroupée en trois volumes insérés respectivement dans des enveloppes intérieures et détaillée comme suit :</w:t>
      </w:r>
    </w:p>
    <w:p w14:paraId="4E6B75B4" w14:textId="77777777" w:rsidR="008C38A6" w:rsidRPr="00E025EA" w:rsidRDefault="008C38A6" w:rsidP="00703A81">
      <w:pPr>
        <w:widowControl w:val="0"/>
        <w:autoSpaceDE w:val="0"/>
        <w:spacing w:before="200"/>
        <w:ind w:right="-166"/>
        <w:jc w:val="both"/>
        <w:rPr>
          <w:b/>
          <w:sz w:val="22"/>
          <w:szCs w:val="22"/>
        </w:rPr>
      </w:pPr>
      <w:r w:rsidRPr="00E025EA">
        <w:rPr>
          <w:b/>
          <w:iCs/>
          <w:sz w:val="22"/>
          <w:szCs w:val="22"/>
          <w:u w:val="single"/>
        </w:rPr>
        <w:t>Enveloppe</w:t>
      </w:r>
      <w:r w:rsidRPr="00E025EA">
        <w:rPr>
          <w:b/>
          <w:iCs/>
          <w:spacing w:val="6"/>
          <w:sz w:val="22"/>
          <w:szCs w:val="22"/>
          <w:u w:val="single"/>
        </w:rPr>
        <w:t xml:space="preserve"> </w:t>
      </w:r>
      <w:r w:rsidRPr="00E025EA">
        <w:rPr>
          <w:b/>
          <w:iCs/>
          <w:sz w:val="22"/>
          <w:szCs w:val="22"/>
          <w:u w:val="single"/>
        </w:rPr>
        <w:t>A</w:t>
      </w:r>
      <w:r w:rsidRPr="00E025EA">
        <w:rPr>
          <w:b/>
          <w:iCs/>
          <w:spacing w:val="6"/>
          <w:sz w:val="22"/>
          <w:szCs w:val="22"/>
          <w:u w:val="single"/>
        </w:rPr>
        <w:t xml:space="preserve"> </w:t>
      </w:r>
      <w:r w:rsidRPr="00E025EA">
        <w:rPr>
          <w:b/>
          <w:iCs/>
          <w:sz w:val="22"/>
          <w:szCs w:val="22"/>
          <w:u w:val="single"/>
        </w:rPr>
        <w:t>–</w:t>
      </w:r>
      <w:r w:rsidRPr="00E025EA">
        <w:rPr>
          <w:b/>
          <w:iCs/>
          <w:spacing w:val="6"/>
          <w:sz w:val="22"/>
          <w:szCs w:val="22"/>
          <w:u w:val="single"/>
        </w:rPr>
        <w:t xml:space="preserve"> </w:t>
      </w:r>
      <w:r w:rsidRPr="00E025EA">
        <w:rPr>
          <w:b/>
          <w:iCs/>
          <w:sz w:val="22"/>
          <w:szCs w:val="22"/>
          <w:u w:val="single"/>
        </w:rPr>
        <w:t>Volume</w:t>
      </w:r>
      <w:r w:rsidRPr="00E025EA">
        <w:rPr>
          <w:b/>
          <w:iCs/>
          <w:spacing w:val="6"/>
          <w:sz w:val="22"/>
          <w:szCs w:val="22"/>
          <w:u w:val="single"/>
        </w:rPr>
        <w:t xml:space="preserve"> </w:t>
      </w:r>
      <w:r w:rsidRPr="00E025EA">
        <w:rPr>
          <w:b/>
          <w:iCs/>
          <w:sz w:val="22"/>
          <w:szCs w:val="22"/>
          <w:u w:val="single"/>
        </w:rPr>
        <w:t>I</w:t>
      </w:r>
      <w:r w:rsidRPr="00E025EA">
        <w:rPr>
          <w:b/>
          <w:iCs/>
          <w:spacing w:val="6"/>
          <w:sz w:val="22"/>
          <w:szCs w:val="22"/>
        </w:rPr>
        <w:t xml:space="preserve"> </w:t>
      </w:r>
      <w:r w:rsidRPr="00E025EA">
        <w:rPr>
          <w:b/>
          <w:iCs/>
          <w:sz w:val="22"/>
          <w:szCs w:val="22"/>
        </w:rPr>
        <w:t>:</w:t>
      </w:r>
      <w:r w:rsidRPr="00E025EA">
        <w:rPr>
          <w:b/>
          <w:iCs/>
          <w:spacing w:val="6"/>
          <w:sz w:val="22"/>
          <w:szCs w:val="22"/>
        </w:rPr>
        <w:t xml:space="preserve"> </w:t>
      </w:r>
      <w:r w:rsidRPr="00E025EA">
        <w:rPr>
          <w:b/>
          <w:iCs/>
          <w:sz w:val="22"/>
          <w:szCs w:val="22"/>
        </w:rPr>
        <w:t>Pièces</w:t>
      </w:r>
      <w:r w:rsidRPr="00E025EA">
        <w:rPr>
          <w:b/>
          <w:iCs/>
          <w:spacing w:val="6"/>
          <w:sz w:val="22"/>
          <w:szCs w:val="22"/>
        </w:rPr>
        <w:t xml:space="preserve"> </w:t>
      </w:r>
      <w:r w:rsidRPr="00E025EA">
        <w:rPr>
          <w:b/>
          <w:iCs/>
          <w:sz w:val="22"/>
          <w:szCs w:val="22"/>
        </w:rPr>
        <w:t>administratives</w:t>
      </w:r>
    </w:p>
    <w:p w14:paraId="0B8F6C23" w14:textId="77777777" w:rsidR="008C38A6" w:rsidRPr="00E025EA" w:rsidRDefault="008C38A6" w:rsidP="00703A81">
      <w:pPr>
        <w:widowControl w:val="0"/>
        <w:autoSpaceDE w:val="0"/>
        <w:spacing w:before="100"/>
        <w:ind w:right="-166"/>
        <w:jc w:val="both"/>
        <w:rPr>
          <w:sz w:val="22"/>
          <w:szCs w:val="22"/>
        </w:rPr>
      </w:pPr>
      <w:r w:rsidRPr="00E025EA">
        <w:rPr>
          <w:sz w:val="22"/>
          <w:szCs w:val="22"/>
        </w:rPr>
        <w:t>Il comprend :</w:t>
      </w:r>
    </w:p>
    <w:p w14:paraId="183423DA" w14:textId="60DEFE1C" w:rsidR="008C38A6" w:rsidRPr="00E025EA" w:rsidRDefault="008B159F" w:rsidP="00703A81">
      <w:pPr>
        <w:pStyle w:val="Paragraphedeliste"/>
        <w:widowControl w:val="0"/>
        <w:numPr>
          <w:ilvl w:val="1"/>
          <w:numId w:val="5"/>
        </w:numPr>
        <w:autoSpaceDE w:val="0"/>
        <w:spacing w:before="40"/>
        <w:ind w:left="0" w:right="-166" w:firstLine="0"/>
        <w:jc w:val="both"/>
        <w:rPr>
          <w:sz w:val="22"/>
          <w:szCs w:val="22"/>
        </w:rPr>
      </w:pPr>
      <w:r w:rsidRPr="00E025EA">
        <w:rPr>
          <w:sz w:val="22"/>
          <w:szCs w:val="22"/>
        </w:rPr>
        <w:t>La</w:t>
      </w:r>
      <w:r w:rsidR="008C38A6" w:rsidRPr="00E025EA">
        <w:rPr>
          <w:sz w:val="22"/>
          <w:szCs w:val="22"/>
        </w:rPr>
        <w:t xml:space="preserve"> déclaration d’intention de soumissionn</w:t>
      </w:r>
      <w:r w:rsidR="00E27A48" w:rsidRPr="00E025EA">
        <w:rPr>
          <w:sz w:val="22"/>
          <w:szCs w:val="22"/>
        </w:rPr>
        <w:t xml:space="preserve">er timbrée </w:t>
      </w:r>
      <w:r w:rsidR="008C38A6" w:rsidRPr="00E025EA">
        <w:rPr>
          <w:sz w:val="22"/>
          <w:szCs w:val="22"/>
        </w:rPr>
        <w:t>;</w:t>
      </w:r>
    </w:p>
    <w:p w14:paraId="23503152" w14:textId="2033C3C5" w:rsidR="008C38A6" w:rsidRPr="00E025EA" w:rsidRDefault="008B159F"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L’accord</w:t>
      </w:r>
      <w:r w:rsidR="008C38A6" w:rsidRPr="00E025EA">
        <w:rPr>
          <w:sz w:val="22"/>
          <w:szCs w:val="22"/>
        </w:rPr>
        <w:t xml:space="preserve"> de groupement, le cas échéant ;</w:t>
      </w:r>
    </w:p>
    <w:p w14:paraId="5680E96F" w14:textId="7CEA1762" w:rsidR="008C38A6" w:rsidRPr="00E025EA" w:rsidRDefault="008B159F"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Le</w:t>
      </w:r>
      <w:r w:rsidR="008C38A6" w:rsidRPr="00E025EA">
        <w:rPr>
          <w:sz w:val="22"/>
          <w:szCs w:val="22"/>
        </w:rPr>
        <w:t xml:space="preserve"> pouvoir de signature, le cas échéant ;</w:t>
      </w:r>
    </w:p>
    <w:p w14:paraId="456FA2C8" w14:textId="2BEFFD78" w:rsidR="008C38A6" w:rsidRPr="008E7FE3" w:rsidRDefault="008B159F"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Le</w:t>
      </w:r>
      <w:r w:rsidR="007210D4" w:rsidRPr="00E025EA">
        <w:rPr>
          <w:sz w:val="22"/>
          <w:szCs w:val="22"/>
        </w:rPr>
        <w:t xml:space="preserve"> registre de commerce ;</w:t>
      </w:r>
    </w:p>
    <w:p w14:paraId="66C4A347" w14:textId="5D9ABC39" w:rsidR="008C38A6" w:rsidRPr="00E025EA" w:rsidRDefault="008B159F"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L’attestation</w:t>
      </w:r>
      <w:r w:rsidR="008C38A6" w:rsidRPr="00E025EA">
        <w:rPr>
          <w:sz w:val="22"/>
          <w:szCs w:val="22"/>
        </w:rPr>
        <w:t xml:space="preserve"> de </w:t>
      </w:r>
      <w:r w:rsidR="00F05B97" w:rsidRPr="00E025EA">
        <w:rPr>
          <w:sz w:val="22"/>
          <w:szCs w:val="22"/>
        </w:rPr>
        <w:t>conformité fiscale</w:t>
      </w:r>
      <w:r w:rsidR="0094648D" w:rsidRPr="00E025EA">
        <w:rPr>
          <w:sz w:val="22"/>
          <w:szCs w:val="22"/>
        </w:rPr>
        <w:t xml:space="preserve"> </w:t>
      </w:r>
      <w:r w:rsidR="009B28CF">
        <w:rPr>
          <w:sz w:val="22"/>
          <w:szCs w:val="22"/>
        </w:rPr>
        <w:t>timbrée</w:t>
      </w:r>
      <w:r w:rsidR="0094648D" w:rsidRPr="00E025EA">
        <w:rPr>
          <w:sz w:val="22"/>
          <w:szCs w:val="22"/>
        </w:rPr>
        <w:t> ;</w:t>
      </w:r>
    </w:p>
    <w:p w14:paraId="20B8C5B8" w14:textId="4F748005" w:rsidR="008C38A6" w:rsidRPr="00E025EA" w:rsidRDefault="008B159F"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Une</w:t>
      </w:r>
      <w:r w:rsidR="008C38A6" w:rsidRPr="00E025EA">
        <w:rPr>
          <w:spacing w:val="6"/>
          <w:sz w:val="22"/>
          <w:szCs w:val="22"/>
        </w:rPr>
        <w:t xml:space="preserve"> </w:t>
      </w:r>
      <w:r w:rsidR="008C38A6" w:rsidRPr="00E025EA">
        <w:rPr>
          <w:sz w:val="22"/>
          <w:szCs w:val="22"/>
        </w:rPr>
        <w:t>attestation</w:t>
      </w:r>
      <w:r w:rsidR="008C38A6" w:rsidRPr="00E025EA">
        <w:rPr>
          <w:spacing w:val="6"/>
          <w:sz w:val="22"/>
          <w:szCs w:val="22"/>
        </w:rPr>
        <w:t xml:space="preserve"> </w:t>
      </w:r>
      <w:r w:rsidR="008C38A6" w:rsidRPr="00E025EA">
        <w:rPr>
          <w:sz w:val="22"/>
          <w:szCs w:val="22"/>
        </w:rPr>
        <w:t>de</w:t>
      </w:r>
      <w:r w:rsidR="008C38A6" w:rsidRPr="00E025EA">
        <w:rPr>
          <w:spacing w:val="6"/>
          <w:sz w:val="22"/>
          <w:szCs w:val="22"/>
        </w:rPr>
        <w:t xml:space="preserve"> </w:t>
      </w:r>
      <w:r w:rsidR="008C38A6" w:rsidRPr="00E025EA">
        <w:rPr>
          <w:sz w:val="22"/>
          <w:szCs w:val="22"/>
        </w:rPr>
        <w:t>non-faillite</w:t>
      </w:r>
      <w:r w:rsidR="008C38A6" w:rsidRPr="00E025EA">
        <w:rPr>
          <w:spacing w:val="6"/>
          <w:sz w:val="22"/>
          <w:szCs w:val="22"/>
        </w:rPr>
        <w:t xml:space="preserve"> </w:t>
      </w:r>
      <w:r w:rsidR="008C38A6" w:rsidRPr="00E025EA">
        <w:rPr>
          <w:sz w:val="22"/>
          <w:szCs w:val="22"/>
        </w:rPr>
        <w:t>établie</w:t>
      </w:r>
      <w:r w:rsidR="008C38A6" w:rsidRPr="00E025EA">
        <w:rPr>
          <w:spacing w:val="6"/>
          <w:sz w:val="22"/>
          <w:szCs w:val="22"/>
        </w:rPr>
        <w:t xml:space="preserve"> </w:t>
      </w:r>
      <w:r w:rsidR="008C38A6" w:rsidRPr="00E025EA">
        <w:rPr>
          <w:sz w:val="22"/>
          <w:szCs w:val="22"/>
        </w:rPr>
        <w:t>par</w:t>
      </w:r>
      <w:r w:rsidR="008C38A6" w:rsidRPr="00E025EA">
        <w:rPr>
          <w:spacing w:val="6"/>
          <w:sz w:val="22"/>
          <w:szCs w:val="22"/>
        </w:rPr>
        <w:t xml:space="preserve"> </w:t>
      </w:r>
      <w:r w:rsidR="008C38A6" w:rsidRPr="00E025EA">
        <w:rPr>
          <w:sz w:val="22"/>
          <w:szCs w:val="22"/>
        </w:rPr>
        <w:t>le</w:t>
      </w:r>
      <w:r w:rsidR="008C38A6" w:rsidRPr="00E025EA">
        <w:rPr>
          <w:spacing w:val="6"/>
          <w:sz w:val="22"/>
          <w:szCs w:val="22"/>
        </w:rPr>
        <w:t xml:space="preserve"> </w:t>
      </w:r>
      <w:r w:rsidR="008C38A6" w:rsidRPr="00E025EA">
        <w:rPr>
          <w:sz w:val="22"/>
          <w:szCs w:val="22"/>
        </w:rPr>
        <w:t>Tribunal</w:t>
      </w:r>
      <w:r w:rsidR="008C38A6" w:rsidRPr="00E025EA">
        <w:rPr>
          <w:spacing w:val="6"/>
          <w:sz w:val="22"/>
          <w:szCs w:val="22"/>
        </w:rPr>
        <w:t xml:space="preserve"> </w:t>
      </w:r>
      <w:r w:rsidR="008C38A6" w:rsidRPr="00E025EA">
        <w:rPr>
          <w:sz w:val="22"/>
          <w:szCs w:val="22"/>
        </w:rPr>
        <w:t>de Première</w:t>
      </w:r>
      <w:r w:rsidR="008C38A6" w:rsidRPr="00E025EA">
        <w:rPr>
          <w:spacing w:val="6"/>
          <w:sz w:val="22"/>
          <w:szCs w:val="22"/>
        </w:rPr>
        <w:t xml:space="preserve"> </w:t>
      </w:r>
      <w:r w:rsidR="008C38A6" w:rsidRPr="00E025EA">
        <w:rPr>
          <w:sz w:val="22"/>
          <w:szCs w:val="22"/>
        </w:rPr>
        <w:t>Instance</w:t>
      </w:r>
      <w:r w:rsidR="0025470C" w:rsidRPr="00E025EA">
        <w:rPr>
          <w:sz w:val="22"/>
          <w:szCs w:val="22"/>
        </w:rPr>
        <w:t xml:space="preserve"> </w:t>
      </w:r>
      <w:r w:rsidR="008C38A6" w:rsidRPr="00E025EA">
        <w:rPr>
          <w:sz w:val="22"/>
          <w:szCs w:val="22"/>
        </w:rPr>
        <w:t>;</w:t>
      </w:r>
    </w:p>
    <w:p w14:paraId="6B85DF09" w14:textId="5E465738" w:rsidR="008C38A6" w:rsidRPr="00E025EA" w:rsidRDefault="008B159F" w:rsidP="00703A81">
      <w:pPr>
        <w:pStyle w:val="Paragraphedeliste"/>
        <w:widowControl w:val="0"/>
        <w:numPr>
          <w:ilvl w:val="1"/>
          <w:numId w:val="5"/>
        </w:numPr>
        <w:autoSpaceDE w:val="0"/>
        <w:spacing w:before="60"/>
        <w:ind w:left="0" w:right="-166" w:firstLine="0"/>
        <w:jc w:val="both"/>
        <w:rPr>
          <w:rFonts w:eastAsia="Arial Unicode MS"/>
          <w:spacing w:val="-4"/>
          <w:sz w:val="22"/>
          <w:szCs w:val="22"/>
        </w:rPr>
      </w:pPr>
      <w:r w:rsidRPr="00E025EA">
        <w:rPr>
          <w:spacing w:val="-4"/>
          <w:sz w:val="22"/>
          <w:szCs w:val="22"/>
        </w:rPr>
        <w:t>Une</w:t>
      </w:r>
      <w:r w:rsidR="008C38A6" w:rsidRPr="00E025EA">
        <w:rPr>
          <w:spacing w:val="-4"/>
          <w:sz w:val="22"/>
          <w:szCs w:val="22"/>
        </w:rPr>
        <w:t xml:space="preserve"> attestation de domiciliation bancaire du soumissionnaire, délivrée par une banque de premier </w:t>
      </w:r>
      <w:r w:rsidR="008C38A6" w:rsidRPr="00E025EA">
        <w:rPr>
          <w:rFonts w:eastAsia="Arial Unicode MS"/>
          <w:spacing w:val="-4"/>
          <w:sz w:val="22"/>
          <w:szCs w:val="22"/>
        </w:rPr>
        <w:t xml:space="preserve">ordre agréée par le Ministère en charge des Finances et dont </w:t>
      </w:r>
      <w:r w:rsidR="00174B2B" w:rsidRPr="00E025EA">
        <w:rPr>
          <w:rFonts w:eastAsia="Arial Unicode MS"/>
          <w:spacing w:val="-4"/>
          <w:sz w:val="22"/>
          <w:szCs w:val="22"/>
        </w:rPr>
        <w:t>la liste figure dans la pièce 13</w:t>
      </w:r>
      <w:r w:rsidR="008C38A6" w:rsidRPr="00E025EA">
        <w:rPr>
          <w:rFonts w:eastAsia="Arial Unicode MS"/>
          <w:spacing w:val="-4"/>
          <w:sz w:val="22"/>
          <w:szCs w:val="22"/>
        </w:rPr>
        <w:t xml:space="preserve"> du </w:t>
      </w:r>
      <w:r w:rsidR="00073287" w:rsidRPr="00E025EA">
        <w:rPr>
          <w:rFonts w:eastAsia="Arial Unicode MS"/>
          <w:spacing w:val="-4"/>
          <w:sz w:val="22"/>
          <w:szCs w:val="22"/>
        </w:rPr>
        <w:t>DAO</w:t>
      </w:r>
      <w:r w:rsidR="008C38A6" w:rsidRPr="00E025EA">
        <w:rPr>
          <w:rFonts w:eastAsia="Arial Unicode MS"/>
          <w:spacing w:val="-4"/>
          <w:sz w:val="22"/>
          <w:szCs w:val="22"/>
        </w:rPr>
        <w:t> ;</w:t>
      </w:r>
    </w:p>
    <w:p w14:paraId="09CA4925" w14:textId="40C44EAF" w:rsidR="008C38A6" w:rsidRPr="00E025EA" w:rsidRDefault="008B159F"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La</w:t>
      </w:r>
      <w:r w:rsidR="008C38A6" w:rsidRPr="00E025EA">
        <w:rPr>
          <w:sz w:val="22"/>
          <w:szCs w:val="22"/>
        </w:rPr>
        <w:t xml:space="preserve"> quittance d’achat du </w:t>
      </w:r>
      <w:r w:rsidR="00073287" w:rsidRPr="00E025EA">
        <w:rPr>
          <w:sz w:val="22"/>
          <w:szCs w:val="22"/>
        </w:rPr>
        <w:t>Dossier d’Appel d’Offres</w:t>
      </w:r>
      <w:r w:rsidR="00356245" w:rsidRPr="00E025EA">
        <w:rPr>
          <w:sz w:val="22"/>
          <w:szCs w:val="22"/>
        </w:rPr>
        <w:t xml:space="preserve"> </w:t>
      </w:r>
      <w:r w:rsidR="008C38A6" w:rsidRPr="00E025EA">
        <w:rPr>
          <w:sz w:val="22"/>
          <w:szCs w:val="22"/>
        </w:rPr>
        <w:t>;</w:t>
      </w:r>
    </w:p>
    <w:p w14:paraId="1C7CBF19" w14:textId="3AC8EB98" w:rsidR="00F05B97" w:rsidRPr="00E025EA" w:rsidRDefault="00F05B97"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Une attestation de non exclusion des marchés publics</w:t>
      </w:r>
    </w:p>
    <w:p w14:paraId="3064C112" w14:textId="42FC78CC" w:rsidR="008C38A6" w:rsidRDefault="008B159F" w:rsidP="00703A81">
      <w:pPr>
        <w:pStyle w:val="Paragraphedeliste"/>
        <w:widowControl w:val="0"/>
        <w:numPr>
          <w:ilvl w:val="1"/>
          <w:numId w:val="5"/>
        </w:numPr>
        <w:autoSpaceDE w:val="0"/>
        <w:spacing w:before="60"/>
        <w:ind w:left="0" w:right="-166" w:firstLine="0"/>
        <w:jc w:val="both"/>
        <w:rPr>
          <w:spacing w:val="-6"/>
          <w:sz w:val="22"/>
          <w:szCs w:val="22"/>
        </w:rPr>
      </w:pPr>
      <w:r w:rsidRPr="00E025EA">
        <w:rPr>
          <w:spacing w:val="-6"/>
          <w:sz w:val="22"/>
          <w:szCs w:val="22"/>
        </w:rPr>
        <w:t>La</w:t>
      </w:r>
      <w:r w:rsidR="008C38A6" w:rsidRPr="00E025EA">
        <w:rPr>
          <w:spacing w:val="-6"/>
          <w:sz w:val="22"/>
          <w:szCs w:val="22"/>
        </w:rPr>
        <w:t xml:space="preserve"> </w:t>
      </w:r>
      <w:r w:rsidR="008C38A6" w:rsidRPr="00E025EA">
        <w:rPr>
          <w:sz w:val="22"/>
          <w:szCs w:val="22"/>
        </w:rPr>
        <w:t>caution</w:t>
      </w:r>
      <w:r w:rsidR="008C38A6" w:rsidRPr="00E025EA">
        <w:rPr>
          <w:spacing w:val="-6"/>
          <w:sz w:val="22"/>
          <w:szCs w:val="22"/>
        </w:rPr>
        <w:t xml:space="preserve"> de soumission (suivant modèle joint)</w:t>
      </w:r>
      <w:r w:rsidR="00E025EA">
        <w:rPr>
          <w:spacing w:val="-6"/>
          <w:sz w:val="22"/>
          <w:szCs w:val="22"/>
        </w:rPr>
        <w:t xml:space="preserve"> levée à la main et accompagnée du </w:t>
      </w:r>
      <w:proofErr w:type="spellStart"/>
      <w:r w:rsidR="00E025EA">
        <w:rPr>
          <w:spacing w:val="-6"/>
          <w:sz w:val="22"/>
          <w:szCs w:val="22"/>
        </w:rPr>
        <w:t>récepissé</w:t>
      </w:r>
      <w:proofErr w:type="spellEnd"/>
      <w:r w:rsidR="00E025EA">
        <w:rPr>
          <w:spacing w:val="-6"/>
          <w:sz w:val="22"/>
          <w:szCs w:val="22"/>
        </w:rPr>
        <w:t xml:space="preserve"> CDEC,</w:t>
      </w:r>
      <w:r w:rsidR="008C38A6" w:rsidRPr="00E025EA">
        <w:rPr>
          <w:spacing w:val="-6"/>
          <w:sz w:val="22"/>
          <w:szCs w:val="22"/>
        </w:rPr>
        <w:t xml:space="preserve"> d’un montant </w:t>
      </w:r>
      <w:r w:rsidR="008173ED" w:rsidRPr="00E025EA">
        <w:rPr>
          <w:b/>
          <w:sz w:val="22"/>
          <w:szCs w:val="22"/>
        </w:rPr>
        <w:t xml:space="preserve">neuf millions cent soixante-dix-neuf mille deux cent quatre-vingt-cinq </w:t>
      </w:r>
      <w:r w:rsidR="008173ED" w:rsidRPr="00E025EA">
        <w:rPr>
          <w:b/>
          <w:bCs/>
          <w:sz w:val="22"/>
          <w:szCs w:val="22"/>
        </w:rPr>
        <w:t>(9 179 285)</w:t>
      </w:r>
      <w:r w:rsidR="00E025EA" w:rsidRPr="00E025EA">
        <w:rPr>
          <w:b/>
          <w:bCs/>
          <w:sz w:val="22"/>
          <w:szCs w:val="22"/>
        </w:rPr>
        <w:t xml:space="preserve"> </w:t>
      </w:r>
      <w:r w:rsidR="00771E07" w:rsidRPr="00E025EA">
        <w:rPr>
          <w:b/>
          <w:bCs/>
          <w:sz w:val="22"/>
          <w:szCs w:val="22"/>
        </w:rPr>
        <w:t>Francs CFA</w:t>
      </w:r>
      <w:r w:rsidR="00771E07" w:rsidRPr="00E025EA">
        <w:rPr>
          <w:b/>
          <w:sz w:val="22"/>
          <w:szCs w:val="22"/>
        </w:rPr>
        <w:t xml:space="preserve"> </w:t>
      </w:r>
      <w:r w:rsidR="008C38A6" w:rsidRPr="00E025EA">
        <w:rPr>
          <w:spacing w:val="-6"/>
          <w:sz w:val="22"/>
          <w:szCs w:val="22"/>
        </w:rPr>
        <w:t xml:space="preserve">et d’une durée de validité de </w:t>
      </w:r>
      <w:r w:rsidR="00282DCC" w:rsidRPr="00E025EA">
        <w:rPr>
          <w:spacing w:val="-6"/>
          <w:sz w:val="22"/>
          <w:szCs w:val="22"/>
        </w:rPr>
        <w:t>trois mois</w:t>
      </w:r>
      <w:r w:rsidR="008C38A6" w:rsidRPr="00E025EA">
        <w:rPr>
          <w:spacing w:val="-6"/>
          <w:sz w:val="22"/>
          <w:szCs w:val="22"/>
        </w:rPr>
        <w:t xml:space="preserve">, établie par une banque de premier ordre ou une compagnie d’assurance agréée par le Ministère en charge des </w:t>
      </w:r>
      <w:r w:rsidR="008C38A6" w:rsidRPr="00E025EA">
        <w:rPr>
          <w:sz w:val="22"/>
          <w:szCs w:val="22"/>
        </w:rPr>
        <w:t>Finances</w:t>
      </w:r>
      <w:r w:rsidR="008C38A6" w:rsidRPr="00E025EA">
        <w:rPr>
          <w:spacing w:val="-6"/>
          <w:sz w:val="22"/>
          <w:szCs w:val="22"/>
        </w:rPr>
        <w:t>.</w:t>
      </w:r>
    </w:p>
    <w:p w14:paraId="6AB30465" w14:textId="1315021B" w:rsidR="00EA0A77" w:rsidRPr="00E025EA" w:rsidRDefault="00EA0A77" w:rsidP="00703A81">
      <w:pPr>
        <w:pStyle w:val="Paragraphedeliste"/>
        <w:widowControl w:val="0"/>
        <w:numPr>
          <w:ilvl w:val="1"/>
          <w:numId w:val="5"/>
        </w:numPr>
        <w:autoSpaceDE w:val="0"/>
        <w:spacing w:before="60"/>
        <w:ind w:left="0" w:right="-166" w:firstLine="0"/>
        <w:jc w:val="both"/>
        <w:rPr>
          <w:spacing w:val="-6"/>
          <w:sz w:val="22"/>
          <w:szCs w:val="22"/>
        </w:rPr>
      </w:pPr>
      <w:r>
        <w:rPr>
          <w:spacing w:val="-6"/>
          <w:sz w:val="22"/>
          <w:szCs w:val="22"/>
        </w:rPr>
        <w:t>L’attestation de catégorisation</w:t>
      </w:r>
    </w:p>
    <w:p w14:paraId="0291BF7D" w14:textId="368041AE" w:rsidR="002458FD" w:rsidRPr="00E025EA" w:rsidRDefault="008F179B"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Un plan de localisation de l’entreprise</w:t>
      </w:r>
      <w:r w:rsidR="002458FD" w:rsidRPr="00E025EA">
        <w:rPr>
          <w:sz w:val="22"/>
          <w:szCs w:val="22"/>
        </w:rPr>
        <w:t> ;</w:t>
      </w:r>
    </w:p>
    <w:p w14:paraId="2C6BD688" w14:textId="525186A5" w:rsidR="008C38A6" w:rsidRPr="00E025EA" w:rsidRDefault="00282DCC"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En</w:t>
      </w:r>
      <w:r w:rsidR="008C38A6" w:rsidRPr="00E025EA">
        <w:rPr>
          <w:sz w:val="22"/>
          <w:szCs w:val="22"/>
        </w:rPr>
        <w:t xml:space="preserve"> cas</w:t>
      </w:r>
      <w:r w:rsidR="008C38A6" w:rsidRPr="00E025EA">
        <w:rPr>
          <w:spacing w:val="6"/>
          <w:sz w:val="22"/>
          <w:szCs w:val="22"/>
        </w:rPr>
        <w:t xml:space="preserve"> </w:t>
      </w:r>
      <w:r w:rsidR="008C38A6" w:rsidRPr="00E025EA">
        <w:rPr>
          <w:sz w:val="22"/>
          <w:szCs w:val="22"/>
        </w:rPr>
        <w:t>de</w:t>
      </w:r>
      <w:r w:rsidR="008C38A6" w:rsidRPr="00E025EA">
        <w:rPr>
          <w:spacing w:val="6"/>
          <w:sz w:val="22"/>
          <w:szCs w:val="22"/>
        </w:rPr>
        <w:t xml:space="preserve"> </w:t>
      </w:r>
      <w:r w:rsidR="008C38A6" w:rsidRPr="00E025EA">
        <w:rPr>
          <w:sz w:val="22"/>
          <w:szCs w:val="22"/>
        </w:rPr>
        <w:t>groupement</w:t>
      </w:r>
      <w:r w:rsidR="008C38A6" w:rsidRPr="00E025EA">
        <w:rPr>
          <w:spacing w:val="6"/>
          <w:sz w:val="22"/>
          <w:szCs w:val="22"/>
        </w:rPr>
        <w:t xml:space="preserve"> </w:t>
      </w:r>
      <w:r w:rsidR="008C38A6" w:rsidRPr="00E025EA">
        <w:rPr>
          <w:sz w:val="22"/>
          <w:szCs w:val="22"/>
        </w:rPr>
        <w:t>chaque</w:t>
      </w:r>
      <w:r w:rsidR="008C38A6" w:rsidRPr="00E025EA">
        <w:rPr>
          <w:spacing w:val="6"/>
          <w:sz w:val="22"/>
          <w:szCs w:val="22"/>
        </w:rPr>
        <w:t xml:space="preserve"> </w:t>
      </w:r>
      <w:r w:rsidR="008C38A6" w:rsidRPr="00E025EA">
        <w:rPr>
          <w:sz w:val="22"/>
          <w:szCs w:val="22"/>
        </w:rPr>
        <w:t>membre</w:t>
      </w:r>
      <w:r w:rsidR="008C38A6" w:rsidRPr="00E025EA">
        <w:rPr>
          <w:spacing w:val="6"/>
          <w:sz w:val="22"/>
          <w:szCs w:val="22"/>
        </w:rPr>
        <w:t xml:space="preserve"> </w:t>
      </w:r>
      <w:r w:rsidR="008C38A6" w:rsidRPr="00E025EA">
        <w:rPr>
          <w:sz w:val="22"/>
          <w:szCs w:val="22"/>
        </w:rPr>
        <w:t>du</w:t>
      </w:r>
      <w:r w:rsidR="008C38A6" w:rsidRPr="00E025EA">
        <w:rPr>
          <w:spacing w:val="6"/>
          <w:sz w:val="22"/>
          <w:szCs w:val="22"/>
        </w:rPr>
        <w:t xml:space="preserve"> </w:t>
      </w:r>
      <w:r w:rsidR="008C38A6" w:rsidRPr="00E025EA">
        <w:rPr>
          <w:sz w:val="22"/>
          <w:szCs w:val="22"/>
        </w:rPr>
        <w:t>groupement</w:t>
      </w:r>
      <w:r w:rsidR="008C38A6" w:rsidRPr="00E025EA">
        <w:rPr>
          <w:spacing w:val="6"/>
          <w:sz w:val="22"/>
          <w:szCs w:val="22"/>
        </w:rPr>
        <w:t xml:space="preserve"> </w:t>
      </w:r>
      <w:r w:rsidR="008C38A6" w:rsidRPr="00E025EA">
        <w:rPr>
          <w:sz w:val="22"/>
          <w:szCs w:val="22"/>
        </w:rPr>
        <w:t>doit</w:t>
      </w:r>
      <w:r w:rsidR="008C38A6" w:rsidRPr="00E025EA">
        <w:rPr>
          <w:spacing w:val="6"/>
          <w:sz w:val="22"/>
          <w:szCs w:val="22"/>
        </w:rPr>
        <w:t xml:space="preserve"> </w:t>
      </w:r>
      <w:r w:rsidR="008C38A6" w:rsidRPr="00E025EA">
        <w:rPr>
          <w:sz w:val="22"/>
          <w:szCs w:val="22"/>
        </w:rPr>
        <w:t>présenter</w:t>
      </w:r>
      <w:r w:rsidR="008C38A6" w:rsidRPr="00E025EA">
        <w:rPr>
          <w:spacing w:val="6"/>
          <w:sz w:val="22"/>
          <w:szCs w:val="22"/>
        </w:rPr>
        <w:t xml:space="preserve"> </w:t>
      </w:r>
      <w:r w:rsidR="008C38A6" w:rsidRPr="00E025EA">
        <w:rPr>
          <w:sz w:val="22"/>
          <w:szCs w:val="22"/>
        </w:rPr>
        <w:t>un</w:t>
      </w:r>
      <w:r w:rsidR="008C38A6" w:rsidRPr="00E025EA">
        <w:rPr>
          <w:spacing w:val="6"/>
          <w:sz w:val="22"/>
          <w:szCs w:val="22"/>
        </w:rPr>
        <w:t xml:space="preserve"> </w:t>
      </w:r>
      <w:r w:rsidR="008C38A6" w:rsidRPr="00E025EA">
        <w:rPr>
          <w:sz w:val="22"/>
          <w:szCs w:val="22"/>
        </w:rPr>
        <w:t>dossier</w:t>
      </w:r>
      <w:r w:rsidR="008C38A6" w:rsidRPr="00E025EA">
        <w:rPr>
          <w:spacing w:val="6"/>
          <w:sz w:val="22"/>
          <w:szCs w:val="22"/>
        </w:rPr>
        <w:t xml:space="preserve"> </w:t>
      </w:r>
      <w:r w:rsidR="008C38A6" w:rsidRPr="00E025EA">
        <w:rPr>
          <w:sz w:val="22"/>
          <w:szCs w:val="22"/>
        </w:rPr>
        <w:t>administratif complet,</w:t>
      </w:r>
      <w:r w:rsidR="008C38A6" w:rsidRPr="00E025EA">
        <w:rPr>
          <w:spacing w:val="6"/>
          <w:sz w:val="22"/>
          <w:szCs w:val="22"/>
        </w:rPr>
        <w:t xml:space="preserve"> </w:t>
      </w:r>
      <w:r w:rsidR="008C38A6" w:rsidRPr="00E025EA">
        <w:rPr>
          <w:sz w:val="22"/>
          <w:szCs w:val="22"/>
        </w:rPr>
        <w:t>les</w:t>
      </w:r>
      <w:r w:rsidR="008C38A6" w:rsidRPr="00E025EA">
        <w:rPr>
          <w:spacing w:val="6"/>
          <w:sz w:val="22"/>
          <w:szCs w:val="22"/>
        </w:rPr>
        <w:t xml:space="preserve"> </w:t>
      </w:r>
      <w:r w:rsidR="008C38A6" w:rsidRPr="00E025EA">
        <w:rPr>
          <w:sz w:val="22"/>
          <w:szCs w:val="22"/>
        </w:rPr>
        <w:t>pièces</w:t>
      </w:r>
      <w:r w:rsidR="007210D4" w:rsidRPr="00E025EA">
        <w:rPr>
          <w:spacing w:val="6"/>
          <w:sz w:val="22"/>
          <w:szCs w:val="22"/>
        </w:rPr>
        <w:t xml:space="preserve"> a, h, i, </w:t>
      </w:r>
      <w:r w:rsidR="008F179B" w:rsidRPr="00E025EA">
        <w:rPr>
          <w:spacing w:val="6"/>
          <w:sz w:val="22"/>
          <w:szCs w:val="22"/>
        </w:rPr>
        <w:t>et k</w:t>
      </w:r>
      <w:r w:rsidR="008C38A6" w:rsidRPr="00E025EA">
        <w:rPr>
          <w:sz w:val="22"/>
          <w:szCs w:val="22"/>
        </w:rPr>
        <w:t xml:space="preserve"> étant</w:t>
      </w:r>
      <w:r w:rsidR="008C38A6" w:rsidRPr="00E025EA">
        <w:rPr>
          <w:spacing w:val="6"/>
          <w:sz w:val="22"/>
          <w:szCs w:val="22"/>
        </w:rPr>
        <w:t xml:space="preserve"> </w:t>
      </w:r>
      <w:r w:rsidR="008C38A6" w:rsidRPr="00E025EA">
        <w:rPr>
          <w:sz w:val="22"/>
          <w:szCs w:val="22"/>
        </w:rPr>
        <w:t>uniquement</w:t>
      </w:r>
      <w:r w:rsidR="008C38A6" w:rsidRPr="00E025EA">
        <w:rPr>
          <w:spacing w:val="6"/>
          <w:sz w:val="22"/>
          <w:szCs w:val="22"/>
        </w:rPr>
        <w:t xml:space="preserve"> </w:t>
      </w:r>
      <w:r w:rsidR="008C38A6" w:rsidRPr="00E025EA">
        <w:rPr>
          <w:sz w:val="22"/>
          <w:szCs w:val="22"/>
        </w:rPr>
        <w:t>présentées</w:t>
      </w:r>
      <w:r w:rsidR="008C38A6" w:rsidRPr="00E025EA">
        <w:rPr>
          <w:spacing w:val="6"/>
          <w:sz w:val="22"/>
          <w:szCs w:val="22"/>
        </w:rPr>
        <w:t xml:space="preserve"> </w:t>
      </w:r>
      <w:r w:rsidR="008C38A6" w:rsidRPr="00E025EA">
        <w:rPr>
          <w:sz w:val="22"/>
          <w:szCs w:val="22"/>
        </w:rPr>
        <w:t>par</w:t>
      </w:r>
      <w:r w:rsidR="008C38A6" w:rsidRPr="00E025EA">
        <w:rPr>
          <w:spacing w:val="6"/>
          <w:sz w:val="22"/>
          <w:szCs w:val="22"/>
        </w:rPr>
        <w:t xml:space="preserve"> </w:t>
      </w:r>
      <w:r w:rsidR="008C38A6" w:rsidRPr="00E025EA">
        <w:rPr>
          <w:sz w:val="22"/>
          <w:szCs w:val="22"/>
        </w:rPr>
        <w:t>le</w:t>
      </w:r>
      <w:r w:rsidR="008C38A6" w:rsidRPr="00E025EA">
        <w:rPr>
          <w:spacing w:val="6"/>
          <w:sz w:val="22"/>
          <w:szCs w:val="22"/>
        </w:rPr>
        <w:t xml:space="preserve"> </w:t>
      </w:r>
      <w:r w:rsidR="008C38A6" w:rsidRPr="00E025EA">
        <w:rPr>
          <w:sz w:val="22"/>
          <w:szCs w:val="22"/>
        </w:rPr>
        <w:t>mandataire</w:t>
      </w:r>
      <w:r w:rsidR="008C38A6" w:rsidRPr="00E025EA">
        <w:rPr>
          <w:spacing w:val="6"/>
          <w:sz w:val="22"/>
          <w:szCs w:val="22"/>
        </w:rPr>
        <w:t xml:space="preserve"> </w:t>
      </w:r>
      <w:r w:rsidR="008C38A6" w:rsidRPr="00E025EA">
        <w:rPr>
          <w:sz w:val="22"/>
          <w:szCs w:val="22"/>
        </w:rPr>
        <w:t>du</w:t>
      </w:r>
      <w:r w:rsidR="008C38A6" w:rsidRPr="00E025EA">
        <w:rPr>
          <w:spacing w:val="6"/>
          <w:sz w:val="22"/>
          <w:szCs w:val="22"/>
        </w:rPr>
        <w:t xml:space="preserve"> </w:t>
      </w:r>
      <w:r w:rsidR="008C38A6" w:rsidRPr="00E025EA">
        <w:rPr>
          <w:sz w:val="22"/>
          <w:szCs w:val="22"/>
        </w:rPr>
        <w:t>groupement.</w:t>
      </w:r>
    </w:p>
    <w:p w14:paraId="570EF324" w14:textId="1E83A13C" w:rsidR="0094648D" w:rsidRPr="00EA0A77" w:rsidRDefault="0058435B" w:rsidP="00703A81">
      <w:pPr>
        <w:pStyle w:val="Paragraphedeliste"/>
        <w:widowControl w:val="0"/>
        <w:numPr>
          <w:ilvl w:val="1"/>
          <w:numId w:val="5"/>
        </w:numPr>
        <w:autoSpaceDE w:val="0"/>
        <w:spacing w:before="60"/>
        <w:ind w:left="0" w:right="-166" w:firstLine="0"/>
        <w:jc w:val="both"/>
        <w:rPr>
          <w:sz w:val="22"/>
          <w:szCs w:val="22"/>
        </w:rPr>
      </w:pPr>
      <w:r w:rsidRPr="00E025EA">
        <w:rPr>
          <w:sz w:val="22"/>
          <w:szCs w:val="22"/>
        </w:rPr>
        <w:t>Le Cahier des Clauses Administratives Particulières (CCAP) paraphé sur chaque page</w:t>
      </w:r>
      <w:r w:rsidR="0094648D" w:rsidRPr="00E025EA">
        <w:rPr>
          <w:sz w:val="22"/>
          <w:szCs w:val="22"/>
        </w:rPr>
        <w:t>,</w:t>
      </w:r>
      <w:r w:rsidRPr="00E025EA">
        <w:rPr>
          <w:sz w:val="22"/>
          <w:szCs w:val="22"/>
        </w:rPr>
        <w:t xml:space="preserve"> signé </w:t>
      </w:r>
      <w:r w:rsidR="0094648D" w:rsidRPr="00E025EA">
        <w:rPr>
          <w:sz w:val="22"/>
          <w:szCs w:val="22"/>
        </w:rPr>
        <w:t xml:space="preserve">et daté </w:t>
      </w:r>
      <w:r w:rsidR="00EA0A77">
        <w:rPr>
          <w:sz w:val="22"/>
          <w:szCs w:val="22"/>
        </w:rPr>
        <w:t xml:space="preserve">avec mention lu et approuvé </w:t>
      </w:r>
      <w:r w:rsidRPr="00E025EA">
        <w:rPr>
          <w:sz w:val="22"/>
          <w:szCs w:val="22"/>
        </w:rPr>
        <w:t>sur la dernière page</w:t>
      </w:r>
      <w:r w:rsidR="00EA0A77">
        <w:rPr>
          <w:sz w:val="22"/>
          <w:szCs w:val="22"/>
        </w:rPr>
        <w:t>.</w:t>
      </w:r>
    </w:p>
    <w:p w14:paraId="0CDBAB55" w14:textId="3AF10B3D" w:rsidR="008C38A6" w:rsidRPr="00E025EA" w:rsidRDefault="008C38A6" w:rsidP="00703A81">
      <w:pPr>
        <w:spacing w:before="140" w:after="120" w:line="276" w:lineRule="auto"/>
        <w:ind w:right="-166"/>
        <w:jc w:val="both"/>
        <w:rPr>
          <w:rFonts w:eastAsia="Arial Unicode MS"/>
          <w:spacing w:val="-2"/>
          <w:sz w:val="22"/>
          <w:szCs w:val="22"/>
        </w:rPr>
      </w:pPr>
      <w:r w:rsidRPr="00E025EA">
        <w:rPr>
          <w:rFonts w:eastAsia="Arial Unicode MS"/>
          <w:sz w:val="22"/>
          <w:szCs w:val="22"/>
        </w:rPr>
        <w:t xml:space="preserve">Sous peine de rejet, les pièces du dossier administratif requises doivent être produites en originaux ou en copies certifiées conformes par le service émetteur ou une autorité compétente (Préfet, Sous-préfet, …). </w:t>
      </w:r>
      <w:r w:rsidRPr="00E025EA">
        <w:rPr>
          <w:rFonts w:eastAsia="Arial Unicode MS"/>
          <w:spacing w:val="-2"/>
          <w:sz w:val="22"/>
          <w:szCs w:val="22"/>
        </w:rPr>
        <w:t>Elles devront obligatoirement dater de moins de</w:t>
      </w:r>
      <w:r w:rsidR="00EB441F" w:rsidRPr="00E025EA">
        <w:rPr>
          <w:rFonts w:eastAsia="Arial Unicode MS"/>
          <w:spacing w:val="-2"/>
          <w:sz w:val="22"/>
          <w:szCs w:val="22"/>
        </w:rPr>
        <w:t xml:space="preserve"> </w:t>
      </w:r>
      <w:r w:rsidRPr="00E025EA">
        <w:rPr>
          <w:rFonts w:eastAsia="Arial Unicode MS"/>
          <w:spacing w:val="-2"/>
          <w:sz w:val="22"/>
          <w:szCs w:val="22"/>
        </w:rPr>
        <w:t>trois (03) mois précédant la date originale de dépôt des offres ou avoir été établies postérieurement à</w:t>
      </w:r>
      <w:r w:rsidR="00CE5643" w:rsidRPr="00E025EA">
        <w:rPr>
          <w:rFonts w:eastAsia="Arial Unicode MS"/>
          <w:spacing w:val="-2"/>
          <w:sz w:val="22"/>
          <w:szCs w:val="22"/>
        </w:rPr>
        <w:t xml:space="preserve"> la date de signature de l’Avis</w:t>
      </w:r>
      <w:r w:rsidR="003E482A" w:rsidRPr="00E025EA">
        <w:rPr>
          <w:rFonts w:eastAsia="Arial Unicode MS"/>
          <w:spacing w:val="-2"/>
          <w:sz w:val="22"/>
          <w:szCs w:val="22"/>
        </w:rPr>
        <w:t xml:space="preserve"> </w:t>
      </w:r>
      <w:r w:rsidR="002A1249" w:rsidRPr="00E025EA">
        <w:rPr>
          <w:rFonts w:eastAsia="Arial Unicode MS"/>
          <w:spacing w:val="-2"/>
          <w:sz w:val="22"/>
          <w:szCs w:val="22"/>
        </w:rPr>
        <w:t>d’appel d’offres</w:t>
      </w:r>
      <w:r w:rsidR="00282DCC" w:rsidRPr="00E025EA">
        <w:rPr>
          <w:rFonts w:eastAsia="Arial Unicode MS"/>
          <w:spacing w:val="-2"/>
          <w:sz w:val="22"/>
          <w:szCs w:val="22"/>
        </w:rPr>
        <w:t>.</w:t>
      </w:r>
    </w:p>
    <w:p w14:paraId="624891E7" w14:textId="77777777" w:rsidR="008C38A6" w:rsidRPr="003373FC" w:rsidRDefault="008C38A6" w:rsidP="00703A81">
      <w:pPr>
        <w:widowControl w:val="0"/>
        <w:autoSpaceDE w:val="0"/>
        <w:ind w:right="-166"/>
        <w:jc w:val="both"/>
        <w:rPr>
          <w:b/>
          <w:iCs/>
          <w:sz w:val="22"/>
          <w:u w:val="single"/>
        </w:rPr>
      </w:pPr>
      <w:r w:rsidRPr="003373FC">
        <w:rPr>
          <w:b/>
          <w:iCs/>
          <w:sz w:val="22"/>
          <w:u w:val="single"/>
        </w:rPr>
        <w:t>Enveloppe B – Volume II</w:t>
      </w:r>
      <w:r w:rsidRPr="003373FC">
        <w:rPr>
          <w:b/>
          <w:iCs/>
          <w:sz w:val="22"/>
        </w:rPr>
        <w:t xml:space="preserve"> : Offre technique</w:t>
      </w:r>
    </w:p>
    <w:p w14:paraId="15122356" w14:textId="77777777" w:rsidR="008C38A6" w:rsidRPr="003373FC" w:rsidRDefault="008C38A6" w:rsidP="00703A81">
      <w:pPr>
        <w:widowControl w:val="0"/>
        <w:autoSpaceDE w:val="0"/>
        <w:spacing w:before="120"/>
        <w:ind w:right="-166"/>
        <w:jc w:val="both"/>
        <w:rPr>
          <w:b/>
          <w:i/>
          <w:iCs/>
          <w:sz w:val="22"/>
        </w:rPr>
      </w:pPr>
      <w:r w:rsidRPr="003373FC">
        <w:rPr>
          <w:b/>
          <w:i/>
          <w:iCs/>
          <w:sz w:val="22"/>
        </w:rPr>
        <w:t>B.1. Les renseignements sur les qualifications</w:t>
      </w:r>
    </w:p>
    <w:p w14:paraId="3D8611A4" w14:textId="1FCBD569" w:rsidR="00282DCC" w:rsidRPr="003373FC" w:rsidRDefault="00771E07" w:rsidP="00703A81">
      <w:pPr>
        <w:pStyle w:val="Paragraphedeliste"/>
        <w:widowControl w:val="0"/>
        <w:numPr>
          <w:ilvl w:val="0"/>
          <w:numId w:val="10"/>
        </w:numPr>
        <w:spacing w:before="40"/>
        <w:ind w:left="0" w:right="-166" w:firstLine="0"/>
        <w:rPr>
          <w:b/>
          <w:iCs/>
          <w:spacing w:val="-4"/>
          <w:sz w:val="22"/>
        </w:rPr>
      </w:pPr>
      <w:r w:rsidRPr="003373FC">
        <w:rPr>
          <w:sz w:val="22"/>
        </w:rPr>
        <w:t>Une</w:t>
      </w:r>
      <w:r w:rsidR="008C38A6" w:rsidRPr="003373FC">
        <w:rPr>
          <w:sz w:val="22"/>
        </w:rPr>
        <w:t xml:space="preserve"> capacité financière </w:t>
      </w:r>
      <w:r w:rsidR="00282DCC" w:rsidRPr="003373FC">
        <w:rPr>
          <w:sz w:val="22"/>
        </w:rPr>
        <w:t>délivrée par une banque de première catégorie d’au moins</w:t>
      </w:r>
      <w:r w:rsidR="006F7D1E" w:rsidRPr="003373FC">
        <w:rPr>
          <w:sz w:val="22"/>
        </w:rPr>
        <w:t xml:space="preserve"> </w:t>
      </w:r>
      <w:r w:rsidR="00CC6560" w:rsidRPr="003373FC">
        <w:rPr>
          <w:b/>
          <w:iCs/>
          <w:spacing w:val="-4"/>
          <w:sz w:val="22"/>
        </w:rPr>
        <w:t>deux</w:t>
      </w:r>
      <w:r w:rsidR="00816D1E" w:rsidRPr="003373FC">
        <w:rPr>
          <w:b/>
          <w:iCs/>
          <w:spacing w:val="-4"/>
          <w:sz w:val="22"/>
        </w:rPr>
        <w:t xml:space="preserve"> cent millions </w:t>
      </w:r>
      <w:r w:rsidRPr="003373FC">
        <w:rPr>
          <w:b/>
          <w:iCs/>
          <w:spacing w:val="-4"/>
          <w:sz w:val="22"/>
        </w:rPr>
        <w:t>(</w:t>
      </w:r>
      <w:r w:rsidR="00CC6560" w:rsidRPr="003373FC">
        <w:rPr>
          <w:b/>
          <w:iCs/>
          <w:spacing w:val="-4"/>
          <w:sz w:val="22"/>
        </w:rPr>
        <w:t>2</w:t>
      </w:r>
      <w:r w:rsidR="00816D1E" w:rsidRPr="003373FC">
        <w:rPr>
          <w:b/>
          <w:iCs/>
          <w:spacing w:val="-4"/>
          <w:sz w:val="22"/>
        </w:rPr>
        <w:t>00 000 000</w:t>
      </w:r>
      <w:r w:rsidRPr="003373FC">
        <w:rPr>
          <w:b/>
          <w:iCs/>
          <w:spacing w:val="-4"/>
          <w:sz w:val="22"/>
        </w:rPr>
        <w:t xml:space="preserve">) Francs CFA </w:t>
      </w:r>
      <w:r w:rsidR="008F179B" w:rsidRPr="003373FC">
        <w:rPr>
          <w:b/>
          <w:iCs/>
          <w:spacing w:val="-4"/>
          <w:sz w:val="22"/>
        </w:rPr>
        <w:t>;</w:t>
      </w:r>
    </w:p>
    <w:p w14:paraId="4DBAC745" w14:textId="7521CDFE" w:rsidR="008C38A6" w:rsidRPr="003373FC" w:rsidRDefault="00771E07" w:rsidP="00703A81">
      <w:pPr>
        <w:pStyle w:val="Paragraphedeliste"/>
        <w:widowControl w:val="0"/>
        <w:numPr>
          <w:ilvl w:val="0"/>
          <w:numId w:val="10"/>
        </w:numPr>
        <w:autoSpaceDE w:val="0"/>
        <w:spacing w:before="40"/>
        <w:ind w:left="0" w:right="-166" w:firstLine="0"/>
        <w:jc w:val="both"/>
        <w:rPr>
          <w:sz w:val="22"/>
        </w:rPr>
      </w:pPr>
      <w:r w:rsidRPr="003373FC">
        <w:rPr>
          <w:sz w:val="22"/>
        </w:rPr>
        <w:t>La</w:t>
      </w:r>
      <w:r w:rsidR="008C38A6" w:rsidRPr="003373FC">
        <w:rPr>
          <w:sz w:val="22"/>
        </w:rPr>
        <w:t xml:space="preserve"> liste des travaux similaires déjà exécutés au cours des </w:t>
      </w:r>
      <w:r w:rsidR="00904FA5" w:rsidRPr="003373FC">
        <w:rPr>
          <w:sz w:val="22"/>
        </w:rPr>
        <w:t>deux</w:t>
      </w:r>
      <w:r w:rsidR="0035456D" w:rsidRPr="003373FC">
        <w:rPr>
          <w:sz w:val="22"/>
        </w:rPr>
        <w:t xml:space="preserve"> (0</w:t>
      </w:r>
      <w:r w:rsidR="000418DC" w:rsidRPr="003373FC">
        <w:rPr>
          <w:sz w:val="22"/>
        </w:rPr>
        <w:t>3</w:t>
      </w:r>
      <w:r w:rsidR="008C38A6" w:rsidRPr="003373FC">
        <w:rPr>
          <w:sz w:val="22"/>
        </w:rPr>
        <w:t>) dernières années ;</w:t>
      </w:r>
    </w:p>
    <w:p w14:paraId="117B8FB1" w14:textId="746EE350" w:rsidR="008C38A6" w:rsidRPr="003373FC" w:rsidRDefault="00CC75AF" w:rsidP="00703A81">
      <w:pPr>
        <w:pStyle w:val="Paragraphedeliste"/>
        <w:widowControl w:val="0"/>
        <w:autoSpaceDE w:val="0"/>
        <w:spacing w:before="40"/>
        <w:ind w:left="0" w:right="-166"/>
        <w:jc w:val="both"/>
        <w:rPr>
          <w:spacing w:val="-4"/>
          <w:sz w:val="22"/>
        </w:rPr>
      </w:pPr>
      <w:r w:rsidRPr="003373FC">
        <w:rPr>
          <w:spacing w:val="-4"/>
          <w:sz w:val="22"/>
        </w:rPr>
        <w:t>Joindre</w:t>
      </w:r>
      <w:r w:rsidR="008C38A6" w:rsidRPr="003373FC">
        <w:rPr>
          <w:spacing w:val="-4"/>
          <w:sz w:val="22"/>
        </w:rPr>
        <w:t xml:space="preserve"> les </w:t>
      </w:r>
      <w:r w:rsidR="008C38A6" w:rsidRPr="003373FC">
        <w:rPr>
          <w:sz w:val="22"/>
        </w:rPr>
        <w:t>copies des procès-verbaux de réception provisoire</w:t>
      </w:r>
      <w:r w:rsidR="0035456D" w:rsidRPr="003373FC">
        <w:rPr>
          <w:sz w:val="22"/>
        </w:rPr>
        <w:t xml:space="preserve"> et/ou définitive, les premières et dernières pages des marchés y afférents ;</w:t>
      </w:r>
    </w:p>
    <w:p w14:paraId="4C4422D0" w14:textId="707E9899" w:rsidR="008C38A6" w:rsidRPr="003373FC" w:rsidRDefault="000418DC" w:rsidP="00703A81">
      <w:pPr>
        <w:pStyle w:val="Paragraphedeliste"/>
        <w:widowControl w:val="0"/>
        <w:numPr>
          <w:ilvl w:val="0"/>
          <w:numId w:val="10"/>
        </w:numPr>
        <w:autoSpaceDE w:val="0"/>
        <w:spacing w:before="40"/>
        <w:ind w:left="0" w:right="-166" w:firstLine="0"/>
        <w:jc w:val="both"/>
        <w:rPr>
          <w:rFonts w:eastAsia="Arial Unicode MS"/>
          <w:spacing w:val="-2"/>
          <w:sz w:val="22"/>
        </w:rPr>
      </w:pPr>
      <w:r w:rsidRPr="003373FC">
        <w:rPr>
          <w:sz w:val="22"/>
        </w:rPr>
        <w:t>La</w:t>
      </w:r>
      <w:r w:rsidR="008C38A6" w:rsidRPr="003373FC">
        <w:rPr>
          <w:sz w:val="22"/>
        </w:rPr>
        <w:t xml:space="preserve"> liste du personnel requis pour les postes-clés.</w:t>
      </w:r>
    </w:p>
    <w:p w14:paraId="6CF8512A" w14:textId="77777777" w:rsidR="008C38A6" w:rsidRPr="003373FC" w:rsidRDefault="008C38A6" w:rsidP="00703A81">
      <w:pPr>
        <w:pStyle w:val="Paragraphedeliste"/>
        <w:widowControl w:val="0"/>
        <w:autoSpaceDE w:val="0"/>
        <w:spacing w:before="40"/>
        <w:ind w:left="0" w:right="-166"/>
        <w:jc w:val="both"/>
        <w:rPr>
          <w:sz w:val="22"/>
        </w:rPr>
      </w:pPr>
      <w:r w:rsidRPr="003373FC">
        <w:rPr>
          <w:spacing w:val="-4"/>
          <w:sz w:val="22"/>
        </w:rPr>
        <w:lastRenderedPageBreak/>
        <w:t>Joindre les</w:t>
      </w:r>
      <w:r w:rsidR="00BD1C90" w:rsidRPr="003373FC">
        <w:rPr>
          <w:sz w:val="22"/>
        </w:rPr>
        <w:t xml:space="preserve"> CV datés et signés, </w:t>
      </w:r>
      <w:r w:rsidRPr="003373FC">
        <w:rPr>
          <w:sz w:val="22"/>
        </w:rPr>
        <w:t>les copies certifiées conformes des cartes nationales d’identité, les copies certifiées conformes des diplômes, les attestations de disponibilité (suivant le modèle joint) et les attestations d’inscription aux ordres professionnels le cas échéant.</w:t>
      </w:r>
    </w:p>
    <w:p w14:paraId="0D4E9CAA" w14:textId="77777777" w:rsidR="008C38A6" w:rsidRPr="003373FC" w:rsidRDefault="008C38A6" w:rsidP="00703A81">
      <w:pPr>
        <w:pStyle w:val="Paragraphedeliste"/>
        <w:widowControl w:val="0"/>
        <w:autoSpaceDE w:val="0"/>
        <w:spacing w:before="120"/>
        <w:ind w:left="0" w:right="-166"/>
        <w:jc w:val="both"/>
        <w:rPr>
          <w:spacing w:val="-4"/>
          <w:sz w:val="22"/>
        </w:rPr>
      </w:pPr>
      <w:r w:rsidRPr="003373FC">
        <w:rPr>
          <w:sz w:val="22"/>
        </w:rPr>
        <w:t>Les qualifications minimales requises pour les personnels aux postes-clés sont disponibles dans la grille d’évaluation ci-après ;</w:t>
      </w:r>
    </w:p>
    <w:p w14:paraId="1BDCE885" w14:textId="7CDB4F02" w:rsidR="008C38A6" w:rsidRPr="003373FC" w:rsidRDefault="000418DC" w:rsidP="00703A81">
      <w:pPr>
        <w:pStyle w:val="Paragraphedeliste"/>
        <w:widowControl w:val="0"/>
        <w:numPr>
          <w:ilvl w:val="0"/>
          <w:numId w:val="10"/>
        </w:numPr>
        <w:autoSpaceDE w:val="0"/>
        <w:spacing w:before="120"/>
        <w:ind w:left="0" w:right="-166" w:firstLine="0"/>
        <w:jc w:val="both"/>
        <w:rPr>
          <w:rFonts w:eastAsia="Arial Unicode MS"/>
          <w:spacing w:val="-2"/>
          <w:sz w:val="22"/>
        </w:rPr>
      </w:pPr>
      <w:r w:rsidRPr="003373FC">
        <w:rPr>
          <w:sz w:val="22"/>
        </w:rPr>
        <w:t>La</w:t>
      </w:r>
      <w:r w:rsidR="008C38A6" w:rsidRPr="003373FC">
        <w:rPr>
          <w:sz w:val="22"/>
        </w:rPr>
        <w:t xml:space="preserve"> liste du matériel.</w:t>
      </w:r>
    </w:p>
    <w:p w14:paraId="04D10A17" w14:textId="7069E567" w:rsidR="008C38A6" w:rsidRPr="003373FC" w:rsidRDefault="008C38A6" w:rsidP="00703A81">
      <w:pPr>
        <w:pStyle w:val="Paragraphedeliste"/>
        <w:widowControl w:val="0"/>
        <w:autoSpaceDE w:val="0"/>
        <w:spacing w:before="120"/>
        <w:ind w:left="0" w:right="-166"/>
        <w:jc w:val="both"/>
        <w:rPr>
          <w:sz w:val="22"/>
        </w:rPr>
      </w:pPr>
      <w:r w:rsidRPr="003373FC">
        <w:rPr>
          <w:spacing w:val="-4"/>
          <w:sz w:val="22"/>
        </w:rPr>
        <w:t>Joindre les</w:t>
      </w:r>
      <w:r w:rsidRPr="003373FC">
        <w:rPr>
          <w:sz w:val="22"/>
        </w:rPr>
        <w:t xml:space="preserve"> copies</w:t>
      </w:r>
      <w:r w:rsidR="00536D64" w:rsidRPr="003373FC">
        <w:rPr>
          <w:sz w:val="22"/>
        </w:rPr>
        <w:t xml:space="preserve"> des cartes grises, </w:t>
      </w:r>
      <w:r w:rsidRPr="003373FC">
        <w:rPr>
          <w:sz w:val="22"/>
        </w:rPr>
        <w:t>des factures certifiées conformes d’achat ou les certificats de vente ou d’achat et les contrats de location.</w:t>
      </w:r>
    </w:p>
    <w:p w14:paraId="627CCAAD" w14:textId="77777777" w:rsidR="008C38A6" w:rsidRPr="003373FC" w:rsidRDefault="008C38A6" w:rsidP="00703A81">
      <w:pPr>
        <w:widowControl w:val="0"/>
        <w:autoSpaceDE w:val="0"/>
        <w:spacing w:before="200"/>
        <w:ind w:right="-166"/>
        <w:jc w:val="both"/>
        <w:rPr>
          <w:b/>
          <w:i/>
          <w:iCs/>
          <w:sz w:val="22"/>
        </w:rPr>
      </w:pPr>
      <w:r w:rsidRPr="003373FC">
        <w:rPr>
          <w:b/>
          <w:i/>
          <w:iCs/>
          <w:sz w:val="22"/>
        </w:rPr>
        <w:t>B.2. Propositions techniques</w:t>
      </w:r>
    </w:p>
    <w:p w14:paraId="53E72A4F" w14:textId="77777777" w:rsidR="00FC2A0E" w:rsidRPr="003373FC" w:rsidRDefault="00FC2A0E" w:rsidP="00703A81">
      <w:pPr>
        <w:pStyle w:val="Paragraphedeliste"/>
        <w:widowControl w:val="0"/>
        <w:numPr>
          <w:ilvl w:val="0"/>
          <w:numId w:val="10"/>
        </w:numPr>
        <w:autoSpaceDE w:val="0"/>
        <w:spacing w:before="40" w:line="276" w:lineRule="auto"/>
        <w:ind w:left="0" w:right="-166" w:firstLine="0"/>
        <w:jc w:val="both"/>
        <w:rPr>
          <w:sz w:val="22"/>
        </w:rPr>
      </w:pPr>
      <w:r w:rsidRPr="003373FC">
        <w:rPr>
          <w:sz w:val="22"/>
        </w:rPr>
        <w:t>Les précisions sur la provenance des matériaux</w:t>
      </w:r>
    </w:p>
    <w:p w14:paraId="4FE949E3" w14:textId="05A046BE" w:rsidR="00FC2A0E" w:rsidRPr="003373FC" w:rsidRDefault="00FC2A0E" w:rsidP="00703A81">
      <w:pPr>
        <w:pStyle w:val="Paragraphedeliste"/>
        <w:widowControl w:val="0"/>
        <w:numPr>
          <w:ilvl w:val="0"/>
          <w:numId w:val="10"/>
        </w:numPr>
        <w:autoSpaceDE w:val="0"/>
        <w:spacing w:before="40" w:line="276" w:lineRule="auto"/>
        <w:ind w:left="0" w:right="-166" w:firstLine="0"/>
        <w:jc w:val="both"/>
        <w:rPr>
          <w:sz w:val="22"/>
        </w:rPr>
      </w:pPr>
      <w:r w:rsidRPr="003373FC">
        <w:rPr>
          <w:sz w:val="22"/>
        </w:rPr>
        <w:t>Les travaux qu’il envisage de sous-traiter ;</w:t>
      </w:r>
    </w:p>
    <w:p w14:paraId="68784322" w14:textId="20BA4A51" w:rsidR="008C38A6" w:rsidRPr="003373FC" w:rsidRDefault="008B159F" w:rsidP="00703A81">
      <w:pPr>
        <w:pStyle w:val="Paragraphedeliste"/>
        <w:widowControl w:val="0"/>
        <w:numPr>
          <w:ilvl w:val="0"/>
          <w:numId w:val="10"/>
        </w:numPr>
        <w:autoSpaceDE w:val="0"/>
        <w:spacing w:before="40" w:line="276" w:lineRule="auto"/>
        <w:ind w:left="0" w:right="-166" w:firstLine="0"/>
        <w:jc w:val="both"/>
        <w:rPr>
          <w:sz w:val="22"/>
        </w:rPr>
      </w:pPr>
      <w:r w:rsidRPr="003373FC">
        <w:rPr>
          <w:sz w:val="22"/>
        </w:rPr>
        <w:t>Une</w:t>
      </w:r>
      <w:r w:rsidR="008C38A6" w:rsidRPr="003373FC">
        <w:rPr>
          <w:sz w:val="22"/>
        </w:rPr>
        <w:t xml:space="preserve"> note méthodologique sur la compréhension, l’organisation et l’exécution des travaux ;</w:t>
      </w:r>
    </w:p>
    <w:p w14:paraId="6C9E7277" w14:textId="17F2B8A6" w:rsidR="008C38A6" w:rsidRPr="003373FC" w:rsidRDefault="008B159F" w:rsidP="00703A81">
      <w:pPr>
        <w:pStyle w:val="Paragraphedeliste"/>
        <w:widowControl w:val="0"/>
        <w:numPr>
          <w:ilvl w:val="0"/>
          <w:numId w:val="10"/>
        </w:numPr>
        <w:autoSpaceDE w:val="0"/>
        <w:spacing w:before="40" w:line="276" w:lineRule="auto"/>
        <w:ind w:left="0" w:right="-166" w:firstLine="0"/>
        <w:jc w:val="both"/>
        <w:rPr>
          <w:sz w:val="22"/>
        </w:rPr>
      </w:pPr>
      <w:r w:rsidRPr="003373FC">
        <w:rPr>
          <w:sz w:val="22"/>
        </w:rPr>
        <w:t>Le</w:t>
      </w:r>
      <w:r w:rsidR="008C38A6" w:rsidRPr="003373FC">
        <w:rPr>
          <w:sz w:val="22"/>
        </w:rPr>
        <w:t xml:space="preserve"> pl</w:t>
      </w:r>
      <w:r w:rsidR="00511D09" w:rsidRPr="003373FC">
        <w:rPr>
          <w:sz w:val="22"/>
        </w:rPr>
        <w:t>anning d’exécution des travaux ;</w:t>
      </w:r>
    </w:p>
    <w:p w14:paraId="54954FB7" w14:textId="530509B7" w:rsidR="00511D09" w:rsidRPr="003373FC" w:rsidRDefault="008B159F" w:rsidP="00703A81">
      <w:pPr>
        <w:pStyle w:val="Paragraphedeliste"/>
        <w:widowControl w:val="0"/>
        <w:numPr>
          <w:ilvl w:val="0"/>
          <w:numId w:val="10"/>
        </w:numPr>
        <w:autoSpaceDE w:val="0"/>
        <w:spacing w:line="276" w:lineRule="auto"/>
        <w:ind w:left="0" w:right="-166" w:firstLine="0"/>
        <w:jc w:val="both"/>
        <w:rPr>
          <w:sz w:val="22"/>
        </w:rPr>
      </w:pPr>
      <w:r w:rsidRPr="003373FC">
        <w:rPr>
          <w:sz w:val="22"/>
        </w:rPr>
        <w:t>L’organigramme</w:t>
      </w:r>
      <w:r w:rsidR="00511D09" w:rsidRPr="003373FC">
        <w:rPr>
          <w:sz w:val="22"/>
        </w:rPr>
        <w:t xml:space="preserve"> du chantier pour les travaux.</w:t>
      </w:r>
    </w:p>
    <w:p w14:paraId="7F2001C8" w14:textId="77777777" w:rsidR="008C38A6" w:rsidRPr="003373FC" w:rsidRDefault="008C38A6" w:rsidP="00703A81">
      <w:pPr>
        <w:widowControl w:val="0"/>
        <w:autoSpaceDE w:val="0"/>
        <w:ind w:right="-166"/>
        <w:jc w:val="both"/>
        <w:rPr>
          <w:b/>
          <w:i/>
          <w:iCs/>
          <w:sz w:val="22"/>
        </w:rPr>
      </w:pPr>
      <w:r w:rsidRPr="003373FC">
        <w:rPr>
          <w:b/>
          <w:i/>
          <w:iCs/>
          <w:sz w:val="22"/>
        </w:rPr>
        <w:t>B.3.</w:t>
      </w:r>
      <w:r w:rsidRPr="003373FC">
        <w:rPr>
          <w:b/>
          <w:i/>
          <w:iCs/>
          <w:spacing w:val="6"/>
          <w:sz w:val="22"/>
        </w:rPr>
        <w:t xml:space="preserve"> </w:t>
      </w:r>
      <w:r w:rsidRPr="003373FC">
        <w:rPr>
          <w:b/>
          <w:i/>
          <w:iCs/>
          <w:sz w:val="22"/>
        </w:rPr>
        <w:t>Les</w:t>
      </w:r>
      <w:r w:rsidRPr="003373FC">
        <w:rPr>
          <w:b/>
          <w:i/>
          <w:iCs/>
          <w:spacing w:val="6"/>
          <w:sz w:val="22"/>
        </w:rPr>
        <w:t xml:space="preserve"> </w:t>
      </w:r>
      <w:r w:rsidRPr="003373FC">
        <w:rPr>
          <w:b/>
          <w:i/>
          <w:iCs/>
          <w:sz w:val="22"/>
        </w:rPr>
        <w:t>preuves</w:t>
      </w:r>
      <w:r w:rsidRPr="003373FC">
        <w:rPr>
          <w:b/>
          <w:i/>
          <w:iCs/>
          <w:spacing w:val="6"/>
          <w:sz w:val="22"/>
        </w:rPr>
        <w:t xml:space="preserve"> </w:t>
      </w:r>
      <w:r w:rsidRPr="003373FC">
        <w:rPr>
          <w:b/>
          <w:i/>
          <w:iCs/>
          <w:sz w:val="22"/>
        </w:rPr>
        <w:t>d’acceptations</w:t>
      </w:r>
      <w:r w:rsidRPr="003373FC">
        <w:rPr>
          <w:b/>
          <w:i/>
          <w:iCs/>
          <w:spacing w:val="6"/>
          <w:sz w:val="22"/>
        </w:rPr>
        <w:t xml:space="preserve"> </w:t>
      </w:r>
      <w:r w:rsidRPr="003373FC">
        <w:rPr>
          <w:b/>
          <w:i/>
          <w:iCs/>
          <w:sz w:val="22"/>
        </w:rPr>
        <w:t>des</w:t>
      </w:r>
      <w:r w:rsidRPr="003373FC">
        <w:rPr>
          <w:b/>
          <w:i/>
          <w:iCs/>
          <w:spacing w:val="6"/>
          <w:sz w:val="22"/>
        </w:rPr>
        <w:t xml:space="preserve"> </w:t>
      </w:r>
      <w:r w:rsidRPr="003373FC">
        <w:rPr>
          <w:b/>
          <w:i/>
          <w:iCs/>
          <w:sz w:val="22"/>
        </w:rPr>
        <w:t>conditions</w:t>
      </w:r>
      <w:r w:rsidRPr="003373FC">
        <w:rPr>
          <w:b/>
          <w:i/>
          <w:iCs/>
          <w:spacing w:val="6"/>
          <w:sz w:val="22"/>
        </w:rPr>
        <w:t xml:space="preserve"> </w:t>
      </w:r>
      <w:r w:rsidRPr="003373FC">
        <w:rPr>
          <w:b/>
          <w:i/>
          <w:iCs/>
          <w:sz w:val="22"/>
        </w:rPr>
        <w:t>du</w:t>
      </w:r>
      <w:r w:rsidRPr="003373FC">
        <w:rPr>
          <w:b/>
          <w:i/>
          <w:iCs/>
          <w:spacing w:val="6"/>
          <w:sz w:val="22"/>
        </w:rPr>
        <w:t xml:space="preserve"> </w:t>
      </w:r>
      <w:r w:rsidRPr="003373FC">
        <w:rPr>
          <w:b/>
          <w:i/>
          <w:iCs/>
          <w:sz w:val="22"/>
        </w:rPr>
        <w:t>marché</w:t>
      </w:r>
    </w:p>
    <w:p w14:paraId="09F161DA" w14:textId="606D213C" w:rsidR="008C38A6" w:rsidRPr="003373FC" w:rsidRDefault="008C38A6" w:rsidP="00703A81">
      <w:pPr>
        <w:widowControl w:val="0"/>
        <w:autoSpaceDE w:val="0"/>
        <w:ind w:right="-166"/>
        <w:jc w:val="both"/>
        <w:rPr>
          <w:sz w:val="22"/>
        </w:rPr>
      </w:pPr>
      <w:r w:rsidRPr="003373FC">
        <w:rPr>
          <w:iCs/>
          <w:sz w:val="22"/>
        </w:rPr>
        <w:t>Joindre une copie du Cahier des Clauses Techniques Particulières (CCTP) paraphé sur chaque page, et à la dernière page, daté, signé et cacheté du soumissionnaire</w:t>
      </w:r>
      <w:r w:rsidR="008E7FE3">
        <w:rPr>
          <w:iCs/>
          <w:sz w:val="22"/>
        </w:rPr>
        <w:t xml:space="preserve"> avec mention lu et approuvé</w:t>
      </w:r>
      <w:r w:rsidRPr="003373FC">
        <w:rPr>
          <w:iCs/>
          <w:sz w:val="22"/>
        </w:rPr>
        <w:t>.</w:t>
      </w:r>
    </w:p>
    <w:p w14:paraId="0C4395FB" w14:textId="77777777" w:rsidR="008C38A6" w:rsidRPr="003373FC" w:rsidRDefault="008C38A6" w:rsidP="00703A81">
      <w:pPr>
        <w:widowControl w:val="0"/>
        <w:autoSpaceDE w:val="0"/>
        <w:spacing w:before="120"/>
        <w:ind w:right="-166"/>
        <w:jc w:val="both"/>
        <w:rPr>
          <w:b/>
          <w:iCs/>
          <w:sz w:val="22"/>
          <w:u w:val="single"/>
        </w:rPr>
      </w:pPr>
      <w:r w:rsidRPr="003373FC">
        <w:rPr>
          <w:b/>
          <w:iCs/>
          <w:sz w:val="22"/>
          <w:u w:val="single"/>
        </w:rPr>
        <w:t>Enveloppe C – Volume III</w:t>
      </w:r>
      <w:r w:rsidRPr="003373FC">
        <w:rPr>
          <w:b/>
          <w:iCs/>
          <w:sz w:val="22"/>
        </w:rPr>
        <w:t xml:space="preserve"> : Offre financière</w:t>
      </w:r>
    </w:p>
    <w:p w14:paraId="17DD70FD" w14:textId="15D4C3AD" w:rsidR="008C38A6" w:rsidRPr="003373FC" w:rsidRDefault="008C38A6" w:rsidP="00703A81">
      <w:pPr>
        <w:widowControl w:val="0"/>
        <w:tabs>
          <w:tab w:val="left" w:pos="567"/>
        </w:tabs>
        <w:autoSpaceDE w:val="0"/>
        <w:ind w:right="-166"/>
        <w:jc w:val="both"/>
        <w:rPr>
          <w:sz w:val="22"/>
        </w:rPr>
      </w:pPr>
      <w:r w:rsidRPr="003373FC">
        <w:rPr>
          <w:sz w:val="22"/>
        </w:rPr>
        <w:t xml:space="preserve">C.1. </w:t>
      </w:r>
      <w:r w:rsidRPr="003373FC">
        <w:rPr>
          <w:sz w:val="22"/>
        </w:rPr>
        <w:tab/>
        <w:t>La soumission proprement dite, en original rédigée selon le modèle joint, timbré</w:t>
      </w:r>
      <w:r w:rsidR="00636893" w:rsidRPr="003373FC">
        <w:rPr>
          <w:sz w:val="22"/>
        </w:rPr>
        <w:t>e</w:t>
      </w:r>
      <w:r w:rsidRPr="003373FC">
        <w:rPr>
          <w:sz w:val="22"/>
        </w:rPr>
        <w:t xml:space="preserve"> au tarif en vigueur, signée, cacheté et datée ;</w:t>
      </w:r>
    </w:p>
    <w:p w14:paraId="2544533B" w14:textId="4B1EBBCA" w:rsidR="008C38A6" w:rsidRPr="003373FC" w:rsidRDefault="008C38A6" w:rsidP="00703A81">
      <w:pPr>
        <w:widowControl w:val="0"/>
        <w:autoSpaceDE w:val="0"/>
        <w:spacing w:before="60"/>
        <w:ind w:right="-166"/>
        <w:jc w:val="both"/>
        <w:rPr>
          <w:sz w:val="22"/>
        </w:rPr>
      </w:pPr>
      <w:r w:rsidRPr="003373FC">
        <w:rPr>
          <w:sz w:val="22"/>
        </w:rPr>
        <w:t xml:space="preserve">C.2. </w:t>
      </w:r>
      <w:r w:rsidRPr="003373FC">
        <w:rPr>
          <w:sz w:val="22"/>
        </w:rPr>
        <w:tab/>
      </w:r>
      <w:r w:rsidR="000418DC" w:rsidRPr="003373FC">
        <w:rPr>
          <w:sz w:val="22"/>
        </w:rPr>
        <w:t>Le</w:t>
      </w:r>
      <w:r w:rsidRPr="003373FC">
        <w:rPr>
          <w:sz w:val="22"/>
        </w:rPr>
        <w:t xml:space="preserve"> Bordereau des Prix Unitaires dûment rempli (BPU) paraphé à chaque page, signé, cacheté et daté à la dernière page</w:t>
      </w:r>
      <w:r w:rsidRPr="003373FC">
        <w:rPr>
          <w:spacing w:val="6"/>
          <w:sz w:val="22"/>
        </w:rPr>
        <w:t xml:space="preserve"> </w:t>
      </w:r>
      <w:r w:rsidRPr="003373FC">
        <w:rPr>
          <w:sz w:val="22"/>
        </w:rPr>
        <w:t>;</w:t>
      </w:r>
    </w:p>
    <w:p w14:paraId="4939D68D" w14:textId="13217482" w:rsidR="008C38A6" w:rsidRPr="003373FC" w:rsidRDefault="008C38A6" w:rsidP="00703A81">
      <w:pPr>
        <w:widowControl w:val="0"/>
        <w:autoSpaceDE w:val="0"/>
        <w:spacing w:before="60"/>
        <w:ind w:right="-166"/>
        <w:jc w:val="both"/>
        <w:rPr>
          <w:sz w:val="22"/>
        </w:rPr>
      </w:pPr>
      <w:r w:rsidRPr="003373FC">
        <w:rPr>
          <w:sz w:val="22"/>
        </w:rPr>
        <w:t>C.3.</w:t>
      </w:r>
      <w:r w:rsidRPr="003373FC">
        <w:rPr>
          <w:spacing w:val="6"/>
          <w:sz w:val="22"/>
        </w:rPr>
        <w:t xml:space="preserve"> </w:t>
      </w:r>
      <w:r w:rsidRPr="003373FC">
        <w:rPr>
          <w:spacing w:val="6"/>
          <w:sz w:val="22"/>
        </w:rPr>
        <w:tab/>
      </w:r>
      <w:r w:rsidR="000418DC" w:rsidRPr="003373FC">
        <w:rPr>
          <w:sz w:val="22"/>
        </w:rPr>
        <w:t>Le</w:t>
      </w:r>
      <w:r w:rsidRPr="003373FC">
        <w:rPr>
          <w:spacing w:val="6"/>
          <w:sz w:val="22"/>
        </w:rPr>
        <w:t xml:space="preserve"> </w:t>
      </w:r>
      <w:r w:rsidRPr="003373FC">
        <w:rPr>
          <w:sz w:val="22"/>
        </w:rPr>
        <w:t>Détail</w:t>
      </w:r>
      <w:r w:rsidRPr="003373FC">
        <w:rPr>
          <w:spacing w:val="6"/>
          <w:sz w:val="22"/>
        </w:rPr>
        <w:t xml:space="preserve"> Quantitatif et </w:t>
      </w:r>
      <w:r w:rsidRPr="003373FC">
        <w:rPr>
          <w:sz w:val="22"/>
        </w:rPr>
        <w:t>Estimatif</w:t>
      </w:r>
      <w:r w:rsidRPr="003373FC">
        <w:rPr>
          <w:spacing w:val="6"/>
          <w:sz w:val="22"/>
        </w:rPr>
        <w:t xml:space="preserve"> (DQE) </w:t>
      </w:r>
      <w:r w:rsidRPr="003373FC">
        <w:rPr>
          <w:sz w:val="22"/>
        </w:rPr>
        <w:t>dûment</w:t>
      </w:r>
      <w:r w:rsidRPr="003373FC">
        <w:rPr>
          <w:spacing w:val="6"/>
          <w:sz w:val="22"/>
        </w:rPr>
        <w:t xml:space="preserve"> </w:t>
      </w:r>
      <w:r w:rsidRPr="003373FC">
        <w:rPr>
          <w:sz w:val="22"/>
        </w:rPr>
        <w:t>rempli, paraphé à chaque page, signé, cacheté et daté à la dernière page</w:t>
      </w:r>
      <w:r w:rsidRPr="003373FC">
        <w:rPr>
          <w:spacing w:val="6"/>
          <w:sz w:val="22"/>
        </w:rPr>
        <w:t xml:space="preserve"> </w:t>
      </w:r>
      <w:r w:rsidRPr="003373FC">
        <w:rPr>
          <w:sz w:val="22"/>
        </w:rPr>
        <w:t>;</w:t>
      </w:r>
    </w:p>
    <w:p w14:paraId="4AE8AA13" w14:textId="6612348C" w:rsidR="008C38A6" w:rsidRPr="003373FC" w:rsidRDefault="008C38A6" w:rsidP="00703A81">
      <w:pPr>
        <w:widowControl w:val="0"/>
        <w:autoSpaceDE w:val="0"/>
        <w:spacing w:before="60"/>
        <w:ind w:right="-166"/>
        <w:jc w:val="both"/>
        <w:rPr>
          <w:spacing w:val="6"/>
          <w:sz w:val="22"/>
        </w:rPr>
      </w:pPr>
      <w:r w:rsidRPr="003373FC">
        <w:rPr>
          <w:sz w:val="22"/>
        </w:rPr>
        <w:t>C.4.</w:t>
      </w:r>
      <w:r w:rsidRPr="003373FC">
        <w:rPr>
          <w:spacing w:val="6"/>
          <w:sz w:val="22"/>
        </w:rPr>
        <w:t xml:space="preserve"> </w:t>
      </w:r>
      <w:r w:rsidRPr="003373FC">
        <w:rPr>
          <w:spacing w:val="6"/>
          <w:sz w:val="22"/>
        </w:rPr>
        <w:tab/>
      </w:r>
      <w:r w:rsidR="000418DC" w:rsidRPr="003373FC">
        <w:rPr>
          <w:sz w:val="22"/>
        </w:rPr>
        <w:t>Les</w:t>
      </w:r>
      <w:r w:rsidRPr="003373FC">
        <w:rPr>
          <w:spacing w:val="6"/>
          <w:sz w:val="22"/>
        </w:rPr>
        <w:t xml:space="preserve"> </w:t>
      </w:r>
      <w:r w:rsidRPr="003373FC">
        <w:rPr>
          <w:sz w:val="22"/>
        </w:rPr>
        <w:t>Sous-Détail</w:t>
      </w:r>
      <w:r w:rsidRPr="003373FC">
        <w:rPr>
          <w:spacing w:val="6"/>
          <w:sz w:val="22"/>
        </w:rPr>
        <w:t xml:space="preserve"> </w:t>
      </w:r>
      <w:r w:rsidRPr="003373FC">
        <w:rPr>
          <w:sz w:val="22"/>
        </w:rPr>
        <w:t>des</w:t>
      </w:r>
      <w:r w:rsidRPr="003373FC">
        <w:rPr>
          <w:spacing w:val="6"/>
          <w:sz w:val="22"/>
        </w:rPr>
        <w:t xml:space="preserve"> P</w:t>
      </w:r>
      <w:r w:rsidRPr="003373FC">
        <w:rPr>
          <w:sz w:val="22"/>
        </w:rPr>
        <w:t>rix (SDP) paraphés</w:t>
      </w:r>
      <w:r w:rsidR="000418DC" w:rsidRPr="003373FC">
        <w:rPr>
          <w:sz w:val="22"/>
        </w:rPr>
        <w:t xml:space="preserve"> et cachetés</w:t>
      </w:r>
      <w:r w:rsidRPr="003373FC">
        <w:rPr>
          <w:sz w:val="22"/>
        </w:rPr>
        <w:t> </w:t>
      </w:r>
      <w:r w:rsidRPr="003373FC">
        <w:rPr>
          <w:spacing w:val="6"/>
          <w:sz w:val="22"/>
        </w:rPr>
        <w:t>;</w:t>
      </w:r>
    </w:p>
    <w:p w14:paraId="3FD414EF" w14:textId="16E7FE3A" w:rsidR="00CE28FC" w:rsidRPr="003373FC" w:rsidRDefault="008C38A6" w:rsidP="00703A81">
      <w:pPr>
        <w:widowControl w:val="0"/>
        <w:autoSpaceDE w:val="0"/>
        <w:spacing w:before="100"/>
        <w:ind w:right="-166"/>
        <w:jc w:val="both"/>
        <w:rPr>
          <w:b/>
          <w:iCs/>
          <w:spacing w:val="4"/>
          <w:sz w:val="22"/>
        </w:rPr>
      </w:pPr>
      <w:r w:rsidRPr="003373FC">
        <w:rPr>
          <w:b/>
          <w:iCs/>
          <w:spacing w:val="4"/>
          <w:sz w:val="22"/>
          <w:u w:val="single"/>
        </w:rPr>
        <w:t>NB</w:t>
      </w:r>
      <w:r w:rsidRPr="003373FC">
        <w:rPr>
          <w:b/>
          <w:iCs/>
          <w:spacing w:val="4"/>
          <w:sz w:val="22"/>
        </w:rPr>
        <w:t xml:space="preserve"> : Les différentes parties d’un même dossier doivent obligatoirement être séparées par les intercalaires de couleur </w:t>
      </w:r>
      <w:r w:rsidR="000418DC" w:rsidRPr="003373FC">
        <w:rPr>
          <w:b/>
          <w:iCs/>
          <w:spacing w:val="4"/>
          <w:sz w:val="22"/>
        </w:rPr>
        <w:t xml:space="preserve">(au choix) </w:t>
      </w:r>
      <w:r w:rsidRPr="003373FC">
        <w:rPr>
          <w:b/>
          <w:iCs/>
          <w:spacing w:val="4"/>
          <w:sz w:val="22"/>
        </w:rPr>
        <w:t>aussi bien dans l’original que dans les copies, de manière à faciliter son examen.</w:t>
      </w:r>
    </w:p>
    <w:p w14:paraId="4E134710" w14:textId="77777777" w:rsidR="00CE28FC" w:rsidRDefault="00CE28FC" w:rsidP="00703A81">
      <w:pPr>
        <w:widowControl w:val="0"/>
        <w:autoSpaceDE w:val="0"/>
        <w:spacing w:before="100"/>
        <w:ind w:right="-166"/>
        <w:jc w:val="both"/>
        <w:rPr>
          <w:rFonts w:ascii="Arial Narrow" w:hAnsi="Arial Narrow" w:cs="Arial"/>
          <w:b/>
          <w:iCs/>
          <w:spacing w:val="4"/>
        </w:rPr>
      </w:pPr>
    </w:p>
    <w:tbl>
      <w:tblPr>
        <w:tblW w:w="10768" w:type="dxa"/>
        <w:jc w:val="center"/>
        <w:tblLayout w:type="fixed"/>
        <w:tblCellMar>
          <w:left w:w="10" w:type="dxa"/>
          <w:right w:w="10" w:type="dxa"/>
        </w:tblCellMar>
        <w:tblLook w:val="0000" w:firstRow="0" w:lastRow="0" w:firstColumn="0" w:lastColumn="0" w:noHBand="0" w:noVBand="0"/>
      </w:tblPr>
      <w:tblGrid>
        <w:gridCol w:w="1028"/>
        <w:gridCol w:w="9740"/>
      </w:tblGrid>
      <w:tr w:rsidR="00082A9E" w:rsidRPr="00943AF7" w14:paraId="672092F6" w14:textId="77777777" w:rsidTr="009C50B9">
        <w:trPr>
          <w:cantSplit/>
          <w:trHeight w:hRule="exact" w:val="37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31BF04E" w14:textId="77777777" w:rsidR="008C38A6" w:rsidRPr="003373FC" w:rsidRDefault="008C38A6" w:rsidP="00703A81">
            <w:pPr>
              <w:widowControl w:val="0"/>
              <w:autoSpaceDE w:val="0"/>
              <w:ind w:right="-166"/>
              <w:jc w:val="both"/>
              <w:rPr>
                <w:sz w:val="22"/>
                <w:szCs w:val="22"/>
              </w:rPr>
            </w:pP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51DEB05C" w14:textId="77777777" w:rsidR="008C38A6" w:rsidRPr="003373FC" w:rsidRDefault="008C38A6" w:rsidP="00703A81">
            <w:pPr>
              <w:widowControl w:val="0"/>
              <w:autoSpaceDE w:val="0"/>
              <w:ind w:right="-166"/>
              <w:rPr>
                <w:sz w:val="22"/>
                <w:szCs w:val="22"/>
              </w:rPr>
            </w:pPr>
            <w:r w:rsidRPr="003373FC">
              <w:rPr>
                <w:b/>
                <w:bCs/>
                <w:sz w:val="22"/>
                <w:szCs w:val="22"/>
              </w:rPr>
              <w:t>Prix</w:t>
            </w:r>
            <w:r w:rsidRPr="003373FC">
              <w:rPr>
                <w:b/>
                <w:bCs/>
                <w:spacing w:val="10"/>
                <w:sz w:val="22"/>
                <w:szCs w:val="22"/>
              </w:rPr>
              <w:t xml:space="preserve"> </w:t>
            </w:r>
            <w:r w:rsidRPr="003373FC">
              <w:rPr>
                <w:b/>
                <w:bCs/>
                <w:sz w:val="22"/>
                <w:szCs w:val="22"/>
              </w:rPr>
              <w:t>et</w:t>
            </w:r>
            <w:r w:rsidRPr="003373FC">
              <w:rPr>
                <w:b/>
                <w:bCs/>
                <w:spacing w:val="10"/>
                <w:sz w:val="22"/>
                <w:szCs w:val="22"/>
              </w:rPr>
              <w:t xml:space="preserve"> </w:t>
            </w:r>
            <w:r w:rsidRPr="003373FC">
              <w:rPr>
                <w:b/>
                <w:bCs/>
                <w:sz w:val="22"/>
                <w:szCs w:val="22"/>
              </w:rPr>
              <w:t>monnaie</w:t>
            </w:r>
            <w:r w:rsidRPr="003373FC">
              <w:rPr>
                <w:b/>
                <w:bCs/>
                <w:spacing w:val="10"/>
                <w:sz w:val="22"/>
                <w:szCs w:val="22"/>
              </w:rPr>
              <w:t xml:space="preserve"> </w:t>
            </w:r>
            <w:r w:rsidRPr="003373FC">
              <w:rPr>
                <w:b/>
                <w:bCs/>
                <w:sz w:val="22"/>
                <w:szCs w:val="22"/>
              </w:rPr>
              <w:t>de</w:t>
            </w:r>
            <w:r w:rsidRPr="003373FC">
              <w:rPr>
                <w:b/>
                <w:bCs/>
                <w:spacing w:val="10"/>
                <w:sz w:val="22"/>
                <w:szCs w:val="22"/>
              </w:rPr>
              <w:t xml:space="preserve"> </w:t>
            </w:r>
            <w:r w:rsidRPr="003373FC">
              <w:rPr>
                <w:b/>
                <w:bCs/>
                <w:sz w:val="22"/>
                <w:szCs w:val="22"/>
              </w:rPr>
              <w:t>l’offre</w:t>
            </w:r>
          </w:p>
        </w:tc>
      </w:tr>
      <w:tr w:rsidR="00082A9E" w:rsidRPr="00943AF7" w14:paraId="43E43319" w14:textId="77777777" w:rsidTr="009C50B9">
        <w:trPr>
          <w:cantSplit/>
          <w:trHeight w:hRule="exact" w:val="1043"/>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B2C387" w14:textId="77777777" w:rsidR="008C38A6" w:rsidRPr="003373FC" w:rsidRDefault="008C38A6" w:rsidP="00703A81">
            <w:pPr>
              <w:widowControl w:val="0"/>
              <w:autoSpaceDE w:val="0"/>
              <w:ind w:right="-166"/>
              <w:jc w:val="center"/>
              <w:rPr>
                <w:sz w:val="22"/>
                <w:szCs w:val="22"/>
              </w:rPr>
            </w:pPr>
            <w:r w:rsidRPr="003373FC">
              <w:rPr>
                <w:sz w:val="22"/>
                <w:szCs w:val="22"/>
              </w:rPr>
              <w:t>14.3.</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5003FBEA" w14:textId="77777777" w:rsidR="008C38A6" w:rsidRPr="003373FC" w:rsidRDefault="008C38A6" w:rsidP="00703A81">
            <w:pPr>
              <w:widowControl w:val="0"/>
              <w:autoSpaceDE w:val="0"/>
              <w:spacing w:line="276" w:lineRule="auto"/>
              <w:ind w:right="-166"/>
              <w:jc w:val="both"/>
              <w:rPr>
                <w:iCs/>
                <w:spacing w:val="-2"/>
                <w:sz w:val="22"/>
                <w:szCs w:val="22"/>
              </w:rPr>
            </w:pPr>
            <w:r w:rsidRPr="003373FC">
              <w:rPr>
                <w:iCs/>
                <w:spacing w:val="-2"/>
                <w:sz w:val="22"/>
                <w:szCs w:val="22"/>
              </w:rPr>
              <w:t>Sous réserves des dispositions contraires prévues au CCAP, tous les droits, impôts et taxes payables par le soumissionnaire au titre du futur marché, ou à tout autre titre, trente (30) jours avant la date limite de dépôt des offres seront inclus dans le prix et dans le montant total de son offre.</w:t>
            </w:r>
          </w:p>
        </w:tc>
      </w:tr>
      <w:tr w:rsidR="00082A9E" w:rsidRPr="00943AF7" w14:paraId="2F23D92C" w14:textId="77777777" w:rsidTr="009C50B9">
        <w:trPr>
          <w:cantSplit/>
          <w:trHeight w:val="260"/>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4891FEC" w14:textId="77777777" w:rsidR="008C38A6" w:rsidRPr="003373FC" w:rsidRDefault="008C38A6" w:rsidP="00703A81">
            <w:pPr>
              <w:widowControl w:val="0"/>
              <w:autoSpaceDE w:val="0"/>
              <w:ind w:right="-166"/>
              <w:jc w:val="center"/>
              <w:rPr>
                <w:sz w:val="22"/>
                <w:szCs w:val="22"/>
              </w:rPr>
            </w:pPr>
            <w:r w:rsidRPr="003373FC">
              <w:rPr>
                <w:sz w:val="22"/>
                <w:szCs w:val="22"/>
              </w:rPr>
              <w:t>14.4.</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3B9A7268" w14:textId="77777777" w:rsidR="008C38A6" w:rsidRPr="003373FC" w:rsidRDefault="008C38A6" w:rsidP="00703A81">
            <w:pPr>
              <w:widowControl w:val="0"/>
              <w:autoSpaceDE w:val="0"/>
              <w:spacing w:line="276" w:lineRule="auto"/>
              <w:ind w:right="-166"/>
              <w:jc w:val="both"/>
              <w:rPr>
                <w:sz w:val="22"/>
                <w:szCs w:val="22"/>
              </w:rPr>
            </w:pPr>
            <w:r w:rsidRPr="003373FC">
              <w:rPr>
                <w:sz w:val="22"/>
                <w:szCs w:val="22"/>
              </w:rPr>
              <w:t>Les</w:t>
            </w:r>
            <w:r w:rsidRPr="003373FC">
              <w:rPr>
                <w:spacing w:val="6"/>
                <w:sz w:val="22"/>
                <w:szCs w:val="22"/>
              </w:rPr>
              <w:t xml:space="preserve"> </w:t>
            </w:r>
            <w:r w:rsidRPr="003373FC">
              <w:rPr>
                <w:sz w:val="22"/>
                <w:szCs w:val="22"/>
              </w:rPr>
              <w:t>prix</w:t>
            </w:r>
            <w:r w:rsidRPr="003373FC">
              <w:rPr>
                <w:spacing w:val="6"/>
                <w:sz w:val="22"/>
                <w:szCs w:val="22"/>
              </w:rPr>
              <w:t xml:space="preserve"> </w:t>
            </w:r>
            <w:r w:rsidRPr="003373FC">
              <w:rPr>
                <w:sz w:val="22"/>
                <w:szCs w:val="22"/>
              </w:rPr>
              <w:t>du</w:t>
            </w:r>
            <w:r w:rsidRPr="003373FC">
              <w:rPr>
                <w:spacing w:val="6"/>
                <w:sz w:val="22"/>
                <w:szCs w:val="22"/>
              </w:rPr>
              <w:t xml:space="preserve"> </w:t>
            </w:r>
            <w:r w:rsidRPr="003373FC">
              <w:rPr>
                <w:sz w:val="22"/>
                <w:szCs w:val="22"/>
              </w:rPr>
              <w:t>marché</w:t>
            </w:r>
            <w:r w:rsidRPr="003373FC">
              <w:rPr>
                <w:spacing w:val="7"/>
                <w:sz w:val="22"/>
                <w:szCs w:val="22"/>
              </w:rPr>
              <w:t xml:space="preserve"> </w:t>
            </w:r>
            <w:r w:rsidRPr="003373FC">
              <w:rPr>
                <w:iCs/>
                <w:position w:val="1"/>
                <w:sz w:val="22"/>
                <w:szCs w:val="22"/>
              </w:rPr>
              <w:t>ne sont pas</w:t>
            </w:r>
            <w:r w:rsidRPr="003373FC">
              <w:rPr>
                <w:iCs/>
                <w:spacing w:val="17"/>
                <w:position w:val="1"/>
                <w:sz w:val="22"/>
                <w:szCs w:val="22"/>
              </w:rPr>
              <w:t xml:space="preserve"> </w:t>
            </w:r>
            <w:r w:rsidRPr="003373FC">
              <w:rPr>
                <w:sz w:val="22"/>
                <w:szCs w:val="22"/>
              </w:rPr>
              <w:t>révisables.</w:t>
            </w:r>
          </w:p>
        </w:tc>
      </w:tr>
      <w:tr w:rsidR="00082A9E" w:rsidRPr="00943AF7" w14:paraId="0227D27E" w14:textId="77777777" w:rsidTr="009C50B9">
        <w:trPr>
          <w:cantSplit/>
          <w:trHeight w:val="36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4F3B37" w14:textId="77777777" w:rsidR="008C38A6" w:rsidRPr="003373FC" w:rsidRDefault="008C38A6" w:rsidP="00703A81">
            <w:pPr>
              <w:widowControl w:val="0"/>
              <w:autoSpaceDE w:val="0"/>
              <w:ind w:right="-166"/>
              <w:jc w:val="center"/>
              <w:rPr>
                <w:sz w:val="22"/>
                <w:szCs w:val="22"/>
              </w:rPr>
            </w:pPr>
            <w:r w:rsidRPr="003373FC">
              <w:rPr>
                <w:sz w:val="22"/>
                <w:szCs w:val="22"/>
              </w:rPr>
              <w:t>15.1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339F525F" w14:textId="4574F3BD" w:rsidR="008C38A6" w:rsidRPr="003373FC" w:rsidRDefault="008C38A6" w:rsidP="00703A81">
            <w:pPr>
              <w:widowControl w:val="0"/>
              <w:autoSpaceDE w:val="0"/>
              <w:spacing w:line="276" w:lineRule="auto"/>
              <w:ind w:right="-166"/>
              <w:jc w:val="both"/>
              <w:rPr>
                <w:sz w:val="22"/>
                <w:szCs w:val="22"/>
              </w:rPr>
            </w:pPr>
            <w:r w:rsidRPr="003373FC">
              <w:rPr>
                <w:sz w:val="22"/>
                <w:szCs w:val="22"/>
              </w:rPr>
              <w:t xml:space="preserve">En cas </w:t>
            </w:r>
            <w:r w:rsidR="00342782" w:rsidRPr="003373FC">
              <w:rPr>
                <w:sz w:val="22"/>
                <w:szCs w:val="22"/>
              </w:rPr>
              <w:t>de consultation</w:t>
            </w:r>
            <w:r w:rsidRPr="003373FC">
              <w:rPr>
                <w:sz w:val="22"/>
                <w:szCs w:val="22"/>
              </w:rPr>
              <w:t xml:space="preserve"> Internationa</w:t>
            </w:r>
            <w:r w:rsidR="00342782" w:rsidRPr="003373FC">
              <w:rPr>
                <w:sz w:val="22"/>
                <w:szCs w:val="22"/>
              </w:rPr>
              <w:t>les</w:t>
            </w:r>
            <w:r w:rsidRPr="003373FC">
              <w:rPr>
                <w:sz w:val="22"/>
                <w:szCs w:val="22"/>
              </w:rPr>
              <w:t xml:space="preserve"> : </w:t>
            </w:r>
            <w:r w:rsidRPr="003373FC">
              <w:rPr>
                <w:b/>
                <w:sz w:val="22"/>
                <w:szCs w:val="22"/>
              </w:rPr>
              <w:t>Sans objet</w:t>
            </w:r>
          </w:p>
        </w:tc>
      </w:tr>
      <w:tr w:rsidR="00082A9E" w:rsidRPr="00943AF7" w14:paraId="4F9D835B" w14:textId="77777777" w:rsidTr="009C50B9">
        <w:trPr>
          <w:cantSplit/>
          <w:trHeight w:val="286"/>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C2E64B" w14:textId="77777777" w:rsidR="008C38A6" w:rsidRPr="003373FC" w:rsidRDefault="008C38A6" w:rsidP="00703A81">
            <w:pPr>
              <w:widowControl w:val="0"/>
              <w:autoSpaceDE w:val="0"/>
              <w:ind w:right="-166"/>
              <w:jc w:val="center"/>
              <w:rPr>
                <w:sz w:val="22"/>
                <w:szCs w:val="22"/>
              </w:rPr>
            </w:pPr>
            <w:r w:rsidRPr="003373FC">
              <w:rPr>
                <w:sz w:val="22"/>
                <w:szCs w:val="22"/>
              </w:rPr>
              <w:t>15.2</w:t>
            </w:r>
          </w:p>
          <w:p w14:paraId="6C099FC4" w14:textId="77777777" w:rsidR="008C38A6" w:rsidRPr="003373FC" w:rsidRDefault="008C38A6" w:rsidP="00703A81">
            <w:pPr>
              <w:widowControl w:val="0"/>
              <w:autoSpaceDE w:val="0"/>
              <w:ind w:right="-166"/>
              <w:jc w:val="center"/>
              <w:rPr>
                <w:sz w:val="22"/>
                <w:szCs w:val="22"/>
              </w:rPr>
            </w:pPr>
            <w:r w:rsidRPr="003373FC">
              <w:rPr>
                <w:sz w:val="22"/>
                <w:szCs w:val="22"/>
              </w:rPr>
              <w:t>15.3</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48430ED9" w14:textId="77777777" w:rsidR="008C38A6" w:rsidRPr="003373FC" w:rsidRDefault="008C38A6" w:rsidP="00703A81">
            <w:pPr>
              <w:widowControl w:val="0"/>
              <w:autoSpaceDE w:val="0"/>
              <w:spacing w:line="276" w:lineRule="auto"/>
              <w:ind w:right="-166"/>
              <w:rPr>
                <w:sz w:val="22"/>
                <w:szCs w:val="22"/>
              </w:rPr>
            </w:pPr>
            <w:r w:rsidRPr="003373FC">
              <w:rPr>
                <w:sz w:val="22"/>
                <w:szCs w:val="22"/>
              </w:rPr>
              <w:t>La monnaie</w:t>
            </w:r>
            <w:r w:rsidR="00EB441F" w:rsidRPr="003373FC">
              <w:rPr>
                <w:sz w:val="22"/>
                <w:szCs w:val="22"/>
              </w:rPr>
              <w:t xml:space="preserve"> </w:t>
            </w:r>
            <w:r w:rsidRPr="003373FC">
              <w:rPr>
                <w:sz w:val="22"/>
                <w:szCs w:val="22"/>
              </w:rPr>
              <w:t xml:space="preserve">de l’offre est libellée en monnaie nationale, le </w:t>
            </w:r>
            <w:r w:rsidRPr="003373FC">
              <w:rPr>
                <w:b/>
                <w:sz w:val="22"/>
                <w:szCs w:val="22"/>
              </w:rPr>
              <w:t>Francs CFA</w:t>
            </w:r>
          </w:p>
        </w:tc>
      </w:tr>
      <w:tr w:rsidR="00082A9E" w:rsidRPr="00943AF7" w14:paraId="27984AB4" w14:textId="77777777" w:rsidTr="009C50B9">
        <w:trPr>
          <w:cantSplit/>
          <w:trHeight w:hRule="exact" w:val="532"/>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C522CE" w14:textId="77777777" w:rsidR="008C38A6" w:rsidRPr="003373FC" w:rsidRDefault="008C38A6" w:rsidP="00703A81">
            <w:pPr>
              <w:widowControl w:val="0"/>
              <w:autoSpaceDE w:val="0"/>
              <w:ind w:right="-166"/>
              <w:jc w:val="both"/>
              <w:rPr>
                <w:sz w:val="22"/>
                <w:szCs w:val="22"/>
              </w:rPr>
            </w:pP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6DD5367D" w14:textId="77777777" w:rsidR="008C38A6" w:rsidRPr="003373FC" w:rsidRDefault="008C38A6" w:rsidP="00703A81">
            <w:pPr>
              <w:widowControl w:val="0"/>
              <w:autoSpaceDE w:val="0"/>
              <w:ind w:right="-166"/>
              <w:rPr>
                <w:sz w:val="22"/>
                <w:szCs w:val="22"/>
              </w:rPr>
            </w:pPr>
            <w:r w:rsidRPr="003373FC">
              <w:rPr>
                <w:b/>
                <w:bCs/>
                <w:sz w:val="22"/>
                <w:szCs w:val="22"/>
              </w:rPr>
              <w:t>Préparation</w:t>
            </w:r>
            <w:r w:rsidRPr="003373FC">
              <w:rPr>
                <w:b/>
                <w:bCs/>
                <w:spacing w:val="10"/>
                <w:sz w:val="22"/>
                <w:szCs w:val="22"/>
              </w:rPr>
              <w:t xml:space="preserve"> </w:t>
            </w:r>
            <w:r w:rsidRPr="003373FC">
              <w:rPr>
                <w:b/>
                <w:bCs/>
                <w:sz w:val="22"/>
                <w:szCs w:val="22"/>
              </w:rPr>
              <w:t>et</w:t>
            </w:r>
            <w:r w:rsidRPr="003373FC">
              <w:rPr>
                <w:b/>
                <w:bCs/>
                <w:spacing w:val="10"/>
                <w:sz w:val="22"/>
                <w:szCs w:val="22"/>
              </w:rPr>
              <w:t xml:space="preserve"> </w:t>
            </w:r>
            <w:r w:rsidRPr="003373FC">
              <w:rPr>
                <w:b/>
                <w:bCs/>
                <w:sz w:val="22"/>
                <w:szCs w:val="22"/>
              </w:rPr>
              <w:t>dépôt</w:t>
            </w:r>
            <w:r w:rsidRPr="003373FC">
              <w:rPr>
                <w:b/>
                <w:bCs/>
                <w:spacing w:val="10"/>
                <w:sz w:val="22"/>
                <w:szCs w:val="22"/>
              </w:rPr>
              <w:t xml:space="preserve"> </w:t>
            </w:r>
            <w:r w:rsidRPr="003373FC">
              <w:rPr>
                <w:b/>
                <w:bCs/>
                <w:sz w:val="22"/>
                <w:szCs w:val="22"/>
              </w:rPr>
              <w:t>des</w:t>
            </w:r>
            <w:r w:rsidRPr="003373FC">
              <w:rPr>
                <w:b/>
                <w:bCs/>
                <w:spacing w:val="10"/>
                <w:sz w:val="22"/>
                <w:szCs w:val="22"/>
              </w:rPr>
              <w:t xml:space="preserve"> </w:t>
            </w:r>
            <w:r w:rsidRPr="003373FC">
              <w:rPr>
                <w:b/>
                <w:bCs/>
                <w:sz w:val="22"/>
                <w:szCs w:val="22"/>
              </w:rPr>
              <w:t>offres</w:t>
            </w:r>
          </w:p>
        </w:tc>
      </w:tr>
      <w:tr w:rsidR="00082A9E" w:rsidRPr="00943AF7" w14:paraId="656E34F8" w14:textId="77777777" w:rsidTr="002877A8">
        <w:trPr>
          <w:cantSplit/>
          <w:trHeight w:hRule="exact" w:val="702"/>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876A772" w14:textId="77777777" w:rsidR="008C38A6" w:rsidRPr="003373FC" w:rsidRDefault="008C38A6" w:rsidP="00703A81">
            <w:pPr>
              <w:widowControl w:val="0"/>
              <w:autoSpaceDE w:val="0"/>
              <w:ind w:right="-166"/>
              <w:jc w:val="center"/>
              <w:rPr>
                <w:sz w:val="22"/>
                <w:szCs w:val="22"/>
              </w:rPr>
            </w:pPr>
            <w:r w:rsidRPr="003373FC">
              <w:rPr>
                <w:sz w:val="22"/>
                <w:szCs w:val="22"/>
              </w:rPr>
              <w:t>16.1.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1B0281E7" w14:textId="77777777" w:rsidR="008C38A6" w:rsidRPr="003373FC" w:rsidRDefault="008C38A6" w:rsidP="00703A81">
            <w:pPr>
              <w:widowControl w:val="0"/>
              <w:autoSpaceDE w:val="0"/>
              <w:spacing w:line="276" w:lineRule="auto"/>
              <w:ind w:right="-166"/>
              <w:rPr>
                <w:sz w:val="22"/>
                <w:szCs w:val="22"/>
              </w:rPr>
            </w:pPr>
            <w:r w:rsidRPr="003373FC">
              <w:rPr>
                <w:b/>
                <w:sz w:val="22"/>
                <w:szCs w:val="22"/>
                <w:u w:val="single"/>
              </w:rPr>
              <w:t>Période</w:t>
            </w:r>
            <w:r w:rsidRPr="003373FC">
              <w:rPr>
                <w:b/>
                <w:spacing w:val="6"/>
                <w:sz w:val="22"/>
                <w:szCs w:val="22"/>
                <w:u w:val="single"/>
              </w:rPr>
              <w:t xml:space="preserve"> </w:t>
            </w:r>
            <w:r w:rsidRPr="003373FC">
              <w:rPr>
                <w:b/>
                <w:sz w:val="22"/>
                <w:szCs w:val="22"/>
                <w:u w:val="single"/>
              </w:rPr>
              <w:t>de</w:t>
            </w:r>
            <w:r w:rsidRPr="003373FC">
              <w:rPr>
                <w:b/>
                <w:spacing w:val="6"/>
                <w:sz w:val="22"/>
                <w:szCs w:val="22"/>
                <w:u w:val="single"/>
              </w:rPr>
              <w:t xml:space="preserve"> </w:t>
            </w:r>
            <w:r w:rsidRPr="003373FC">
              <w:rPr>
                <w:b/>
                <w:sz w:val="22"/>
                <w:szCs w:val="22"/>
                <w:u w:val="single"/>
              </w:rPr>
              <w:t>validité</w:t>
            </w:r>
            <w:r w:rsidRPr="003373FC">
              <w:rPr>
                <w:b/>
                <w:spacing w:val="6"/>
                <w:sz w:val="22"/>
                <w:szCs w:val="22"/>
                <w:u w:val="single"/>
              </w:rPr>
              <w:t xml:space="preserve"> </w:t>
            </w:r>
            <w:r w:rsidRPr="003373FC">
              <w:rPr>
                <w:b/>
                <w:sz w:val="22"/>
                <w:szCs w:val="22"/>
                <w:u w:val="single"/>
              </w:rPr>
              <w:t>des</w:t>
            </w:r>
            <w:r w:rsidRPr="003373FC">
              <w:rPr>
                <w:b/>
                <w:spacing w:val="6"/>
                <w:sz w:val="22"/>
                <w:szCs w:val="22"/>
                <w:u w:val="single"/>
              </w:rPr>
              <w:t xml:space="preserve"> </w:t>
            </w:r>
            <w:r w:rsidRPr="003373FC">
              <w:rPr>
                <w:b/>
                <w:sz w:val="22"/>
                <w:szCs w:val="22"/>
                <w:u w:val="single"/>
              </w:rPr>
              <w:t>offres</w:t>
            </w:r>
            <w:r w:rsidRPr="003373FC">
              <w:rPr>
                <w:spacing w:val="6"/>
                <w:sz w:val="22"/>
                <w:szCs w:val="22"/>
              </w:rPr>
              <w:t xml:space="preserve"> </w:t>
            </w:r>
            <w:r w:rsidRPr="003373FC">
              <w:rPr>
                <w:sz w:val="22"/>
                <w:szCs w:val="22"/>
              </w:rPr>
              <w:t>:</w:t>
            </w:r>
          </w:p>
          <w:p w14:paraId="52DC3871" w14:textId="278B2073" w:rsidR="008C38A6" w:rsidRPr="003373FC" w:rsidRDefault="008C38A6" w:rsidP="002877A8">
            <w:pPr>
              <w:widowControl w:val="0"/>
              <w:autoSpaceDE w:val="0"/>
              <w:spacing w:line="276" w:lineRule="auto"/>
              <w:ind w:right="-166"/>
              <w:rPr>
                <w:sz w:val="22"/>
                <w:szCs w:val="22"/>
              </w:rPr>
            </w:pPr>
            <w:r w:rsidRPr="003373FC">
              <w:rPr>
                <w:sz w:val="22"/>
                <w:szCs w:val="22"/>
              </w:rPr>
              <w:t>La</w:t>
            </w:r>
            <w:r w:rsidRPr="003373FC">
              <w:rPr>
                <w:spacing w:val="6"/>
                <w:sz w:val="22"/>
                <w:szCs w:val="22"/>
              </w:rPr>
              <w:t xml:space="preserve"> </w:t>
            </w:r>
            <w:r w:rsidRPr="003373FC">
              <w:rPr>
                <w:sz w:val="22"/>
                <w:szCs w:val="22"/>
              </w:rPr>
              <w:t>période</w:t>
            </w:r>
            <w:r w:rsidRPr="003373FC">
              <w:rPr>
                <w:spacing w:val="6"/>
                <w:sz w:val="22"/>
                <w:szCs w:val="22"/>
              </w:rPr>
              <w:t xml:space="preserve"> </w:t>
            </w:r>
            <w:r w:rsidRPr="003373FC">
              <w:rPr>
                <w:sz w:val="22"/>
                <w:szCs w:val="22"/>
              </w:rPr>
              <w:t>de</w:t>
            </w:r>
            <w:r w:rsidRPr="003373FC">
              <w:rPr>
                <w:spacing w:val="6"/>
                <w:sz w:val="22"/>
                <w:szCs w:val="22"/>
              </w:rPr>
              <w:t xml:space="preserve"> </w:t>
            </w:r>
            <w:r w:rsidRPr="003373FC">
              <w:rPr>
                <w:sz w:val="22"/>
                <w:szCs w:val="22"/>
              </w:rPr>
              <w:t>validité</w:t>
            </w:r>
            <w:r w:rsidRPr="003373FC">
              <w:rPr>
                <w:spacing w:val="6"/>
                <w:sz w:val="22"/>
                <w:szCs w:val="22"/>
              </w:rPr>
              <w:t xml:space="preserve"> </w:t>
            </w:r>
            <w:r w:rsidRPr="003373FC">
              <w:rPr>
                <w:sz w:val="22"/>
                <w:szCs w:val="22"/>
              </w:rPr>
              <w:t>des</w:t>
            </w:r>
            <w:r w:rsidRPr="003373FC">
              <w:rPr>
                <w:spacing w:val="6"/>
                <w:sz w:val="22"/>
                <w:szCs w:val="22"/>
              </w:rPr>
              <w:t xml:space="preserve"> </w:t>
            </w:r>
            <w:r w:rsidRPr="003373FC">
              <w:rPr>
                <w:sz w:val="22"/>
                <w:szCs w:val="22"/>
              </w:rPr>
              <w:t>offres</w:t>
            </w:r>
            <w:r w:rsidRPr="003373FC">
              <w:rPr>
                <w:spacing w:val="6"/>
                <w:sz w:val="22"/>
                <w:szCs w:val="22"/>
              </w:rPr>
              <w:t xml:space="preserve"> </w:t>
            </w:r>
            <w:r w:rsidRPr="003373FC">
              <w:rPr>
                <w:sz w:val="22"/>
                <w:szCs w:val="22"/>
              </w:rPr>
              <w:t>est</w:t>
            </w:r>
            <w:r w:rsidRPr="003373FC">
              <w:rPr>
                <w:spacing w:val="6"/>
                <w:sz w:val="22"/>
                <w:szCs w:val="22"/>
              </w:rPr>
              <w:t xml:space="preserve"> </w:t>
            </w:r>
            <w:r w:rsidRPr="003373FC">
              <w:rPr>
                <w:sz w:val="22"/>
                <w:szCs w:val="22"/>
              </w:rPr>
              <w:t xml:space="preserve">de </w:t>
            </w:r>
            <w:r w:rsidRPr="003373FC">
              <w:rPr>
                <w:b/>
                <w:sz w:val="22"/>
                <w:szCs w:val="22"/>
              </w:rPr>
              <w:t>quatre-vingt (90) jours</w:t>
            </w:r>
            <w:r w:rsidRPr="003373FC">
              <w:rPr>
                <w:sz w:val="22"/>
                <w:szCs w:val="22"/>
              </w:rPr>
              <w:t xml:space="preserve"> à</w:t>
            </w:r>
            <w:r w:rsidRPr="003373FC">
              <w:rPr>
                <w:spacing w:val="6"/>
                <w:sz w:val="22"/>
                <w:szCs w:val="22"/>
              </w:rPr>
              <w:t xml:space="preserve"> </w:t>
            </w:r>
            <w:r w:rsidRPr="003373FC">
              <w:rPr>
                <w:sz w:val="22"/>
                <w:szCs w:val="22"/>
              </w:rPr>
              <w:t>partir</w:t>
            </w:r>
            <w:r w:rsidRPr="003373FC">
              <w:rPr>
                <w:spacing w:val="6"/>
                <w:sz w:val="22"/>
                <w:szCs w:val="22"/>
              </w:rPr>
              <w:t xml:space="preserve"> </w:t>
            </w:r>
            <w:r w:rsidRPr="003373FC">
              <w:rPr>
                <w:sz w:val="22"/>
                <w:szCs w:val="22"/>
              </w:rPr>
              <w:t>de</w:t>
            </w:r>
            <w:r w:rsidRPr="003373FC">
              <w:rPr>
                <w:spacing w:val="6"/>
                <w:sz w:val="22"/>
                <w:szCs w:val="22"/>
              </w:rPr>
              <w:t xml:space="preserve"> </w:t>
            </w:r>
            <w:r w:rsidRPr="003373FC">
              <w:rPr>
                <w:sz w:val="22"/>
                <w:szCs w:val="22"/>
              </w:rPr>
              <w:t>la</w:t>
            </w:r>
            <w:r w:rsidRPr="003373FC">
              <w:rPr>
                <w:spacing w:val="6"/>
                <w:sz w:val="22"/>
                <w:szCs w:val="22"/>
              </w:rPr>
              <w:t xml:space="preserve"> </w:t>
            </w:r>
            <w:r w:rsidRPr="003373FC">
              <w:rPr>
                <w:sz w:val="22"/>
                <w:szCs w:val="22"/>
              </w:rPr>
              <w:t>date</w:t>
            </w:r>
            <w:r w:rsidRPr="003373FC">
              <w:rPr>
                <w:spacing w:val="6"/>
                <w:sz w:val="22"/>
                <w:szCs w:val="22"/>
              </w:rPr>
              <w:t xml:space="preserve"> </w:t>
            </w:r>
            <w:r w:rsidRPr="003373FC">
              <w:rPr>
                <w:sz w:val="22"/>
                <w:szCs w:val="22"/>
              </w:rPr>
              <w:t>limite</w:t>
            </w:r>
            <w:r w:rsidRPr="003373FC">
              <w:rPr>
                <w:spacing w:val="6"/>
                <w:sz w:val="22"/>
                <w:szCs w:val="22"/>
              </w:rPr>
              <w:t xml:space="preserve"> </w:t>
            </w:r>
            <w:r w:rsidRPr="003373FC">
              <w:rPr>
                <w:sz w:val="22"/>
                <w:szCs w:val="22"/>
              </w:rPr>
              <w:t>de</w:t>
            </w:r>
            <w:r w:rsidRPr="003373FC">
              <w:rPr>
                <w:spacing w:val="6"/>
                <w:sz w:val="22"/>
                <w:szCs w:val="22"/>
              </w:rPr>
              <w:t xml:space="preserve"> </w:t>
            </w:r>
            <w:r w:rsidRPr="003373FC">
              <w:rPr>
                <w:sz w:val="22"/>
                <w:szCs w:val="22"/>
              </w:rPr>
              <w:t>dépôt</w:t>
            </w:r>
            <w:r w:rsidRPr="003373FC">
              <w:rPr>
                <w:spacing w:val="6"/>
                <w:sz w:val="22"/>
                <w:szCs w:val="22"/>
              </w:rPr>
              <w:t xml:space="preserve"> </w:t>
            </w:r>
            <w:r w:rsidRPr="003373FC">
              <w:rPr>
                <w:sz w:val="22"/>
                <w:szCs w:val="22"/>
              </w:rPr>
              <w:t>des</w:t>
            </w:r>
            <w:r w:rsidRPr="003373FC">
              <w:rPr>
                <w:spacing w:val="6"/>
                <w:sz w:val="22"/>
                <w:szCs w:val="22"/>
              </w:rPr>
              <w:t xml:space="preserve"> </w:t>
            </w:r>
            <w:r w:rsidRPr="003373FC">
              <w:rPr>
                <w:sz w:val="22"/>
                <w:szCs w:val="22"/>
              </w:rPr>
              <w:t>offres.</w:t>
            </w:r>
          </w:p>
        </w:tc>
      </w:tr>
      <w:tr w:rsidR="00082A9E" w:rsidRPr="00943AF7" w14:paraId="1D5A5BBB" w14:textId="77777777" w:rsidTr="009C50B9">
        <w:trPr>
          <w:cantSplit/>
          <w:trHeight w:hRule="exact" w:val="150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FF2F9D7" w14:textId="77777777" w:rsidR="008C38A6" w:rsidRPr="003373FC" w:rsidRDefault="008C38A6" w:rsidP="00703A81">
            <w:pPr>
              <w:widowControl w:val="0"/>
              <w:autoSpaceDE w:val="0"/>
              <w:ind w:right="-166"/>
              <w:jc w:val="center"/>
              <w:rPr>
                <w:sz w:val="22"/>
                <w:szCs w:val="22"/>
              </w:rPr>
            </w:pPr>
            <w:r w:rsidRPr="003373FC">
              <w:rPr>
                <w:sz w:val="22"/>
                <w:szCs w:val="22"/>
              </w:rPr>
              <w:t>17.1.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37678E97" w14:textId="77777777" w:rsidR="008C38A6" w:rsidRPr="003373FC" w:rsidRDefault="008C38A6" w:rsidP="00703A81">
            <w:pPr>
              <w:widowControl w:val="0"/>
              <w:autoSpaceDE w:val="0"/>
              <w:spacing w:line="276" w:lineRule="auto"/>
              <w:ind w:right="-166"/>
              <w:jc w:val="both"/>
              <w:rPr>
                <w:b/>
                <w:sz w:val="22"/>
                <w:szCs w:val="22"/>
                <w:u w:val="single"/>
              </w:rPr>
            </w:pPr>
            <w:r w:rsidRPr="003373FC">
              <w:rPr>
                <w:b/>
                <w:sz w:val="22"/>
                <w:szCs w:val="22"/>
                <w:u w:val="single"/>
              </w:rPr>
              <w:t>Montant de la caution de soumission</w:t>
            </w:r>
            <w:r w:rsidRPr="003373FC">
              <w:rPr>
                <w:b/>
                <w:sz w:val="22"/>
                <w:szCs w:val="22"/>
              </w:rPr>
              <w:t xml:space="preserve"> :</w:t>
            </w:r>
          </w:p>
          <w:p w14:paraId="1AD5F666" w14:textId="296895E8" w:rsidR="008C38A6" w:rsidRPr="003373FC" w:rsidRDefault="00EF7193" w:rsidP="00703A81">
            <w:pPr>
              <w:widowControl w:val="0"/>
              <w:autoSpaceDE w:val="0"/>
              <w:spacing w:before="60"/>
              <w:ind w:right="-166"/>
              <w:jc w:val="both"/>
              <w:rPr>
                <w:spacing w:val="-6"/>
                <w:sz w:val="22"/>
                <w:szCs w:val="22"/>
              </w:rPr>
            </w:pPr>
            <w:r w:rsidRPr="003373FC">
              <w:rPr>
                <w:spacing w:val="-6"/>
                <w:sz w:val="22"/>
                <w:szCs w:val="22"/>
              </w:rPr>
              <w:t>La</w:t>
            </w:r>
            <w:r w:rsidR="00DD7D04" w:rsidRPr="003373FC">
              <w:rPr>
                <w:spacing w:val="-6"/>
                <w:sz w:val="22"/>
                <w:szCs w:val="22"/>
              </w:rPr>
              <w:t xml:space="preserve"> </w:t>
            </w:r>
            <w:r w:rsidR="00DD7D04" w:rsidRPr="003373FC">
              <w:rPr>
                <w:sz w:val="22"/>
                <w:szCs w:val="22"/>
              </w:rPr>
              <w:t>caution</w:t>
            </w:r>
            <w:r w:rsidR="00DD7D04" w:rsidRPr="003373FC">
              <w:rPr>
                <w:spacing w:val="-6"/>
                <w:sz w:val="22"/>
                <w:szCs w:val="22"/>
              </w:rPr>
              <w:t xml:space="preserve"> de soumission (suivant modèle joint) d’un montant </w:t>
            </w:r>
            <w:r w:rsidR="006F7D1E" w:rsidRPr="003373FC">
              <w:rPr>
                <w:spacing w:val="-6"/>
                <w:sz w:val="22"/>
                <w:szCs w:val="22"/>
              </w:rPr>
              <w:t xml:space="preserve">de </w:t>
            </w:r>
            <w:r w:rsidR="00BB7BB8" w:rsidRPr="008D181B">
              <w:rPr>
                <w:b/>
                <w:sz w:val="22"/>
                <w:szCs w:val="22"/>
              </w:rPr>
              <w:t>neuf millions cent soixante-dix-neuf mille deux cent quatre-vingt-cinq (9 179 285) Francs CFA</w:t>
            </w:r>
            <w:r w:rsidR="009C50B9" w:rsidRPr="003373FC">
              <w:rPr>
                <w:b/>
                <w:bCs/>
                <w:color w:val="00B050"/>
                <w:sz w:val="22"/>
                <w:szCs w:val="22"/>
              </w:rPr>
              <w:t xml:space="preserve"> </w:t>
            </w:r>
            <w:r w:rsidR="009C50B9" w:rsidRPr="003373FC">
              <w:rPr>
                <w:spacing w:val="-6"/>
                <w:sz w:val="22"/>
                <w:szCs w:val="22"/>
              </w:rPr>
              <w:t>et</w:t>
            </w:r>
            <w:r w:rsidR="00FE71FB" w:rsidRPr="003373FC">
              <w:rPr>
                <w:spacing w:val="-6"/>
                <w:sz w:val="22"/>
                <w:szCs w:val="22"/>
              </w:rPr>
              <w:t xml:space="preserve"> d’une durée de validité d’un mois au-delà de la date de validité des offres</w:t>
            </w:r>
            <w:r w:rsidR="003B4C5F" w:rsidRPr="003373FC">
              <w:rPr>
                <w:spacing w:val="-6"/>
                <w:sz w:val="22"/>
                <w:szCs w:val="22"/>
              </w:rPr>
              <w:t>,</w:t>
            </w:r>
            <w:r w:rsidR="00DD7D04" w:rsidRPr="003373FC">
              <w:rPr>
                <w:spacing w:val="-6"/>
                <w:sz w:val="22"/>
                <w:szCs w:val="22"/>
              </w:rPr>
              <w:t xml:space="preserve"> établie par une banque de premier ordre ou une compagnie d’assurance agréée par le Ministère en charge des </w:t>
            </w:r>
            <w:r w:rsidR="00DD7D04" w:rsidRPr="003373FC">
              <w:rPr>
                <w:sz w:val="22"/>
                <w:szCs w:val="22"/>
              </w:rPr>
              <w:t>Finances</w:t>
            </w:r>
            <w:r w:rsidR="00DD7D04" w:rsidRPr="003373FC">
              <w:rPr>
                <w:spacing w:val="-6"/>
                <w:sz w:val="22"/>
                <w:szCs w:val="22"/>
              </w:rPr>
              <w:t>.</w:t>
            </w:r>
          </w:p>
        </w:tc>
      </w:tr>
      <w:tr w:rsidR="00082A9E" w:rsidRPr="00943AF7" w14:paraId="32884380" w14:textId="77777777" w:rsidTr="002877A8">
        <w:trPr>
          <w:cantSplit/>
          <w:trHeight w:hRule="exact" w:val="1142"/>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7DE303" w14:textId="77777777" w:rsidR="008C38A6" w:rsidRPr="003373FC" w:rsidRDefault="008C38A6" w:rsidP="00703A81">
            <w:pPr>
              <w:widowControl w:val="0"/>
              <w:autoSpaceDE w:val="0"/>
              <w:ind w:right="-166"/>
              <w:jc w:val="center"/>
              <w:rPr>
                <w:sz w:val="22"/>
                <w:szCs w:val="22"/>
              </w:rPr>
            </w:pPr>
            <w:r w:rsidRPr="003373FC">
              <w:rPr>
                <w:sz w:val="22"/>
                <w:szCs w:val="22"/>
              </w:rPr>
              <w:lastRenderedPageBreak/>
              <w:t>18.1.</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6197B133" w14:textId="66A5463E" w:rsidR="00DD7D04" w:rsidRPr="003373FC" w:rsidRDefault="008C38A6" w:rsidP="00703A81">
            <w:pPr>
              <w:widowControl w:val="0"/>
              <w:autoSpaceDE w:val="0"/>
              <w:spacing w:line="276" w:lineRule="auto"/>
              <w:ind w:right="-166"/>
              <w:jc w:val="both"/>
              <w:rPr>
                <w:spacing w:val="-6"/>
                <w:sz w:val="22"/>
                <w:szCs w:val="22"/>
              </w:rPr>
            </w:pPr>
            <w:r w:rsidRPr="003373FC">
              <w:rPr>
                <w:spacing w:val="-6"/>
                <w:sz w:val="22"/>
                <w:szCs w:val="22"/>
              </w:rPr>
              <w:t xml:space="preserve">Les offres seront évaluées sur la base d’un délai d’exécution des </w:t>
            </w:r>
            <w:r w:rsidR="00DD7D04" w:rsidRPr="003373FC">
              <w:rPr>
                <w:spacing w:val="-6"/>
                <w:sz w:val="22"/>
                <w:szCs w:val="22"/>
              </w:rPr>
              <w:t>travaux est de</w:t>
            </w:r>
            <w:r w:rsidR="006F7D1E" w:rsidRPr="003373FC">
              <w:rPr>
                <w:spacing w:val="-6"/>
                <w:sz w:val="22"/>
                <w:szCs w:val="22"/>
              </w:rPr>
              <w:t xml:space="preserve"> </w:t>
            </w:r>
            <w:r w:rsidR="009C50B9" w:rsidRPr="001A08C9">
              <w:rPr>
                <w:b/>
                <w:spacing w:val="-6"/>
                <w:sz w:val="22"/>
                <w:szCs w:val="22"/>
              </w:rPr>
              <w:t>d</w:t>
            </w:r>
            <w:r w:rsidR="000418DC" w:rsidRPr="001A08C9">
              <w:rPr>
                <w:b/>
                <w:spacing w:val="-6"/>
                <w:sz w:val="22"/>
                <w:szCs w:val="22"/>
              </w:rPr>
              <w:t xml:space="preserve">ouze </w:t>
            </w:r>
            <w:r w:rsidR="00FE71FB" w:rsidRPr="001A08C9">
              <w:rPr>
                <w:b/>
                <w:spacing w:val="-6"/>
                <w:sz w:val="22"/>
                <w:szCs w:val="22"/>
              </w:rPr>
              <w:t>(</w:t>
            </w:r>
            <w:r w:rsidR="009C50B9" w:rsidRPr="001A08C9">
              <w:rPr>
                <w:b/>
                <w:spacing w:val="-6"/>
                <w:sz w:val="22"/>
                <w:szCs w:val="22"/>
              </w:rPr>
              <w:t>1</w:t>
            </w:r>
            <w:r w:rsidR="000418DC" w:rsidRPr="001A08C9">
              <w:rPr>
                <w:b/>
                <w:spacing w:val="-6"/>
                <w:sz w:val="22"/>
                <w:szCs w:val="22"/>
              </w:rPr>
              <w:t>2</w:t>
            </w:r>
            <w:r w:rsidR="00FE71FB" w:rsidRPr="001A08C9">
              <w:rPr>
                <w:b/>
                <w:spacing w:val="-6"/>
                <w:sz w:val="22"/>
                <w:szCs w:val="22"/>
              </w:rPr>
              <w:t>)</w:t>
            </w:r>
            <w:r w:rsidR="006F7D1E" w:rsidRPr="001A08C9">
              <w:rPr>
                <w:b/>
                <w:spacing w:val="-6"/>
                <w:sz w:val="22"/>
                <w:szCs w:val="22"/>
              </w:rPr>
              <w:t xml:space="preserve"> mois</w:t>
            </w:r>
            <w:r w:rsidR="001A08C9">
              <w:rPr>
                <w:spacing w:val="-6"/>
                <w:sz w:val="22"/>
                <w:szCs w:val="22"/>
              </w:rPr>
              <w:t>.</w:t>
            </w:r>
          </w:p>
          <w:p w14:paraId="2E7AA7E8" w14:textId="271E1DBA" w:rsidR="008C38A6" w:rsidRPr="003373FC" w:rsidRDefault="008C38A6" w:rsidP="00703A81">
            <w:pPr>
              <w:widowControl w:val="0"/>
              <w:autoSpaceDE w:val="0"/>
              <w:spacing w:line="276" w:lineRule="auto"/>
              <w:ind w:right="-166"/>
              <w:jc w:val="both"/>
              <w:rPr>
                <w:spacing w:val="-6"/>
                <w:sz w:val="22"/>
                <w:szCs w:val="22"/>
              </w:rPr>
            </w:pPr>
            <w:r w:rsidRPr="003373FC">
              <w:rPr>
                <w:spacing w:val="-6"/>
                <w:sz w:val="22"/>
                <w:szCs w:val="22"/>
              </w:rPr>
              <w:t xml:space="preserve">La méthode d’évaluation figure à l’article 32.2 (e) du </w:t>
            </w:r>
            <w:r w:rsidR="00850A97" w:rsidRPr="003373FC">
              <w:rPr>
                <w:spacing w:val="-6"/>
                <w:sz w:val="22"/>
                <w:szCs w:val="22"/>
              </w:rPr>
              <w:t>RGAO</w:t>
            </w:r>
            <w:r w:rsidRPr="003373FC">
              <w:rPr>
                <w:spacing w:val="-6"/>
                <w:sz w:val="22"/>
                <w:szCs w:val="22"/>
              </w:rPr>
              <w:t>. Le délai d’exécution proposé par le Soumissionnaire retenu deviendra le délai d’exécution contractuel.</w:t>
            </w:r>
          </w:p>
        </w:tc>
      </w:tr>
      <w:tr w:rsidR="00082A9E" w:rsidRPr="00943AF7" w14:paraId="0D286200" w14:textId="77777777" w:rsidTr="009C50B9">
        <w:trPr>
          <w:cantSplit/>
          <w:trHeight w:hRule="exact" w:val="688"/>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09265A2" w14:textId="77777777" w:rsidR="008C38A6" w:rsidRPr="003373FC" w:rsidRDefault="008C38A6" w:rsidP="00703A81">
            <w:pPr>
              <w:widowControl w:val="0"/>
              <w:autoSpaceDE w:val="0"/>
              <w:ind w:right="-166"/>
              <w:jc w:val="center"/>
              <w:rPr>
                <w:sz w:val="22"/>
                <w:szCs w:val="22"/>
              </w:rPr>
            </w:pPr>
            <w:r w:rsidRPr="003373FC">
              <w:rPr>
                <w:sz w:val="22"/>
                <w:szCs w:val="22"/>
              </w:rPr>
              <w:t>18.3.</w:t>
            </w:r>
          </w:p>
        </w:tc>
        <w:tc>
          <w:tcPr>
            <w:tcW w:w="9740" w:type="dxa"/>
            <w:tcBorders>
              <w:top w:val="single" w:sz="4" w:space="0" w:color="221F1F"/>
              <w:left w:val="single" w:sz="4" w:space="0" w:color="221F1F"/>
              <w:bottom w:val="single" w:sz="4" w:space="0" w:color="221F1F"/>
              <w:right w:val="single" w:sz="4" w:space="0" w:color="auto"/>
            </w:tcBorders>
            <w:shd w:val="clear" w:color="auto" w:fill="auto"/>
            <w:tcMar>
              <w:top w:w="0" w:type="dxa"/>
              <w:left w:w="0" w:type="dxa"/>
              <w:bottom w:w="0" w:type="dxa"/>
              <w:right w:w="0" w:type="dxa"/>
            </w:tcMar>
            <w:vAlign w:val="center"/>
          </w:tcPr>
          <w:p w14:paraId="7B51D369" w14:textId="3502E58E" w:rsidR="008C38A6" w:rsidRPr="003373FC" w:rsidRDefault="008C38A6" w:rsidP="00703A81">
            <w:pPr>
              <w:widowControl w:val="0"/>
              <w:autoSpaceDE w:val="0"/>
              <w:ind w:right="-166"/>
              <w:jc w:val="both"/>
              <w:rPr>
                <w:sz w:val="22"/>
                <w:szCs w:val="22"/>
              </w:rPr>
            </w:pPr>
            <w:r w:rsidRPr="003373FC">
              <w:rPr>
                <w:sz w:val="22"/>
                <w:szCs w:val="22"/>
              </w:rPr>
              <w:t>Les</w:t>
            </w:r>
            <w:r w:rsidRPr="003373FC">
              <w:rPr>
                <w:spacing w:val="-7"/>
                <w:sz w:val="22"/>
                <w:szCs w:val="22"/>
              </w:rPr>
              <w:t xml:space="preserve"> </w:t>
            </w:r>
            <w:r w:rsidRPr="003373FC">
              <w:rPr>
                <w:spacing w:val="-6"/>
                <w:sz w:val="22"/>
                <w:szCs w:val="22"/>
              </w:rPr>
              <w:t>variantes</w:t>
            </w:r>
            <w:r w:rsidRPr="003373FC">
              <w:rPr>
                <w:spacing w:val="-7"/>
                <w:sz w:val="22"/>
                <w:szCs w:val="22"/>
              </w:rPr>
              <w:t xml:space="preserve"> </w:t>
            </w:r>
            <w:r w:rsidRPr="003373FC">
              <w:rPr>
                <w:sz w:val="22"/>
                <w:szCs w:val="22"/>
              </w:rPr>
              <w:t>techniques</w:t>
            </w:r>
            <w:r w:rsidRPr="003373FC">
              <w:rPr>
                <w:spacing w:val="-7"/>
                <w:sz w:val="22"/>
                <w:szCs w:val="22"/>
              </w:rPr>
              <w:t xml:space="preserve"> </w:t>
            </w:r>
            <w:r w:rsidRPr="003373FC">
              <w:rPr>
                <w:sz w:val="22"/>
                <w:szCs w:val="22"/>
              </w:rPr>
              <w:t>sur</w:t>
            </w:r>
            <w:r w:rsidRPr="003373FC">
              <w:rPr>
                <w:spacing w:val="-7"/>
                <w:sz w:val="22"/>
                <w:szCs w:val="22"/>
              </w:rPr>
              <w:t xml:space="preserve"> </w:t>
            </w:r>
            <w:r w:rsidRPr="003373FC">
              <w:rPr>
                <w:sz w:val="22"/>
                <w:szCs w:val="22"/>
              </w:rPr>
              <w:t>la</w:t>
            </w:r>
            <w:r w:rsidRPr="003373FC">
              <w:rPr>
                <w:spacing w:val="-7"/>
                <w:sz w:val="22"/>
                <w:szCs w:val="22"/>
              </w:rPr>
              <w:t xml:space="preserve"> </w:t>
            </w:r>
            <w:r w:rsidRPr="003373FC">
              <w:rPr>
                <w:sz w:val="22"/>
                <w:szCs w:val="22"/>
              </w:rPr>
              <w:t>ou</w:t>
            </w:r>
            <w:r w:rsidRPr="003373FC">
              <w:rPr>
                <w:spacing w:val="-7"/>
                <w:sz w:val="22"/>
                <w:szCs w:val="22"/>
              </w:rPr>
              <w:t xml:space="preserve"> </w:t>
            </w:r>
            <w:r w:rsidRPr="003373FC">
              <w:rPr>
                <w:sz w:val="22"/>
                <w:szCs w:val="22"/>
              </w:rPr>
              <w:t>les</w:t>
            </w:r>
            <w:r w:rsidRPr="003373FC">
              <w:rPr>
                <w:spacing w:val="-7"/>
                <w:sz w:val="22"/>
                <w:szCs w:val="22"/>
              </w:rPr>
              <w:t xml:space="preserve"> </w:t>
            </w:r>
            <w:r w:rsidRPr="003373FC">
              <w:rPr>
                <w:sz w:val="22"/>
                <w:szCs w:val="22"/>
              </w:rPr>
              <w:t>parties</w:t>
            </w:r>
            <w:r w:rsidRPr="003373FC">
              <w:rPr>
                <w:spacing w:val="-7"/>
                <w:sz w:val="22"/>
                <w:szCs w:val="22"/>
              </w:rPr>
              <w:t xml:space="preserve"> </w:t>
            </w:r>
            <w:r w:rsidRPr="003373FC">
              <w:rPr>
                <w:sz w:val="22"/>
                <w:szCs w:val="22"/>
              </w:rPr>
              <w:t>des</w:t>
            </w:r>
            <w:r w:rsidRPr="003373FC">
              <w:rPr>
                <w:spacing w:val="-7"/>
                <w:sz w:val="22"/>
                <w:szCs w:val="22"/>
              </w:rPr>
              <w:t xml:space="preserve"> </w:t>
            </w:r>
            <w:r w:rsidRPr="003373FC">
              <w:rPr>
                <w:sz w:val="22"/>
                <w:szCs w:val="22"/>
              </w:rPr>
              <w:t>travaux</w:t>
            </w:r>
            <w:r w:rsidRPr="003373FC">
              <w:rPr>
                <w:spacing w:val="-7"/>
                <w:sz w:val="22"/>
                <w:szCs w:val="22"/>
              </w:rPr>
              <w:t xml:space="preserve"> </w:t>
            </w:r>
            <w:r w:rsidRPr="003373FC">
              <w:rPr>
                <w:sz w:val="22"/>
                <w:szCs w:val="22"/>
              </w:rPr>
              <w:t>spécifiés</w:t>
            </w:r>
            <w:r w:rsidRPr="003373FC">
              <w:rPr>
                <w:spacing w:val="-7"/>
                <w:sz w:val="22"/>
                <w:szCs w:val="22"/>
              </w:rPr>
              <w:t xml:space="preserve"> </w:t>
            </w:r>
            <w:r w:rsidRPr="003373FC">
              <w:rPr>
                <w:sz w:val="22"/>
                <w:szCs w:val="22"/>
              </w:rPr>
              <w:t>ci-dessous</w:t>
            </w:r>
            <w:r w:rsidRPr="003373FC">
              <w:rPr>
                <w:spacing w:val="-7"/>
                <w:sz w:val="22"/>
                <w:szCs w:val="22"/>
              </w:rPr>
              <w:t xml:space="preserve"> </w:t>
            </w:r>
            <w:r w:rsidR="000C62EB" w:rsidRPr="003373FC">
              <w:rPr>
                <w:spacing w:val="-7"/>
                <w:sz w:val="22"/>
                <w:szCs w:val="22"/>
              </w:rPr>
              <w:t>« </w:t>
            </w:r>
            <w:r w:rsidRPr="003373FC">
              <w:rPr>
                <w:b/>
                <w:spacing w:val="-7"/>
                <w:sz w:val="22"/>
                <w:szCs w:val="22"/>
              </w:rPr>
              <w:t xml:space="preserve">ne </w:t>
            </w:r>
            <w:r w:rsidR="000C62EB" w:rsidRPr="003373FC">
              <w:rPr>
                <w:b/>
                <w:sz w:val="22"/>
                <w:szCs w:val="22"/>
              </w:rPr>
              <w:t>seront pas</w:t>
            </w:r>
            <w:r w:rsidR="000C62EB" w:rsidRPr="003373FC">
              <w:rPr>
                <w:sz w:val="22"/>
                <w:szCs w:val="22"/>
              </w:rPr>
              <w:t> »</w:t>
            </w:r>
            <w:r w:rsidRPr="003373FC">
              <w:rPr>
                <w:spacing w:val="-7"/>
                <w:sz w:val="22"/>
                <w:szCs w:val="22"/>
              </w:rPr>
              <w:t xml:space="preserve"> </w:t>
            </w:r>
            <w:r w:rsidR="000C62EB" w:rsidRPr="003373FC">
              <w:rPr>
                <w:sz w:val="22"/>
                <w:szCs w:val="22"/>
              </w:rPr>
              <w:t>prises en compte</w:t>
            </w:r>
            <w:r w:rsidRPr="003373FC">
              <w:rPr>
                <w:spacing w:val="-7"/>
                <w:sz w:val="22"/>
                <w:szCs w:val="22"/>
              </w:rPr>
              <w:t xml:space="preserve"> </w:t>
            </w:r>
            <w:r w:rsidRPr="003373FC">
              <w:rPr>
                <w:sz w:val="22"/>
                <w:szCs w:val="22"/>
              </w:rPr>
              <w:t>dans le</w:t>
            </w:r>
            <w:r w:rsidRPr="003373FC">
              <w:rPr>
                <w:spacing w:val="6"/>
                <w:sz w:val="22"/>
                <w:szCs w:val="22"/>
              </w:rPr>
              <w:t xml:space="preserve"> </w:t>
            </w:r>
            <w:r w:rsidRPr="003373FC">
              <w:rPr>
                <w:sz w:val="22"/>
                <w:szCs w:val="22"/>
              </w:rPr>
              <w:t>cadre</w:t>
            </w:r>
            <w:r w:rsidRPr="003373FC">
              <w:rPr>
                <w:spacing w:val="6"/>
                <w:sz w:val="22"/>
                <w:szCs w:val="22"/>
              </w:rPr>
              <w:t xml:space="preserve"> </w:t>
            </w:r>
            <w:r w:rsidRPr="003373FC">
              <w:rPr>
                <w:sz w:val="22"/>
                <w:szCs w:val="22"/>
              </w:rPr>
              <w:t>des</w:t>
            </w:r>
            <w:r w:rsidRPr="003373FC">
              <w:rPr>
                <w:spacing w:val="6"/>
                <w:sz w:val="22"/>
                <w:szCs w:val="22"/>
              </w:rPr>
              <w:t xml:space="preserve"> </w:t>
            </w:r>
            <w:r w:rsidRPr="003373FC">
              <w:rPr>
                <w:sz w:val="22"/>
                <w:szCs w:val="22"/>
              </w:rPr>
              <w:t>Spécifications</w:t>
            </w:r>
            <w:r w:rsidRPr="003373FC">
              <w:rPr>
                <w:spacing w:val="6"/>
                <w:sz w:val="22"/>
                <w:szCs w:val="22"/>
              </w:rPr>
              <w:t xml:space="preserve"> </w:t>
            </w:r>
            <w:r w:rsidRPr="003373FC">
              <w:rPr>
                <w:sz w:val="22"/>
                <w:szCs w:val="22"/>
              </w:rPr>
              <w:t>techniques</w:t>
            </w:r>
            <w:r w:rsidRPr="003373FC">
              <w:rPr>
                <w:spacing w:val="6"/>
                <w:sz w:val="22"/>
                <w:szCs w:val="22"/>
              </w:rPr>
              <w:t xml:space="preserve"> </w:t>
            </w:r>
            <w:r w:rsidR="002A1249" w:rsidRPr="003373FC">
              <w:rPr>
                <w:sz w:val="22"/>
                <w:szCs w:val="22"/>
              </w:rPr>
              <w:t>du</w:t>
            </w:r>
            <w:r w:rsidRPr="003373FC">
              <w:rPr>
                <w:sz w:val="22"/>
                <w:szCs w:val="22"/>
              </w:rPr>
              <w:t xml:space="preserve"> présent</w:t>
            </w:r>
            <w:r w:rsidR="002A1249" w:rsidRPr="003373FC">
              <w:rPr>
                <w:sz w:val="22"/>
                <w:szCs w:val="22"/>
              </w:rPr>
              <w:t xml:space="preserve"> appel d’offres</w:t>
            </w:r>
            <w:r w:rsidRPr="003373FC">
              <w:rPr>
                <w:sz w:val="22"/>
                <w:szCs w:val="22"/>
              </w:rPr>
              <w:t>.</w:t>
            </w:r>
          </w:p>
        </w:tc>
      </w:tr>
      <w:tr w:rsidR="00082A9E" w:rsidRPr="00943AF7" w14:paraId="66D87A94" w14:textId="77777777" w:rsidTr="009C50B9">
        <w:trPr>
          <w:cantSplit/>
          <w:trHeight w:hRule="exact" w:val="444"/>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61446168" w14:textId="77777777" w:rsidR="008C38A6" w:rsidRPr="003373FC" w:rsidRDefault="008C38A6" w:rsidP="00703A81">
            <w:pPr>
              <w:widowControl w:val="0"/>
              <w:autoSpaceDE w:val="0"/>
              <w:ind w:right="-166"/>
              <w:jc w:val="center"/>
              <w:rPr>
                <w:sz w:val="22"/>
                <w:szCs w:val="22"/>
              </w:rPr>
            </w:pPr>
            <w:r w:rsidRPr="003373FC">
              <w:rPr>
                <w:sz w:val="22"/>
                <w:szCs w:val="22"/>
              </w:rPr>
              <w:t>19.1.</w:t>
            </w:r>
          </w:p>
        </w:tc>
        <w:tc>
          <w:tcPr>
            <w:tcW w:w="9740"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1759B098" w14:textId="77777777" w:rsidR="008C38A6" w:rsidRPr="003373FC" w:rsidRDefault="008C38A6" w:rsidP="00703A81">
            <w:pPr>
              <w:widowControl w:val="0"/>
              <w:autoSpaceDE w:val="0"/>
              <w:spacing w:line="276" w:lineRule="auto"/>
              <w:ind w:right="-166"/>
              <w:jc w:val="both"/>
              <w:rPr>
                <w:sz w:val="22"/>
                <w:szCs w:val="22"/>
              </w:rPr>
            </w:pPr>
            <w:r w:rsidRPr="003373FC">
              <w:rPr>
                <w:sz w:val="22"/>
                <w:szCs w:val="22"/>
              </w:rPr>
              <w:t>Lieu,</w:t>
            </w:r>
            <w:r w:rsidRPr="003373FC">
              <w:rPr>
                <w:spacing w:val="6"/>
                <w:sz w:val="22"/>
                <w:szCs w:val="22"/>
              </w:rPr>
              <w:t xml:space="preserve"> </w:t>
            </w:r>
            <w:r w:rsidRPr="003373FC">
              <w:rPr>
                <w:sz w:val="22"/>
                <w:szCs w:val="22"/>
              </w:rPr>
              <w:t>date</w:t>
            </w:r>
            <w:r w:rsidRPr="003373FC">
              <w:rPr>
                <w:spacing w:val="6"/>
                <w:sz w:val="22"/>
                <w:szCs w:val="22"/>
              </w:rPr>
              <w:t xml:space="preserve"> </w:t>
            </w:r>
            <w:r w:rsidRPr="003373FC">
              <w:rPr>
                <w:sz w:val="22"/>
                <w:szCs w:val="22"/>
              </w:rPr>
              <w:t>et</w:t>
            </w:r>
            <w:r w:rsidRPr="003373FC">
              <w:rPr>
                <w:spacing w:val="6"/>
                <w:sz w:val="22"/>
                <w:szCs w:val="22"/>
              </w:rPr>
              <w:t xml:space="preserve"> </w:t>
            </w:r>
            <w:r w:rsidRPr="003373FC">
              <w:rPr>
                <w:sz w:val="22"/>
                <w:szCs w:val="22"/>
              </w:rPr>
              <w:t>heure</w:t>
            </w:r>
            <w:r w:rsidRPr="003373FC">
              <w:rPr>
                <w:spacing w:val="6"/>
                <w:sz w:val="22"/>
                <w:szCs w:val="22"/>
              </w:rPr>
              <w:t xml:space="preserve"> </w:t>
            </w:r>
            <w:r w:rsidRPr="003373FC">
              <w:rPr>
                <w:sz w:val="22"/>
                <w:szCs w:val="22"/>
              </w:rPr>
              <w:t>de</w:t>
            </w:r>
            <w:r w:rsidRPr="003373FC">
              <w:rPr>
                <w:spacing w:val="6"/>
                <w:sz w:val="22"/>
                <w:szCs w:val="22"/>
              </w:rPr>
              <w:t xml:space="preserve"> </w:t>
            </w:r>
            <w:r w:rsidRPr="003373FC">
              <w:rPr>
                <w:sz w:val="22"/>
                <w:szCs w:val="22"/>
              </w:rPr>
              <w:t>la</w:t>
            </w:r>
            <w:r w:rsidRPr="003373FC">
              <w:rPr>
                <w:spacing w:val="6"/>
                <w:sz w:val="22"/>
                <w:szCs w:val="22"/>
              </w:rPr>
              <w:t xml:space="preserve"> </w:t>
            </w:r>
            <w:r w:rsidRPr="003373FC">
              <w:rPr>
                <w:sz w:val="22"/>
                <w:szCs w:val="22"/>
              </w:rPr>
              <w:t>réunion</w:t>
            </w:r>
            <w:r w:rsidRPr="003373FC">
              <w:rPr>
                <w:spacing w:val="6"/>
                <w:sz w:val="22"/>
                <w:szCs w:val="22"/>
              </w:rPr>
              <w:t xml:space="preserve"> </w:t>
            </w:r>
            <w:r w:rsidRPr="003373FC">
              <w:rPr>
                <w:sz w:val="22"/>
                <w:szCs w:val="22"/>
              </w:rPr>
              <w:t>préparatoire</w:t>
            </w:r>
            <w:r w:rsidRPr="003373FC">
              <w:rPr>
                <w:spacing w:val="6"/>
                <w:sz w:val="22"/>
                <w:szCs w:val="22"/>
              </w:rPr>
              <w:t xml:space="preserve"> </w:t>
            </w:r>
            <w:r w:rsidRPr="003373FC">
              <w:rPr>
                <w:sz w:val="22"/>
                <w:szCs w:val="22"/>
              </w:rPr>
              <w:t>à</w:t>
            </w:r>
            <w:r w:rsidRPr="003373FC">
              <w:rPr>
                <w:spacing w:val="6"/>
                <w:sz w:val="22"/>
                <w:szCs w:val="22"/>
              </w:rPr>
              <w:t xml:space="preserve"> </w:t>
            </w:r>
            <w:r w:rsidRPr="003373FC">
              <w:rPr>
                <w:sz w:val="22"/>
                <w:szCs w:val="22"/>
              </w:rPr>
              <w:t>l’établissement</w:t>
            </w:r>
            <w:r w:rsidRPr="003373FC">
              <w:rPr>
                <w:spacing w:val="6"/>
                <w:sz w:val="22"/>
                <w:szCs w:val="22"/>
              </w:rPr>
              <w:t xml:space="preserve"> </w:t>
            </w:r>
            <w:r w:rsidRPr="003373FC">
              <w:rPr>
                <w:sz w:val="22"/>
                <w:szCs w:val="22"/>
              </w:rPr>
              <w:t>des</w:t>
            </w:r>
            <w:r w:rsidRPr="003373FC">
              <w:rPr>
                <w:spacing w:val="6"/>
                <w:sz w:val="22"/>
                <w:szCs w:val="22"/>
              </w:rPr>
              <w:t xml:space="preserve"> </w:t>
            </w:r>
            <w:r w:rsidRPr="003373FC">
              <w:rPr>
                <w:sz w:val="22"/>
                <w:szCs w:val="22"/>
              </w:rPr>
              <w:t>offres</w:t>
            </w:r>
            <w:r w:rsidRPr="003373FC">
              <w:rPr>
                <w:spacing w:val="6"/>
                <w:sz w:val="22"/>
                <w:szCs w:val="22"/>
              </w:rPr>
              <w:t xml:space="preserve"> </w:t>
            </w:r>
            <w:r w:rsidRPr="003373FC">
              <w:rPr>
                <w:sz w:val="22"/>
                <w:szCs w:val="22"/>
              </w:rPr>
              <w:t xml:space="preserve">: </w:t>
            </w:r>
            <w:r w:rsidRPr="003373FC">
              <w:rPr>
                <w:b/>
                <w:sz w:val="22"/>
                <w:szCs w:val="22"/>
              </w:rPr>
              <w:t>Sans objet</w:t>
            </w:r>
          </w:p>
        </w:tc>
      </w:tr>
      <w:tr w:rsidR="00082A9E" w:rsidRPr="00943AF7" w14:paraId="2DBCDC09" w14:textId="77777777" w:rsidTr="002877A8">
        <w:trPr>
          <w:cantSplit/>
          <w:trHeight w:hRule="exact" w:val="834"/>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E364EC" w14:textId="77777777" w:rsidR="008C38A6" w:rsidRPr="003373FC" w:rsidRDefault="008C38A6" w:rsidP="00703A81">
            <w:pPr>
              <w:widowControl w:val="0"/>
              <w:autoSpaceDE w:val="0"/>
              <w:ind w:right="-166"/>
              <w:jc w:val="center"/>
              <w:rPr>
                <w:sz w:val="22"/>
                <w:szCs w:val="22"/>
              </w:rPr>
            </w:pPr>
            <w:r w:rsidRPr="003373FC">
              <w:rPr>
                <w:sz w:val="22"/>
                <w:szCs w:val="22"/>
              </w:rPr>
              <w:t>20.1.</w:t>
            </w:r>
          </w:p>
        </w:tc>
        <w:tc>
          <w:tcPr>
            <w:tcW w:w="9740" w:type="dxa"/>
            <w:tcBorders>
              <w:top w:val="single" w:sz="4" w:space="0" w:color="auto"/>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43A36D74" w14:textId="77777777" w:rsidR="008C38A6" w:rsidRPr="003373FC" w:rsidRDefault="008C38A6" w:rsidP="00703A81">
            <w:pPr>
              <w:widowControl w:val="0"/>
              <w:autoSpaceDE w:val="0"/>
              <w:spacing w:line="276" w:lineRule="auto"/>
              <w:ind w:right="-166"/>
              <w:rPr>
                <w:sz w:val="22"/>
                <w:szCs w:val="22"/>
              </w:rPr>
            </w:pPr>
            <w:r w:rsidRPr="003373FC">
              <w:rPr>
                <w:b/>
                <w:sz w:val="22"/>
                <w:szCs w:val="22"/>
                <w:u w:val="single"/>
              </w:rPr>
              <w:t>Nombre de copies de l’offre qui doivent être remplies et envoyées</w:t>
            </w:r>
            <w:r w:rsidRPr="003373FC">
              <w:rPr>
                <w:spacing w:val="6"/>
                <w:sz w:val="22"/>
                <w:szCs w:val="22"/>
              </w:rPr>
              <w:t xml:space="preserve"> </w:t>
            </w:r>
            <w:r w:rsidRPr="003373FC">
              <w:rPr>
                <w:sz w:val="22"/>
                <w:szCs w:val="22"/>
              </w:rPr>
              <w:t>:</w:t>
            </w:r>
          </w:p>
          <w:p w14:paraId="6FAACC10" w14:textId="0026785C" w:rsidR="000A6EF1" w:rsidRPr="003373FC" w:rsidRDefault="008C38A6" w:rsidP="00703A81">
            <w:pPr>
              <w:widowControl w:val="0"/>
              <w:autoSpaceDE w:val="0"/>
              <w:ind w:right="-166"/>
              <w:jc w:val="both"/>
              <w:rPr>
                <w:rFonts w:eastAsia="Arial Unicode MS"/>
                <w:sz w:val="22"/>
                <w:szCs w:val="22"/>
              </w:rPr>
            </w:pPr>
            <w:r w:rsidRPr="003373FC">
              <w:rPr>
                <w:rFonts w:eastAsia="Arial Unicode MS"/>
                <w:spacing w:val="-2"/>
                <w:sz w:val="22"/>
                <w:szCs w:val="22"/>
              </w:rPr>
              <w:t xml:space="preserve">Les offres seront rédigées </w:t>
            </w:r>
            <w:r w:rsidR="004361FC" w:rsidRPr="003373FC">
              <w:rPr>
                <w:rFonts w:eastAsia="Arial Unicode MS"/>
                <w:spacing w:val="-2"/>
                <w:sz w:val="22"/>
                <w:szCs w:val="22"/>
              </w:rPr>
              <w:t xml:space="preserve">en </w:t>
            </w:r>
            <w:r w:rsidRPr="003373FC">
              <w:rPr>
                <w:rFonts w:eastAsia="Arial Unicode MS"/>
                <w:spacing w:val="-2"/>
                <w:sz w:val="22"/>
                <w:szCs w:val="22"/>
              </w:rPr>
              <w:t>sept (07) exemplaires dont un (01) original et six (06) copies marquées comme telles.</w:t>
            </w:r>
          </w:p>
          <w:p w14:paraId="06636240" w14:textId="77777777" w:rsidR="008C38A6" w:rsidRPr="003373FC" w:rsidRDefault="008C38A6" w:rsidP="00703A81">
            <w:pPr>
              <w:widowControl w:val="0"/>
              <w:autoSpaceDE w:val="0"/>
              <w:ind w:right="-166"/>
              <w:jc w:val="center"/>
              <w:rPr>
                <w:sz w:val="22"/>
                <w:szCs w:val="22"/>
              </w:rPr>
            </w:pPr>
            <w:r w:rsidRPr="003373FC">
              <w:rPr>
                <w:rFonts w:eastAsia="Arial Unicode MS"/>
                <w:sz w:val="22"/>
                <w:szCs w:val="22"/>
              </w:rPr>
              <w:t>.</w:t>
            </w:r>
          </w:p>
        </w:tc>
      </w:tr>
      <w:tr w:rsidR="00082A9E" w:rsidRPr="00943AF7" w14:paraId="13656CDB" w14:textId="77777777" w:rsidTr="002877A8">
        <w:trPr>
          <w:cantSplit/>
          <w:trHeight w:hRule="exact" w:val="2986"/>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152143F" w14:textId="77777777" w:rsidR="008C38A6" w:rsidRPr="003373FC" w:rsidRDefault="008C38A6" w:rsidP="00703A81">
            <w:pPr>
              <w:widowControl w:val="0"/>
              <w:autoSpaceDE w:val="0"/>
              <w:ind w:right="-166"/>
              <w:jc w:val="center"/>
              <w:rPr>
                <w:sz w:val="22"/>
                <w:szCs w:val="22"/>
              </w:rPr>
            </w:pPr>
            <w:r w:rsidRPr="003373FC">
              <w:rPr>
                <w:sz w:val="22"/>
                <w:szCs w:val="22"/>
              </w:rPr>
              <w:t>21.2.</w:t>
            </w:r>
          </w:p>
        </w:tc>
        <w:tc>
          <w:tcPr>
            <w:tcW w:w="974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4DF799A" w14:textId="1F8ADB73" w:rsidR="008C38A6" w:rsidRPr="003373FC" w:rsidRDefault="001912B0" w:rsidP="00703A81">
            <w:pPr>
              <w:widowControl w:val="0"/>
              <w:autoSpaceDE w:val="0"/>
              <w:spacing w:line="276" w:lineRule="auto"/>
              <w:ind w:right="-166"/>
              <w:rPr>
                <w:sz w:val="22"/>
                <w:szCs w:val="22"/>
              </w:rPr>
            </w:pPr>
            <w:r w:rsidRPr="003373FC">
              <w:rPr>
                <w:b/>
                <w:sz w:val="22"/>
                <w:szCs w:val="22"/>
                <w:u w:val="single"/>
              </w:rPr>
              <w:t xml:space="preserve">Adresse du Maître d'Ouvrage </w:t>
            </w:r>
            <w:r w:rsidR="008C38A6" w:rsidRPr="003373FC">
              <w:rPr>
                <w:b/>
                <w:sz w:val="22"/>
                <w:szCs w:val="22"/>
                <w:u w:val="single"/>
              </w:rPr>
              <w:t>à utiliser pour l’envoi des offres</w:t>
            </w:r>
            <w:r w:rsidR="008C38A6" w:rsidRPr="003373FC">
              <w:rPr>
                <w:spacing w:val="6"/>
                <w:sz w:val="22"/>
                <w:szCs w:val="22"/>
              </w:rPr>
              <w:t xml:space="preserve"> </w:t>
            </w:r>
            <w:r w:rsidR="008C38A6" w:rsidRPr="003373FC">
              <w:rPr>
                <w:sz w:val="22"/>
                <w:szCs w:val="22"/>
              </w:rPr>
              <w:t>:</w:t>
            </w:r>
          </w:p>
          <w:p w14:paraId="0C48ABB7" w14:textId="69D39785" w:rsidR="008C38A6" w:rsidRPr="003373FC" w:rsidRDefault="008C38A6" w:rsidP="00703A81">
            <w:pPr>
              <w:widowControl w:val="0"/>
              <w:autoSpaceDE w:val="0"/>
              <w:spacing w:line="276" w:lineRule="auto"/>
              <w:ind w:right="-166"/>
              <w:jc w:val="both"/>
              <w:rPr>
                <w:bCs/>
                <w:spacing w:val="-2"/>
                <w:sz w:val="22"/>
                <w:szCs w:val="22"/>
              </w:rPr>
            </w:pPr>
            <w:r w:rsidRPr="003373FC">
              <w:rPr>
                <w:rFonts w:eastAsia="Arial Unicode MS"/>
                <w:spacing w:val="-2"/>
                <w:sz w:val="22"/>
                <w:szCs w:val="22"/>
              </w:rPr>
              <w:t xml:space="preserve">Les offres seront déposées sous pli </w:t>
            </w:r>
            <w:r w:rsidRPr="003373FC">
              <w:rPr>
                <w:iCs/>
                <w:spacing w:val="-2"/>
                <w:sz w:val="22"/>
                <w:szCs w:val="22"/>
              </w:rPr>
              <w:t>fermé</w:t>
            </w:r>
            <w:r w:rsidRPr="003373FC">
              <w:rPr>
                <w:rFonts w:eastAsia="Arial Unicode MS"/>
                <w:spacing w:val="-2"/>
                <w:sz w:val="22"/>
                <w:szCs w:val="22"/>
              </w:rPr>
              <w:t xml:space="preserve"> contre récépissé </w:t>
            </w:r>
            <w:r w:rsidR="007C1B21" w:rsidRPr="003373FC">
              <w:rPr>
                <w:rFonts w:eastAsia="Arial Unicode MS"/>
                <w:spacing w:val="-2"/>
                <w:sz w:val="22"/>
                <w:szCs w:val="22"/>
              </w:rPr>
              <w:t xml:space="preserve">ou décharge </w:t>
            </w:r>
            <w:r w:rsidR="00BC771E" w:rsidRPr="003373FC">
              <w:rPr>
                <w:rFonts w:eastAsia="Arial Unicode MS"/>
                <w:spacing w:val="-2"/>
                <w:sz w:val="22"/>
                <w:szCs w:val="22"/>
              </w:rPr>
              <w:t xml:space="preserve">à la Mairie </w:t>
            </w:r>
            <w:r w:rsidR="001912B0" w:rsidRPr="003373FC">
              <w:rPr>
                <w:rFonts w:eastAsia="Arial Unicode MS"/>
                <w:spacing w:val="-2"/>
                <w:sz w:val="22"/>
                <w:szCs w:val="22"/>
              </w:rPr>
              <w:t>d</w:t>
            </w:r>
            <w:r w:rsidR="009C50B9" w:rsidRPr="003373FC">
              <w:rPr>
                <w:rFonts w:eastAsia="Arial Unicode MS"/>
                <w:spacing w:val="-2"/>
                <w:sz w:val="22"/>
                <w:szCs w:val="22"/>
              </w:rPr>
              <w:t xml:space="preserve">e </w:t>
            </w:r>
            <w:r w:rsidR="007C1B21" w:rsidRPr="003373FC">
              <w:rPr>
                <w:rFonts w:eastAsia="Arial Unicode MS"/>
                <w:spacing w:val="-2"/>
                <w:sz w:val="22"/>
                <w:szCs w:val="22"/>
              </w:rPr>
              <w:t>Ma’an</w:t>
            </w:r>
            <w:r w:rsidRPr="003373FC">
              <w:rPr>
                <w:rFonts w:eastAsia="Arial Unicode MS"/>
                <w:spacing w:val="-2"/>
                <w:sz w:val="22"/>
                <w:szCs w:val="22"/>
              </w:rPr>
              <w:t xml:space="preserve">, </w:t>
            </w:r>
            <w:r w:rsidRPr="003373FC">
              <w:rPr>
                <w:bCs/>
                <w:spacing w:val="-2"/>
                <w:sz w:val="22"/>
                <w:szCs w:val="22"/>
              </w:rPr>
              <w:t>et devra porter la mention suivante :</w:t>
            </w:r>
          </w:p>
          <w:p w14:paraId="526F4689" w14:textId="5CEA7244" w:rsidR="001A08C9" w:rsidRPr="003A6638" w:rsidRDefault="002877A8" w:rsidP="00703A81">
            <w:pPr>
              <w:widowControl w:val="0"/>
              <w:tabs>
                <w:tab w:val="left" w:pos="0"/>
              </w:tabs>
              <w:spacing w:before="200" w:after="120"/>
              <w:ind w:right="-166"/>
              <w:jc w:val="center"/>
              <w:rPr>
                <w:b/>
                <w:bCs/>
                <w:iCs/>
                <w:color w:val="000000" w:themeColor="text1"/>
                <w:sz w:val="22"/>
                <w:szCs w:val="22"/>
              </w:rPr>
            </w:pPr>
            <w:r w:rsidRPr="00CF43F9">
              <w:rPr>
                <w:b/>
                <w:bCs/>
                <w:iCs/>
                <w:color w:val="000000" w:themeColor="text1"/>
                <w:sz w:val="22"/>
                <w:szCs w:val="22"/>
              </w:rPr>
              <w:t>AVIS D’APPEL</w:t>
            </w:r>
            <w:r w:rsidRPr="00D9185F">
              <w:rPr>
                <w:b/>
                <w:bCs/>
                <w:iCs/>
                <w:color w:val="000000" w:themeColor="text1"/>
                <w:sz w:val="22"/>
                <w:szCs w:val="22"/>
              </w:rPr>
              <w:t xml:space="preserve"> D’OFFRE NATIONAL OUVERT EN PROCEDURE D’URGENCE N°012/AONO/PU/C-MA’AN/CIPM/2025 DU 2</w:t>
            </w:r>
            <w:r>
              <w:rPr>
                <w:b/>
                <w:bCs/>
                <w:iCs/>
                <w:color w:val="000000" w:themeColor="text1"/>
                <w:sz w:val="22"/>
                <w:szCs w:val="22"/>
              </w:rPr>
              <w:t>3</w:t>
            </w:r>
            <w:r w:rsidRPr="00D9185F">
              <w:rPr>
                <w:b/>
                <w:bCs/>
                <w:iCs/>
                <w:color w:val="000000" w:themeColor="text1"/>
                <w:sz w:val="22"/>
                <w:szCs w:val="22"/>
              </w:rPr>
              <w:t xml:space="preserve"> SEPTEMBRE 2025 POUR LES TRAVAUX DE CONSTRUCTION D’UN COMPLEXE SCOLAIRE COMPRENANT UNE SECTION FRANCOPHONE ET UNE SECTION ANGLOPHONE DANS LA COMMUNE DE MA’AN, DEPARTEMENT DE LA VALLÉE DU NTEM, REGION DU SUD</w:t>
            </w:r>
            <w:r w:rsidR="001A08C9" w:rsidRPr="003A6638">
              <w:rPr>
                <w:b/>
                <w:bCs/>
                <w:iCs/>
                <w:color w:val="000000" w:themeColor="text1"/>
                <w:sz w:val="22"/>
                <w:szCs w:val="22"/>
              </w:rPr>
              <w:t>.</w:t>
            </w:r>
          </w:p>
          <w:p w14:paraId="08E9FB96" w14:textId="6720C134" w:rsidR="008C38A6" w:rsidRPr="003373FC" w:rsidRDefault="005144EB" w:rsidP="00703A81">
            <w:pPr>
              <w:spacing w:before="120" w:line="276" w:lineRule="auto"/>
              <w:ind w:right="-166"/>
              <w:jc w:val="center"/>
              <w:rPr>
                <w:sz w:val="22"/>
                <w:szCs w:val="22"/>
              </w:rPr>
            </w:pPr>
            <w:r w:rsidRPr="003373FC">
              <w:rPr>
                <w:b/>
                <w:caps/>
                <w:sz w:val="22"/>
                <w:szCs w:val="22"/>
              </w:rPr>
              <w:t xml:space="preserve"> </w:t>
            </w:r>
            <w:r w:rsidR="001A08C9" w:rsidRPr="001A08C9">
              <w:rPr>
                <w:b/>
                <w:i/>
                <w:sz w:val="22"/>
                <w:szCs w:val="22"/>
              </w:rPr>
              <w:t xml:space="preserve">« A n’ouvrir qu’en </w:t>
            </w:r>
            <w:proofErr w:type="spellStart"/>
            <w:r w:rsidR="001A08C9" w:rsidRPr="001A08C9">
              <w:rPr>
                <w:b/>
                <w:i/>
                <w:sz w:val="22"/>
                <w:szCs w:val="22"/>
              </w:rPr>
              <w:t>seance</w:t>
            </w:r>
            <w:proofErr w:type="spellEnd"/>
            <w:r w:rsidR="001A08C9" w:rsidRPr="001A08C9">
              <w:rPr>
                <w:b/>
                <w:i/>
                <w:sz w:val="22"/>
                <w:szCs w:val="22"/>
              </w:rPr>
              <w:t xml:space="preserve"> de </w:t>
            </w:r>
            <w:proofErr w:type="spellStart"/>
            <w:r w:rsidR="001A08C9" w:rsidRPr="001A08C9">
              <w:rPr>
                <w:b/>
                <w:i/>
                <w:sz w:val="22"/>
                <w:szCs w:val="22"/>
              </w:rPr>
              <w:t>depouillement</w:t>
            </w:r>
            <w:proofErr w:type="spellEnd"/>
            <w:r w:rsidR="008C38A6" w:rsidRPr="003373FC">
              <w:rPr>
                <w:b/>
                <w:caps/>
                <w:sz w:val="22"/>
                <w:szCs w:val="22"/>
              </w:rPr>
              <w:t> »</w:t>
            </w:r>
          </w:p>
        </w:tc>
      </w:tr>
      <w:tr w:rsidR="00082A9E" w:rsidRPr="00943AF7" w14:paraId="4649BD36" w14:textId="77777777" w:rsidTr="009C50B9">
        <w:trPr>
          <w:cantSplit/>
          <w:trHeight w:hRule="exact" w:val="100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50DCC59" w14:textId="77777777" w:rsidR="008C38A6" w:rsidRPr="003373FC" w:rsidRDefault="008C38A6" w:rsidP="00703A81">
            <w:pPr>
              <w:widowControl w:val="0"/>
              <w:autoSpaceDE w:val="0"/>
              <w:ind w:right="-166"/>
              <w:jc w:val="center"/>
              <w:rPr>
                <w:sz w:val="22"/>
                <w:szCs w:val="22"/>
              </w:rPr>
            </w:pPr>
            <w:r w:rsidRPr="003373FC">
              <w:rPr>
                <w:sz w:val="22"/>
                <w:szCs w:val="22"/>
              </w:rPr>
              <w:t>22.1.</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655469" w14:textId="77777777" w:rsidR="008C38A6" w:rsidRPr="003373FC" w:rsidRDefault="008C38A6" w:rsidP="00703A81">
            <w:pPr>
              <w:widowControl w:val="0"/>
              <w:autoSpaceDE w:val="0"/>
              <w:spacing w:line="276" w:lineRule="auto"/>
              <w:ind w:right="-166"/>
              <w:rPr>
                <w:sz w:val="22"/>
                <w:szCs w:val="22"/>
              </w:rPr>
            </w:pPr>
            <w:r w:rsidRPr="003373FC">
              <w:rPr>
                <w:b/>
                <w:sz w:val="22"/>
                <w:szCs w:val="22"/>
                <w:u w:val="single"/>
              </w:rPr>
              <w:t>Date et heure limites de dépôt des offres</w:t>
            </w:r>
            <w:r w:rsidRPr="003373FC">
              <w:rPr>
                <w:spacing w:val="6"/>
                <w:sz w:val="22"/>
                <w:szCs w:val="22"/>
              </w:rPr>
              <w:t xml:space="preserve"> </w:t>
            </w:r>
            <w:r w:rsidRPr="003373FC">
              <w:rPr>
                <w:sz w:val="22"/>
                <w:szCs w:val="22"/>
              </w:rPr>
              <w:t>:</w:t>
            </w:r>
          </w:p>
          <w:p w14:paraId="6364376E" w14:textId="4EDF6BF6" w:rsidR="008C38A6" w:rsidRPr="003373FC" w:rsidRDefault="008C38A6" w:rsidP="00703A81">
            <w:pPr>
              <w:widowControl w:val="0"/>
              <w:autoSpaceDE w:val="0"/>
              <w:spacing w:line="276" w:lineRule="auto"/>
              <w:ind w:right="-166"/>
              <w:rPr>
                <w:bCs/>
                <w:spacing w:val="-2"/>
                <w:sz w:val="22"/>
                <w:szCs w:val="22"/>
              </w:rPr>
            </w:pPr>
            <w:r w:rsidRPr="003373FC">
              <w:rPr>
                <w:rFonts w:eastAsia="Arial Unicode MS"/>
                <w:spacing w:val="-2"/>
                <w:sz w:val="22"/>
                <w:szCs w:val="22"/>
              </w:rPr>
              <w:t>Les offres devront être déposées a</w:t>
            </w:r>
            <w:r w:rsidRPr="003373FC">
              <w:rPr>
                <w:bCs/>
                <w:spacing w:val="-2"/>
                <w:sz w:val="22"/>
                <w:szCs w:val="22"/>
              </w:rPr>
              <w:t xml:space="preserve">u plus tard le </w:t>
            </w:r>
            <w:r w:rsidR="002877A8">
              <w:rPr>
                <w:b/>
                <w:spacing w:val="-2"/>
                <w:sz w:val="22"/>
                <w:szCs w:val="22"/>
              </w:rPr>
              <w:t>23</w:t>
            </w:r>
            <w:r w:rsidR="009B28CF">
              <w:rPr>
                <w:b/>
                <w:spacing w:val="-2"/>
                <w:sz w:val="22"/>
                <w:szCs w:val="22"/>
              </w:rPr>
              <w:t>/10/2025</w:t>
            </w:r>
            <w:r w:rsidRPr="003373FC">
              <w:rPr>
                <w:b/>
                <w:bCs/>
                <w:spacing w:val="-2"/>
                <w:sz w:val="22"/>
                <w:szCs w:val="22"/>
              </w:rPr>
              <w:t xml:space="preserve"> à </w:t>
            </w:r>
            <w:r w:rsidR="009B28CF">
              <w:rPr>
                <w:b/>
                <w:bCs/>
                <w:spacing w:val="-2"/>
                <w:sz w:val="22"/>
                <w:szCs w:val="22"/>
              </w:rPr>
              <w:t>12h30 minutes</w:t>
            </w:r>
            <w:r w:rsidRPr="003373FC">
              <w:rPr>
                <w:bCs/>
                <w:spacing w:val="-2"/>
                <w:sz w:val="22"/>
                <w:szCs w:val="22"/>
              </w:rPr>
              <w:t>, heure locale</w:t>
            </w:r>
            <w:r w:rsidR="00F17702" w:rsidRPr="003373FC">
              <w:rPr>
                <w:bCs/>
                <w:spacing w:val="-2"/>
                <w:sz w:val="22"/>
                <w:szCs w:val="22"/>
              </w:rPr>
              <w:t>.</w:t>
            </w:r>
          </w:p>
          <w:p w14:paraId="16AF5766" w14:textId="77777777" w:rsidR="00F17702" w:rsidRPr="003373FC" w:rsidRDefault="00F17702" w:rsidP="00703A81">
            <w:pPr>
              <w:widowControl w:val="0"/>
              <w:autoSpaceDE w:val="0"/>
              <w:spacing w:line="276" w:lineRule="auto"/>
              <w:ind w:right="-166"/>
              <w:rPr>
                <w:bCs/>
                <w:spacing w:val="-2"/>
                <w:sz w:val="22"/>
                <w:szCs w:val="22"/>
              </w:rPr>
            </w:pPr>
            <w:r w:rsidRPr="003373FC">
              <w:rPr>
                <w:rFonts w:eastAsia="Arial Unicode MS"/>
                <w:sz w:val="22"/>
                <w:szCs w:val="22"/>
              </w:rPr>
              <w:t xml:space="preserve">Les </w:t>
            </w:r>
            <w:r w:rsidRPr="003373FC">
              <w:rPr>
                <w:rFonts w:eastAsia="Arial Unicode MS"/>
                <w:spacing w:val="-2"/>
                <w:sz w:val="22"/>
                <w:szCs w:val="22"/>
              </w:rPr>
              <w:t>offres</w:t>
            </w:r>
            <w:r w:rsidRPr="003373FC">
              <w:rPr>
                <w:rFonts w:eastAsia="Arial Unicode MS"/>
                <w:sz w:val="22"/>
                <w:szCs w:val="22"/>
              </w:rPr>
              <w:t xml:space="preserve"> parvenues après les dates et heure limites de dépôt des offres ne seront pas reçues.</w:t>
            </w:r>
          </w:p>
          <w:p w14:paraId="5FB88EC3" w14:textId="77777777" w:rsidR="00F17702" w:rsidRPr="003373FC" w:rsidRDefault="00F17702" w:rsidP="00703A81">
            <w:pPr>
              <w:widowControl w:val="0"/>
              <w:autoSpaceDE w:val="0"/>
              <w:spacing w:line="276" w:lineRule="auto"/>
              <w:ind w:right="-166"/>
              <w:rPr>
                <w:sz w:val="22"/>
                <w:szCs w:val="22"/>
              </w:rPr>
            </w:pPr>
          </w:p>
        </w:tc>
      </w:tr>
      <w:tr w:rsidR="00082A9E" w:rsidRPr="00943AF7" w14:paraId="59248287" w14:textId="77777777" w:rsidTr="009C50B9">
        <w:trPr>
          <w:cantSplit/>
          <w:trHeight w:hRule="exact" w:val="1838"/>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EC8973" w14:textId="77777777" w:rsidR="008C38A6" w:rsidRPr="003373FC" w:rsidRDefault="008C38A6" w:rsidP="00703A81">
            <w:pPr>
              <w:widowControl w:val="0"/>
              <w:autoSpaceDE w:val="0"/>
              <w:ind w:right="-166"/>
              <w:jc w:val="center"/>
              <w:rPr>
                <w:sz w:val="22"/>
                <w:szCs w:val="22"/>
              </w:rPr>
            </w:pPr>
            <w:r w:rsidRPr="003373FC">
              <w:rPr>
                <w:sz w:val="22"/>
                <w:szCs w:val="22"/>
              </w:rPr>
              <w:t>25.1</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E61C989" w14:textId="77777777" w:rsidR="008C38A6" w:rsidRPr="003373FC" w:rsidRDefault="008C38A6" w:rsidP="00703A81">
            <w:pPr>
              <w:widowControl w:val="0"/>
              <w:autoSpaceDE w:val="0"/>
              <w:spacing w:line="276" w:lineRule="auto"/>
              <w:ind w:right="-166"/>
              <w:rPr>
                <w:sz w:val="22"/>
                <w:szCs w:val="22"/>
              </w:rPr>
            </w:pPr>
            <w:r w:rsidRPr="003373FC">
              <w:rPr>
                <w:b/>
                <w:sz w:val="22"/>
                <w:szCs w:val="22"/>
                <w:u w:val="single"/>
              </w:rPr>
              <w:t>Lieu, date et heure de l’ouverture des plis</w:t>
            </w:r>
            <w:r w:rsidRPr="003373FC">
              <w:rPr>
                <w:spacing w:val="6"/>
                <w:sz w:val="22"/>
                <w:szCs w:val="22"/>
              </w:rPr>
              <w:t xml:space="preserve"> </w:t>
            </w:r>
            <w:r w:rsidRPr="003373FC">
              <w:rPr>
                <w:sz w:val="22"/>
                <w:szCs w:val="22"/>
              </w:rPr>
              <w:t>:</w:t>
            </w:r>
          </w:p>
          <w:p w14:paraId="787D4E8E" w14:textId="230F59E6" w:rsidR="008C38A6" w:rsidRPr="003373FC" w:rsidRDefault="008C38A6" w:rsidP="00703A81">
            <w:pPr>
              <w:widowControl w:val="0"/>
              <w:autoSpaceDE w:val="0"/>
              <w:ind w:right="-166"/>
              <w:jc w:val="both"/>
              <w:rPr>
                <w:spacing w:val="4"/>
                <w:sz w:val="22"/>
                <w:szCs w:val="22"/>
              </w:rPr>
            </w:pPr>
            <w:r w:rsidRPr="003373FC">
              <w:rPr>
                <w:rFonts w:eastAsia="Arial Unicode MS"/>
                <w:spacing w:val="-2"/>
                <w:sz w:val="22"/>
                <w:szCs w:val="22"/>
              </w:rPr>
              <w:t xml:space="preserve">L’ouverture des plis se fera en </w:t>
            </w:r>
            <w:r w:rsidR="009C50B9" w:rsidRPr="003373FC">
              <w:rPr>
                <w:rFonts w:eastAsia="Arial Unicode MS"/>
                <w:spacing w:val="-2"/>
                <w:sz w:val="22"/>
                <w:szCs w:val="22"/>
              </w:rPr>
              <w:t>deux</w:t>
            </w:r>
            <w:r w:rsidRPr="003373FC">
              <w:rPr>
                <w:rFonts w:eastAsia="Arial Unicode MS"/>
                <w:spacing w:val="-2"/>
                <w:sz w:val="22"/>
                <w:szCs w:val="22"/>
              </w:rPr>
              <w:t xml:space="preserve"> temps. L'ouverture des pièces administratives</w:t>
            </w:r>
            <w:r w:rsidR="009C50B9" w:rsidRPr="003373FC">
              <w:rPr>
                <w:rFonts w:eastAsia="Arial Unicode MS"/>
                <w:spacing w:val="-2"/>
                <w:sz w:val="22"/>
                <w:szCs w:val="22"/>
              </w:rPr>
              <w:t xml:space="preserve"> et </w:t>
            </w:r>
            <w:r w:rsidRPr="003373FC">
              <w:rPr>
                <w:rFonts w:eastAsia="Arial Unicode MS"/>
                <w:spacing w:val="-2"/>
                <w:sz w:val="22"/>
                <w:szCs w:val="22"/>
              </w:rPr>
              <w:t xml:space="preserve">des offres techniques aura lieu le </w:t>
            </w:r>
            <w:r w:rsidR="002877A8">
              <w:rPr>
                <w:rFonts w:eastAsia="Arial Unicode MS"/>
                <w:b/>
                <w:spacing w:val="-2"/>
                <w:sz w:val="22"/>
                <w:szCs w:val="22"/>
              </w:rPr>
              <w:t>23</w:t>
            </w:r>
            <w:r w:rsidR="009B28CF">
              <w:rPr>
                <w:rFonts w:eastAsia="Arial Unicode MS"/>
                <w:b/>
                <w:spacing w:val="-2"/>
                <w:sz w:val="22"/>
                <w:szCs w:val="22"/>
              </w:rPr>
              <w:t>/10/2025</w:t>
            </w:r>
            <w:r w:rsidRPr="003373FC">
              <w:rPr>
                <w:rFonts w:eastAsia="Arial Unicode MS"/>
                <w:b/>
                <w:spacing w:val="-2"/>
                <w:sz w:val="22"/>
                <w:szCs w:val="22"/>
              </w:rPr>
              <w:t xml:space="preserve"> à </w:t>
            </w:r>
            <w:r w:rsidR="009B28CF">
              <w:rPr>
                <w:rFonts w:eastAsia="Arial Unicode MS"/>
                <w:b/>
                <w:spacing w:val="-2"/>
                <w:sz w:val="22"/>
                <w:szCs w:val="22"/>
              </w:rPr>
              <w:t>13h30 minutes</w:t>
            </w:r>
            <w:r w:rsidRPr="003373FC">
              <w:rPr>
                <w:rFonts w:eastAsia="Arial Unicode MS"/>
                <w:spacing w:val="-2"/>
                <w:sz w:val="22"/>
                <w:szCs w:val="22"/>
              </w:rPr>
              <w:t xml:space="preserve">, heure locale </w:t>
            </w:r>
            <w:r w:rsidR="00294B20" w:rsidRPr="003373FC">
              <w:rPr>
                <w:rFonts w:eastAsia="Arial Unicode MS"/>
                <w:spacing w:val="-2"/>
                <w:sz w:val="22"/>
                <w:szCs w:val="22"/>
              </w:rPr>
              <w:t xml:space="preserve">par </w:t>
            </w:r>
            <w:r w:rsidR="00CE5643" w:rsidRPr="003373FC">
              <w:rPr>
                <w:rFonts w:eastAsia="Arial Unicode MS"/>
                <w:spacing w:val="-2"/>
                <w:sz w:val="22"/>
                <w:szCs w:val="22"/>
              </w:rPr>
              <w:t xml:space="preserve">le </w:t>
            </w:r>
            <w:r w:rsidR="004361FC" w:rsidRPr="003373FC">
              <w:rPr>
                <w:rFonts w:eastAsia="Arial Unicode MS"/>
                <w:spacing w:val="-2"/>
                <w:sz w:val="22"/>
                <w:szCs w:val="22"/>
              </w:rPr>
              <w:t>CIPM</w:t>
            </w:r>
            <w:r w:rsidR="00294B20" w:rsidRPr="003373FC">
              <w:rPr>
                <w:rFonts w:eastAsia="Arial Unicode MS"/>
                <w:spacing w:val="-2"/>
                <w:sz w:val="22"/>
                <w:szCs w:val="22"/>
              </w:rPr>
              <w:t xml:space="preserve"> de la Commune </w:t>
            </w:r>
            <w:r w:rsidR="001912B0" w:rsidRPr="003373FC">
              <w:rPr>
                <w:rFonts w:eastAsia="Arial Unicode MS"/>
                <w:spacing w:val="-2"/>
                <w:sz w:val="22"/>
                <w:szCs w:val="22"/>
              </w:rPr>
              <w:t>d</w:t>
            </w:r>
            <w:r w:rsidR="009C50B9" w:rsidRPr="003373FC">
              <w:rPr>
                <w:rFonts w:eastAsia="Arial Unicode MS"/>
                <w:spacing w:val="-2"/>
                <w:sz w:val="22"/>
                <w:szCs w:val="22"/>
              </w:rPr>
              <w:t xml:space="preserve">e </w:t>
            </w:r>
            <w:r w:rsidR="007C1B21" w:rsidRPr="003373FC">
              <w:rPr>
                <w:rFonts w:eastAsia="Arial Unicode MS"/>
                <w:spacing w:val="-2"/>
                <w:sz w:val="22"/>
                <w:szCs w:val="22"/>
              </w:rPr>
              <w:t>Ma’an</w:t>
            </w:r>
            <w:r w:rsidR="00294B20" w:rsidRPr="003373FC">
              <w:rPr>
                <w:rFonts w:eastAsia="Arial Unicode MS"/>
                <w:spacing w:val="-2"/>
                <w:sz w:val="22"/>
                <w:szCs w:val="22"/>
              </w:rPr>
              <w:t>, dans la salle de réunion de la Mairie</w:t>
            </w:r>
            <w:r w:rsidR="009C50B9" w:rsidRPr="003373FC">
              <w:rPr>
                <w:rFonts w:eastAsia="Arial Unicode MS"/>
                <w:spacing w:val="-2"/>
                <w:sz w:val="22"/>
                <w:szCs w:val="22"/>
              </w:rPr>
              <w:t xml:space="preserve"> et pour les offres </w:t>
            </w:r>
            <w:proofErr w:type="spellStart"/>
            <w:r w:rsidR="009C50B9" w:rsidRPr="003373FC">
              <w:rPr>
                <w:rFonts w:eastAsia="Arial Unicode MS"/>
                <w:spacing w:val="-2"/>
                <w:sz w:val="22"/>
                <w:szCs w:val="22"/>
              </w:rPr>
              <w:t>financiéres</w:t>
            </w:r>
            <w:proofErr w:type="spellEnd"/>
            <w:r w:rsidR="009C50B9" w:rsidRPr="003373FC">
              <w:rPr>
                <w:rFonts w:eastAsia="Arial Unicode MS"/>
                <w:spacing w:val="-2"/>
                <w:sz w:val="22"/>
                <w:szCs w:val="22"/>
              </w:rPr>
              <w:t xml:space="preserve"> se fera après </w:t>
            </w:r>
            <w:proofErr w:type="spellStart"/>
            <w:r w:rsidR="009C50B9" w:rsidRPr="003373FC">
              <w:rPr>
                <w:rFonts w:eastAsia="Arial Unicode MS"/>
                <w:spacing w:val="-2"/>
                <w:sz w:val="22"/>
                <w:szCs w:val="22"/>
              </w:rPr>
              <w:t>annalyse</w:t>
            </w:r>
            <w:proofErr w:type="spellEnd"/>
            <w:r w:rsidR="009C50B9" w:rsidRPr="003373FC">
              <w:rPr>
                <w:rFonts w:eastAsia="Arial Unicode MS"/>
                <w:spacing w:val="-2"/>
                <w:sz w:val="22"/>
                <w:szCs w:val="22"/>
              </w:rPr>
              <w:t xml:space="preserve"> des offres techniques.</w:t>
            </w:r>
          </w:p>
          <w:p w14:paraId="7A3B89DB" w14:textId="4F2F0F88" w:rsidR="008C38A6" w:rsidRPr="003373FC" w:rsidRDefault="008C38A6" w:rsidP="00703A81">
            <w:pPr>
              <w:widowControl w:val="0"/>
              <w:autoSpaceDE w:val="0"/>
              <w:ind w:right="-166"/>
              <w:jc w:val="both"/>
              <w:rPr>
                <w:sz w:val="22"/>
                <w:szCs w:val="22"/>
              </w:rPr>
            </w:pPr>
            <w:r w:rsidRPr="003373FC">
              <w:rPr>
                <w:spacing w:val="4"/>
                <w:sz w:val="22"/>
                <w:szCs w:val="22"/>
              </w:rPr>
              <w:t xml:space="preserve">Seuls les </w:t>
            </w:r>
            <w:r w:rsidRPr="003373FC">
              <w:rPr>
                <w:rFonts w:eastAsia="Arial Unicode MS"/>
                <w:spacing w:val="-2"/>
                <w:sz w:val="22"/>
                <w:szCs w:val="22"/>
              </w:rPr>
              <w:t>soumissionnaires</w:t>
            </w:r>
            <w:r w:rsidRPr="003373FC">
              <w:rPr>
                <w:spacing w:val="4"/>
                <w:sz w:val="22"/>
                <w:szCs w:val="22"/>
              </w:rPr>
              <w:t xml:space="preserve"> peuvent assister à cette séance d'ouverture ou s'y faire représenter par une personne de leur choix dûment mandatée.</w:t>
            </w:r>
          </w:p>
        </w:tc>
      </w:tr>
      <w:tr w:rsidR="00082A9E" w:rsidRPr="00943AF7" w14:paraId="4BFB8EFC" w14:textId="77777777" w:rsidTr="002877A8">
        <w:trPr>
          <w:cantSplit/>
          <w:trHeight w:hRule="exact" w:val="8655"/>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0EE26B" w14:textId="385B1636" w:rsidR="00562476" w:rsidRPr="003373FC" w:rsidRDefault="00FE71FB" w:rsidP="00703A81">
            <w:pPr>
              <w:widowControl w:val="0"/>
              <w:autoSpaceDE w:val="0"/>
              <w:ind w:right="-166"/>
              <w:jc w:val="center"/>
              <w:rPr>
                <w:sz w:val="22"/>
                <w:szCs w:val="22"/>
              </w:rPr>
            </w:pPr>
            <w:r w:rsidRPr="003373FC">
              <w:rPr>
                <w:sz w:val="22"/>
                <w:szCs w:val="22"/>
              </w:rPr>
              <w:lastRenderedPageBreak/>
              <w:t>30</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D65727C" w14:textId="77777777" w:rsidR="00562476" w:rsidRPr="003373FC" w:rsidRDefault="00562476" w:rsidP="00703A81">
            <w:pPr>
              <w:keepNext/>
              <w:ind w:right="-166"/>
              <w:jc w:val="both"/>
              <w:outlineLvl w:val="1"/>
              <w:rPr>
                <w:b/>
                <w:sz w:val="22"/>
                <w:szCs w:val="22"/>
              </w:rPr>
            </w:pPr>
            <w:r w:rsidRPr="003373FC">
              <w:rPr>
                <w:b/>
                <w:sz w:val="22"/>
                <w:szCs w:val="22"/>
              </w:rPr>
              <w:t>Article 30 : Correction des erreurs</w:t>
            </w:r>
          </w:p>
          <w:p w14:paraId="77E5E313" w14:textId="3F9B6764" w:rsidR="00562476" w:rsidRPr="003373FC" w:rsidRDefault="00562476" w:rsidP="00703A81">
            <w:pPr>
              <w:keepNext/>
              <w:ind w:right="-166"/>
              <w:jc w:val="both"/>
              <w:outlineLvl w:val="1"/>
              <w:rPr>
                <w:sz w:val="22"/>
                <w:szCs w:val="22"/>
              </w:rPr>
            </w:pPr>
            <w:r w:rsidRPr="003373FC">
              <w:rPr>
                <w:sz w:val="22"/>
                <w:szCs w:val="22"/>
              </w:rPr>
              <w:t xml:space="preserve">30.1. La Sous-commission d’analyse vérifiera les offres reconnues conformes pour l’essentiel au </w:t>
            </w:r>
            <w:r w:rsidR="00073287" w:rsidRPr="003373FC">
              <w:rPr>
                <w:sz w:val="22"/>
                <w:szCs w:val="22"/>
              </w:rPr>
              <w:t>Dossier d’Appel d’Offres</w:t>
            </w:r>
            <w:r w:rsidRPr="003373FC">
              <w:rPr>
                <w:sz w:val="22"/>
                <w:szCs w:val="22"/>
              </w:rPr>
              <w:t xml:space="preserve"> pour en rectifier les erreurs de calcul éventuelles. La Sous-commission d’analyse corrigera les erreurs de la façon suivante :</w:t>
            </w:r>
          </w:p>
          <w:p w14:paraId="49453C8C" w14:textId="77777777" w:rsidR="00562476" w:rsidRPr="003373FC" w:rsidRDefault="00562476" w:rsidP="00703A81">
            <w:pPr>
              <w:keepNext/>
              <w:ind w:right="-166"/>
              <w:jc w:val="both"/>
              <w:outlineLvl w:val="1"/>
              <w:rPr>
                <w:sz w:val="22"/>
                <w:szCs w:val="22"/>
              </w:rPr>
            </w:pPr>
            <w:r w:rsidRPr="003373FC">
              <w:rPr>
                <w:sz w:val="22"/>
                <w:szCs w:val="22"/>
              </w:rPr>
              <w:t xml:space="preserve">   a. 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0030AF63" w14:textId="77777777" w:rsidR="00562476" w:rsidRPr="003373FC" w:rsidRDefault="00562476" w:rsidP="00703A81">
            <w:pPr>
              <w:keepNext/>
              <w:ind w:right="-166"/>
              <w:jc w:val="both"/>
              <w:outlineLvl w:val="1"/>
              <w:rPr>
                <w:sz w:val="22"/>
                <w:szCs w:val="22"/>
              </w:rPr>
            </w:pPr>
            <w:r w:rsidRPr="003373FC">
              <w:rPr>
                <w:sz w:val="22"/>
                <w:szCs w:val="22"/>
              </w:rPr>
              <w:t xml:space="preserve">   b. Si le total obtenu par addition ou soustraction des sous totaux n’est pas exact, les sous totaux feront foi et le total sera corrigé ;</w:t>
            </w:r>
          </w:p>
          <w:p w14:paraId="66C52B59" w14:textId="77777777" w:rsidR="00562476" w:rsidRPr="003373FC" w:rsidRDefault="00562476" w:rsidP="00703A81">
            <w:pPr>
              <w:keepNext/>
              <w:ind w:right="-166"/>
              <w:jc w:val="both"/>
              <w:outlineLvl w:val="1"/>
              <w:rPr>
                <w:sz w:val="22"/>
                <w:szCs w:val="22"/>
              </w:rPr>
            </w:pPr>
            <w:r w:rsidRPr="003373FC">
              <w:rPr>
                <w:sz w:val="22"/>
                <w:szCs w:val="22"/>
              </w:rPr>
              <w:t xml:space="preserve">     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351CF2FD" w14:textId="77777777" w:rsidR="00562476" w:rsidRPr="003373FC" w:rsidRDefault="00562476" w:rsidP="00703A81">
            <w:pPr>
              <w:keepNext/>
              <w:ind w:right="-166"/>
              <w:jc w:val="both"/>
              <w:outlineLvl w:val="1"/>
              <w:rPr>
                <w:sz w:val="22"/>
                <w:szCs w:val="22"/>
              </w:rPr>
            </w:pPr>
            <w:r w:rsidRPr="003373FC">
              <w:rPr>
                <w:sz w:val="22"/>
                <w:szCs w:val="22"/>
              </w:rPr>
              <w:t>30.2. Le montant figurant dans la Soumission sera corrigé par la Sous-commission d’analyse, conformément à la procédure de correction d’erreurs susmentionnée et, avec la confirmation du Soumissionnaire, ledit montant sera réputé l’engager.</w:t>
            </w:r>
          </w:p>
          <w:p w14:paraId="32A2AD3A" w14:textId="77777777" w:rsidR="00562476" w:rsidRPr="003373FC" w:rsidRDefault="00562476" w:rsidP="00703A81">
            <w:pPr>
              <w:keepNext/>
              <w:ind w:right="-166"/>
              <w:jc w:val="both"/>
              <w:outlineLvl w:val="1"/>
              <w:rPr>
                <w:sz w:val="22"/>
                <w:szCs w:val="22"/>
              </w:rPr>
            </w:pPr>
            <w:r w:rsidRPr="003373FC">
              <w:rPr>
                <w:sz w:val="22"/>
                <w:szCs w:val="22"/>
              </w:rPr>
              <w:t>30.3. Si le Soumissionnaire ayant présenté l’offre évaluée la moins-</w:t>
            </w:r>
            <w:proofErr w:type="spellStart"/>
            <w:r w:rsidRPr="003373FC">
              <w:rPr>
                <w:sz w:val="22"/>
                <w:szCs w:val="22"/>
              </w:rPr>
              <w:t>disante</w:t>
            </w:r>
            <w:proofErr w:type="spellEnd"/>
            <w:r w:rsidRPr="003373FC">
              <w:rPr>
                <w:sz w:val="22"/>
                <w:szCs w:val="22"/>
              </w:rPr>
              <w:t>, n’accepte pas les corrections apportées, son offre sera écartée et sa garantie pourra être saisie.</w:t>
            </w:r>
          </w:p>
          <w:p w14:paraId="25DC5154" w14:textId="064886EF" w:rsidR="00562476" w:rsidRPr="003373FC" w:rsidRDefault="00FE71FB" w:rsidP="00703A81">
            <w:pPr>
              <w:autoSpaceDE w:val="0"/>
              <w:autoSpaceDN w:val="0"/>
              <w:adjustRightInd w:val="0"/>
              <w:spacing w:line="259" w:lineRule="auto"/>
              <w:ind w:right="-166"/>
              <w:jc w:val="both"/>
              <w:rPr>
                <w:sz w:val="22"/>
                <w:szCs w:val="22"/>
              </w:rPr>
            </w:pPr>
            <w:r w:rsidRPr="003373FC">
              <w:rPr>
                <w:sz w:val="22"/>
                <w:szCs w:val="22"/>
              </w:rPr>
              <w:t xml:space="preserve"> a. Sur le </w:t>
            </w:r>
            <w:r w:rsidR="00562476" w:rsidRPr="003373FC">
              <w:rPr>
                <w:sz w:val="22"/>
                <w:szCs w:val="22"/>
              </w:rPr>
              <w:t>prix unitaire par les quantités, le prix unitaire fera foi et le prix total sera corrigé, à moins que, de l’avis de la Sous-commission d’analyse, la virgule des décimales du prix unitaire soit manifestement mal placée, auquel cas le prix total indiqué prévaudra et le prix unitaire sera corrigé ;</w:t>
            </w:r>
          </w:p>
          <w:p w14:paraId="1028D364" w14:textId="56A45434" w:rsidR="00562476" w:rsidRPr="003373FC" w:rsidRDefault="00562476" w:rsidP="00703A81">
            <w:pPr>
              <w:autoSpaceDE w:val="0"/>
              <w:autoSpaceDN w:val="0"/>
              <w:adjustRightInd w:val="0"/>
              <w:spacing w:line="259" w:lineRule="auto"/>
              <w:ind w:right="-166"/>
              <w:jc w:val="both"/>
              <w:rPr>
                <w:sz w:val="22"/>
                <w:szCs w:val="22"/>
              </w:rPr>
            </w:pPr>
            <w:r w:rsidRPr="003373FC">
              <w:rPr>
                <w:sz w:val="22"/>
                <w:szCs w:val="22"/>
              </w:rPr>
              <w:t xml:space="preserve">  b. Si le total obtenu par addition ou soustraction des sous totaux n’est pas exact, les sous totaux feront foi et le total sera corrigé ;</w:t>
            </w:r>
          </w:p>
          <w:p w14:paraId="09426EEF" w14:textId="48328EFD" w:rsidR="00562476" w:rsidRPr="003373FC" w:rsidRDefault="00562476" w:rsidP="00703A81">
            <w:pPr>
              <w:autoSpaceDE w:val="0"/>
              <w:autoSpaceDN w:val="0"/>
              <w:adjustRightInd w:val="0"/>
              <w:spacing w:after="120" w:line="259" w:lineRule="auto"/>
              <w:ind w:right="-166"/>
              <w:jc w:val="both"/>
              <w:rPr>
                <w:sz w:val="22"/>
                <w:szCs w:val="22"/>
              </w:rPr>
            </w:pPr>
            <w:r w:rsidRPr="003373FC">
              <w:rPr>
                <w:sz w:val="22"/>
                <w:szCs w:val="22"/>
              </w:rPr>
              <w:t xml:space="preserve">  c. 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w:t>
            </w:r>
          </w:p>
          <w:p w14:paraId="54A684DD" w14:textId="77777777" w:rsidR="00562476" w:rsidRPr="003373FC" w:rsidRDefault="00562476" w:rsidP="00703A81">
            <w:pPr>
              <w:autoSpaceDE w:val="0"/>
              <w:autoSpaceDN w:val="0"/>
              <w:adjustRightInd w:val="0"/>
              <w:spacing w:after="120" w:line="259" w:lineRule="auto"/>
              <w:ind w:right="-166"/>
              <w:jc w:val="both"/>
              <w:rPr>
                <w:sz w:val="22"/>
                <w:szCs w:val="22"/>
              </w:rPr>
            </w:pPr>
            <w:r w:rsidRPr="003373FC">
              <w:rPr>
                <w:sz w:val="22"/>
                <w:szCs w:val="22"/>
              </w:rPr>
              <w:t>30.2. Le montant figurant dans la Soumission sera corrigé par la Sous-commission d’analyse, conformément à la procédure de correction d’erreurs susmentionnée et, avec la confirmation du Soumissionnaire, ledit montant sera réputé l’engager.</w:t>
            </w:r>
          </w:p>
          <w:p w14:paraId="3D10E3AF" w14:textId="1343FB6A" w:rsidR="00562476" w:rsidRPr="003373FC" w:rsidRDefault="00562476" w:rsidP="00703A81">
            <w:pPr>
              <w:widowControl w:val="0"/>
              <w:autoSpaceDE w:val="0"/>
              <w:spacing w:line="276" w:lineRule="auto"/>
              <w:ind w:right="-166"/>
              <w:rPr>
                <w:b/>
                <w:sz w:val="22"/>
                <w:szCs w:val="22"/>
                <w:u w:val="single"/>
              </w:rPr>
            </w:pPr>
            <w:r w:rsidRPr="003373FC">
              <w:rPr>
                <w:sz w:val="22"/>
                <w:szCs w:val="22"/>
              </w:rPr>
              <w:t>30.3. Si le Soumissionnaire ayant présenté l’offre évaluée la moins-</w:t>
            </w:r>
            <w:proofErr w:type="spellStart"/>
            <w:r w:rsidRPr="003373FC">
              <w:rPr>
                <w:sz w:val="22"/>
                <w:szCs w:val="22"/>
              </w:rPr>
              <w:t>disante</w:t>
            </w:r>
            <w:proofErr w:type="spellEnd"/>
            <w:r w:rsidRPr="003373FC">
              <w:rPr>
                <w:sz w:val="22"/>
                <w:szCs w:val="22"/>
              </w:rPr>
              <w:t>, n’accepte pas les corrections apportées, son offre sera écartée et sa garantie pourra être saisie.</w:t>
            </w:r>
          </w:p>
        </w:tc>
      </w:tr>
      <w:tr w:rsidR="00082A9E" w:rsidRPr="00943AF7" w14:paraId="042F588E" w14:textId="77777777" w:rsidTr="009C50B9">
        <w:trPr>
          <w:cantSplit/>
          <w:trHeight w:hRule="exact" w:val="405"/>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8B06B81" w14:textId="77777777" w:rsidR="008C38A6" w:rsidRPr="003373FC" w:rsidRDefault="008C38A6" w:rsidP="00703A81">
            <w:pPr>
              <w:widowControl w:val="0"/>
              <w:autoSpaceDE w:val="0"/>
              <w:ind w:right="-166"/>
              <w:jc w:val="center"/>
              <w:rPr>
                <w:sz w:val="22"/>
                <w:szCs w:val="22"/>
              </w:rPr>
            </w:pP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319145F" w14:textId="77777777" w:rsidR="008C38A6" w:rsidRPr="003373FC" w:rsidRDefault="008C38A6" w:rsidP="00703A81">
            <w:pPr>
              <w:widowControl w:val="0"/>
              <w:autoSpaceDE w:val="0"/>
              <w:ind w:right="-166"/>
              <w:rPr>
                <w:sz w:val="22"/>
                <w:szCs w:val="22"/>
              </w:rPr>
            </w:pPr>
            <w:r w:rsidRPr="003373FC">
              <w:rPr>
                <w:b/>
                <w:bCs/>
                <w:sz w:val="22"/>
                <w:szCs w:val="22"/>
              </w:rPr>
              <w:t>Evaluation</w:t>
            </w:r>
            <w:r w:rsidRPr="003373FC">
              <w:rPr>
                <w:b/>
                <w:bCs/>
                <w:spacing w:val="10"/>
                <w:sz w:val="22"/>
                <w:szCs w:val="22"/>
              </w:rPr>
              <w:t xml:space="preserve"> </w:t>
            </w:r>
            <w:r w:rsidRPr="003373FC">
              <w:rPr>
                <w:b/>
                <w:bCs/>
                <w:sz w:val="22"/>
                <w:szCs w:val="22"/>
              </w:rPr>
              <w:t>et</w:t>
            </w:r>
            <w:r w:rsidRPr="003373FC">
              <w:rPr>
                <w:b/>
                <w:bCs/>
                <w:spacing w:val="10"/>
                <w:sz w:val="22"/>
                <w:szCs w:val="22"/>
              </w:rPr>
              <w:t xml:space="preserve"> </w:t>
            </w:r>
            <w:r w:rsidRPr="003373FC">
              <w:rPr>
                <w:b/>
                <w:bCs/>
                <w:sz w:val="22"/>
                <w:szCs w:val="22"/>
              </w:rPr>
              <w:t>comparaison</w:t>
            </w:r>
            <w:r w:rsidRPr="003373FC">
              <w:rPr>
                <w:b/>
                <w:bCs/>
                <w:spacing w:val="10"/>
                <w:sz w:val="22"/>
                <w:szCs w:val="22"/>
              </w:rPr>
              <w:t xml:space="preserve"> </w:t>
            </w:r>
            <w:r w:rsidRPr="003373FC">
              <w:rPr>
                <w:b/>
                <w:bCs/>
                <w:sz w:val="22"/>
                <w:szCs w:val="22"/>
              </w:rPr>
              <w:t>des</w:t>
            </w:r>
            <w:r w:rsidRPr="003373FC">
              <w:rPr>
                <w:b/>
                <w:bCs/>
                <w:spacing w:val="10"/>
                <w:sz w:val="22"/>
                <w:szCs w:val="22"/>
              </w:rPr>
              <w:t xml:space="preserve"> </w:t>
            </w:r>
            <w:r w:rsidRPr="003373FC">
              <w:rPr>
                <w:b/>
                <w:bCs/>
                <w:sz w:val="22"/>
                <w:szCs w:val="22"/>
              </w:rPr>
              <w:t>offres</w:t>
            </w:r>
          </w:p>
        </w:tc>
      </w:tr>
      <w:tr w:rsidR="00082A9E" w:rsidRPr="00943AF7" w14:paraId="4AB6CA7E" w14:textId="77777777" w:rsidTr="009C50B9">
        <w:trPr>
          <w:cantSplit/>
          <w:trHeight w:hRule="exact" w:val="397"/>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27650379" w14:textId="77777777" w:rsidR="008C38A6" w:rsidRPr="003373FC" w:rsidRDefault="008C38A6" w:rsidP="00703A81">
            <w:pPr>
              <w:widowControl w:val="0"/>
              <w:autoSpaceDE w:val="0"/>
              <w:ind w:right="-166"/>
              <w:jc w:val="center"/>
              <w:rPr>
                <w:sz w:val="22"/>
                <w:szCs w:val="22"/>
              </w:rPr>
            </w:pPr>
            <w:r w:rsidRPr="003373FC">
              <w:rPr>
                <w:sz w:val="22"/>
                <w:szCs w:val="22"/>
              </w:rPr>
              <w:t>31.2.</w:t>
            </w:r>
          </w:p>
        </w:tc>
        <w:tc>
          <w:tcPr>
            <w:tcW w:w="9740"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69430229" w14:textId="77777777" w:rsidR="008C38A6" w:rsidRPr="003373FC" w:rsidRDefault="008C38A6" w:rsidP="00703A81">
            <w:pPr>
              <w:widowControl w:val="0"/>
              <w:autoSpaceDE w:val="0"/>
              <w:spacing w:line="276" w:lineRule="auto"/>
              <w:ind w:right="-166"/>
              <w:jc w:val="both"/>
              <w:rPr>
                <w:sz w:val="22"/>
                <w:szCs w:val="22"/>
              </w:rPr>
            </w:pPr>
            <w:r w:rsidRPr="003373FC">
              <w:rPr>
                <w:rFonts w:eastAsia="Arial Unicode MS"/>
                <w:spacing w:val="-2"/>
                <w:sz w:val="22"/>
                <w:szCs w:val="22"/>
              </w:rPr>
              <w:t>Monnaie</w:t>
            </w:r>
            <w:r w:rsidRPr="003373FC">
              <w:rPr>
                <w:spacing w:val="6"/>
                <w:sz w:val="22"/>
                <w:szCs w:val="22"/>
              </w:rPr>
              <w:t xml:space="preserve"> </w:t>
            </w:r>
            <w:r w:rsidRPr="003373FC">
              <w:rPr>
                <w:sz w:val="22"/>
                <w:szCs w:val="22"/>
              </w:rPr>
              <w:t>retenue</w:t>
            </w:r>
            <w:r w:rsidRPr="003373FC">
              <w:rPr>
                <w:spacing w:val="6"/>
                <w:sz w:val="22"/>
                <w:szCs w:val="22"/>
              </w:rPr>
              <w:t xml:space="preserve"> </w:t>
            </w:r>
            <w:r w:rsidRPr="003373FC">
              <w:rPr>
                <w:sz w:val="22"/>
                <w:szCs w:val="22"/>
              </w:rPr>
              <w:t>pour</w:t>
            </w:r>
            <w:r w:rsidRPr="003373FC">
              <w:rPr>
                <w:spacing w:val="6"/>
                <w:sz w:val="22"/>
                <w:szCs w:val="22"/>
              </w:rPr>
              <w:t xml:space="preserve"> </w:t>
            </w:r>
            <w:r w:rsidRPr="003373FC">
              <w:rPr>
                <w:sz w:val="22"/>
                <w:szCs w:val="22"/>
              </w:rPr>
              <w:t>la</w:t>
            </w:r>
            <w:r w:rsidRPr="003373FC">
              <w:rPr>
                <w:spacing w:val="6"/>
                <w:sz w:val="22"/>
                <w:szCs w:val="22"/>
              </w:rPr>
              <w:t xml:space="preserve"> </w:t>
            </w:r>
            <w:r w:rsidRPr="003373FC">
              <w:rPr>
                <w:sz w:val="22"/>
                <w:szCs w:val="22"/>
              </w:rPr>
              <w:t>conversion</w:t>
            </w:r>
            <w:r w:rsidRPr="003373FC">
              <w:rPr>
                <w:spacing w:val="6"/>
                <w:sz w:val="22"/>
                <w:szCs w:val="22"/>
              </w:rPr>
              <w:t xml:space="preserve"> </w:t>
            </w:r>
            <w:r w:rsidRPr="003373FC">
              <w:rPr>
                <w:sz w:val="22"/>
                <w:szCs w:val="22"/>
              </w:rPr>
              <w:t>en</w:t>
            </w:r>
            <w:r w:rsidRPr="003373FC">
              <w:rPr>
                <w:spacing w:val="6"/>
                <w:sz w:val="22"/>
                <w:szCs w:val="22"/>
              </w:rPr>
              <w:t xml:space="preserve"> </w:t>
            </w:r>
            <w:r w:rsidRPr="003373FC">
              <w:rPr>
                <w:sz w:val="22"/>
                <w:szCs w:val="22"/>
              </w:rPr>
              <w:t>une</w:t>
            </w:r>
            <w:r w:rsidRPr="003373FC">
              <w:rPr>
                <w:spacing w:val="6"/>
                <w:sz w:val="22"/>
                <w:szCs w:val="22"/>
              </w:rPr>
              <w:t xml:space="preserve"> </w:t>
            </w:r>
            <w:r w:rsidRPr="003373FC">
              <w:rPr>
                <w:sz w:val="22"/>
                <w:szCs w:val="22"/>
              </w:rPr>
              <w:t>seule</w:t>
            </w:r>
            <w:r w:rsidRPr="003373FC">
              <w:rPr>
                <w:spacing w:val="6"/>
                <w:sz w:val="22"/>
                <w:szCs w:val="22"/>
              </w:rPr>
              <w:t xml:space="preserve"> </w:t>
            </w:r>
            <w:r w:rsidRPr="003373FC">
              <w:rPr>
                <w:sz w:val="22"/>
                <w:szCs w:val="22"/>
              </w:rPr>
              <w:t>monnaie</w:t>
            </w:r>
            <w:r w:rsidRPr="003373FC">
              <w:rPr>
                <w:spacing w:val="6"/>
                <w:sz w:val="22"/>
                <w:szCs w:val="22"/>
              </w:rPr>
              <w:t xml:space="preserve"> </w:t>
            </w:r>
            <w:r w:rsidRPr="003373FC">
              <w:rPr>
                <w:sz w:val="22"/>
                <w:szCs w:val="22"/>
              </w:rPr>
              <w:t>: Sans objet.</w:t>
            </w:r>
          </w:p>
        </w:tc>
      </w:tr>
      <w:tr w:rsidR="00082A9E" w:rsidRPr="00943AF7" w14:paraId="2CABF754" w14:textId="77777777" w:rsidTr="009C50B9">
        <w:trPr>
          <w:cantSplit/>
          <w:trHeight w:hRule="exact" w:val="624"/>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1831751" w14:textId="4EA52CE5" w:rsidR="008C38A6" w:rsidRPr="003373FC" w:rsidRDefault="008C38A6" w:rsidP="00703A81">
            <w:pPr>
              <w:widowControl w:val="0"/>
              <w:autoSpaceDE w:val="0"/>
              <w:ind w:right="-166"/>
              <w:jc w:val="center"/>
              <w:rPr>
                <w:sz w:val="22"/>
                <w:szCs w:val="22"/>
              </w:rPr>
            </w:pPr>
            <w:r w:rsidRPr="003373FC">
              <w:rPr>
                <w:sz w:val="22"/>
                <w:szCs w:val="22"/>
              </w:rPr>
              <w:t>32.2.</w:t>
            </w:r>
            <w:r w:rsidRPr="003373FC">
              <w:rPr>
                <w:spacing w:val="6"/>
                <w:sz w:val="22"/>
                <w:szCs w:val="22"/>
              </w:rPr>
              <w:t xml:space="preserve"> </w:t>
            </w:r>
          </w:p>
        </w:tc>
        <w:tc>
          <w:tcPr>
            <w:tcW w:w="974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D226C91" w14:textId="1531B55D" w:rsidR="008C38A6" w:rsidRPr="003373FC" w:rsidRDefault="008C38A6" w:rsidP="00703A81">
            <w:pPr>
              <w:widowControl w:val="0"/>
              <w:autoSpaceDE w:val="0"/>
              <w:ind w:right="-166"/>
              <w:jc w:val="both"/>
              <w:rPr>
                <w:sz w:val="22"/>
                <w:szCs w:val="22"/>
              </w:rPr>
            </w:pPr>
            <w:r w:rsidRPr="003373FC">
              <w:rPr>
                <w:sz w:val="22"/>
                <w:szCs w:val="22"/>
              </w:rPr>
              <w:t>Le</w:t>
            </w:r>
            <w:r w:rsidRPr="003373FC">
              <w:rPr>
                <w:spacing w:val="6"/>
                <w:sz w:val="22"/>
                <w:szCs w:val="22"/>
              </w:rPr>
              <w:t xml:space="preserve"> </w:t>
            </w:r>
            <w:r w:rsidRPr="003373FC">
              <w:rPr>
                <w:sz w:val="22"/>
                <w:szCs w:val="22"/>
              </w:rPr>
              <w:t>délai</w:t>
            </w:r>
            <w:r w:rsidRPr="003373FC">
              <w:rPr>
                <w:spacing w:val="6"/>
                <w:sz w:val="22"/>
                <w:szCs w:val="22"/>
              </w:rPr>
              <w:t xml:space="preserve"> </w:t>
            </w:r>
            <w:r w:rsidRPr="003373FC">
              <w:rPr>
                <w:sz w:val="22"/>
                <w:szCs w:val="22"/>
              </w:rPr>
              <w:t>d’exécution</w:t>
            </w:r>
            <w:r w:rsidRPr="003373FC">
              <w:rPr>
                <w:spacing w:val="6"/>
                <w:sz w:val="22"/>
                <w:szCs w:val="22"/>
              </w:rPr>
              <w:t xml:space="preserve"> </w:t>
            </w:r>
            <w:r w:rsidR="000C62EB" w:rsidRPr="003373FC">
              <w:rPr>
                <w:spacing w:val="6"/>
                <w:sz w:val="22"/>
                <w:szCs w:val="22"/>
              </w:rPr>
              <w:t>« </w:t>
            </w:r>
            <w:r w:rsidR="000C62EB" w:rsidRPr="003373FC">
              <w:rPr>
                <w:b/>
                <w:sz w:val="22"/>
                <w:szCs w:val="22"/>
              </w:rPr>
              <w:t>ne sera pas</w:t>
            </w:r>
            <w:r w:rsidR="000C62EB" w:rsidRPr="003373FC">
              <w:rPr>
                <w:sz w:val="22"/>
                <w:szCs w:val="22"/>
              </w:rPr>
              <w:t> » évalué, les soumissionnaires ayant des délais au-delà du délai maximum de</w:t>
            </w:r>
            <w:r w:rsidR="000C62EB" w:rsidRPr="003373FC">
              <w:rPr>
                <w:color w:val="C00000"/>
                <w:sz w:val="22"/>
                <w:szCs w:val="22"/>
              </w:rPr>
              <w:t xml:space="preserve"> </w:t>
            </w:r>
            <w:r w:rsidR="0002012B" w:rsidRPr="009B28CF">
              <w:rPr>
                <w:sz w:val="22"/>
                <w:szCs w:val="22"/>
              </w:rPr>
              <w:t>D</w:t>
            </w:r>
            <w:r w:rsidR="007C1B21" w:rsidRPr="009B28CF">
              <w:rPr>
                <w:sz w:val="22"/>
                <w:szCs w:val="22"/>
              </w:rPr>
              <w:t>ouze</w:t>
            </w:r>
            <w:r w:rsidR="00FE71FB" w:rsidRPr="009B28CF">
              <w:rPr>
                <w:sz w:val="22"/>
                <w:szCs w:val="22"/>
              </w:rPr>
              <w:t xml:space="preserve"> (</w:t>
            </w:r>
            <w:r w:rsidR="007C1B21" w:rsidRPr="009B28CF">
              <w:rPr>
                <w:sz w:val="22"/>
                <w:szCs w:val="22"/>
              </w:rPr>
              <w:t>12</w:t>
            </w:r>
            <w:r w:rsidR="00FE71FB" w:rsidRPr="009B28CF">
              <w:rPr>
                <w:sz w:val="22"/>
                <w:szCs w:val="22"/>
              </w:rPr>
              <w:t>)</w:t>
            </w:r>
            <w:r w:rsidR="000C62EB" w:rsidRPr="009B28CF">
              <w:rPr>
                <w:sz w:val="22"/>
                <w:szCs w:val="22"/>
              </w:rPr>
              <w:t xml:space="preserve"> </w:t>
            </w:r>
            <w:r w:rsidR="000C62EB" w:rsidRPr="003373FC">
              <w:rPr>
                <w:sz w:val="22"/>
                <w:szCs w:val="22"/>
              </w:rPr>
              <w:t>mois seront éliminés.</w:t>
            </w:r>
          </w:p>
        </w:tc>
      </w:tr>
      <w:tr w:rsidR="00082A9E" w:rsidRPr="00943AF7" w14:paraId="17EC211B" w14:textId="77777777" w:rsidTr="009C50B9">
        <w:trPr>
          <w:cantSplit/>
          <w:trHeight w:hRule="exact" w:val="567"/>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C3C26B5" w14:textId="77777777" w:rsidR="008C38A6" w:rsidRPr="003373FC" w:rsidRDefault="008C38A6" w:rsidP="00703A81">
            <w:pPr>
              <w:widowControl w:val="0"/>
              <w:autoSpaceDE w:val="0"/>
              <w:ind w:right="-166"/>
              <w:jc w:val="center"/>
              <w:rPr>
                <w:sz w:val="22"/>
                <w:szCs w:val="22"/>
              </w:rPr>
            </w:pPr>
            <w:r w:rsidRPr="003373FC">
              <w:rPr>
                <w:sz w:val="22"/>
                <w:szCs w:val="22"/>
              </w:rPr>
              <w:t>32.2</w:t>
            </w:r>
            <w:r w:rsidRPr="003373FC">
              <w:rPr>
                <w:spacing w:val="6"/>
                <w:sz w:val="22"/>
                <w:szCs w:val="22"/>
              </w:rPr>
              <w:t xml:space="preserve"> </w:t>
            </w:r>
            <w:r w:rsidRPr="003373FC">
              <w:rPr>
                <w:sz w:val="22"/>
                <w:szCs w:val="22"/>
              </w:rPr>
              <w:t>(g).</w:t>
            </w:r>
          </w:p>
        </w:tc>
        <w:tc>
          <w:tcPr>
            <w:tcW w:w="9740" w:type="dxa"/>
            <w:tcBorders>
              <w:top w:val="single" w:sz="4" w:space="0" w:color="221F1F"/>
              <w:left w:val="single" w:sz="4" w:space="0" w:color="221F1F"/>
              <w:bottom w:val="single" w:sz="4" w:space="0" w:color="000000"/>
              <w:right w:val="single" w:sz="4" w:space="0" w:color="221F1F"/>
            </w:tcBorders>
            <w:shd w:val="clear" w:color="auto" w:fill="auto"/>
            <w:tcMar>
              <w:top w:w="0" w:type="dxa"/>
              <w:left w:w="0" w:type="dxa"/>
              <w:bottom w:w="0" w:type="dxa"/>
              <w:right w:w="0" w:type="dxa"/>
            </w:tcMar>
            <w:vAlign w:val="center"/>
          </w:tcPr>
          <w:p w14:paraId="0AA5DBC1" w14:textId="77777777" w:rsidR="008C38A6" w:rsidRPr="003373FC" w:rsidRDefault="008C38A6" w:rsidP="00703A81">
            <w:pPr>
              <w:widowControl w:val="0"/>
              <w:autoSpaceDE w:val="0"/>
              <w:spacing w:line="276" w:lineRule="auto"/>
              <w:ind w:right="-166"/>
              <w:jc w:val="both"/>
              <w:rPr>
                <w:sz w:val="22"/>
                <w:szCs w:val="22"/>
              </w:rPr>
            </w:pPr>
            <w:r w:rsidRPr="003373FC">
              <w:rPr>
                <w:sz w:val="22"/>
                <w:szCs w:val="22"/>
              </w:rPr>
              <w:t>La</w:t>
            </w:r>
            <w:r w:rsidRPr="003373FC">
              <w:rPr>
                <w:spacing w:val="6"/>
                <w:sz w:val="22"/>
                <w:szCs w:val="22"/>
              </w:rPr>
              <w:t xml:space="preserve"> </w:t>
            </w:r>
            <w:r w:rsidRPr="003373FC">
              <w:rPr>
                <w:sz w:val="22"/>
                <w:szCs w:val="22"/>
              </w:rPr>
              <w:t>méthode</w:t>
            </w:r>
            <w:r w:rsidRPr="003373FC">
              <w:rPr>
                <w:spacing w:val="6"/>
                <w:sz w:val="22"/>
                <w:szCs w:val="22"/>
              </w:rPr>
              <w:t xml:space="preserve"> </w:t>
            </w:r>
            <w:r w:rsidRPr="003373FC">
              <w:rPr>
                <w:sz w:val="22"/>
                <w:szCs w:val="22"/>
              </w:rPr>
              <w:t>d’évaluation</w:t>
            </w:r>
            <w:r w:rsidRPr="003373FC">
              <w:rPr>
                <w:spacing w:val="6"/>
                <w:sz w:val="22"/>
                <w:szCs w:val="22"/>
              </w:rPr>
              <w:t xml:space="preserve"> </w:t>
            </w:r>
            <w:r w:rsidRPr="003373FC">
              <w:rPr>
                <w:sz w:val="22"/>
                <w:szCs w:val="22"/>
              </w:rPr>
              <w:t>des</w:t>
            </w:r>
            <w:r w:rsidRPr="003373FC">
              <w:rPr>
                <w:spacing w:val="6"/>
                <w:sz w:val="22"/>
                <w:szCs w:val="22"/>
              </w:rPr>
              <w:t xml:space="preserve"> </w:t>
            </w:r>
            <w:r w:rsidRPr="003373FC">
              <w:rPr>
                <w:sz w:val="22"/>
                <w:szCs w:val="22"/>
              </w:rPr>
              <w:t>variantes</w:t>
            </w:r>
            <w:r w:rsidRPr="003373FC">
              <w:rPr>
                <w:spacing w:val="6"/>
                <w:sz w:val="22"/>
                <w:szCs w:val="22"/>
              </w:rPr>
              <w:t xml:space="preserve"> </w:t>
            </w:r>
            <w:r w:rsidRPr="003373FC">
              <w:rPr>
                <w:sz w:val="22"/>
                <w:szCs w:val="22"/>
              </w:rPr>
              <w:t>techniques </w:t>
            </w:r>
            <w:r w:rsidRPr="003373FC">
              <w:rPr>
                <w:spacing w:val="6"/>
                <w:sz w:val="22"/>
                <w:szCs w:val="22"/>
              </w:rPr>
              <w:t xml:space="preserve">: </w:t>
            </w:r>
            <w:r w:rsidRPr="003373FC">
              <w:rPr>
                <w:b/>
                <w:spacing w:val="6"/>
                <w:sz w:val="22"/>
                <w:szCs w:val="22"/>
              </w:rPr>
              <w:t>Sans objet</w:t>
            </w:r>
          </w:p>
        </w:tc>
      </w:tr>
      <w:tr w:rsidR="00082A9E" w:rsidRPr="00943AF7" w14:paraId="7AFCB80C" w14:textId="77777777" w:rsidTr="009C50B9">
        <w:trPr>
          <w:cantSplit/>
          <w:trHeight w:hRule="exact" w:val="454"/>
          <w:jc w:val="center"/>
        </w:trPr>
        <w:tc>
          <w:tcPr>
            <w:tcW w:w="1028" w:type="dxa"/>
            <w:tcBorders>
              <w:top w:val="single" w:sz="4" w:space="0" w:color="221F1F"/>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58BEBFCE" w14:textId="77777777" w:rsidR="008C38A6" w:rsidRPr="003373FC" w:rsidRDefault="008C38A6" w:rsidP="00703A81">
            <w:pPr>
              <w:widowControl w:val="0"/>
              <w:autoSpaceDE w:val="0"/>
              <w:ind w:right="-166"/>
              <w:jc w:val="center"/>
              <w:rPr>
                <w:sz w:val="22"/>
                <w:szCs w:val="22"/>
              </w:rPr>
            </w:pPr>
            <w:r w:rsidRPr="003373FC">
              <w:rPr>
                <w:sz w:val="22"/>
                <w:szCs w:val="22"/>
              </w:rPr>
              <w:t>33.1.</w:t>
            </w:r>
          </w:p>
        </w:tc>
        <w:tc>
          <w:tcPr>
            <w:tcW w:w="9740" w:type="dxa"/>
            <w:tcBorders>
              <w:top w:val="single" w:sz="4" w:space="0" w:color="000000"/>
              <w:left w:val="single" w:sz="4" w:space="0" w:color="221F1F"/>
              <w:bottom w:val="single" w:sz="4" w:space="0" w:color="auto"/>
              <w:right w:val="single" w:sz="4" w:space="0" w:color="221F1F"/>
            </w:tcBorders>
            <w:shd w:val="clear" w:color="auto" w:fill="auto"/>
            <w:tcMar>
              <w:top w:w="0" w:type="dxa"/>
              <w:left w:w="0" w:type="dxa"/>
              <w:bottom w:w="0" w:type="dxa"/>
              <w:right w:w="0" w:type="dxa"/>
            </w:tcMar>
            <w:vAlign w:val="center"/>
          </w:tcPr>
          <w:p w14:paraId="28D1281D" w14:textId="77777777" w:rsidR="008C38A6" w:rsidRPr="003373FC" w:rsidRDefault="008C38A6" w:rsidP="00703A81">
            <w:pPr>
              <w:widowControl w:val="0"/>
              <w:autoSpaceDE w:val="0"/>
              <w:spacing w:line="276" w:lineRule="auto"/>
              <w:ind w:right="-166"/>
              <w:jc w:val="both"/>
              <w:rPr>
                <w:sz w:val="22"/>
                <w:szCs w:val="22"/>
              </w:rPr>
            </w:pPr>
            <w:r w:rsidRPr="003373FC">
              <w:rPr>
                <w:sz w:val="22"/>
                <w:szCs w:val="22"/>
              </w:rPr>
              <w:t>Marge</w:t>
            </w:r>
            <w:r w:rsidRPr="003373FC">
              <w:rPr>
                <w:spacing w:val="1"/>
                <w:sz w:val="22"/>
                <w:szCs w:val="22"/>
              </w:rPr>
              <w:t xml:space="preserve"> </w:t>
            </w:r>
            <w:r w:rsidRPr="003373FC">
              <w:rPr>
                <w:sz w:val="22"/>
                <w:szCs w:val="22"/>
              </w:rPr>
              <w:t>de</w:t>
            </w:r>
            <w:r w:rsidRPr="003373FC">
              <w:rPr>
                <w:spacing w:val="1"/>
                <w:sz w:val="22"/>
                <w:szCs w:val="22"/>
              </w:rPr>
              <w:t xml:space="preserve"> </w:t>
            </w:r>
            <w:r w:rsidRPr="003373FC">
              <w:rPr>
                <w:sz w:val="22"/>
                <w:szCs w:val="22"/>
              </w:rPr>
              <w:t>préférence</w:t>
            </w:r>
            <w:r w:rsidRPr="003373FC">
              <w:rPr>
                <w:spacing w:val="1"/>
                <w:sz w:val="22"/>
                <w:szCs w:val="22"/>
              </w:rPr>
              <w:t xml:space="preserve"> nationale </w:t>
            </w:r>
            <w:r w:rsidRPr="003373FC">
              <w:rPr>
                <w:sz w:val="22"/>
                <w:szCs w:val="22"/>
              </w:rPr>
              <w:t>au</w:t>
            </w:r>
            <w:r w:rsidRPr="003373FC">
              <w:rPr>
                <w:spacing w:val="1"/>
                <w:sz w:val="22"/>
                <w:szCs w:val="22"/>
              </w:rPr>
              <w:t xml:space="preserve"> </w:t>
            </w:r>
            <w:r w:rsidRPr="003373FC">
              <w:rPr>
                <w:sz w:val="22"/>
                <w:szCs w:val="22"/>
              </w:rPr>
              <w:t>cours de</w:t>
            </w:r>
            <w:r w:rsidRPr="003373FC">
              <w:rPr>
                <w:spacing w:val="6"/>
                <w:sz w:val="22"/>
                <w:szCs w:val="22"/>
              </w:rPr>
              <w:t xml:space="preserve"> </w:t>
            </w:r>
            <w:r w:rsidRPr="003373FC">
              <w:rPr>
                <w:sz w:val="22"/>
                <w:szCs w:val="22"/>
              </w:rPr>
              <w:t xml:space="preserve">l’évaluation : </w:t>
            </w:r>
            <w:r w:rsidRPr="003373FC">
              <w:rPr>
                <w:b/>
                <w:sz w:val="22"/>
                <w:szCs w:val="22"/>
              </w:rPr>
              <w:t>Sans Objet</w:t>
            </w:r>
          </w:p>
        </w:tc>
      </w:tr>
      <w:tr w:rsidR="00082A9E" w:rsidRPr="00943AF7" w14:paraId="54716C86" w14:textId="77777777" w:rsidTr="009C50B9">
        <w:trPr>
          <w:cantSplit/>
          <w:trHeight w:hRule="exact" w:val="345"/>
          <w:jc w:val="center"/>
        </w:trPr>
        <w:tc>
          <w:tcPr>
            <w:tcW w:w="1028"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2DAA8E" w14:textId="77777777" w:rsidR="00EB441F" w:rsidRPr="003373FC" w:rsidRDefault="00EB441F" w:rsidP="00703A81">
            <w:pPr>
              <w:widowControl w:val="0"/>
              <w:autoSpaceDE w:val="0"/>
              <w:ind w:right="-166"/>
              <w:jc w:val="center"/>
              <w:rPr>
                <w:sz w:val="22"/>
                <w:szCs w:val="22"/>
              </w:rPr>
            </w:pPr>
          </w:p>
          <w:p w14:paraId="0EF4EFB7" w14:textId="77777777" w:rsidR="008C38A6" w:rsidRPr="003373FC" w:rsidRDefault="008C38A6" w:rsidP="00703A81">
            <w:pPr>
              <w:widowControl w:val="0"/>
              <w:autoSpaceDE w:val="0"/>
              <w:ind w:right="-166"/>
              <w:jc w:val="center"/>
              <w:rPr>
                <w:sz w:val="22"/>
                <w:szCs w:val="22"/>
              </w:rPr>
            </w:pPr>
          </w:p>
        </w:tc>
        <w:tc>
          <w:tcPr>
            <w:tcW w:w="9740" w:type="dxa"/>
            <w:tcBorders>
              <w:top w:val="single" w:sz="4" w:space="0" w:color="auto"/>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9D090F" w14:textId="77777777" w:rsidR="008C38A6" w:rsidRPr="003373FC" w:rsidRDefault="008C38A6" w:rsidP="00703A81">
            <w:pPr>
              <w:widowControl w:val="0"/>
              <w:autoSpaceDE w:val="0"/>
              <w:ind w:right="-166"/>
              <w:rPr>
                <w:sz w:val="22"/>
                <w:szCs w:val="22"/>
              </w:rPr>
            </w:pPr>
            <w:r w:rsidRPr="003373FC">
              <w:rPr>
                <w:b/>
                <w:bCs/>
                <w:sz w:val="22"/>
                <w:szCs w:val="22"/>
              </w:rPr>
              <w:t>Attribution</w:t>
            </w:r>
            <w:r w:rsidRPr="003373FC">
              <w:rPr>
                <w:b/>
                <w:bCs/>
                <w:spacing w:val="10"/>
                <w:sz w:val="22"/>
                <w:szCs w:val="22"/>
              </w:rPr>
              <w:t xml:space="preserve"> </w:t>
            </w:r>
            <w:r w:rsidRPr="003373FC">
              <w:rPr>
                <w:b/>
                <w:bCs/>
                <w:sz w:val="22"/>
                <w:szCs w:val="22"/>
              </w:rPr>
              <w:t>du</w:t>
            </w:r>
            <w:r w:rsidRPr="003373FC">
              <w:rPr>
                <w:b/>
                <w:bCs/>
                <w:spacing w:val="10"/>
                <w:sz w:val="22"/>
                <w:szCs w:val="22"/>
              </w:rPr>
              <w:t xml:space="preserve"> </w:t>
            </w:r>
            <w:r w:rsidRPr="003373FC">
              <w:rPr>
                <w:b/>
                <w:bCs/>
                <w:sz w:val="22"/>
                <w:szCs w:val="22"/>
              </w:rPr>
              <w:t>marché</w:t>
            </w:r>
          </w:p>
        </w:tc>
      </w:tr>
      <w:tr w:rsidR="00082A9E" w:rsidRPr="00943AF7" w14:paraId="7771E75E" w14:textId="77777777" w:rsidTr="002877A8">
        <w:trPr>
          <w:cantSplit/>
          <w:trHeight w:hRule="exact" w:val="102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8ECCE33" w14:textId="0351021C" w:rsidR="008C38A6" w:rsidRPr="003373FC" w:rsidRDefault="008C38A6" w:rsidP="00703A81">
            <w:pPr>
              <w:widowControl w:val="0"/>
              <w:autoSpaceDE w:val="0"/>
              <w:ind w:right="-166"/>
              <w:jc w:val="center"/>
              <w:rPr>
                <w:sz w:val="22"/>
                <w:szCs w:val="22"/>
              </w:rPr>
            </w:pPr>
            <w:r w:rsidRPr="003373FC">
              <w:rPr>
                <w:sz w:val="22"/>
                <w:szCs w:val="22"/>
              </w:rPr>
              <w:t>34.1</w:t>
            </w:r>
          </w:p>
        </w:tc>
        <w:tc>
          <w:tcPr>
            <w:tcW w:w="9740" w:type="dxa"/>
            <w:tcBorders>
              <w:top w:val="single" w:sz="4" w:space="0" w:color="000000"/>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FAF6993" w14:textId="17D564E5" w:rsidR="008C38A6" w:rsidRPr="003373FC" w:rsidRDefault="001912B0" w:rsidP="00703A81">
            <w:pPr>
              <w:widowControl w:val="0"/>
              <w:autoSpaceDE w:val="0"/>
              <w:spacing w:line="276" w:lineRule="auto"/>
              <w:ind w:right="-166"/>
              <w:jc w:val="both"/>
              <w:rPr>
                <w:i/>
                <w:iCs/>
                <w:sz w:val="22"/>
                <w:szCs w:val="22"/>
              </w:rPr>
            </w:pPr>
            <w:r w:rsidRPr="003373FC">
              <w:rPr>
                <w:sz w:val="22"/>
                <w:szCs w:val="22"/>
              </w:rPr>
              <w:t>Le Maître d’Ouvrage</w:t>
            </w:r>
            <w:r w:rsidR="008C38A6" w:rsidRPr="003373FC">
              <w:rPr>
                <w:sz w:val="22"/>
                <w:szCs w:val="22"/>
              </w:rPr>
              <w:t xml:space="preserve"> attribuera le Marché au soumissionnaire dont l’offre a</w:t>
            </w:r>
            <w:r w:rsidR="004361FC" w:rsidRPr="003373FC">
              <w:rPr>
                <w:sz w:val="22"/>
                <w:szCs w:val="22"/>
              </w:rPr>
              <w:t>ura</w:t>
            </w:r>
            <w:r w:rsidR="008C38A6" w:rsidRPr="003373FC">
              <w:rPr>
                <w:sz w:val="22"/>
                <w:szCs w:val="22"/>
              </w:rPr>
              <w:t xml:space="preserve"> été reconnue conforme pour l’essentiel au </w:t>
            </w:r>
            <w:r w:rsidR="00073287" w:rsidRPr="003373FC">
              <w:rPr>
                <w:sz w:val="22"/>
                <w:szCs w:val="22"/>
              </w:rPr>
              <w:t>Dossier d’Appel d’Offres</w:t>
            </w:r>
            <w:r w:rsidR="00536EF6" w:rsidRPr="003373FC">
              <w:rPr>
                <w:sz w:val="22"/>
                <w:szCs w:val="22"/>
              </w:rPr>
              <w:t xml:space="preserve"> </w:t>
            </w:r>
            <w:r w:rsidR="008C38A6" w:rsidRPr="003373FC">
              <w:rPr>
                <w:sz w:val="22"/>
                <w:szCs w:val="22"/>
              </w:rPr>
              <w:t xml:space="preserve">avec </w:t>
            </w:r>
            <w:r w:rsidR="008C38A6" w:rsidRPr="003373FC">
              <w:rPr>
                <w:b/>
                <w:sz w:val="22"/>
                <w:szCs w:val="22"/>
              </w:rPr>
              <w:t>une note de l’offre technique minimale de</w:t>
            </w:r>
            <w:r w:rsidR="00DD62E6" w:rsidRPr="003373FC">
              <w:rPr>
                <w:b/>
                <w:sz w:val="22"/>
                <w:szCs w:val="22"/>
              </w:rPr>
              <w:t xml:space="preserve"> 70</w:t>
            </w:r>
            <w:r w:rsidR="00B303E9" w:rsidRPr="003373FC">
              <w:rPr>
                <w:b/>
                <w:sz w:val="22"/>
                <w:szCs w:val="22"/>
              </w:rPr>
              <w:t xml:space="preserve"> </w:t>
            </w:r>
            <w:r w:rsidR="008C38A6" w:rsidRPr="003373FC">
              <w:rPr>
                <w:b/>
                <w:sz w:val="22"/>
                <w:szCs w:val="22"/>
              </w:rPr>
              <w:t>%</w:t>
            </w:r>
            <w:r w:rsidR="00D50E25" w:rsidRPr="003373FC">
              <w:rPr>
                <w:b/>
                <w:sz w:val="22"/>
                <w:szCs w:val="22"/>
              </w:rPr>
              <w:t xml:space="preserve"> </w:t>
            </w:r>
            <w:r w:rsidR="008C38A6" w:rsidRPr="003373FC">
              <w:rPr>
                <w:sz w:val="22"/>
                <w:szCs w:val="22"/>
              </w:rPr>
              <w:t>des critères essentiels contenus dans la grille d’évaluation et dont l’offre a</w:t>
            </w:r>
            <w:r w:rsidR="004361FC" w:rsidRPr="003373FC">
              <w:rPr>
                <w:sz w:val="22"/>
                <w:szCs w:val="22"/>
              </w:rPr>
              <w:t>ura</w:t>
            </w:r>
            <w:r w:rsidR="008C38A6" w:rsidRPr="003373FC">
              <w:rPr>
                <w:sz w:val="22"/>
                <w:szCs w:val="22"/>
              </w:rPr>
              <w:t xml:space="preserve"> été évaluée </w:t>
            </w:r>
            <w:r w:rsidR="008C38A6" w:rsidRPr="003373FC">
              <w:rPr>
                <w:b/>
                <w:sz w:val="22"/>
                <w:szCs w:val="22"/>
              </w:rPr>
              <w:t>la moins-</w:t>
            </w:r>
            <w:proofErr w:type="spellStart"/>
            <w:r w:rsidR="008C38A6" w:rsidRPr="003373FC">
              <w:rPr>
                <w:b/>
                <w:sz w:val="22"/>
                <w:szCs w:val="22"/>
              </w:rPr>
              <w:t>disante</w:t>
            </w:r>
            <w:proofErr w:type="spellEnd"/>
            <w:r w:rsidR="008C38A6" w:rsidRPr="003373FC">
              <w:rPr>
                <w:b/>
                <w:sz w:val="22"/>
                <w:szCs w:val="22"/>
              </w:rPr>
              <w:t>.</w:t>
            </w:r>
          </w:p>
        </w:tc>
      </w:tr>
      <w:tr w:rsidR="00082A9E" w:rsidRPr="00943AF7" w14:paraId="7E967702" w14:textId="77777777" w:rsidTr="009C50B9">
        <w:trPr>
          <w:cantSplit/>
          <w:trHeight w:hRule="exact" w:val="510"/>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7C5FF7A" w14:textId="77777777" w:rsidR="008C38A6" w:rsidRPr="003373FC" w:rsidRDefault="008C38A6" w:rsidP="00703A81">
            <w:pPr>
              <w:widowControl w:val="0"/>
              <w:autoSpaceDE w:val="0"/>
              <w:ind w:right="-166"/>
              <w:jc w:val="center"/>
              <w:rPr>
                <w:sz w:val="22"/>
                <w:szCs w:val="22"/>
              </w:rPr>
            </w:pP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E6CEC0" w14:textId="77777777" w:rsidR="008C38A6" w:rsidRPr="003373FC" w:rsidRDefault="008C38A6" w:rsidP="00703A81">
            <w:pPr>
              <w:widowControl w:val="0"/>
              <w:autoSpaceDE w:val="0"/>
              <w:ind w:right="-166"/>
              <w:rPr>
                <w:sz w:val="22"/>
                <w:szCs w:val="22"/>
              </w:rPr>
            </w:pPr>
            <w:r w:rsidRPr="003373FC">
              <w:rPr>
                <w:b/>
                <w:bCs/>
                <w:sz w:val="22"/>
                <w:szCs w:val="22"/>
              </w:rPr>
              <w:t>Cautionnement définitif</w:t>
            </w:r>
          </w:p>
        </w:tc>
      </w:tr>
      <w:tr w:rsidR="00082A9E" w:rsidRPr="00943AF7" w14:paraId="151355C0" w14:textId="77777777" w:rsidTr="009C50B9">
        <w:trPr>
          <w:cantSplit/>
          <w:trHeight w:hRule="exact" w:val="1361"/>
          <w:jc w:val="center"/>
        </w:trPr>
        <w:tc>
          <w:tcPr>
            <w:tcW w:w="1028"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D609111" w14:textId="77777777" w:rsidR="008C38A6" w:rsidRPr="003373FC" w:rsidRDefault="008C38A6" w:rsidP="00703A81">
            <w:pPr>
              <w:widowControl w:val="0"/>
              <w:autoSpaceDE w:val="0"/>
              <w:ind w:right="-166"/>
              <w:jc w:val="center"/>
              <w:rPr>
                <w:sz w:val="22"/>
                <w:szCs w:val="22"/>
              </w:rPr>
            </w:pPr>
            <w:r w:rsidRPr="003373FC">
              <w:rPr>
                <w:sz w:val="22"/>
                <w:szCs w:val="22"/>
              </w:rPr>
              <w:lastRenderedPageBreak/>
              <w:t>39.1</w:t>
            </w:r>
          </w:p>
          <w:p w14:paraId="2CAA376E" w14:textId="77777777" w:rsidR="008C38A6" w:rsidRPr="003373FC" w:rsidRDefault="008C38A6" w:rsidP="00703A81">
            <w:pPr>
              <w:widowControl w:val="0"/>
              <w:autoSpaceDE w:val="0"/>
              <w:ind w:right="-166"/>
              <w:jc w:val="center"/>
              <w:rPr>
                <w:sz w:val="22"/>
                <w:szCs w:val="22"/>
              </w:rPr>
            </w:pPr>
            <w:r w:rsidRPr="003373FC">
              <w:rPr>
                <w:sz w:val="22"/>
                <w:szCs w:val="22"/>
              </w:rPr>
              <w:t>39.2</w:t>
            </w:r>
          </w:p>
        </w:tc>
        <w:tc>
          <w:tcPr>
            <w:tcW w:w="974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91D535A" w14:textId="70D300A3" w:rsidR="008C38A6" w:rsidRPr="003373FC" w:rsidRDefault="008C38A6" w:rsidP="00703A81">
            <w:pPr>
              <w:widowControl w:val="0"/>
              <w:autoSpaceDE w:val="0"/>
              <w:spacing w:line="276" w:lineRule="auto"/>
              <w:ind w:right="-166"/>
              <w:jc w:val="both"/>
              <w:rPr>
                <w:spacing w:val="-2"/>
                <w:sz w:val="22"/>
                <w:szCs w:val="22"/>
              </w:rPr>
            </w:pPr>
            <w:r w:rsidRPr="003373FC">
              <w:rPr>
                <w:sz w:val="22"/>
                <w:szCs w:val="22"/>
              </w:rPr>
              <w:t xml:space="preserve">Dans les vingt (20) jours suivant la notification du marché par </w:t>
            </w:r>
            <w:r w:rsidR="001912B0" w:rsidRPr="003373FC">
              <w:rPr>
                <w:sz w:val="22"/>
                <w:szCs w:val="22"/>
              </w:rPr>
              <w:t>le Maître d’Ouvrage</w:t>
            </w:r>
            <w:r w:rsidRPr="003373FC">
              <w:rPr>
                <w:sz w:val="22"/>
                <w:szCs w:val="22"/>
              </w:rPr>
              <w:t xml:space="preserve">, l’entrepreneur fournira à ce dernier une caution garantissant l’exécution intégrale des travaux, d’un taux de </w:t>
            </w:r>
            <w:r w:rsidR="00CA06ED" w:rsidRPr="003373FC">
              <w:rPr>
                <w:b/>
                <w:sz w:val="22"/>
                <w:szCs w:val="22"/>
              </w:rPr>
              <w:t>5</w:t>
            </w:r>
            <w:r w:rsidR="00CC75AF" w:rsidRPr="003373FC">
              <w:rPr>
                <w:b/>
                <w:sz w:val="22"/>
                <w:szCs w:val="22"/>
              </w:rPr>
              <w:t xml:space="preserve"> </w:t>
            </w:r>
            <w:r w:rsidRPr="003373FC">
              <w:rPr>
                <w:b/>
                <w:sz w:val="22"/>
                <w:szCs w:val="22"/>
              </w:rPr>
              <w:t>% du montant TTC du marché</w:t>
            </w:r>
            <w:r w:rsidRPr="003373FC">
              <w:rPr>
                <w:sz w:val="22"/>
                <w:szCs w:val="22"/>
              </w:rPr>
              <w:t xml:space="preserve">. Elle devra être </w:t>
            </w:r>
            <w:r w:rsidRPr="003373FC">
              <w:rPr>
                <w:spacing w:val="-2"/>
                <w:sz w:val="22"/>
                <w:szCs w:val="22"/>
              </w:rPr>
              <w:t>établie par une banque de premier ordre ou une compagnie d’assurance agréée par le Ministère en charge des Finances.</w:t>
            </w:r>
          </w:p>
        </w:tc>
      </w:tr>
    </w:tbl>
    <w:p w14:paraId="335E0E28" w14:textId="13CE6614" w:rsidR="00C873CA" w:rsidRPr="00943AF7" w:rsidRDefault="00C873CA" w:rsidP="00703A81">
      <w:pPr>
        <w:pStyle w:val="Retraitcorpsdetexte2"/>
        <w:spacing w:after="140"/>
        <w:ind w:right="-166" w:firstLine="0"/>
        <w:jc w:val="center"/>
        <w:rPr>
          <w:rFonts w:ascii="Arial Narrow" w:eastAsiaTheme="minorEastAsia" w:hAnsi="Arial Narrow" w:cstheme="minorBidi"/>
          <w:b/>
          <w:sz w:val="36"/>
          <w:szCs w:val="22"/>
        </w:rPr>
      </w:pPr>
      <w:r w:rsidRPr="00943AF7">
        <w:rPr>
          <w:rFonts w:ascii="Arial Narrow" w:eastAsiaTheme="minorEastAsia" w:hAnsi="Arial Narrow" w:cstheme="minorBidi"/>
          <w:b/>
          <w:sz w:val="36"/>
          <w:szCs w:val="22"/>
        </w:rPr>
        <w:br w:type="page"/>
      </w:r>
    </w:p>
    <w:p w14:paraId="5FB5C8CF" w14:textId="77777777" w:rsidR="00CC5621" w:rsidRPr="00943AF7" w:rsidRDefault="00CC5621" w:rsidP="00703A81">
      <w:pPr>
        <w:ind w:right="-166"/>
        <w:rPr>
          <w:rFonts w:ascii="Arial Narrow" w:hAnsi="Arial Narrow"/>
        </w:rPr>
      </w:pPr>
      <w:bookmarkStart w:id="224" w:name="_Toc481762585"/>
      <w:bookmarkStart w:id="225" w:name="_Toc481762740"/>
      <w:bookmarkStart w:id="226" w:name="_Toc486348658"/>
      <w:bookmarkStart w:id="227" w:name="_Toc486348687"/>
      <w:bookmarkStart w:id="228" w:name="_Toc487353970"/>
    </w:p>
    <w:p w14:paraId="44D3C04D" w14:textId="77777777" w:rsidR="004D471A" w:rsidRDefault="004D471A" w:rsidP="00703A81">
      <w:pPr>
        <w:ind w:right="-166"/>
        <w:rPr>
          <w:rFonts w:ascii="Arial Narrow" w:hAnsi="Arial Narrow"/>
        </w:rPr>
      </w:pPr>
    </w:p>
    <w:p w14:paraId="00BDE9F1" w14:textId="77777777" w:rsidR="000C6716" w:rsidRDefault="000C6716" w:rsidP="00703A81">
      <w:pPr>
        <w:ind w:right="-166"/>
        <w:rPr>
          <w:rFonts w:ascii="Arial Narrow" w:hAnsi="Arial Narrow"/>
        </w:rPr>
      </w:pPr>
    </w:p>
    <w:p w14:paraId="10C47CD9" w14:textId="77777777" w:rsidR="000C6716" w:rsidRDefault="000C6716" w:rsidP="00703A81">
      <w:pPr>
        <w:ind w:right="-166"/>
        <w:rPr>
          <w:rFonts w:ascii="Arial Narrow" w:hAnsi="Arial Narrow"/>
        </w:rPr>
      </w:pPr>
    </w:p>
    <w:p w14:paraId="5CF65072" w14:textId="77777777" w:rsidR="000C6716" w:rsidRDefault="000C6716" w:rsidP="00703A81">
      <w:pPr>
        <w:ind w:right="-166"/>
        <w:rPr>
          <w:rFonts w:ascii="Arial Narrow" w:hAnsi="Arial Narrow"/>
        </w:rPr>
      </w:pPr>
    </w:p>
    <w:p w14:paraId="707912EB" w14:textId="77777777" w:rsidR="000C6716" w:rsidRDefault="000C6716" w:rsidP="00703A81">
      <w:pPr>
        <w:ind w:right="-166"/>
        <w:rPr>
          <w:rFonts w:ascii="Arial Narrow" w:hAnsi="Arial Narrow"/>
        </w:rPr>
      </w:pPr>
    </w:p>
    <w:p w14:paraId="6FD7C04C" w14:textId="77777777" w:rsidR="000C6716" w:rsidRDefault="000C6716" w:rsidP="00703A81">
      <w:pPr>
        <w:ind w:right="-166"/>
        <w:rPr>
          <w:rFonts w:ascii="Arial Narrow" w:hAnsi="Arial Narrow"/>
        </w:rPr>
      </w:pPr>
    </w:p>
    <w:p w14:paraId="42F9186C" w14:textId="77777777" w:rsidR="000C6716" w:rsidRDefault="000C6716" w:rsidP="00703A81">
      <w:pPr>
        <w:ind w:right="-166"/>
        <w:rPr>
          <w:rFonts w:ascii="Arial Narrow" w:hAnsi="Arial Narrow"/>
        </w:rPr>
      </w:pPr>
    </w:p>
    <w:p w14:paraId="692AC7F7" w14:textId="77777777" w:rsidR="000C6716" w:rsidRDefault="000C6716" w:rsidP="00703A81">
      <w:pPr>
        <w:ind w:right="-166"/>
        <w:rPr>
          <w:rFonts w:ascii="Arial Narrow" w:hAnsi="Arial Narrow"/>
        </w:rPr>
      </w:pPr>
    </w:p>
    <w:p w14:paraId="29463BAE" w14:textId="77777777" w:rsidR="000C6716" w:rsidRDefault="000C6716" w:rsidP="00703A81">
      <w:pPr>
        <w:ind w:right="-166"/>
        <w:rPr>
          <w:rFonts w:ascii="Arial Narrow" w:hAnsi="Arial Narrow"/>
        </w:rPr>
      </w:pPr>
    </w:p>
    <w:p w14:paraId="066C39BD" w14:textId="77777777" w:rsidR="000C6716" w:rsidRDefault="000C6716" w:rsidP="00703A81">
      <w:pPr>
        <w:ind w:right="-166"/>
        <w:rPr>
          <w:rFonts w:ascii="Arial Narrow" w:hAnsi="Arial Narrow"/>
        </w:rPr>
      </w:pPr>
    </w:p>
    <w:p w14:paraId="00EFABA1" w14:textId="77777777" w:rsidR="000C6716" w:rsidRDefault="000C6716" w:rsidP="00703A81">
      <w:pPr>
        <w:ind w:right="-166"/>
        <w:rPr>
          <w:rFonts w:ascii="Arial Narrow" w:hAnsi="Arial Narrow"/>
        </w:rPr>
      </w:pPr>
    </w:p>
    <w:p w14:paraId="0597FA29" w14:textId="77777777" w:rsidR="000C6716" w:rsidRDefault="000C6716" w:rsidP="00703A81">
      <w:pPr>
        <w:ind w:right="-166"/>
        <w:rPr>
          <w:rFonts w:ascii="Arial Narrow" w:hAnsi="Arial Narrow"/>
        </w:rPr>
      </w:pPr>
    </w:p>
    <w:p w14:paraId="3264B2FD" w14:textId="77777777" w:rsidR="000C6716" w:rsidRDefault="000C6716" w:rsidP="00703A81">
      <w:pPr>
        <w:ind w:right="-166"/>
        <w:rPr>
          <w:rFonts w:ascii="Arial Narrow" w:hAnsi="Arial Narrow"/>
        </w:rPr>
      </w:pPr>
    </w:p>
    <w:p w14:paraId="5C336CCE" w14:textId="77777777" w:rsidR="000C6716" w:rsidRDefault="000C6716" w:rsidP="00703A81">
      <w:pPr>
        <w:ind w:right="-166"/>
        <w:rPr>
          <w:rFonts w:ascii="Arial Narrow" w:hAnsi="Arial Narrow"/>
        </w:rPr>
      </w:pPr>
    </w:p>
    <w:p w14:paraId="3BE21408" w14:textId="77777777" w:rsidR="000C6716" w:rsidRDefault="000C6716" w:rsidP="00703A81">
      <w:pPr>
        <w:ind w:right="-166"/>
        <w:rPr>
          <w:rFonts w:ascii="Arial Narrow" w:hAnsi="Arial Narrow"/>
        </w:rPr>
      </w:pPr>
    </w:p>
    <w:p w14:paraId="6B275C5B" w14:textId="77777777" w:rsidR="000C6716" w:rsidRDefault="000C6716" w:rsidP="00703A81">
      <w:pPr>
        <w:ind w:right="-166"/>
        <w:rPr>
          <w:rFonts w:ascii="Arial Narrow" w:hAnsi="Arial Narrow"/>
        </w:rPr>
      </w:pPr>
    </w:p>
    <w:p w14:paraId="600F0D03" w14:textId="77777777" w:rsidR="000C6716" w:rsidRDefault="000C6716" w:rsidP="00703A81">
      <w:pPr>
        <w:ind w:right="-166"/>
        <w:rPr>
          <w:rFonts w:ascii="Arial Narrow" w:hAnsi="Arial Narrow"/>
        </w:rPr>
      </w:pPr>
    </w:p>
    <w:p w14:paraId="3C7312F8" w14:textId="77777777" w:rsidR="000C6716" w:rsidRDefault="000C6716" w:rsidP="00703A81">
      <w:pPr>
        <w:ind w:right="-166"/>
        <w:rPr>
          <w:rFonts w:ascii="Arial Narrow" w:hAnsi="Arial Narrow"/>
        </w:rPr>
      </w:pPr>
    </w:p>
    <w:p w14:paraId="25AB76A2" w14:textId="77777777" w:rsidR="000C6716" w:rsidRDefault="000C6716" w:rsidP="00703A81">
      <w:pPr>
        <w:ind w:right="-166"/>
        <w:rPr>
          <w:rFonts w:ascii="Arial Narrow" w:hAnsi="Arial Narrow"/>
        </w:rPr>
      </w:pPr>
    </w:p>
    <w:p w14:paraId="2A3203C1" w14:textId="77777777" w:rsidR="004D471A" w:rsidRPr="00943AF7" w:rsidRDefault="004D471A" w:rsidP="00703A81">
      <w:pPr>
        <w:ind w:right="-166"/>
        <w:rPr>
          <w:rFonts w:ascii="Arial Narrow" w:hAnsi="Arial Narrow"/>
        </w:rPr>
      </w:pPr>
    </w:p>
    <w:p w14:paraId="5BC6B9E2" w14:textId="77777777" w:rsidR="004D471A" w:rsidRPr="00943AF7" w:rsidRDefault="004D471A" w:rsidP="00703A81">
      <w:pPr>
        <w:ind w:right="-166"/>
        <w:rPr>
          <w:rFonts w:ascii="Arial Narrow" w:hAnsi="Arial Narrow"/>
        </w:rPr>
      </w:pPr>
    </w:p>
    <w:p w14:paraId="71D60AD6" w14:textId="77777777" w:rsidR="004D471A" w:rsidRPr="00943AF7" w:rsidRDefault="004D471A" w:rsidP="00703A81">
      <w:pPr>
        <w:ind w:right="-166"/>
        <w:rPr>
          <w:rFonts w:ascii="Arial Narrow" w:hAnsi="Arial Narrow"/>
        </w:rPr>
      </w:pPr>
    </w:p>
    <w:p w14:paraId="46258FCF" w14:textId="77777777" w:rsidR="004D471A" w:rsidRPr="00943AF7" w:rsidRDefault="004D471A" w:rsidP="00703A81">
      <w:pPr>
        <w:ind w:right="-166"/>
        <w:rPr>
          <w:rFonts w:ascii="Arial Narrow" w:hAnsi="Arial Narrow"/>
        </w:rPr>
      </w:pPr>
      <w:bookmarkStart w:id="229" w:name="_Toc125388733"/>
    </w:p>
    <w:p w14:paraId="2A0ACE38" w14:textId="77777777" w:rsidR="004D471A" w:rsidRPr="00943AF7" w:rsidRDefault="004D471A" w:rsidP="00703A81">
      <w:pPr>
        <w:ind w:right="-166"/>
        <w:rPr>
          <w:rFonts w:ascii="Arial Narrow" w:hAnsi="Arial Narrow"/>
        </w:rPr>
      </w:pPr>
    </w:p>
    <w:p w14:paraId="7B9601E6" w14:textId="77777777" w:rsidR="004D471A" w:rsidRPr="00943AF7" w:rsidRDefault="004D471A" w:rsidP="00703A81">
      <w:pPr>
        <w:ind w:right="-166"/>
        <w:rPr>
          <w:rFonts w:ascii="Arial Narrow" w:hAnsi="Arial Narrow"/>
        </w:rPr>
      </w:pPr>
    </w:p>
    <w:p w14:paraId="0DEB3ECF" w14:textId="529BF0FA" w:rsidR="005D5009" w:rsidRPr="00575222" w:rsidRDefault="001C687F" w:rsidP="00703A81">
      <w:pPr>
        <w:pStyle w:val="Titre1"/>
        <w:ind w:right="-166"/>
        <w:jc w:val="center"/>
        <w:rPr>
          <w:bCs/>
          <w:i/>
          <w:sz w:val="28"/>
          <w:szCs w:val="31"/>
        </w:rPr>
      </w:pPr>
      <w:r w:rsidRPr="00575222">
        <w:rPr>
          <w:bCs/>
          <w:i/>
          <w:sz w:val="28"/>
          <w:szCs w:val="31"/>
          <w:u w:val="single"/>
        </w:rPr>
        <w:t>PIÈCE</w:t>
      </w:r>
      <w:r w:rsidR="005D5009" w:rsidRPr="00575222">
        <w:rPr>
          <w:bCs/>
          <w:i/>
          <w:sz w:val="28"/>
          <w:szCs w:val="31"/>
          <w:u w:val="single"/>
        </w:rPr>
        <w:t xml:space="preserve"> N° </w:t>
      </w:r>
      <w:r w:rsidR="00767979" w:rsidRPr="00575222">
        <w:rPr>
          <w:bCs/>
          <w:i/>
          <w:sz w:val="28"/>
          <w:szCs w:val="31"/>
          <w:u w:val="single"/>
        </w:rPr>
        <w:t>0</w:t>
      </w:r>
      <w:r w:rsidR="005E72E1" w:rsidRPr="00575222">
        <w:rPr>
          <w:bCs/>
          <w:i/>
          <w:sz w:val="28"/>
          <w:szCs w:val="31"/>
          <w:u w:val="single"/>
        </w:rPr>
        <w:t>4</w:t>
      </w:r>
      <w:r w:rsidR="005D5009" w:rsidRPr="00575222">
        <w:rPr>
          <w:bCs/>
          <w:i/>
          <w:sz w:val="28"/>
          <w:szCs w:val="31"/>
        </w:rPr>
        <w:t xml:space="preserve"> : </w:t>
      </w:r>
      <w:bookmarkEnd w:id="224"/>
      <w:bookmarkEnd w:id="225"/>
      <w:r w:rsidR="006E25AB" w:rsidRPr="00575222">
        <w:rPr>
          <w:bCs/>
          <w:i/>
          <w:sz w:val="28"/>
          <w:szCs w:val="31"/>
        </w:rPr>
        <w:t>CAHIER DES CLAUSES ADMINISTRATIVES PARTICULIÈRES (CCAP)</w:t>
      </w:r>
      <w:bookmarkEnd w:id="226"/>
      <w:bookmarkEnd w:id="227"/>
      <w:bookmarkEnd w:id="228"/>
      <w:bookmarkEnd w:id="229"/>
    </w:p>
    <w:p w14:paraId="14D54BDE" w14:textId="77777777" w:rsidR="007671AA" w:rsidRPr="00943AF7" w:rsidRDefault="007671AA" w:rsidP="00703A81">
      <w:pPr>
        <w:ind w:right="-166"/>
        <w:jc w:val="center"/>
        <w:rPr>
          <w:rFonts w:ascii="Arial Narrow" w:hAnsi="Arial Narrow" w:cs="Tahoma"/>
          <w:bCs/>
          <w:sz w:val="31"/>
          <w:szCs w:val="31"/>
        </w:rPr>
        <w:sectPr w:rsidR="007671AA" w:rsidRPr="00943AF7" w:rsidSect="000C6716">
          <w:pgSz w:w="11907" w:h="16840" w:code="9"/>
          <w:pgMar w:top="1135" w:right="1418" w:bottom="1418" w:left="1418" w:header="720" w:footer="720" w:gutter="0"/>
          <w:cols w:space="720"/>
          <w:noEndnote/>
          <w:titlePg/>
          <w:docGrid w:linePitch="326"/>
        </w:sectPr>
      </w:pPr>
    </w:p>
    <w:p w14:paraId="03F3F120" w14:textId="77777777" w:rsidR="00EB441F" w:rsidRPr="0036637F" w:rsidRDefault="00EB441F" w:rsidP="00703A81">
      <w:pPr>
        <w:pStyle w:val="Titre4"/>
        <w:ind w:right="-166"/>
        <w:rPr>
          <w:rFonts w:ascii="Times New Roman" w:hAnsi="Times New Roman"/>
          <w:sz w:val="22"/>
          <w:szCs w:val="22"/>
        </w:rPr>
      </w:pPr>
      <w:bookmarkStart w:id="230" w:name="_Toc487284667"/>
      <w:r w:rsidRPr="0036637F">
        <w:rPr>
          <w:rFonts w:ascii="Times New Roman" w:hAnsi="Times New Roman"/>
          <w:sz w:val="22"/>
          <w:szCs w:val="22"/>
        </w:rPr>
        <w:lastRenderedPageBreak/>
        <w:t>Chapitre</w:t>
      </w:r>
      <w:r w:rsidRPr="0036637F">
        <w:rPr>
          <w:rFonts w:ascii="Times New Roman" w:hAnsi="Times New Roman"/>
          <w:spacing w:val="9"/>
          <w:sz w:val="22"/>
          <w:szCs w:val="22"/>
        </w:rPr>
        <w:t xml:space="preserve"> </w:t>
      </w:r>
      <w:r w:rsidRPr="0036637F">
        <w:rPr>
          <w:rFonts w:ascii="Times New Roman" w:hAnsi="Times New Roman"/>
          <w:sz w:val="22"/>
          <w:szCs w:val="22"/>
        </w:rPr>
        <w:t>I</w:t>
      </w:r>
      <w:r w:rsidRPr="0036637F">
        <w:rPr>
          <w:rFonts w:ascii="Times New Roman" w:hAnsi="Times New Roman"/>
          <w:spacing w:val="9"/>
          <w:sz w:val="22"/>
          <w:szCs w:val="22"/>
        </w:rPr>
        <w:t xml:space="preserve"> </w:t>
      </w:r>
      <w:r w:rsidRPr="0036637F">
        <w:rPr>
          <w:rFonts w:ascii="Times New Roman" w:hAnsi="Times New Roman"/>
          <w:sz w:val="22"/>
          <w:szCs w:val="22"/>
        </w:rPr>
        <w:t>:</w:t>
      </w:r>
      <w:r w:rsidRPr="0036637F">
        <w:rPr>
          <w:rFonts w:ascii="Times New Roman" w:hAnsi="Times New Roman"/>
          <w:spacing w:val="9"/>
          <w:sz w:val="22"/>
          <w:szCs w:val="22"/>
        </w:rPr>
        <w:t xml:space="preserve"> </w:t>
      </w:r>
      <w:r w:rsidRPr="0036637F">
        <w:rPr>
          <w:rFonts w:ascii="Times New Roman" w:hAnsi="Times New Roman"/>
          <w:sz w:val="22"/>
          <w:szCs w:val="22"/>
        </w:rPr>
        <w:t>G</w:t>
      </w:r>
      <w:r w:rsidR="00405F92" w:rsidRPr="0036637F">
        <w:rPr>
          <w:rFonts w:ascii="Times New Roman" w:hAnsi="Times New Roman"/>
          <w:sz w:val="22"/>
          <w:szCs w:val="22"/>
        </w:rPr>
        <w:t>É</w:t>
      </w:r>
      <w:r w:rsidRPr="0036637F">
        <w:rPr>
          <w:rFonts w:ascii="Times New Roman" w:hAnsi="Times New Roman"/>
          <w:sz w:val="22"/>
          <w:szCs w:val="22"/>
        </w:rPr>
        <w:t>n</w:t>
      </w:r>
      <w:r w:rsidR="00405F92" w:rsidRPr="0036637F">
        <w:rPr>
          <w:rFonts w:ascii="Times New Roman" w:hAnsi="Times New Roman"/>
          <w:sz w:val="22"/>
          <w:szCs w:val="22"/>
        </w:rPr>
        <w:t>É</w:t>
      </w:r>
      <w:r w:rsidRPr="0036637F">
        <w:rPr>
          <w:rFonts w:ascii="Times New Roman" w:hAnsi="Times New Roman"/>
          <w:sz w:val="22"/>
          <w:szCs w:val="22"/>
        </w:rPr>
        <w:t>ralités</w:t>
      </w:r>
      <w:bookmarkEnd w:id="230"/>
    </w:p>
    <w:p w14:paraId="407615FE" w14:textId="77777777" w:rsidR="00EB441F" w:rsidRPr="0036637F" w:rsidRDefault="00EB441F" w:rsidP="00703A81">
      <w:pPr>
        <w:pStyle w:val="Titre5"/>
        <w:ind w:right="-166"/>
        <w:rPr>
          <w:rFonts w:ascii="Times New Roman" w:hAnsi="Times New Roman"/>
          <w:sz w:val="22"/>
          <w:szCs w:val="22"/>
        </w:rPr>
      </w:pPr>
      <w:bookmarkStart w:id="231" w:name="_Toc487284668"/>
      <w:r w:rsidRPr="0036637F">
        <w:rPr>
          <w:rFonts w:ascii="Times New Roman" w:hAnsi="Times New Roman"/>
          <w:sz w:val="22"/>
          <w:szCs w:val="22"/>
        </w:rPr>
        <w:t>Article 1 : Objet du marché</w:t>
      </w:r>
      <w:bookmarkEnd w:id="231"/>
    </w:p>
    <w:p w14:paraId="68A27B44" w14:textId="556E700E" w:rsidR="00850109" w:rsidRPr="0036637F" w:rsidRDefault="00850109" w:rsidP="00703A81">
      <w:pPr>
        <w:widowControl w:val="0"/>
        <w:autoSpaceDE w:val="0"/>
        <w:spacing w:before="120"/>
        <w:ind w:right="-166"/>
        <w:jc w:val="both"/>
        <w:rPr>
          <w:iCs/>
          <w:sz w:val="22"/>
          <w:szCs w:val="22"/>
        </w:rPr>
      </w:pPr>
      <w:bookmarkStart w:id="232" w:name="_Toc487284669"/>
      <w:r w:rsidRPr="0036637F">
        <w:rPr>
          <w:iCs/>
          <w:sz w:val="22"/>
          <w:szCs w:val="22"/>
        </w:rPr>
        <w:t xml:space="preserve">Le présent </w:t>
      </w:r>
      <w:r w:rsidR="00073287" w:rsidRPr="0036637F">
        <w:rPr>
          <w:iCs/>
          <w:sz w:val="22"/>
          <w:szCs w:val="22"/>
        </w:rPr>
        <w:t>Dossier d’Appel d’Offres</w:t>
      </w:r>
      <w:r w:rsidRPr="0036637F">
        <w:rPr>
          <w:iCs/>
          <w:sz w:val="22"/>
          <w:szCs w:val="22"/>
        </w:rPr>
        <w:t xml:space="preserve"> a pour objet,</w:t>
      </w:r>
      <w:r w:rsidR="007C1B21" w:rsidRPr="0036637F">
        <w:rPr>
          <w:iCs/>
          <w:sz w:val="22"/>
          <w:szCs w:val="22"/>
        </w:rPr>
        <w:t xml:space="preserve"> les travaux de construction d’un complexe scolaire comprenant une section francophone et anglophone dans la commune de Ma’an, département de la Vallée du Ntem, région du Sud.</w:t>
      </w:r>
    </w:p>
    <w:p w14:paraId="7F27D8DA" w14:textId="43BFF471" w:rsidR="00EB441F" w:rsidRPr="0036637F" w:rsidRDefault="00EB441F" w:rsidP="00703A81">
      <w:pPr>
        <w:widowControl w:val="0"/>
        <w:autoSpaceDE w:val="0"/>
        <w:spacing w:before="120"/>
        <w:ind w:right="-166"/>
        <w:jc w:val="both"/>
        <w:rPr>
          <w:b/>
          <w:bCs/>
          <w:sz w:val="22"/>
          <w:szCs w:val="22"/>
        </w:rPr>
      </w:pPr>
      <w:r w:rsidRPr="0036637F">
        <w:rPr>
          <w:b/>
          <w:bCs/>
          <w:sz w:val="22"/>
          <w:szCs w:val="22"/>
        </w:rPr>
        <w:t>Article</w:t>
      </w:r>
      <w:r w:rsidRPr="0036637F">
        <w:rPr>
          <w:b/>
          <w:bCs/>
          <w:spacing w:val="6"/>
          <w:sz w:val="22"/>
          <w:szCs w:val="22"/>
        </w:rPr>
        <w:t xml:space="preserve"> </w:t>
      </w:r>
      <w:r w:rsidRPr="0036637F">
        <w:rPr>
          <w:b/>
          <w:bCs/>
          <w:sz w:val="22"/>
          <w:szCs w:val="22"/>
        </w:rPr>
        <w:t>2</w:t>
      </w:r>
      <w:r w:rsidRPr="0036637F">
        <w:rPr>
          <w:spacing w:val="6"/>
          <w:sz w:val="22"/>
          <w:szCs w:val="22"/>
        </w:rPr>
        <w:t xml:space="preserve"> </w:t>
      </w:r>
      <w:r w:rsidRPr="0036637F">
        <w:rPr>
          <w:sz w:val="22"/>
          <w:szCs w:val="22"/>
        </w:rPr>
        <w:t xml:space="preserve">: </w:t>
      </w:r>
      <w:r w:rsidRPr="0036637F">
        <w:rPr>
          <w:b/>
          <w:bCs/>
          <w:sz w:val="22"/>
          <w:szCs w:val="22"/>
        </w:rPr>
        <w:t>Procédure</w:t>
      </w:r>
      <w:r w:rsidRPr="0036637F">
        <w:rPr>
          <w:b/>
          <w:bCs/>
          <w:spacing w:val="6"/>
          <w:sz w:val="22"/>
          <w:szCs w:val="22"/>
        </w:rPr>
        <w:t xml:space="preserve"> </w:t>
      </w:r>
      <w:r w:rsidRPr="0036637F">
        <w:rPr>
          <w:b/>
          <w:bCs/>
          <w:sz w:val="22"/>
          <w:szCs w:val="22"/>
        </w:rPr>
        <w:t>de</w:t>
      </w:r>
      <w:r w:rsidRPr="0036637F">
        <w:rPr>
          <w:b/>
          <w:bCs/>
          <w:spacing w:val="6"/>
          <w:sz w:val="22"/>
          <w:szCs w:val="22"/>
        </w:rPr>
        <w:t xml:space="preserve"> </w:t>
      </w:r>
      <w:r w:rsidRPr="0036637F">
        <w:rPr>
          <w:b/>
          <w:bCs/>
          <w:sz w:val="22"/>
          <w:szCs w:val="22"/>
        </w:rPr>
        <w:t>passation</w:t>
      </w:r>
      <w:r w:rsidRPr="0036637F">
        <w:rPr>
          <w:b/>
          <w:bCs/>
          <w:spacing w:val="6"/>
          <w:sz w:val="22"/>
          <w:szCs w:val="22"/>
        </w:rPr>
        <w:t xml:space="preserve"> </w:t>
      </w:r>
      <w:r w:rsidRPr="0036637F">
        <w:rPr>
          <w:b/>
          <w:bCs/>
          <w:sz w:val="22"/>
          <w:szCs w:val="22"/>
        </w:rPr>
        <w:t>du</w:t>
      </w:r>
      <w:r w:rsidRPr="0036637F">
        <w:rPr>
          <w:b/>
          <w:bCs/>
          <w:spacing w:val="6"/>
          <w:sz w:val="22"/>
          <w:szCs w:val="22"/>
        </w:rPr>
        <w:t xml:space="preserve"> </w:t>
      </w:r>
      <w:r w:rsidRPr="0036637F">
        <w:rPr>
          <w:b/>
          <w:bCs/>
          <w:sz w:val="22"/>
          <w:szCs w:val="22"/>
        </w:rPr>
        <w:t>marché</w:t>
      </w:r>
      <w:bookmarkEnd w:id="232"/>
    </w:p>
    <w:p w14:paraId="61D07FC9" w14:textId="50A6A44B" w:rsidR="00CE28FC" w:rsidRDefault="00EB441F" w:rsidP="00703A81">
      <w:pPr>
        <w:widowControl w:val="0"/>
        <w:autoSpaceDE w:val="0"/>
        <w:ind w:right="-166"/>
        <w:jc w:val="both"/>
        <w:rPr>
          <w:b/>
          <w:bCs/>
          <w:iCs/>
          <w:sz w:val="22"/>
          <w:szCs w:val="22"/>
        </w:rPr>
      </w:pPr>
      <w:r w:rsidRPr="0036637F">
        <w:rPr>
          <w:sz w:val="22"/>
          <w:szCs w:val="22"/>
        </w:rPr>
        <w:t>Le présent marché est passé</w:t>
      </w:r>
      <w:r w:rsidR="00601700" w:rsidRPr="0036637F">
        <w:rPr>
          <w:sz w:val="22"/>
          <w:szCs w:val="22"/>
        </w:rPr>
        <w:t xml:space="preserve"> </w:t>
      </w:r>
      <w:r w:rsidR="00CA2160" w:rsidRPr="0036637F">
        <w:rPr>
          <w:sz w:val="22"/>
          <w:szCs w:val="22"/>
        </w:rPr>
        <w:t xml:space="preserve">après </w:t>
      </w:r>
      <w:bookmarkStart w:id="233" w:name="_Toc487284670"/>
      <w:r w:rsidR="009B76FD" w:rsidRPr="0036637F">
        <w:rPr>
          <w:iCs/>
          <w:sz w:val="22"/>
          <w:szCs w:val="22"/>
        </w:rPr>
        <w:t>Avis d’Appel d’Offre National Ouvert</w:t>
      </w:r>
      <w:r w:rsidR="00CE28FC" w:rsidRPr="0036637F">
        <w:rPr>
          <w:iCs/>
          <w:sz w:val="22"/>
          <w:szCs w:val="22"/>
        </w:rPr>
        <w:t xml:space="preserve"> </w:t>
      </w:r>
      <w:r w:rsidR="00601E3C" w:rsidRPr="0036637F">
        <w:rPr>
          <w:iCs/>
          <w:sz w:val="22"/>
          <w:szCs w:val="22"/>
        </w:rPr>
        <w:t>N°</w:t>
      </w:r>
      <w:r w:rsidR="009B76FD" w:rsidRPr="0036637F">
        <w:rPr>
          <w:iCs/>
          <w:sz w:val="22"/>
          <w:szCs w:val="22"/>
        </w:rPr>
        <w:t>012</w:t>
      </w:r>
      <w:r w:rsidR="00601E3C" w:rsidRPr="0036637F">
        <w:rPr>
          <w:iCs/>
          <w:sz w:val="22"/>
          <w:szCs w:val="22"/>
        </w:rPr>
        <w:t>/</w:t>
      </w:r>
      <w:r w:rsidR="00073287" w:rsidRPr="0036637F">
        <w:rPr>
          <w:iCs/>
          <w:sz w:val="22"/>
          <w:szCs w:val="22"/>
        </w:rPr>
        <w:t>AO</w:t>
      </w:r>
      <w:r w:rsidR="009B76FD" w:rsidRPr="0036637F">
        <w:rPr>
          <w:iCs/>
          <w:sz w:val="22"/>
          <w:szCs w:val="22"/>
        </w:rPr>
        <w:t>NO/PU</w:t>
      </w:r>
      <w:r w:rsidR="00601E3C" w:rsidRPr="0036637F">
        <w:rPr>
          <w:iCs/>
          <w:sz w:val="22"/>
          <w:szCs w:val="22"/>
        </w:rPr>
        <w:t>/C-MA’AN/CIPM/2025</w:t>
      </w:r>
      <w:r w:rsidR="009B76FD" w:rsidRPr="0036637F">
        <w:rPr>
          <w:iCs/>
          <w:sz w:val="22"/>
          <w:szCs w:val="22"/>
        </w:rPr>
        <w:t xml:space="preserve"> </w:t>
      </w:r>
      <w:r w:rsidR="002877A8">
        <w:rPr>
          <w:iCs/>
          <w:sz w:val="22"/>
          <w:szCs w:val="22"/>
        </w:rPr>
        <w:t xml:space="preserve">du 23 </w:t>
      </w:r>
      <w:r w:rsidR="006E49EF" w:rsidRPr="0036637F">
        <w:rPr>
          <w:iCs/>
          <w:sz w:val="22"/>
          <w:szCs w:val="22"/>
        </w:rPr>
        <w:t>Septembre</w:t>
      </w:r>
      <w:r w:rsidR="00CE28FC" w:rsidRPr="0036637F">
        <w:rPr>
          <w:iCs/>
          <w:sz w:val="22"/>
          <w:szCs w:val="22"/>
        </w:rPr>
        <w:t xml:space="preserve"> 2025 </w:t>
      </w:r>
      <w:r w:rsidR="007C1B21" w:rsidRPr="0036637F">
        <w:rPr>
          <w:iCs/>
          <w:sz w:val="22"/>
          <w:szCs w:val="22"/>
        </w:rPr>
        <w:t xml:space="preserve">pour les travaux de construction d’un complexe scolaire comprenant une section francophone et </w:t>
      </w:r>
      <w:r w:rsidR="002877A8">
        <w:rPr>
          <w:iCs/>
          <w:sz w:val="22"/>
          <w:szCs w:val="22"/>
        </w:rPr>
        <w:t xml:space="preserve">une section </w:t>
      </w:r>
      <w:r w:rsidR="007C1B21" w:rsidRPr="0036637F">
        <w:rPr>
          <w:iCs/>
          <w:sz w:val="22"/>
          <w:szCs w:val="22"/>
        </w:rPr>
        <w:t>anglophone dans la commune de Ma’an, département de la Vallée du Ntem, région du Sud.</w:t>
      </w:r>
    </w:p>
    <w:p w14:paraId="59A83042" w14:textId="77777777" w:rsidR="0036637F" w:rsidRPr="0036637F" w:rsidRDefault="0036637F" w:rsidP="00703A81">
      <w:pPr>
        <w:widowControl w:val="0"/>
        <w:autoSpaceDE w:val="0"/>
        <w:ind w:right="-166"/>
        <w:jc w:val="both"/>
        <w:rPr>
          <w:b/>
          <w:bCs/>
          <w:iCs/>
          <w:sz w:val="12"/>
          <w:szCs w:val="22"/>
        </w:rPr>
      </w:pPr>
    </w:p>
    <w:p w14:paraId="63EEC0B9" w14:textId="383B9BB0" w:rsidR="00EB441F" w:rsidRPr="0036637F" w:rsidRDefault="00EB441F" w:rsidP="00703A81">
      <w:pPr>
        <w:widowControl w:val="0"/>
        <w:autoSpaceDE w:val="0"/>
        <w:ind w:right="-166"/>
        <w:jc w:val="both"/>
        <w:rPr>
          <w:sz w:val="22"/>
          <w:szCs w:val="22"/>
        </w:rPr>
      </w:pPr>
      <w:r w:rsidRPr="0036637F">
        <w:rPr>
          <w:sz w:val="22"/>
          <w:szCs w:val="22"/>
        </w:rPr>
        <w:t>Article</w:t>
      </w:r>
      <w:r w:rsidRPr="0036637F">
        <w:rPr>
          <w:spacing w:val="6"/>
          <w:sz w:val="22"/>
          <w:szCs w:val="22"/>
        </w:rPr>
        <w:t xml:space="preserve"> </w:t>
      </w:r>
      <w:r w:rsidRPr="0036637F">
        <w:rPr>
          <w:sz w:val="22"/>
          <w:szCs w:val="22"/>
        </w:rPr>
        <w:t>3</w:t>
      </w:r>
      <w:r w:rsidRPr="0036637F">
        <w:rPr>
          <w:spacing w:val="6"/>
          <w:sz w:val="22"/>
          <w:szCs w:val="22"/>
        </w:rPr>
        <w:t xml:space="preserve"> </w:t>
      </w:r>
      <w:r w:rsidRPr="0036637F">
        <w:rPr>
          <w:sz w:val="22"/>
          <w:szCs w:val="22"/>
        </w:rPr>
        <w:t>: Définitions</w:t>
      </w:r>
      <w:r w:rsidRPr="0036637F">
        <w:rPr>
          <w:spacing w:val="6"/>
          <w:sz w:val="22"/>
          <w:szCs w:val="22"/>
        </w:rPr>
        <w:t xml:space="preserve"> </w:t>
      </w:r>
      <w:r w:rsidRPr="0036637F">
        <w:rPr>
          <w:sz w:val="22"/>
          <w:szCs w:val="22"/>
        </w:rPr>
        <w:t>et</w:t>
      </w:r>
      <w:r w:rsidRPr="0036637F">
        <w:rPr>
          <w:spacing w:val="6"/>
          <w:sz w:val="22"/>
          <w:szCs w:val="22"/>
        </w:rPr>
        <w:t xml:space="preserve"> </w:t>
      </w:r>
      <w:r w:rsidRPr="0036637F">
        <w:rPr>
          <w:sz w:val="22"/>
          <w:szCs w:val="22"/>
        </w:rPr>
        <w:t>attributions</w:t>
      </w:r>
      <w:bookmarkEnd w:id="233"/>
    </w:p>
    <w:p w14:paraId="59646B2C" w14:textId="01099315" w:rsidR="00EB441F" w:rsidRPr="0036637F" w:rsidRDefault="00EB441F" w:rsidP="00703A81">
      <w:pPr>
        <w:widowControl w:val="0"/>
        <w:autoSpaceDE w:val="0"/>
        <w:spacing w:before="60"/>
        <w:ind w:right="-166"/>
        <w:jc w:val="both"/>
        <w:rPr>
          <w:b/>
          <w:i/>
          <w:iCs/>
          <w:sz w:val="22"/>
          <w:szCs w:val="22"/>
        </w:rPr>
      </w:pPr>
      <w:r w:rsidRPr="0036637F">
        <w:rPr>
          <w:b/>
          <w:i/>
          <w:iCs/>
          <w:sz w:val="22"/>
          <w:szCs w:val="22"/>
        </w:rPr>
        <w:t>3.1.</w:t>
      </w:r>
      <w:r w:rsidRPr="0036637F">
        <w:rPr>
          <w:b/>
          <w:i/>
          <w:iCs/>
          <w:spacing w:val="6"/>
          <w:sz w:val="22"/>
          <w:szCs w:val="22"/>
        </w:rPr>
        <w:t xml:space="preserve"> </w:t>
      </w:r>
      <w:r w:rsidRPr="0036637F">
        <w:rPr>
          <w:b/>
          <w:i/>
          <w:iCs/>
          <w:sz w:val="22"/>
          <w:szCs w:val="22"/>
        </w:rPr>
        <w:t>Définitions</w:t>
      </w:r>
      <w:r w:rsidRPr="0036637F">
        <w:rPr>
          <w:b/>
          <w:i/>
          <w:iCs/>
          <w:spacing w:val="6"/>
          <w:sz w:val="22"/>
          <w:szCs w:val="22"/>
        </w:rPr>
        <w:t xml:space="preserve"> </w:t>
      </w:r>
      <w:r w:rsidRPr="0036637F">
        <w:rPr>
          <w:b/>
          <w:i/>
          <w:iCs/>
          <w:sz w:val="22"/>
          <w:szCs w:val="22"/>
        </w:rPr>
        <w:t xml:space="preserve">générales </w:t>
      </w:r>
    </w:p>
    <w:p w14:paraId="62F9C8A0" w14:textId="77777777" w:rsidR="001D19D9" w:rsidRPr="0036637F" w:rsidRDefault="001D19D9" w:rsidP="002877A8">
      <w:pPr>
        <w:widowControl w:val="0"/>
        <w:autoSpaceDE w:val="0"/>
        <w:spacing w:before="60"/>
        <w:ind w:right="-166" w:firstLine="709"/>
        <w:jc w:val="both"/>
        <w:rPr>
          <w:bCs/>
          <w:sz w:val="22"/>
          <w:szCs w:val="22"/>
        </w:rPr>
      </w:pPr>
      <w:bookmarkStart w:id="234" w:name="_Hlk189565850"/>
      <w:r w:rsidRPr="0036637F">
        <w:rPr>
          <w:bCs/>
          <w:sz w:val="22"/>
          <w:szCs w:val="22"/>
        </w:rPr>
        <w:t>Pour l'application des clauses du présent Marché et des textes généraux auxquels elles se réfèrent, il est précisé que :</w:t>
      </w:r>
    </w:p>
    <w:p w14:paraId="46B2F881" w14:textId="19BD0545" w:rsidR="001D19D9" w:rsidRPr="0036637F" w:rsidRDefault="001D19D9" w:rsidP="00703A81">
      <w:pPr>
        <w:widowControl w:val="0"/>
        <w:numPr>
          <w:ilvl w:val="0"/>
          <w:numId w:val="145"/>
        </w:numPr>
        <w:autoSpaceDE w:val="0"/>
        <w:spacing w:before="60"/>
        <w:ind w:left="0" w:right="-166" w:firstLine="0"/>
        <w:jc w:val="both"/>
        <w:rPr>
          <w:bCs/>
          <w:sz w:val="22"/>
          <w:szCs w:val="22"/>
        </w:rPr>
      </w:pPr>
      <w:r w:rsidRPr="0036637F">
        <w:rPr>
          <w:b/>
          <w:bCs/>
          <w:sz w:val="22"/>
          <w:szCs w:val="22"/>
        </w:rPr>
        <w:t>L’Autorité Contractante (AC),</w:t>
      </w:r>
      <w:r w:rsidRPr="0036637F">
        <w:rPr>
          <w:bCs/>
          <w:sz w:val="22"/>
          <w:szCs w:val="22"/>
        </w:rPr>
        <w:t xml:space="preserve"> est Le Maire de la Commune d’Arrondissement de </w:t>
      </w:r>
      <w:r w:rsidR="007C1B21" w:rsidRPr="0036637F">
        <w:rPr>
          <w:bCs/>
          <w:sz w:val="22"/>
          <w:szCs w:val="22"/>
        </w:rPr>
        <w:t>Ma’an</w:t>
      </w:r>
      <w:r w:rsidRPr="0036637F">
        <w:rPr>
          <w:bCs/>
          <w:sz w:val="22"/>
          <w:szCs w:val="22"/>
        </w:rPr>
        <w:t xml:space="preserve"> ; </w:t>
      </w:r>
    </w:p>
    <w:p w14:paraId="5AF44ABF" w14:textId="140CDF1E" w:rsidR="001D19D9" w:rsidRPr="0036637F" w:rsidRDefault="001D19D9" w:rsidP="00703A81">
      <w:pPr>
        <w:widowControl w:val="0"/>
        <w:numPr>
          <w:ilvl w:val="0"/>
          <w:numId w:val="145"/>
        </w:numPr>
        <w:autoSpaceDE w:val="0"/>
        <w:spacing w:before="60"/>
        <w:ind w:left="0" w:right="-166" w:firstLine="0"/>
        <w:jc w:val="both"/>
        <w:rPr>
          <w:bCs/>
          <w:sz w:val="22"/>
          <w:szCs w:val="22"/>
        </w:rPr>
      </w:pPr>
      <w:r w:rsidRPr="0036637F">
        <w:rPr>
          <w:b/>
          <w:bCs/>
          <w:sz w:val="22"/>
          <w:szCs w:val="22"/>
        </w:rPr>
        <w:t>Le Maitre d’ouvrage</w:t>
      </w:r>
      <w:r w:rsidRPr="0036637F">
        <w:rPr>
          <w:bCs/>
          <w:sz w:val="22"/>
          <w:szCs w:val="22"/>
        </w:rPr>
        <w:t xml:space="preserve"> est Le Maire de la Commune d’Arrondissement de </w:t>
      </w:r>
      <w:r w:rsidR="007C1B21" w:rsidRPr="0036637F">
        <w:rPr>
          <w:bCs/>
          <w:sz w:val="22"/>
          <w:szCs w:val="22"/>
        </w:rPr>
        <w:t xml:space="preserve">Ma’an </w:t>
      </w:r>
      <w:r w:rsidRPr="0036637F">
        <w:rPr>
          <w:bCs/>
          <w:sz w:val="22"/>
          <w:szCs w:val="22"/>
        </w:rPr>
        <w:t>;</w:t>
      </w:r>
    </w:p>
    <w:p w14:paraId="68E47214" w14:textId="001382E4" w:rsidR="001D19D9" w:rsidRPr="0036637F" w:rsidRDefault="001D19D9" w:rsidP="00703A81">
      <w:pPr>
        <w:widowControl w:val="0"/>
        <w:numPr>
          <w:ilvl w:val="0"/>
          <w:numId w:val="145"/>
        </w:numPr>
        <w:autoSpaceDE w:val="0"/>
        <w:spacing w:before="60"/>
        <w:ind w:left="0" w:right="-166" w:firstLine="0"/>
        <w:jc w:val="both"/>
        <w:rPr>
          <w:b/>
          <w:bCs/>
          <w:sz w:val="22"/>
          <w:szCs w:val="22"/>
        </w:rPr>
      </w:pPr>
      <w:r w:rsidRPr="0036637F">
        <w:rPr>
          <w:b/>
          <w:bCs/>
          <w:sz w:val="22"/>
          <w:szCs w:val="22"/>
        </w:rPr>
        <w:t>Le Chef de Service du Marché</w:t>
      </w:r>
      <w:r w:rsidRPr="0036637F">
        <w:rPr>
          <w:bCs/>
          <w:sz w:val="22"/>
          <w:szCs w:val="22"/>
        </w:rPr>
        <w:t xml:space="preserve"> est le </w:t>
      </w:r>
      <w:r w:rsidR="00C51EFB" w:rsidRPr="0036637F">
        <w:rPr>
          <w:bCs/>
          <w:sz w:val="22"/>
          <w:szCs w:val="22"/>
        </w:rPr>
        <w:t>Chef Service Technique de la</w:t>
      </w:r>
      <w:r w:rsidRPr="0036637F">
        <w:rPr>
          <w:bCs/>
          <w:sz w:val="22"/>
          <w:szCs w:val="22"/>
        </w:rPr>
        <w:t xml:space="preserve"> Commune de </w:t>
      </w:r>
      <w:proofErr w:type="spellStart"/>
      <w:r w:rsidR="007C1B21" w:rsidRPr="0036637F">
        <w:rPr>
          <w:bCs/>
          <w:sz w:val="22"/>
          <w:szCs w:val="22"/>
        </w:rPr>
        <w:t>Ma’an</w:t>
      </w:r>
      <w:proofErr w:type="spellEnd"/>
      <w:r w:rsidR="007C1B21" w:rsidRPr="0036637F">
        <w:rPr>
          <w:bCs/>
          <w:sz w:val="22"/>
          <w:szCs w:val="22"/>
        </w:rPr>
        <w:t xml:space="preserve"> ;</w:t>
      </w:r>
    </w:p>
    <w:p w14:paraId="1EF94A4D" w14:textId="4544047E" w:rsidR="001D19D9" w:rsidRPr="0036637F" w:rsidRDefault="001D19D9" w:rsidP="00703A81">
      <w:pPr>
        <w:widowControl w:val="0"/>
        <w:numPr>
          <w:ilvl w:val="0"/>
          <w:numId w:val="145"/>
        </w:numPr>
        <w:autoSpaceDE w:val="0"/>
        <w:spacing w:before="60"/>
        <w:ind w:left="0" w:right="-166" w:firstLine="0"/>
        <w:jc w:val="both"/>
        <w:rPr>
          <w:b/>
          <w:bCs/>
          <w:sz w:val="22"/>
          <w:szCs w:val="22"/>
        </w:rPr>
      </w:pPr>
      <w:r w:rsidRPr="0036637F">
        <w:rPr>
          <w:b/>
          <w:bCs/>
          <w:sz w:val="22"/>
          <w:szCs w:val="22"/>
        </w:rPr>
        <w:t>L’Ingénieur du Marché</w:t>
      </w:r>
      <w:r w:rsidRPr="0036637F">
        <w:rPr>
          <w:bCs/>
          <w:sz w:val="22"/>
          <w:szCs w:val="22"/>
        </w:rPr>
        <w:t xml:space="preserve"> est l</w:t>
      </w:r>
      <w:r w:rsidR="007243B3">
        <w:rPr>
          <w:bCs/>
          <w:sz w:val="22"/>
          <w:szCs w:val="22"/>
        </w:rPr>
        <w:t xml:space="preserve">e </w:t>
      </w:r>
      <w:proofErr w:type="spellStart"/>
      <w:r w:rsidR="007243B3">
        <w:rPr>
          <w:bCs/>
          <w:sz w:val="22"/>
          <w:szCs w:val="22"/>
        </w:rPr>
        <w:t>Sous Directeur</w:t>
      </w:r>
      <w:proofErr w:type="spellEnd"/>
      <w:r w:rsidR="007243B3">
        <w:rPr>
          <w:bCs/>
          <w:sz w:val="22"/>
          <w:szCs w:val="22"/>
        </w:rPr>
        <w:t xml:space="preserve"> de Construction à la Délégation Régionale </w:t>
      </w:r>
      <w:r w:rsidR="002877A8">
        <w:rPr>
          <w:bCs/>
          <w:sz w:val="22"/>
          <w:szCs w:val="22"/>
        </w:rPr>
        <w:t xml:space="preserve">des Travaux Publics </w:t>
      </w:r>
      <w:r w:rsidR="007243B3">
        <w:rPr>
          <w:bCs/>
          <w:sz w:val="22"/>
          <w:szCs w:val="22"/>
        </w:rPr>
        <w:t>du Sud</w:t>
      </w:r>
      <w:r w:rsidRPr="0036637F">
        <w:rPr>
          <w:bCs/>
          <w:sz w:val="22"/>
          <w:szCs w:val="22"/>
        </w:rPr>
        <w:t xml:space="preserve"> ;</w:t>
      </w:r>
    </w:p>
    <w:bookmarkEnd w:id="234"/>
    <w:p w14:paraId="0A705A34" w14:textId="50389E15" w:rsidR="00EB441F" w:rsidRPr="0036637F" w:rsidRDefault="00901FC8" w:rsidP="00703A81">
      <w:pPr>
        <w:pStyle w:val="Paragraphedeliste"/>
        <w:widowControl w:val="0"/>
        <w:numPr>
          <w:ilvl w:val="0"/>
          <w:numId w:val="15"/>
        </w:numPr>
        <w:autoSpaceDE w:val="0"/>
        <w:spacing w:before="60"/>
        <w:ind w:left="0" w:right="-166" w:firstLine="0"/>
        <w:jc w:val="both"/>
        <w:rPr>
          <w:sz w:val="22"/>
          <w:szCs w:val="22"/>
        </w:rPr>
      </w:pPr>
      <w:r w:rsidRPr="0036637F">
        <w:rPr>
          <w:sz w:val="22"/>
          <w:szCs w:val="22"/>
        </w:rPr>
        <w:t>L</w:t>
      </w:r>
      <w:r w:rsidR="00AF7107" w:rsidRPr="0036637F">
        <w:rPr>
          <w:sz w:val="22"/>
          <w:szCs w:val="22"/>
        </w:rPr>
        <w:t>a Maîtrise d’œuvre est le bureau d’études recruté à cet effet</w:t>
      </w:r>
      <w:r w:rsidR="007C1B21" w:rsidRPr="0036637F">
        <w:rPr>
          <w:sz w:val="22"/>
          <w:szCs w:val="22"/>
        </w:rPr>
        <w:t> ;</w:t>
      </w:r>
    </w:p>
    <w:p w14:paraId="13414427" w14:textId="45F65C7C" w:rsidR="00EB441F" w:rsidRPr="0036637F" w:rsidRDefault="00901FC8" w:rsidP="00703A81">
      <w:pPr>
        <w:pStyle w:val="Paragraphedeliste"/>
        <w:widowControl w:val="0"/>
        <w:numPr>
          <w:ilvl w:val="0"/>
          <w:numId w:val="15"/>
        </w:numPr>
        <w:autoSpaceDE w:val="0"/>
        <w:spacing w:before="60"/>
        <w:ind w:left="0" w:right="-166" w:firstLine="0"/>
        <w:jc w:val="both"/>
        <w:rPr>
          <w:sz w:val="22"/>
          <w:szCs w:val="22"/>
        </w:rPr>
      </w:pPr>
      <w:r w:rsidRPr="0036637F">
        <w:rPr>
          <w:sz w:val="22"/>
          <w:szCs w:val="22"/>
        </w:rPr>
        <w:t>L</w:t>
      </w:r>
      <w:r w:rsidR="00EB441F" w:rsidRPr="0036637F">
        <w:rPr>
          <w:sz w:val="22"/>
          <w:szCs w:val="22"/>
        </w:rPr>
        <w:t>’entrepreneur</w:t>
      </w:r>
      <w:r w:rsidR="00EB441F" w:rsidRPr="0036637F">
        <w:rPr>
          <w:spacing w:val="6"/>
          <w:sz w:val="22"/>
          <w:szCs w:val="22"/>
        </w:rPr>
        <w:t xml:space="preserve"> </w:t>
      </w:r>
      <w:r w:rsidR="00EB441F" w:rsidRPr="0036637F">
        <w:rPr>
          <w:sz w:val="22"/>
          <w:szCs w:val="22"/>
        </w:rPr>
        <w:t>est</w:t>
      </w:r>
      <w:r w:rsidR="00EB441F" w:rsidRPr="0036637F">
        <w:rPr>
          <w:spacing w:val="6"/>
          <w:sz w:val="22"/>
          <w:szCs w:val="22"/>
        </w:rPr>
        <w:t xml:space="preserve"> </w:t>
      </w:r>
      <w:r w:rsidR="00EB441F" w:rsidRPr="0036637F">
        <w:rPr>
          <w:sz w:val="22"/>
          <w:szCs w:val="22"/>
        </w:rPr>
        <w:t>:</w:t>
      </w:r>
      <w:r w:rsidR="00AF7107" w:rsidRPr="0036637F">
        <w:rPr>
          <w:i/>
          <w:iCs/>
          <w:sz w:val="22"/>
          <w:szCs w:val="22"/>
        </w:rPr>
        <w:t xml:space="preserve"> _____</w:t>
      </w:r>
      <w:r w:rsidR="007C1B21" w:rsidRPr="0036637F">
        <w:rPr>
          <w:i/>
          <w:iCs/>
          <w:sz w:val="22"/>
          <w:szCs w:val="22"/>
        </w:rPr>
        <w:t>_______</w:t>
      </w:r>
      <w:r w:rsidR="00AF7107" w:rsidRPr="0036637F">
        <w:rPr>
          <w:i/>
          <w:iCs/>
          <w:sz w:val="22"/>
          <w:szCs w:val="22"/>
        </w:rPr>
        <w:t>__________</w:t>
      </w:r>
      <w:r w:rsidR="007C1B21" w:rsidRPr="0036637F">
        <w:rPr>
          <w:i/>
          <w:iCs/>
          <w:sz w:val="22"/>
          <w:szCs w:val="22"/>
        </w:rPr>
        <w:t>.</w:t>
      </w:r>
    </w:p>
    <w:p w14:paraId="49E035AE" w14:textId="77777777" w:rsidR="00EB441F" w:rsidRPr="0036637F" w:rsidRDefault="00EB441F" w:rsidP="00703A81">
      <w:pPr>
        <w:widowControl w:val="0"/>
        <w:autoSpaceDE w:val="0"/>
        <w:spacing w:before="60"/>
        <w:ind w:right="-166"/>
        <w:jc w:val="both"/>
        <w:rPr>
          <w:b/>
          <w:i/>
          <w:iCs/>
          <w:sz w:val="22"/>
          <w:szCs w:val="22"/>
        </w:rPr>
      </w:pPr>
      <w:r w:rsidRPr="0036637F">
        <w:rPr>
          <w:b/>
          <w:i/>
          <w:iCs/>
          <w:sz w:val="22"/>
          <w:szCs w:val="22"/>
        </w:rPr>
        <w:t>3.2.</w:t>
      </w:r>
      <w:r w:rsidRPr="0036637F">
        <w:rPr>
          <w:b/>
          <w:i/>
          <w:iCs/>
          <w:spacing w:val="6"/>
          <w:sz w:val="22"/>
          <w:szCs w:val="22"/>
        </w:rPr>
        <w:t xml:space="preserve"> </w:t>
      </w:r>
      <w:r w:rsidRPr="0036637F">
        <w:rPr>
          <w:b/>
          <w:i/>
          <w:iCs/>
          <w:sz w:val="22"/>
          <w:szCs w:val="22"/>
        </w:rPr>
        <w:t>Nantissement</w:t>
      </w:r>
    </w:p>
    <w:p w14:paraId="7DBEE7E3" w14:textId="77777777" w:rsidR="0067500A" w:rsidRPr="0036637F" w:rsidRDefault="0067500A" w:rsidP="00703A81">
      <w:pPr>
        <w:widowControl w:val="0"/>
        <w:autoSpaceDE w:val="0"/>
        <w:spacing w:before="60"/>
        <w:ind w:right="-166"/>
        <w:jc w:val="both"/>
        <w:rPr>
          <w:bCs/>
          <w:sz w:val="22"/>
          <w:szCs w:val="22"/>
        </w:rPr>
      </w:pPr>
      <w:r w:rsidRPr="0036637F">
        <w:rPr>
          <w:bCs/>
          <w:sz w:val="22"/>
          <w:szCs w:val="22"/>
        </w:rPr>
        <w:t>En application du régime de nantissement institué par le Décret N° 2018/366 du 20 juin 2018 portant Code des Marchés Publics, sont désignés comme suit :</w:t>
      </w:r>
    </w:p>
    <w:p w14:paraId="07E9FB3C" w14:textId="32F9229B" w:rsidR="0067500A" w:rsidRPr="0036637F" w:rsidRDefault="0067500A" w:rsidP="00703A81">
      <w:pPr>
        <w:widowControl w:val="0"/>
        <w:numPr>
          <w:ilvl w:val="0"/>
          <w:numId w:val="145"/>
        </w:numPr>
        <w:autoSpaceDE w:val="0"/>
        <w:spacing w:before="60"/>
        <w:ind w:left="0" w:right="-166" w:firstLine="0"/>
        <w:jc w:val="both"/>
        <w:rPr>
          <w:b/>
          <w:sz w:val="22"/>
          <w:szCs w:val="22"/>
        </w:rPr>
      </w:pPr>
      <w:r w:rsidRPr="0036637F">
        <w:rPr>
          <w:bCs/>
          <w:sz w:val="22"/>
          <w:szCs w:val="22"/>
        </w:rPr>
        <w:t xml:space="preserve">Responsable chargé de l’ordonnancement du Marché : </w:t>
      </w:r>
      <w:r w:rsidR="006E49EF" w:rsidRPr="0036637F">
        <w:rPr>
          <w:b/>
          <w:bCs/>
          <w:sz w:val="22"/>
          <w:szCs w:val="22"/>
        </w:rPr>
        <w:t>Le Maire de la Commune</w:t>
      </w:r>
      <w:r w:rsidRPr="0036637F">
        <w:rPr>
          <w:b/>
          <w:bCs/>
          <w:sz w:val="22"/>
          <w:szCs w:val="22"/>
        </w:rPr>
        <w:t xml:space="preserve"> de </w:t>
      </w:r>
      <w:r w:rsidR="007C1B21" w:rsidRPr="0036637F">
        <w:rPr>
          <w:b/>
          <w:sz w:val="22"/>
          <w:szCs w:val="22"/>
        </w:rPr>
        <w:t>Ma’an ;</w:t>
      </w:r>
    </w:p>
    <w:p w14:paraId="3657EEF6" w14:textId="10FC64CB" w:rsidR="0067500A" w:rsidRPr="0036637F" w:rsidRDefault="0067500A" w:rsidP="00703A81">
      <w:pPr>
        <w:widowControl w:val="0"/>
        <w:numPr>
          <w:ilvl w:val="0"/>
          <w:numId w:val="145"/>
        </w:numPr>
        <w:autoSpaceDE w:val="0"/>
        <w:spacing w:before="60"/>
        <w:ind w:left="0" w:right="-166" w:firstLine="0"/>
        <w:jc w:val="both"/>
        <w:rPr>
          <w:b/>
          <w:sz w:val="22"/>
          <w:szCs w:val="22"/>
        </w:rPr>
      </w:pPr>
      <w:bookmarkStart w:id="235" w:name="_Hlk11754318"/>
      <w:r w:rsidRPr="0036637F">
        <w:rPr>
          <w:bCs/>
          <w:sz w:val="22"/>
          <w:szCs w:val="22"/>
        </w:rPr>
        <w:t>Responsable chargé de la liquidation du Marché </w:t>
      </w:r>
      <w:bookmarkEnd w:id="235"/>
      <w:r w:rsidRPr="0036637F">
        <w:rPr>
          <w:b/>
          <w:bCs/>
          <w:sz w:val="22"/>
          <w:szCs w:val="22"/>
        </w:rPr>
        <w:t xml:space="preserve">: Le </w:t>
      </w:r>
      <w:r w:rsidR="006E49EF" w:rsidRPr="0036637F">
        <w:rPr>
          <w:b/>
          <w:bCs/>
          <w:sz w:val="22"/>
          <w:szCs w:val="22"/>
        </w:rPr>
        <w:t>Directeur Général du FEICOM</w:t>
      </w:r>
      <w:r w:rsidR="007C1B21" w:rsidRPr="0036637F">
        <w:rPr>
          <w:b/>
          <w:sz w:val="22"/>
          <w:szCs w:val="22"/>
        </w:rPr>
        <w:t xml:space="preserve"> ;</w:t>
      </w:r>
      <w:r w:rsidRPr="0036637F">
        <w:rPr>
          <w:b/>
          <w:bCs/>
          <w:sz w:val="22"/>
          <w:szCs w:val="22"/>
        </w:rPr>
        <w:t xml:space="preserve"> </w:t>
      </w:r>
    </w:p>
    <w:p w14:paraId="667715C0" w14:textId="772F0694" w:rsidR="0067500A" w:rsidRPr="0036637F" w:rsidRDefault="0067500A" w:rsidP="00703A81">
      <w:pPr>
        <w:widowControl w:val="0"/>
        <w:numPr>
          <w:ilvl w:val="0"/>
          <w:numId w:val="145"/>
        </w:numPr>
        <w:autoSpaceDE w:val="0"/>
        <w:spacing w:before="60"/>
        <w:ind w:left="0" w:right="-166" w:firstLine="0"/>
        <w:jc w:val="both"/>
        <w:rPr>
          <w:bCs/>
          <w:sz w:val="22"/>
          <w:szCs w:val="22"/>
        </w:rPr>
      </w:pPr>
      <w:r w:rsidRPr="0036637F">
        <w:rPr>
          <w:bCs/>
          <w:sz w:val="22"/>
          <w:szCs w:val="22"/>
        </w:rPr>
        <w:t xml:space="preserve">Comptable chargé des paiements : </w:t>
      </w:r>
      <w:r w:rsidRPr="0036637F">
        <w:rPr>
          <w:b/>
          <w:sz w:val="22"/>
          <w:szCs w:val="22"/>
        </w:rPr>
        <w:t>l’Agent Comptable auprès du FEICOM ;</w:t>
      </w:r>
    </w:p>
    <w:p w14:paraId="39E42DE5" w14:textId="77777777" w:rsidR="00EB441F" w:rsidRPr="0036637F" w:rsidRDefault="00EB441F" w:rsidP="00703A81">
      <w:pPr>
        <w:pStyle w:val="Titre5"/>
        <w:ind w:right="-166"/>
        <w:rPr>
          <w:rFonts w:ascii="Times New Roman" w:hAnsi="Times New Roman"/>
          <w:sz w:val="22"/>
          <w:szCs w:val="22"/>
        </w:rPr>
      </w:pPr>
      <w:bookmarkStart w:id="236" w:name="_Toc487284671"/>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w:t>
      </w:r>
      <w:r w:rsidRPr="0036637F">
        <w:rPr>
          <w:rFonts w:ascii="Times New Roman" w:hAnsi="Times New Roman"/>
          <w:spacing w:val="6"/>
          <w:sz w:val="22"/>
          <w:szCs w:val="22"/>
        </w:rPr>
        <w:t xml:space="preserve"> </w:t>
      </w:r>
      <w:r w:rsidRPr="0036637F">
        <w:rPr>
          <w:rFonts w:ascii="Times New Roman" w:hAnsi="Times New Roman"/>
          <w:sz w:val="22"/>
          <w:szCs w:val="22"/>
        </w:rPr>
        <w:t>: Langue,</w:t>
      </w:r>
      <w:r w:rsidRPr="0036637F">
        <w:rPr>
          <w:rFonts w:ascii="Times New Roman" w:hAnsi="Times New Roman"/>
          <w:spacing w:val="6"/>
          <w:sz w:val="22"/>
          <w:szCs w:val="22"/>
        </w:rPr>
        <w:t xml:space="preserve"> </w:t>
      </w:r>
      <w:r w:rsidRPr="0036637F">
        <w:rPr>
          <w:rFonts w:ascii="Times New Roman" w:hAnsi="Times New Roman"/>
          <w:sz w:val="22"/>
          <w:szCs w:val="22"/>
        </w:rPr>
        <w:t>lois</w:t>
      </w:r>
      <w:r w:rsidRPr="0036637F">
        <w:rPr>
          <w:rFonts w:ascii="Times New Roman" w:hAnsi="Times New Roman"/>
          <w:spacing w:val="6"/>
          <w:sz w:val="22"/>
          <w:szCs w:val="22"/>
        </w:rPr>
        <w:t xml:space="preserve"> </w:t>
      </w:r>
      <w:r w:rsidRPr="0036637F">
        <w:rPr>
          <w:rFonts w:ascii="Times New Roman" w:hAnsi="Times New Roman"/>
          <w:sz w:val="22"/>
          <w:szCs w:val="22"/>
        </w:rPr>
        <w:t>et</w:t>
      </w:r>
      <w:r w:rsidRPr="0036637F">
        <w:rPr>
          <w:rFonts w:ascii="Times New Roman" w:hAnsi="Times New Roman"/>
          <w:spacing w:val="6"/>
          <w:sz w:val="22"/>
          <w:szCs w:val="22"/>
        </w:rPr>
        <w:t xml:space="preserve"> </w:t>
      </w:r>
      <w:r w:rsidRPr="0036637F">
        <w:rPr>
          <w:rFonts w:ascii="Times New Roman" w:hAnsi="Times New Roman"/>
          <w:sz w:val="22"/>
          <w:szCs w:val="22"/>
        </w:rPr>
        <w:t>règlements applicables</w:t>
      </w:r>
      <w:bookmarkEnd w:id="236"/>
    </w:p>
    <w:p w14:paraId="01C18A41" w14:textId="77777777" w:rsidR="00EB441F" w:rsidRPr="0036637F" w:rsidRDefault="00EB441F" w:rsidP="00703A81">
      <w:pPr>
        <w:widowControl w:val="0"/>
        <w:autoSpaceDE w:val="0"/>
        <w:ind w:right="-166"/>
        <w:jc w:val="both"/>
        <w:rPr>
          <w:sz w:val="22"/>
          <w:szCs w:val="22"/>
        </w:rPr>
      </w:pPr>
      <w:r w:rsidRPr="0036637F">
        <w:rPr>
          <w:sz w:val="22"/>
          <w:szCs w:val="22"/>
        </w:rPr>
        <w:t>4.1. La</w:t>
      </w:r>
      <w:r w:rsidRPr="0036637F">
        <w:rPr>
          <w:spacing w:val="6"/>
          <w:sz w:val="22"/>
          <w:szCs w:val="22"/>
        </w:rPr>
        <w:t xml:space="preserve"> </w:t>
      </w:r>
      <w:r w:rsidRPr="0036637F">
        <w:rPr>
          <w:sz w:val="22"/>
          <w:szCs w:val="22"/>
        </w:rPr>
        <w:t>langue</w:t>
      </w:r>
      <w:r w:rsidRPr="0036637F">
        <w:rPr>
          <w:spacing w:val="6"/>
          <w:sz w:val="22"/>
          <w:szCs w:val="22"/>
        </w:rPr>
        <w:t xml:space="preserve"> </w:t>
      </w:r>
      <w:r w:rsidRPr="0036637F">
        <w:rPr>
          <w:sz w:val="22"/>
          <w:szCs w:val="22"/>
        </w:rPr>
        <w:t>utilisée</w:t>
      </w:r>
      <w:r w:rsidRPr="0036637F">
        <w:rPr>
          <w:spacing w:val="6"/>
          <w:sz w:val="22"/>
          <w:szCs w:val="22"/>
        </w:rPr>
        <w:t xml:space="preserve"> </w:t>
      </w:r>
      <w:r w:rsidRPr="0036637F">
        <w:rPr>
          <w:sz w:val="22"/>
          <w:szCs w:val="22"/>
        </w:rPr>
        <w:t>est</w:t>
      </w:r>
      <w:r w:rsidRPr="0036637F">
        <w:rPr>
          <w:spacing w:val="6"/>
          <w:sz w:val="22"/>
          <w:szCs w:val="22"/>
        </w:rPr>
        <w:t xml:space="preserve"> </w:t>
      </w:r>
      <w:r w:rsidRPr="0036637F">
        <w:rPr>
          <w:sz w:val="22"/>
          <w:szCs w:val="22"/>
        </w:rPr>
        <w:t>le</w:t>
      </w:r>
      <w:r w:rsidRPr="0036637F">
        <w:rPr>
          <w:spacing w:val="7"/>
          <w:sz w:val="22"/>
          <w:szCs w:val="22"/>
        </w:rPr>
        <w:t xml:space="preserve"> </w:t>
      </w:r>
      <w:r w:rsidR="00F52165" w:rsidRPr="0036637F">
        <w:rPr>
          <w:b/>
          <w:iCs/>
          <w:sz w:val="22"/>
          <w:szCs w:val="22"/>
        </w:rPr>
        <w:t>français ou l’anglais.</w:t>
      </w:r>
    </w:p>
    <w:p w14:paraId="78E18DD7" w14:textId="77777777" w:rsidR="00EB441F" w:rsidRPr="0036637F" w:rsidRDefault="00EB441F" w:rsidP="00703A81">
      <w:pPr>
        <w:widowControl w:val="0"/>
        <w:tabs>
          <w:tab w:val="left" w:pos="1900"/>
          <w:tab w:val="left" w:pos="3420"/>
          <w:tab w:val="left" w:pos="3880"/>
          <w:tab w:val="left" w:pos="4820"/>
        </w:tabs>
        <w:autoSpaceDE w:val="0"/>
        <w:ind w:right="-166"/>
        <w:jc w:val="both"/>
        <w:rPr>
          <w:sz w:val="22"/>
          <w:szCs w:val="22"/>
        </w:rPr>
      </w:pPr>
      <w:r w:rsidRPr="0036637F">
        <w:rPr>
          <w:sz w:val="22"/>
          <w:szCs w:val="22"/>
        </w:rPr>
        <w:t xml:space="preserve">4.2. L’entrepreneur s’engage à observer les lois, </w:t>
      </w:r>
      <w:r w:rsidRPr="0036637F">
        <w:rPr>
          <w:spacing w:val="5"/>
          <w:sz w:val="22"/>
          <w:szCs w:val="22"/>
        </w:rPr>
        <w:t>règlements</w:t>
      </w:r>
      <w:r w:rsidRPr="0036637F">
        <w:rPr>
          <w:b/>
          <w:i/>
          <w:sz w:val="22"/>
          <w:szCs w:val="22"/>
        </w:rPr>
        <w:t xml:space="preserve"> </w:t>
      </w:r>
      <w:r w:rsidRPr="0036637F">
        <w:rPr>
          <w:spacing w:val="5"/>
          <w:sz w:val="22"/>
          <w:szCs w:val="22"/>
        </w:rPr>
        <w:t>e</w:t>
      </w:r>
      <w:r w:rsidRPr="0036637F">
        <w:rPr>
          <w:sz w:val="22"/>
          <w:szCs w:val="22"/>
        </w:rPr>
        <w:t>n</w:t>
      </w:r>
      <w:r w:rsidRPr="0036637F">
        <w:rPr>
          <w:b/>
          <w:i/>
          <w:sz w:val="22"/>
          <w:szCs w:val="22"/>
        </w:rPr>
        <w:t xml:space="preserve"> </w:t>
      </w:r>
      <w:r w:rsidRPr="0036637F">
        <w:rPr>
          <w:spacing w:val="5"/>
          <w:sz w:val="22"/>
          <w:szCs w:val="22"/>
        </w:rPr>
        <w:t>vigueu</w:t>
      </w:r>
      <w:r w:rsidRPr="0036637F">
        <w:rPr>
          <w:sz w:val="22"/>
          <w:szCs w:val="22"/>
        </w:rPr>
        <w:t>r</w:t>
      </w:r>
      <w:r w:rsidRPr="0036637F">
        <w:rPr>
          <w:b/>
          <w:i/>
          <w:sz w:val="22"/>
          <w:szCs w:val="22"/>
        </w:rPr>
        <w:t xml:space="preserve"> </w:t>
      </w:r>
      <w:r w:rsidRPr="0036637F">
        <w:rPr>
          <w:spacing w:val="5"/>
          <w:sz w:val="22"/>
          <w:szCs w:val="22"/>
        </w:rPr>
        <w:t xml:space="preserve">en </w:t>
      </w:r>
      <w:r w:rsidRPr="0036637F">
        <w:rPr>
          <w:sz w:val="22"/>
          <w:szCs w:val="22"/>
        </w:rPr>
        <w:t>République du Cameroun et ce, aussi bien dans</w:t>
      </w:r>
      <w:r w:rsidRPr="0036637F">
        <w:rPr>
          <w:spacing w:val="14"/>
          <w:sz w:val="22"/>
          <w:szCs w:val="22"/>
        </w:rPr>
        <w:t xml:space="preserve"> </w:t>
      </w:r>
      <w:r w:rsidRPr="0036637F">
        <w:rPr>
          <w:sz w:val="22"/>
          <w:szCs w:val="22"/>
        </w:rPr>
        <w:t>sa</w:t>
      </w:r>
      <w:r w:rsidRPr="0036637F">
        <w:rPr>
          <w:spacing w:val="14"/>
          <w:sz w:val="22"/>
          <w:szCs w:val="22"/>
        </w:rPr>
        <w:t xml:space="preserve"> </w:t>
      </w:r>
      <w:r w:rsidRPr="0036637F">
        <w:rPr>
          <w:sz w:val="22"/>
          <w:szCs w:val="22"/>
        </w:rPr>
        <w:t>propre</w:t>
      </w:r>
      <w:r w:rsidRPr="0036637F">
        <w:rPr>
          <w:spacing w:val="14"/>
          <w:sz w:val="22"/>
          <w:szCs w:val="22"/>
        </w:rPr>
        <w:t xml:space="preserve"> </w:t>
      </w:r>
      <w:r w:rsidRPr="0036637F">
        <w:rPr>
          <w:sz w:val="22"/>
          <w:szCs w:val="22"/>
        </w:rPr>
        <w:t>organisation</w:t>
      </w:r>
      <w:r w:rsidRPr="0036637F">
        <w:rPr>
          <w:spacing w:val="14"/>
          <w:sz w:val="22"/>
          <w:szCs w:val="22"/>
        </w:rPr>
        <w:t xml:space="preserve"> </w:t>
      </w:r>
      <w:r w:rsidRPr="0036637F">
        <w:rPr>
          <w:sz w:val="22"/>
          <w:szCs w:val="22"/>
        </w:rPr>
        <w:t>que</w:t>
      </w:r>
      <w:r w:rsidRPr="0036637F">
        <w:rPr>
          <w:spacing w:val="14"/>
          <w:sz w:val="22"/>
          <w:szCs w:val="22"/>
        </w:rPr>
        <w:t xml:space="preserve"> </w:t>
      </w:r>
      <w:r w:rsidRPr="0036637F">
        <w:rPr>
          <w:sz w:val="22"/>
          <w:szCs w:val="22"/>
        </w:rPr>
        <w:t>dans</w:t>
      </w:r>
      <w:r w:rsidRPr="0036637F">
        <w:rPr>
          <w:spacing w:val="14"/>
          <w:sz w:val="22"/>
          <w:szCs w:val="22"/>
        </w:rPr>
        <w:t xml:space="preserve"> </w:t>
      </w:r>
      <w:r w:rsidRPr="0036637F">
        <w:rPr>
          <w:sz w:val="22"/>
          <w:szCs w:val="22"/>
        </w:rPr>
        <w:t>la</w:t>
      </w:r>
      <w:r w:rsidRPr="0036637F">
        <w:rPr>
          <w:spacing w:val="14"/>
          <w:sz w:val="22"/>
          <w:szCs w:val="22"/>
        </w:rPr>
        <w:t xml:space="preserve"> </w:t>
      </w:r>
      <w:r w:rsidRPr="0036637F">
        <w:rPr>
          <w:sz w:val="22"/>
          <w:szCs w:val="22"/>
        </w:rPr>
        <w:t>réalisation</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marché.</w:t>
      </w:r>
    </w:p>
    <w:p w14:paraId="000B7416" w14:textId="77777777" w:rsidR="00EB441F" w:rsidRPr="0036637F" w:rsidRDefault="00EB441F" w:rsidP="00703A81">
      <w:pPr>
        <w:widowControl w:val="0"/>
        <w:autoSpaceDE w:val="0"/>
        <w:ind w:right="-166"/>
        <w:jc w:val="both"/>
        <w:rPr>
          <w:sz w:val="22"/>
          <w:szCs w:val="22"/>
        </w:rPr>
      </w:pPr>
      <w:r w:rsidRPr="0036637F">
        <w:rPr>
          <w:sz w:val="22"/>
          <w:szCs w:val="22"/>
        </w:rPr>
        <w:t>Si</w:t>
      </w:r>
      <w:r w:rsidRPr="0036637F">
        <w:rPr>
          <w:spacing w:val="-4"/>
          <w:sz w:val="22"/>
          <w:szCs w:val="22"/>
        </w:rPr>
        <w:t xml:space="preserve"> </w:t>
      </w:r>
      <w:r w:rsidRPr="0036637F">
        <w:rPr>
          <w:sz w:val="22"/>
          <w:szCs w:val="22"/>
        </w:rPr>
        <w:t>ces</w:t>
      </w:r>
      <w:r w:rsidRPr="0036637F">
        <w:rPr>
          <w:spacing w:val="-4"/>
          <w:sz w:val="22"/>
          <w:szCs w:val="22"/>
        </w:rPr>
        <w:t xml:space="preserve"> </w:t>
      </w:r>
      <w:r w:rsidRPr="0036637F">
        <w:rPr>
          <w:sz w:val="22"/>
          <w:szCs w:val="22"/>
        </w:rPr>
        <w:t>lois</w:t>
      </w:r>
      <w:r w:rsidRPr="0036637F">
        <w:rPr>
          <w:spacing w:val="-4"/>
          <w:sz w:val="22"/>
          <w:szCs w:val="22"/>
        </w:rPr>
        <w:t xml:space="preserve"> et </w:t>
      </w:r>
      <w:r w:rsidRPr="0036637F">
        <w:rPr>
          <w:sz w:val="22"/>
          <w:szCs w:val="22"/>
        </w:rPr>
        <w:t>règlements</w:t>
      </w:r>
      <w:r w:rsidRPr="0036637F">
        <w:rPr>
          <w:spacing w:val="-4"/>
          <w:sz w:val="22"/>
          <w:szCs w:val="22"/>
        </w:rPr>
        <w:t xml:space="preserve"> </w:t>
      </w:r>
      <w:r w:rsidRPr="0036637F">
        <w:rPr>
          <w:sz w:val="22"/>
          <w:szCs w:val="22"/>
        </w:rPr>
        <w:t>en vigueur à la date de signature</w:t>
      </w:r>
      <w:r w:rsidRPr="0036637F">
        <w:rPr>
          <w:spacing w:val="22"/>
          <w:sz w:val="22"/>
          <w:szCs w:val="22"/>
        </w:rPr>
        <w:t xml:space="preserve"> </w:t>
      </w:r>
      <w:r w:rsidRPr="0036637F">
        <w:rPr>
          <w:sz w:val="22"/>
          <w:szCs w:val="22"/>
        </w:rPr>
        <w:t>du</w:t>
      </w:r>
      <w:r w:rsidRPr="0036637F">
        <w:rPr>
          <w:spacing w:val="22"/>
          <w:sz w:val="22"/>
          <w:szCs w:val="22"/>
        </w:rPr>
        <w:t xml:space="preserve"> </w:t>
      </w:r>
      <w:r w:rsidRPr="0036637F">
        <w:rPr>
          <w:sz w:val="22"/>
          <w:szCs w:val="22"/>
        </w:rPr>
        <w:t>présent</w:t>
      </w:r>
      <w:r w:rsidRPr="0036637F">
        <w:rPr>
          <w:spacing w:val="22"/>
          <w:sz w:val="22"/>
          <w:szCs w:val="22"/>
        </w:rPr>
        <w:t xml:space="preserve"> </w:t>
      </w:r>
      <w:r w:rsidRPr="0036637F">
        <w:rPr>
          <w:sz w:val="22"/>
          <w:szCs w:val="22"/>
        </w:rPr>
        <w:t>marché</w:t>
      </w:r>
      <w:r w:rsidRPr="0036637F">
        <w:rPr>
          <w:spacing w:val="22"/>
          <w:sz w:val="22"/>
          <w:szCs w:val="22"/>
        </w:rPr>
        <w:t xml:space="preserve"> </w:t>
      </w:r>
      <w:r w:rsidRPr="0036637F">
        <w:rPr>
          <w:sz w:val="22"/>
          <w:szCs w:val="22"/>
        </w:rPr>
        <w:t>venaient</w:t>
      </w:r>
      <w:r w:rsidRPr="0036637F">
        <w:rPr>
          <w:spacing w:val="22"/>
          <w:sz w:val="22"/>
          <w:szCs w:val="22"/>
        </w:rPr>
        <w:t xml:space="preserve"> </w:t>
      </w:r>
      <w:r w:rsidRPr="0036637F">
        <w:rPr>
          <w:sz w:val="22"/>
          <w:szCs w:val="22"/>
        </w:rPr>
        <w:t>à</w:t>
      </w:r>
      <w:r w:rsidRPr="0036637F">
        <w:rPr>
          <w:spacing w:val="22"/>
          <w:sz w:val="22"/>
          <w:szCs w:val="22"/>
        </w:rPr>
        <w:t xml:space="preserve"> </w:t>
      </w:r>
      <w:r w:rsidRPr="0036637F">
        <w:rPr>
          <w:sz w:val="22"/>
          <w:szCs w:val="22"/>
        </w:rPr>
        <w:t>être</w:t>
      </w:r>
      <w:r w:rsidRPr="0036637F">
        <w:rPr>
          <w:spacing w:val="22"/>
          <w:sz w:val="22"/>
          <w:szCs w:val="22"/>
        </w:rPr>
        <w:t xml:space="preserve"> </w:t>
      </w:r>
      <w:r w:rsidRPr="0036637F">
        <w:rPr>
          <w:sz w:val="22"/>
          <w:szCs w:val="22"/>
        </w:rPr>
        <w:t>modifiés</w:t>
      </w:r>
      <w:r w:rsidRPr="0036637F">
        <w:rPr>
          <w:spacing w:val="29"/>
          <w:sz w:val="22"/>
          <w:szCs w:val="22"/>
        </w:rPr>
        <w:t xml:space="preserve"> </w:t>
      </w:r>
      <w:r w:rsidRPr="0036637F">
        <w:rPr>
          <w:sz w:val="22"/>
          <w:szCs w:val="22"/>
        </w:rPr>
        <w:t>après</w:t>
      </w:r>
      <w:r w:rsidRPr="0036637F">
        <w:rPr>
          <w:spacing w:val="29"/>
          <w:sz w:val="22"/>
          <w:szCs w:val="22"/>
        </w:rPr>
        <w:t xml:space="preserve"> </w:t>
      </w:r>
      <w:r w:rsidRPr="0036637F">
        <w:rPr>
          <w:sz w:val="22"/>
          <w:szCs w:val="22"/>
        </w:rPr>
        <w:t>la</w:t>
      </w:r>
      <w:r w:rsidRPr="0036637F">
        <w:rPr>
          <w:spacing w:val="29"/>
          <w:sz w:val="22"/>
          <w:szCs w:val="22"/>
        </w:rPr>
        <w:t xml:space="preserve"> </w:t>
      </w:r>
      <w:r w:rsidRPr="0036637F">
        <w:rPr>
          <w:sz w:val="22"/>
          <w:szCs w:val="22"/>
        </w:rPr>
        <w:t>signature</w:t>
      </w:r>
      <w:r w:rsidRPr="0036637F">
        <w:rPr>
          <w:spacing w:val="29"/>
          <w:sz w:val="22"/>
          <w:szCs w:val="22"/>
        </w:rPr>
        <w:t xml:space="preserve"> </w:t>
      </w:r>
      <w:r w:rsidRPr="0036637F">
        <w:rPr>
          <w:sz w:val="22"/>
          <w:szCs w:val="22"/>
        </w:rPr>
        <w:t>du</w:t>
      </w:r>
      <w:r w:rsidRPr="0036637F">
        <w:rPr>
          <w:spacing w:val="29"/>
          <w:sz w:val="22"/>
          <w:szCs w:val="22"/>
        </w:rPr>
        <w:t xml:space="preserve"> </w:t>
      </w:r>
      <w:r w:rsidRPr="0036637F">
        <w:rPr>
          <w:sz w:val="22"/>
          <w:szCs w:val="22"/>
        </w:rPr>
        <w:t>marché,</w:t>
      </w:r>
      <w:r w:rsidRPr="0036637F">
        <w:rPr>
          <w:spacing w:val="29"/>
          <w:sz w:val="22"/>
          <w:szCs w:val="22"/>
        </w:rPr>
        <w:t xml:space="preserve"> </w:t>
      </w:r>
      <w:r w:rsidRPr="0036637F">
        <w:rPr>
          <w:sz w:val="22"/>
          <w:szCs w:val="22"/>
        </w:rPr>
        <w:t>les</w:t>
      </w:r>
      <w:r w:rsidRPr="0036637F">
        <w:rPr>
          <w:spacing w:val="29"/>
          <w:sz w:val="22"/>
          <w:szCs w:val="22"/>
        </w:rPr>
        <w:t xml:space="preserve"> </w:t>
      </w:r>
      <w:r w:rsidRPr="0036637F">
        <w:rPr>
          <w:sz w:val="22"/>
          <w:szCs w:val="22"/>
        </w:rPr>
        <w:t>coûts</w:t>
      </w:r>
      <w:r w:rsidRPr="0036637F">
        <w:rPr>
          <w:spacing w:val="29"/>
          <w:sz w:val="22"/>
          <w:szCs w:val="22"/>
        </w:rPr>
        <w:t xml:space="preserve"> </w:t>
      </w:r>
      <w:r w:rsidRPr="0036637F">
        <w:rPr>
          <w:sz w:val="22"/>
          <w:szCs w:val="22"/>
        </w:rPr>
        <w:t>éventuels</w:t>
      </w:r>
      <w:r w:rsidRPr="0036637F">
        <w:rPr>
          <w:spacing w:val="18"/>
          <w:sz w:val="22"/>
          <w:szCs w:val="22"/>
        </w:rPr>
        <w:t xml:space="preserve"> </w:t>
      </w:r>
      <w:r w:rsidRPr="0036637F">
        <w:rPr>
          <w:sz w:val="22"/>
          <w:szCs w:val="22"/>
        </w:rPr>
        <w:t>qui</w:t>
      </w:r>
      <w:r w:rsidRPr="0036637F">
        <w:rPr>
          <w:spacing w:val="18"/>
          <w:sz w:val="22"/>
          <w:szCs w:val="22"/>
        </w:rPr>
        <w:t xml:space="preserve"> </w:t>
      </w:r>
      <w:r w:rsidRPr="0036637F">
        <w:rPr>
          <w:sz w:val="22"/>
          <w:szCs w:val="22"/>
        </w:rPr>
        <w:t>en</w:t>
      </w:r>
      <w:r w:rsidRPr="0036637F">
        <w:rPr>
          <w:spacing w:val="18"/>
          <w:sz w:val="22"/>
          <w:szCs w:val="22"/>
        </w:rPr>
        <w:t xml:space="preserve"> </w:t>
      </w:r>
      <w:r w:rsidRPr="0036637F">
        <w:rPr>
          <w:sz w:val="22"/>
          <w:szCs w:val="22"/>
        </w:rPr>
        <w:t>découleraient</w:t>
      </w:r>
      <w:r w:rsidRPr="0036637F">
        <w:rPr>
          <w:spacing w:val="18"/>
          <w:sz w:val="22"/>
          <w:szCs w:val="22"/>
        </w:rPr>
        <w:t xml:space="preserve"> </w:t>
      </w:r>
      <w:r w:rsidRPr="0036637F">
        <w:rPr>
          <w:sz w:val="22"/>
          <w:szCs w:val="22"/>
        </w:rPr>
        <w:t>directement</w:t>
      </w:r>
      <w:r w:rsidRPr="0036637F">
        <w:rPr>
          <w:spacing w:val="18"/>
          <w:sz w:val="22"/>
          <w:szCs w:val="22"/>
        </w:rPr>
        <w:t xml:space="preserve"> </w:t>
      </w:r>
      <w:r w:rsidRPr="0036637F">
        <w:rPr>
          <w:sz w:val="22"/>
          <w:szCs w:val="22"/>
        </w:rPr>
        <w:t>seraient</w:t>
      </w:r>
      <w:r w:rsidRPr="0036637F">
        <w:rPr>
          <w:spacing w:val="18"/>
          <w:sz w:val="22"/>
          <w:szCs w:val="22"/>
        </w:rPr>
        <w:t xml:space="preserve"> </w:t>
      </w:r>
      <w:r w:rsidRPr="0036637F">
        <w:rPr>
          <w:sz w:val="22"/>
          <w:szCs w:val="22"/>
        </w:rPr>
        <w:t>pris en</w:t>
      </w:r>
      <w:r w:rsidRPr="0036637F">
        <w:rPr>
          <w:spacing w:val="6"/>
          <w:sz w:val="22"/>
          <w:szCs w:val="22"/>
        </w:rPr>
        <w:t xml:space="preserve"> </w:t>
      </w:r>
      <w:r w:rsidRPr="0036637F">
        <w:rPr>
          <w:sz w:val="22"/>
          <w:szCs w:val="22"/>
        </w:rPr>
        <w:t>compte</w:t>
      </w:r>
      <w:r w:rsidRPr="0036637F">
        <w:rPr>
          <w:spacing w:val="6"/>
          <w:sz w:val="22"/>
          <w:szCs w:val="22"/>
        </w:rPr>
        <w:t xml:space="preserve"> </w:t>
      </w:r>
      <w:r w:rsidRPr="0036637F">
        <w:rPr>
          <w:sz w:val="22"/>
          <w:szCs w:val="22"/>
        </w:rPr>
        <w:t>sans</w:t>
      </w:r>
      <w:r w:rsidRPr="0036637F">
        <w:rPr>
          <w:spacing w:val="6"/>
          <w:sz w:val="22"/>
          <w:szCs w:val="22"/>
        </w:rPr>
        <w:t xml:space="preserve"> </w:t>
      </w:r>
      <w:r w:rsidRPr="0036637F">
        <w:rPr>
          <w:sz w:val="22"/>
          <w:szCs w:val="22"/>
        </w:rPr>
        <w:t>gain</w:t>
      </w:r>
      <w:r w:rsidRPr="0036637F">
        <w:rPr>
          <w:spacing w:val="6"/>
          <w:sz w:val="22"/>
          <w:szCs w:val="22"/>
        </w:rPr>
        <w:t xml:space="preserve"> </w:t>
      </w:r>
      <w:r w:rsidRPr="0036637F">
        <w:rPr>
          <w:sz w:val="22"/>
          <w:szCs w:val="22"/>
        </w:rPr>
        <w:t>ni</w:t>
      </w:r>
      <w:r w:rsidRPr="0036637F">
        <w:rPr>
          <w:spacing w:val="6"/>
          <w:sz w:val="22"/>
          <w:szCs w:val="22"/>
        </w:rPr>
        <w:t xml:space="preserve"> </w:t>
      </w:r>
      <w:r w:rsidRPr="0036637F">
        <w:rPr>
          <w:sz w:val="22"/>
          <w:szCs w:val="22"/>
        </w:rPr>
        <w:t>perte</w:t>
      </w:r>
      <w:r w:rsidRPr="0036637F">
        <w:rPr>
          <w:spacing w:val="6"/>
          <w:sz w:val="22"/>
          <w:szCs w:val="22"/>
        </w:rPr>
        <w:t xml:space="preserve"> </w:t>
      </w:r>
      <w:r w:rsidRPr="0036637F">
        <w:rPr>
          <w:sz w:val="22"/>
          <w:szCs w:val="22"/>
        </w:rPr>
        <w:t>pour</w:t>
      </w:r>
      <w:r w:rsidRPr="0036637F">
        <w:rPr>
          <w:spacing w:val="6"/>
          <w:sz w:val="22"/>
          <w:szCs w:val="22"/>
        </w:rPr>
        <w:t xml:space="preserve"> </w:t>
      </w:r>
      <w:r w:rsidRPr="0036637F">
        <w:rPr>
          <w:sz w:val="22"/>
          <w:szCs w:val="22"/>
        </w:rPr>
        <w:t>chaque</w:t>
      </w:r>
      <w:r w:rsidRPr="0036637F">
        <w:rPr>
          <w:spacing w:val="6"/>
          <w:sz w:val="22"/>
          <w:szCs w:val="22"/>
        </w:rPr>
        <w:t xml:space="preserve"> </w:t>
      </w:r>
      <w:r w:rsidRPr="0036637F">
        <w:rPr>
          <w:sz w:val="22"/>
          <w:szCs w:val="22"/>
        </w:rPr>
        <w:t>partie.</w:t>
      </w:r>
    </w:p>
    <w:p w14:paraId="527127AA" w14:textId="67BB43AF" w:rsidR="00EB441F" w:rsidRPr="0036637F" w:rsidRDefault="00EB441F" w:rsidP="00703A81">
      <w:pPr>
        <w:pStyle w:val="Titre5"/>
        <w:ind w:right="-166"/>
        <w:rPr>
          <w:rFonts w:ascii="Times New Roman" w:hAnsi="Times New Roman"/>
          <w:sz w:val="22"/>
          <w:szCs w:val="22"/>
        </w:rPr>
      </w:pPr>
      <w:bookmarkStart w:id="237" w:name="_Toc487284672"/>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5</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7"/>
          <w:sz w:val="22"/>
          <w:szCs w:val="22"/>
        </w:rPr>
        <w:t>Pièces</w:t>
      </w:r>
      <w:r w:rsidRPr="0036637F">
        <w:rPr>
          <w:rFonts w:ascii="Times New Roman" w:hAnsi="Times New Roman"/>
          <w:sz w:val="22"/>
          <w:szCs w:val="22"/>
        </w:rPr>
        <w:t xml:space="preserve"> </w:t>
      </w:r>
      <w:r w:rsidRPr="0036637F">
        <w:rPr>
          <w:rFonts w:ascii="Times New Roman" w:hAnsi="Times New Roman"/>
          <w:spacing w:val="5"/>
          <w:sz w:val="22"/>
          <w:szCs w:val="22"/>
        </w:rPr>
        <w:t>constitutive</w:t>
      </w:r>
      <w:r w:rsidRPr="0036637F">
        <w:rPr>
          <w:rFonts w:ascii="Times New Roman" w:hAnsi="Times New Roman"/>
          <w:sz w:val="22"/>
          <w:szCs w:val="22"/>
        </w:rPr>
        <w:t xml:space="preserve">s </w:t>
      </w:r>
      <w:r w:rsidRPr="0036637F">
        <w:rPr>
          <w:rFonts w:ascii="Times New Roman" w:hAnsi="Times New Roman"/>
          <w:spacing w:val="5"/>
          <w:sz w:val="22"/>
          <w:szCs w:val="22"/>
        </w:rPr>
        <w:t>d</w:t>
      </w:r>
      <w:r w:rsidRPr="0036637F">
        <w:rPr>
          <w:rFonts w:ascii="Times New Roman" w:hAnsi="Times New Roman"/>
          <w:sz w:val="22"/>
          <w:szCs w:val="22"/>
        </w:rPr>
        <w:t xml:space="preserve">u </w:t>
      </w:r>
      <w:r w:rsidRPr="0036637F">
        <w:rPr>
          <w:rFonts w:ascii="Times New Roman" w:hAnsi="Times New Roman"/>
          <w:spacing w:val="5"/>
          <w:sz w:val="22"/>
          <w:szCs w:val="22"/>
        </w:rPr>
        <w:t>marché</w:t>
      </w:r>
      <w:bookmarkEnd w:id="237"/>
    </w:p>
    <w:p w14:paraId="5A0B7D06" w14:textId="77777777" w:rsidR="00F52165" w:rsidRPr="0036637F" w:rsidRDefault="00EB441F" w:rsidP="00703A81">
      <w:pPr>
        <w:widowControl w:val="0"/>
        <w:autoSpaceDE w:val="0"/>
        <w:ind w:right="-166"/>
        <w:jc w:val="both"/>
        <w:rPr>
          <w:sz w:val="22"/>
          <w:szCs w:val="22"/>
        </w:rPr>
      </w:pPr>
      <w:r w:rsidRPr="0036637F">
        <w:rPr>
          <w:sz w:val="22"/>
          <w:szCs w:val="22"/>
        </w:rPr>
        <w:t xml:space="preserve">Les pièces contractuelles constitutives du présent marché sont par ordre de priorité : </w:t>
      </w:r>
    </w:p>
    <w:p w14:paraId="05C8359C" w14:textId="49DFBB7C" w:rsidR="00EB441F" w:rsidRPr="0036637F" w:rsidRDefault="007C1B21" w:rsidP="00703A81">
      <w:pPr>
        <w:pStyle w:val="Paragraphedeliste"/>
        <w:widowControl w:val="0"/>
        <w:numPr>
          <w:ilvl w:val="6"/>
          <w:numId w:val="16"/>
        </w:numPr>
        <w:autoSpaceDE w:val="0"/>
        <w:ind w:left="0" w:right="-166" w:firstLine="0"/>
        <w:jc w:val="both"/>
        <w:rPr>
          <w:sz w:val="22"/>
          <w:szCs w:val="22"/>
        </w:rPr>
      </w:pPr>
      <w:r w:rsidRPr="0036637F">
        <w:rPr>
          <w:sz w:val="22"/>
          <w:szCs w:val="22"/>
        </w:rPr>
        <w:t>La</w:t>
      </w:r>
      <w:r w:rsidR="00EB441F" w:rsidRPr="0036637F">
        <w:rPr>
          <w:spacing w:val="6"/>
          <w:sz w:val="22"/>
          <w:szCs w:val="22"/>
        </w:rPr>
        <w:t xml:space="preserve"> </w:t>
      </w:r>
      <w:r w:rsidR="00EB441F" w:rsidRPr="0036637F">
        <w:rPr>
          <w:sz w:val="22"/>
          <w:szCs w:val="22"/>
        </w:rPr>
        <w:t>lettre</w:t>
      </w:r>
      <w:r w:rsidR="00EB441F" w:rsidRPr="0036637F">
        <w:rPr>
          <w:spacing w:val="6"/>
          <w:sz w:val="22"/>
          <w:szCs w:val="22"/>
        </w:rPr>
        <w:t xml:space="preserve"> </w:t>
      </w:r>
      <w:r w:rsidR="00EB441F" w:rsidRPr="0036637F">
        <w:rPr>
          <w:sz w:val="22"/>
          <w:szCs w:val="22"/>
        </w:rPr>
        <w:t>de</w:t>
      </w:r>
      <w:r w:rsidR="00EB441F" w:rsidRPr="0036637F">
        <w:rPr>
          <w:spacing w:val="6"/>
          <w:sz w:val="22"/>
          <w:szCs w:val="22"/>
        </w:rPr>
        <w:t xml:space="preserve"> </w:t>
      </w:r>
      <w:r w:rsidR="00EB441F" w:rsidRPr="0036637F">
        <w:rPr>
          <w:sz w:val="22"/>
          <w:szCs w:val="22"/>
        </w:rPr>
        <w:t>soumission</w:t>
      </w:r>
      <w:r w:rsidR="00EB441F" w:rsidRPr="0036637F">
        <w:rPr>
          <w:spacing w:val="6"/>
          <w:sz w:val="22"/>
          <w:szCs w:val="22"/>
        </w:rPr>
        <w:t xml:space="preserve"> </w:t>
      </w:r>
      <w:r w:rsidR="00EB441F" w:rsidRPr="0036637F">
        <w:rPr>
          <w:sz w:val="22"/>
          <w:szCs w:val="22"/>
        </w:rPr>
        <w:t>;</w:t>
      </w:r>
    </w:p>
    <w:p w14:paraId="6CBD60C2" w14:textId="0EB1F26A" w:rsidR="00EB441F" w:rsidRPr="0036637F" w:rsidRDefault="007C1B21" w:rsidP="00703A81">
      <w:pPr>
        <w:pStyle w:val="Paragraphedeliste"/>
        <w:widowControl w:val="0"/>
        <w:numPr>
          <w:ilvl w:val="6"/>
          <w:numId w:val="16"/>
        </w:numPr>
        <w:autoSpaceDE w:val="0"/>
        <w:ind w:left="0" w:right="-166" w:firstLine="0"/>
        <w:jc w:val="both"/>
        <w:rPr>
          <w:sz w:val="22"/>
          <w:szCs w:val="22"/>
        </w:rPr>
      </w:pPr>
      <w:r w:rsidRPr="0036637F">
        <w:rPr>
          <w:sz w:val="22"/>
          <w:szCs w:val="22"/>
        </w:rPr>
        <w:t>La</w:t>
      </w:r>
      <w:r w:rsidR="00EB441F" w:rsidRPr="0036637F">
        <w:rPr>
          <w:spacing w:val="12"/>
          <w:sz w:val="22"/>
          <w:szCs w:val="22"/>
        </w:rPr>
        <w:t xml:space="preserve"> </w:t>
      </w:r>
      <w:r w:rsidR="00EB441F" w:rsidRPr="0036637F">
        <w:rPr>
          <w:sz w:val="22"/>
          <w:szCs w:val="22"/>
        </w:rPr>
        <w:t>soumission de l’entrepreneur et ses annexes dans toutes les dispositions non contraires au Cahier des Clauses Administratives Particulières et au Cahier des Clauses Techniques Particulières ci-dessous visés ;</w:t>
      </w:r>
    </w:p>
    <w:p w14:paraId="3835F06F" w14:textId="1E0AFD42" w:rsidR="00EB441F" w:rsidRPr="0036637F" w:rsidRDefault="007C1B21" w:rsidP="00703A81">
      <w:pPr>
        <w:pStyle w:val="Paragraphedeliste"/>
        <w:widowControl w:val="0"/>
        <w:numPr>
          <w:ilvl w:val="6"/>
          <w:numId w:val="16"/>
        </w:numPr>
        <w:autoSpaceDE w:val="0"/>
        <w:ind w:left="0" w:right="-166" w:firstLine="0"/>
        <w:jc w:val="both"/>
        <w:rPr>
          <w:sz w:val="22"/>
          <w:szCs w:val="22"/>
        </w:rPr>
      </w:pPr>
      <w:r w:rsidRPr="0036637F">
        <w:rPr>
          <w:sz w:val="22"/>
          <w:szCs w:val="22"/>
        </w:rPr>
        <w:t>Le</w:t>
      </w:r>
      <w:r w:rsidR="00EB441F" w:rsidRPr="0036637F">
        <w:rPr>
          <w:sz w:val="22"/>
          <w:szCs w:val="22"/>
        </w:rPr>
        <w:t xml:space="preserve"> Cahier des Clauses Administratives Particulières (CCAP) ;</w:t>
      </w:r>
    </w:p>
    <w:p w14:paraId="085592D7" w14:textId="6BC2AC7D" w:rsidR="00EB441F" w:rsidRPr="0036637F" w:rsidRDefault="007C1B21" w:rsidP="00703A81">
      <w:pPr>
        <w:pStyle w:val="Paragraphedeliste"/>
        <w:widowControl w:val="0"/>
        <w:numPr>
          <w:ilvl w:val="6"/>
          <w:numId w:val="16"/>
        </w:numPr>
        <w:autoSpaceDE w:val="0"/>
        <w:ind w:left="0" w:right="-166" w:firstLine="0"/>
        <w:jc w:val="both"/>
        <w:rPr>
          <w:sz w:val="22"/>
          <w:szCs w:val="22"/>
        </w:rPr>
      </w:pPr>
      <w:r w:rsidRPr="0036637F">
        <w:rPr>
          <w:sz w:val="22"/>
          <w:szCs w:val="22"/>
        </w:rPr>
        <w:t>Le</w:t>
      </w:r>
      <w:r w:rsidR="00EB441F" w:rsidRPr="0036637F">
        <w:rPr>
          <w:sz w:val="22"/>
          <w:szCs w:val="22"/>
        </w:rPr>
        <w:t xml:space="preserve"> Cahier des Clauses Techniques Particulières (CCTP) ;</w:t>
      </w:r>
    </w:p>
    <w:p w14:paraId="55EF04A4" w14:textId="121A557C" w:rsidR="00EB441F" w:rsidRPr="0036637F" w:rsidRDefault="007C1B21" w:rsidP="00703A81">
      <w:pPr>
        <w:pStyle w:val="Paragraphedeliste"/>
        <w:widowControl w:val="0"/>
        <w:numPr>
          <w:ilvl w:val="6"/>
          <w:numId w:val="16"/>
        </w:numPr>
        <w:autoSpaceDE w:val="0"/>
        <w:ind w:left="0" w:right="-166" w:firstLine="0"/>
        <w:jc w:val="both"/>
        <w:rPr>
          <w:sz w:val="22"/>
          <w:szCs w:val="22"/>
        </w:rPr>
      </w:pPr>
      <w:r w:rsidRPr="0036637F">
        <w:rPr>
          <w:sz w:val="22"/>
          <w:szCs w:val="22"/>
        </w:rPr>
        <w:t>Les</w:t>
      </w:r>
      <w:r w:rsidR="00EB441F" w:rsidRPr="0036637F">
        <w:rPr>
          <w:sz w:val="22"/>
          <w:szCs w:val="22"/>
        </w:rPr>
        <w:t xml:space="preserve"> éléments propres à la détermination du montant du marché, tels que, par ordre de priorité : les bordereaux des prix unitaires ; l’état des prix forfaitaires ; le détail ou le devis estimatif ; la décomposition des prix forfaitaires et/ou le sous-détail des prix unitaires ;</w:t>
      </w:r>
    </w:p>
    <w:p w14:paraId="4D91ECCE" w14:textId="30675FA4" w:rsidR="00F52165" w:rsidRPr="0036637F" w:rsidRDefault="007C1B21" w:rsidP="00703A81">
      <w:pPr>
        <w:pStyle w:val="Paragraphedeliste"/>
        <w:widowControl w:val="0"/>
        <w:numPr>
          <w:ilvl w:val="6"/>
          <w:numId w:val="16"/>
        </w:numPr>
        <w:autoSpaceDE w:val="0"/>
        <w:spacing w:before="40"/>
        <w:ind w:left="0" w:right="-166" w:firstLine="0"/>
        <w:jc w:val="both"/>
        <w:rPr>
          <w:sz w:val="22"/>
          <w:szCs w:val="22"/>
        </w:rPr>
      </w:pPr>
      <w:r w:rsidRPr="0036637F">
        <w:rPr>
          <w:sz w:val="22"/>
          <w:szCs w:val="22"/>
        </w:rPr>
        <w:t>Les</w:t>
      </w:r>
      <w:r w:rsidR="00F52165" w:rsidRPr="0036637F">
        <w:rPr>
          <w:sz w:val="22"/>
          <w:szCs w:val="22"/>
        </w:rPr>
        <w:t xml:space="preserve"> </w:t>
      </w:r>
      <w:r w:rsidR="00EB441F" w:rsidRPr="0036637F">
        <w:rPr>
          <w:sz w:val="22"/>
          <w:szCs w:val="22"/>
        </w:rPr>
        <w:t>Plans, notes de calcul, cahiers de sondage et dossiers géotechniques</w:t>
      </w:r>
      <w:r w:rsidR="00F52165" w:rsidRPr="0036637F">
        <w:rPr>
          <w:sz w:val="22"/>
          <w:szCs w:val="22"/>
        </w:rPr>
        <w:t> ;</w:t>
      </w:r>
    </w:p>
    <w:p w14:paraId="723683E2" w14:textId="2D4F2470" w:rsidR="00EB441F" w:rsidRPr="0036637F" w:rsidRDefault="007C1B21" w:rsidP="00703A81">
      <w:pPr>
        <w:pStyle w:val="Paragraphedeliste"/>
        <w:widowControl w:val="0"/>
        <w:numPr>
          <w:ilvl w:val="6"/>
          <w:numId w:val="16"/>
        </w:numPr>
        <w:autoSpaceDE w:val="0"/>
        <w:spacing w:before="40"/>
        <w:ind w:left="0" w:right="-166" w:firstLine="0"/>
        <w:jc w:val="both"/>
        <w:rPr>
          <w:sz w:val="22"/>
          <w:szCs w:val="22"/>
        </w:rPr>
      </w:pPr>
      <w:r w:rsidRPr="0036637F">
        <w:rPr>
          <w:sz w:val="22"/>
          <w:szCs w:val="22"/>
        </w:rPr>
        <w:t>Le</w:t>
      </w:r>
      <w:r w:rsidR="00EB441F" w:rsidRPr="0036637F">
        <w:rPr>
          <w:sz w:val="22"/>
          <w:szCs w:val="22"/>
        </w:rPr>
        <w:t xml:space="preserve"> Cahier des Clauses Administratives Générales</w:t>
      </w:r>
      <w:r w:rsidRPr="0036637F">
        <w:rPr>
          <w:sz w:val="22"/>
          <w:szCs w:val="22"/>
        </w:rPr>
        <w:t xml:space="preserve"> </w:t>
      </w:r>
      <w:r w:rsidR="00EB441F" w:rsidRPr="0036637F">
        <w:rPr>
          <w:sz w:val="22"/>
          <w:szCs w:val="22"/>
        </w:rPr>
        <w:t>(CCAG) applicables aux Marchés Publics de travaux mis en vigueur par arrêté N° 033/CAB/PM du 13 février 2007 ;</w:t>
      </w:r>
    </w:p>
    <w:p w14:paraId="306E6845" w14:textId="5D79595D" w:rsidR="00EB441F" w:rsidRPr="0036637F" w:rsidRDefault="007C1B21" w:rsidP="00703A81">
      <w:pPr>
        <w:pStyle w:val="Paragraphedeliste"/>
        <w:widowControl w:val="0"/>
        <w:numPr>
          <w:ilvl w:val="6"/>
          <w:numId w:val="16"/>
        </w:numPr>
        <w:autoSpaceDE w:val="0"/>
        <w:spacing w:before="40"/>
        <w:ind w:left="0" w:right="-166" w:firstLine="0"/>
        <w:jc w:val="both"/>
        <w:rPr>
          <w:sz w:val="22"/>
          <w:szCs w:val="22"/>
        </w:rPr>
      </w:pPr>
      <w:r w:rsidRPr="0036637F">
        <w:rPr>
          <w:sz w:val="22"/>
          <w:szCs w:val="22"/>
        </w:rPr>
        <w:t>Le</w:t>
      </w:r>
      <w:r w:rsidR="00EB441F" w:rsidRPr="0036637F">
        <w:rPr>
          <w:sz w:val="22"/>
          <w:szCs w:val="22"/>
        </w:rPr>
        <w:t xml:space="preserve"> ou les Cahiers des Clauses Techniques Générales (CCTG) applicables aux presta</w:t>
      </w:r>
      <w:r w:rsidR="009068E6" w:rsidRPr="0036637F">
        <w:rPr>
          <w:sz w:val="22"/>
          <w:szCs w:val="22"/>
        </w:rPr>
        <w:t>tions faisant l’objet du marché ;</w:t>
      </w:r>
    </w:p>
    <w:p w14:paraId="16A2D997" w14:textId="5F94B5CE" w:rsidR="009068E6" w:rsidRPr="0036637F" w:rsidRDefault="007C1B21" w:rsidP="00703A81">
      <w:pPr>
        <w:pStyle w:val="Paragraphedeliste"/>
        <w:widowControl w:val="0"/>
        <w:numPr>
          <w:ilvl w:val="6"/>
          <w:numId w:val="16"/>
        </w:numPr>
        <w:autoSpaceDE w:val="0"/>
        <w:spacing w:before="40"/>
        <w:ind w:left="0" w:right="-166" w:firstLine="0"/>
        <w:jc w:val="both"/>
        <w:rPr>
          <w:sz w:val="22"/>
          <w:szCs w:val="22"/>
        </w:rPr>
      </w:pPr>
      <w:r w:rsidRPr="0036637F">
        <w:rPr>
          <w:sz w:val="22"/>
          <w:szCs w:val="22"/>
        </w:rPr>
        <w:lastRenderedPageBreak/>
        <w:t>L</w:t>
      </w:r>
      <w:r w:rsidR="009068E6" w:rsidRPr="0036637F">
        <w:rPr>
          <w:sz w:val="22"/>
          <w:szCs w:val="22"/>
        </w:rPr>
        <w:t>’Avis de Non Objection au Contrat (ANO Contrat) ;</w:t>
      </w:r>
    </w:p>
    <w:p w14:paraId="7C16F265" w14:textId="37ABEB38" w:rsidR="00D60B64" w:rsidRPr="0036637F" w:rsidRDefault="007C1B21" w:rsidP="00703A81">
      <w:pPr>
        <w:pStyle w:val="Paragraphedeliste"/>
        <w:widowControl w:val="0"/>
        <w:numPr>
          <w:ilvl w:val="6"/>
          <w:numId w:val="16"/>
        </w:numPr>
        <w:autoSpaceDE w:val="0"/>
        <w:spacing w:before="40"/>
        <w:ind w:left="0" w:right="-166" w:firstLine="0"/>
        <w:jc w:val="both"/>
        <w:rPr>
          <w:sz w:val="22"/>
          <w:szCs w:val="22"/>
        </w:rPr>
      </w:pPr>
      <w:r w:rsidRPr="0036637F">
        <w:rPr>
          <w:sz w:val="22"/>
          <w:szCs w:val="22"/>
        </w:rPr>
        <w:t>L</w:t>
      </w:r>
      <w:r w:rsidR="009068E6" w:rsidRPr="0036637F">
        <w:rPr>
          <w:sz w:val="22"/>
          <w:szCs w:val="22"/>
        </w:rPr>
        <w:t>’Avis de Non Objection au Projet d’Exécution des Ouvrages (ANO PEO)</w:t>
      </w:r>
      <w:r w:rsidRPr="0036637F">
        <w:rPr>
          <w:sz w:val="22"/>
          <w:szCs w:val="22"/>
        </w:rPr>
        <w:t> ;</w:t>
      </w:r>
    </w:p>
    <w:p w14:paraId="00822404" w14:textId="0BFAFE61" w:rsidR="009068E6" w:rsidRPr="0036637F" w:rsidRDefault="007C1B21" w:rsidP="00703A81">
      <w:pPr>
        <w:pStyle w:val="Paragraphedeliste"/>
        <w:widowControl w:val="0"/>
        <w:numPr>
          <w:ilvl w:val="6"/>
          <w:numId w:val="16"/>
        </w:numPr>
        <w:autoSpaceDE w:val="0"/>
        <w:spacing w:before="40"/>
        <w:ind w:left="0" w:right="-166" w:firstLine="0"/>
        <w:jc w:val="both"/>
        <w:rPr>
          <w:sz w:val="22"/>
          <w:szCs w:val="22"/>
        </w:rPr>
      </w:pPr>
      <w:r w:rsidRPr="0036637F">
        <w:rPr>
          <w:sz w:val="22"/>
          <w:szCs w:val="22"/>
        </w:rPr>
        <w:t>L</w:t>
      </w:r>
      <w:r w:rsidR="00D60B64" w:rsidRPr="0036637F">
        <w:rPr>
          <w:sz w:val="22"/>
          <w:szCs w:val="22"/>
        </w:rPr>
        <w:t>e Plan de Gestion Environnementale et Sociale</w:t>
      </w:r>
      <w:r w:rsidR="00901FC8" w:rsidRPr="0036637F">
        <w:rPr>
          <w:sz w:val="22"/>
          <w:szCs w:val="22"/>
        </w:rPr>
        <w:t xml:space="preserve"> de l’Entreprise (PGESE)</w:t>
      </w:r>
      <w:r w:rsidR="009068E6" w:rsidRPr="0036637F">
        <w:rPr>
          <w:sz w:val="22"/>
          <w:szCs w:val="22"/>
        </w:rPr>
        <w:t>.</w:t>
      </w:r>
    </w:p>
    <w:p w14:paraId="1BAC5CBC" w14:textId="77777777" w:rsidR="00EB441F" w:rsidRPr="0036637F" w:rsidRDefault="00EB441F" w:rsidP="00703A81">
      <w:pPr>
        <w:pStyle w:val="Titre5"/>
        <w:ind w:right="-166"/>
        <w:rPr>
          <w:rFonts w:ascii="Times New Roman" w:hAnsi="Times New Roman"/>
          <w:sz w:val="22"/>
          <w:szCs w:val="22"/>
        </w:rPr>
      </w:pPr>
      <w:bookmarkStart w:id="238" w:name="_Toc487284673"/>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6</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7"/>
          <w:sz w:val="22"/>
          <w:szCs w:val="22"/>
        </w:rPr>
        <w:t>Textes</w:t>
      </w:r>
      <w:r w:rsidRPr="0036637F">
        <w:rPr>
          <w:rFonts w:ascii="Times New Roman" w:hAnsi="Times New Roman"/>
          <w:spacing w:val="6"/>
          <w:sz w:val="22"/>
          <w:szCs w:val="22"/>
        </w:rPr>
        <w:t xml:space="preserve"> </w:t>
      </w:r>
      <w:r w:rsidRPr="0036637F">
        <w:rPr>
          <w:rFonts w:ascii="Times New Roman" w:hAnsi="Times New Roman"/>
          <w:sz w:val="22"/>
          <w:szCs w:val="22"/>
        </w:rPr>
        <w:t>généraux</w:t>
      </w:r>
      <w:r w:rsidRPr="0036637F">
        <w:rPr>
          <w:rFonts w:ascii="Times New Roman" w:hAnsi="Times New Roman"/>
          <w:spacing w:val="6"/>
          <w:sz w:val="22"/>
          <w:szCs w:val="22"/>
        </w:rPr>
        <w:t xml:space="preserve"> </w:t>
      </w:r>
      <w:r w:rsidRPr="0036637F">
        <w:rPr>
          <w:rFonts w:ascii="Times New Roman" w:hAnsi="Times New Roman"/>
          <w:sz w:val="22"/>
          <w:szCs w:val="22"/>
        </w:rPr>
        <w:t>applicables</w:t>
      </w:r>
      <w:bookmarkEnd w:id="238"/>
    </w:p>
    <w:p w14:paraId="3E6E6360" w14:textId="77777777" w:rsidR="00EB441F" w:rsidRPr="0036637F" w:rsidRDefault="00EB441F" w:rsidP="00703A81">
      <w:pPr>
        <w:widowControl w:val="0"/>
        <w:autoSpaceDE w:val="0"/>
        <w:spacing w:before="40"/>
        <w:ind w:right="-166"/>
        <w:jc w:val="both"/>
        <w:rPr>
          <w:sz w:val="22"/>
          <w:szCs w:val="22"/>
        </w:rPr>
      </w:pPr>
      <w:r w:rsidRPr="0036637F">
        <w:rPr>
          <w:sz w:val="22"/>
          <w:szCs w:val="22"/>
        </w:rPr>
        <w:t>Le</w:t>
      </w:r>
      <w:r w:rsidRPr="0036637F">
        <w:rPr>
          <w:spacing w:val="14"/>
          <w:sz w:val="22"/>
          <w:szCs w:val="22"/>
        </w:rPr>
        <w:t xml:space="preserve"> </w:t>
      </w:r>
      <w:r w:rsidRPr="0036637F">
        <w:rPr>
          <w:sz w:val="22"/>
          <w:szCs w:val="22"/>
        </w:rPr>
        <w:t>présent</w:t>
      </w:r>
      <w:r w:rsidRPr="0036637F">
        <w:rPr>
          <w:spacing w:val="14"/>
          <w:sz w:val="22"/>
          <w:szCs w:val="22"/>
        </w:rPr>
        <w:t xml:space="preserve"> </w:t>
      </w:r>
      <w:r w:rsidRPr="0036637F">
        <w:rPr>
          <w:sz w:val="22"/>
          <w:szCs w:val="22"/>
        </w:rPr>
        <w:t>marché</w:t>
      </w:r>
      <w:r w:rsidRPr="0036637F">
        <w:rPr>
          <w:spacing w:val="14"/>
          <w:sz w:val="22"/>
          <w:szCs w:val="22"/>
        </w:rPr>
        <w:t xml:space="preserve"> </w:t>
      </w:r>
      <w:r w:rsidRPr="0036637F">
        <w:rPr>
          <w:sz w:val="22"/>
          <w:szCs w:val="22"/>
        </w:rPr>
        <w:t>est</w:t>
      </w:r>
      <w:r w:rsidRPr="0036637F">
        <w:rPr>
          <w:spacing w:val="14"/>
          <w:sz w:val="22"/>
          <w:szCs w:val="22"/>
        </w:rPr>
        <w:t xml:space="preserve"> </w:t>
      </w:r>
      <w:r w:rsidRPr="0036637F">
        <w:rPr>
          <w:sz w:val="22"/>
          <w:szCs w:val="22"/>
        </w:rPr>
        <w:t>soumis</w:t>
      </w:r>
      <w:r w:rsidRPr="0036637F">
        <w:rPr>
          <w:spacing w:val="14"/>
          <w:sz w:val="22"/>
          <w:szCs w:val="22"/>
        </w:rPr>
        <w:t xml:space="preserve"> </w:t>
      </w:r>
      <w:r w:rsidRPr="0036637F">
        <w:rPr>
          <w:sz w:val="22"/>
          <w:szCs w:val="22"/>
        </w:rPr>
        <w:t>aux</w:t>
      </w:r>
      <w:r w:rsidRPr="0036637F">
        <w:rPr>
          <w:spacing w:val="14"/>
          <w:sz w:val="22"/>
          <w:szCs w:val="22"/>
        </w:rPr>
        <w:t xml:space="preserve"> </w:t>
      </w:r>
      <w:r w:rsidRPr="0036637F">
        <w:rPr>
          <w:sz w:val="22"/>
          <w:szCs w:val="22"/>
        </w:rPr>
        <w:t>textes</w:t>
      </w:r>
      <w:r w:rsidRPr="0036637F">
        <w:rPr>
          <w:spacing w:val="14"/>
          <w:sz w:val="22"/>
          <w:szCs w:val="22"/>
        </w:rPr>
        <w:t xml:space="preserve"> </w:t>
      </w:r>
      <w:r w:rsidRPr="0036637F">
        <w:rPr>
          <w:sz w:val="22"/>
          <w:szCs w:val="22"/>
        </w:rPr>
        <w:t>généraux ci-après</w:t>
      </w:r>
      <w:r w:rsidRPr="0036637F">
        <w:rPr>
          <w:spacing w:val="6"/>
          <w:sz w:val="22"/>
          <w:szCs w:val="22"/>
        </w:rPr>
        <w:t xml:space="preserve"> </w:t>
      </w:r>
      <w:r w:rsidRPr="0036637F">
        <w:rPr>
          <w:sz w:val="22"/>
          <w:szCs w:val="22"/>
        </w:rPr>
        <w:t>:</w:t>
      </w:r>
    </w:p>
    <w:p w14:paraId="3A17A0C0" w14:textId="58439730"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bookmarkStart w:id="239" w:name="_Toc487284674"/>
      <w:r w:rsidRPr="0036637F">
        <w:rPr>
          <w:sz w:val="22"/>
          <w:szCs w:val="22"/>
        </w:rPr>
        <w:t xml:space="preserve">la loi n° 92/007 du 14 </w:t>
      </w:r>
      <w:r w:rsidR="007640F3" w:rsidRPr="0036637F">
        <w:rPr>
          <w:sz w:val="22"/>
          <w:szCs w:val="22"/>
        </w:rPr>
        <w:t>Aoû</w:t>
      </w:r>
      <w:r w:rsidRPr="0036637F">
        <w:rPr>
          <w:sz w:val="22"/>
          <w:szCs w:val="22"/>
        </w:rPr>
        <w:t>t 1992 portant Code du travail ;</w:t>
      </w:r>
    </w:p>
    <w:p w14:paraId="377ECA14" w14:textId="48825879"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 xml:space="preserve">la loi cadre n°96/12 du 05 </w:t>
      </w:r>
      <w:r w:rsidR="007640F3" w:rsidRPr="0036637F">
        <w:rPr>
          <w:sz w:val="22"/>
          <w:szCs w:val="22"/>
        </w:rPr>
        <w:t>Aoû</w:t>
      </w:r>
      <w:r w:rsidRPr="0036637F">
        <w:rPr>
          <w:sz w:val="22"/>
          <w:szCs w:val="22"/>
        </w:rPr>
        <w:t>t 1996 portant loi cadre relative à la gestion de l’environnement ;</w:t>
      </w:r>
    </w:p>
    <w:p w14:paraId="161B436D"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 loi n°96/07 du 08 avril 1996 portant protection du patrimoine routier national ;</w:t>
      </w:r>
    </w:p>
    <w:p w14:paraId="2EF65E20"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 loi n°001 du 16 avril 2001 portant code minier et mise en application par le décret n°2002/048/PM du 26 mars 2002 ;</w:t>
      </w:r>
    </w:p>
    <w:p w14:paraId="3C85CDF0"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 loi n°2002/003 du 19 avril 2002 portant Code Général des Impôts ;</w:t>
      </w:r>
    </w:p>
    <w:p w14:paraId="743A41A2"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 loi n°2018/012 du 11 juillet 2018 portant régime financier de l’Etat ;</w:t>
      </w:r>
    </w:p>
    <w:p w14:paraId="79F4CEB2"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 loi n° 2020/018 du 17 décembre 2019 portant Loi de Finances de la République du Cameroun pour l’exercice 2021 ;</w:t>
      </w:r>
    </w:p>
    <w:p w14:paraId="3FAA83C4"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le décret n°2003/651/PM du 16 avril 2003 fixant les modalités d’application du régime fiscal et douanier des Marchés Publics ;</w:t>
      </w:r>
    </w:p>
    <w:p w14:paraId="0B8DCED9"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 xml:space="preserve">le Décret n° 2018/366 du 20 juin 2018 portant Code des Marchés Publics et ses textes d’application subséquents ; </w:t>
      </w:r>
    </w:p>
    <w:p w14:paraId="5A4509BC"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l’arrêté N°1111/413/A/PR/MINMAP du 08 décembre 2020 portant  organisation et fonctionnement du Comité chargé de l’examen des recours résultant des Marchés Publics ;</w:t>
      </w:r>
    </w:p>
    <w:p w14:paraId="25936643"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l’arrêté n° 033/CAB/PM du 13 février 2007 mettant en vigueur le Cahier des Clauses Administratives Générales, applicable aux marchés de travaux publics ;</w:t>
      </w:r>
    </w:p>
    <w:p w14:paraId="22C6E093" w14:textId="21DC5E2E"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 xml:space="preserve">l’arrêté n°112/CAB/PM du 05 novembre 2002 fixant les montants de la caution de soumission et des frais d’achat des dossiers </w:t>
      </w:r>
      <w:r w:rsidR="00342782" w:rsidRPr="0036637F">
        <w:rPr>
          <w:sz w:val="22"/>
          <w:szCs w:val="22"/>
        </w:rPr>
        <w:t>d</w:t>
      </w:r>
      <w:r w:rsidR="006B7EF3" w:rsidRPr="0036637F">
        <w:rPr>
          <w:sz w:val="22"/>
          <w:szCs w:val="22"/>
        </w:rPr>
        <w:t>’appel d’offres</w:t>
      </w:r>
      <w:r w:rsidRPr="0036637F">
        <w:rPr>
          <w:sz w:val="22"/>
          <w:szCs w:val="22"/>
        </w:rPr>
        <w:t xml:space="preserve"> ;</w:t>
      </w:r>
    </w:p>
    <w:p w14:paraId="42A21EC6"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la circulaire n°003/CAB/PM du 18 avril 2008 relative au respect des règles régissant la passation, l’exécution et le contrôle des marchés publics ;</w:t>
      </w:r>
    </w:p>
    <w:p w14:paraId="608374AF" w14:textId="77777777"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les circulaires n°002 et n°003/CAB/PM du 31 janvier 2011 qui précisent les modalités de mutation économique des marchés publics ;</w:t>
      </w:r>
    </w:p>
    <w:p w14:paraId="15C9064F" w14:textId="58AA103F" w:rsidR="00B433F7" w:rsidRPr="0036637F" w:rsidRDefault="00B433F7" w:rsidP="00703A81">
      <w:pPr>
        <w:pStyle w:val="Paragraphedeliste"/>
        <w:numPr>
          <w:ilvl w:val="0"/>
          <w:numId w:val="42"/>
        </w:numPr>
        <w:ind w:left="0" w:right="-166" w:firstLine="0"/>
        <w:jc w:val="both"/>
        <w:rPr>
          <w:sz w:val="22"/>
          <w:szCs w:val="22"/>
        </w:rPr>
      </w:pPr>
      <w:r w:rsidRPr="0036637F">
        <w:rPr>
          <w:sz w:val="22"/>
          <w:szCs w:val="22"/>
        </w:rPr>
        <w:t xml:space="preserve">La Circulaire N°00000026/C/MINFI du 29 décembre 2023 portant Instructions relatives à l’Exécution des Lois des Finances, au Suivi et au Contrôle de l’Exécution du Budget de l’Etat et des Autres Entités Publiques pour l’Exercice </w:t>
      </w:r>
      <w:r w:rsidR="007C1B21" w:rsidRPr="0036637F">
        <w:rPr>
          <w:sz w:val="22"/>
          <w:szCs w:val="22"/>
        </w:rPr>
        <w:t>2024 ;</w:t>
      </w:r>
    </w:p>
    <w:p w14:paraId="274AD48A" w14:textId="14B7AB79"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 xml:space="preserve">Les DTU pour les travaux de </w:t>
      </w:r>
      <w:r w:rsidR="007C1B21" w:rsidRPr="0036637F">
        <w:rPr>
          <w:sz w:val="22"/>
          <w:szCs w:val="22"/>
        </w:rPr>
        <w:t>bâtiment ;</w:t>
      </w:r>
    </w:p>
    <w:p w14:paraId="7CC88693" w14:textId="7617C7FF" w:rsidR="00562476"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 xml:space="preserve">Les normes en </w:t>
      </w:r>
      <w:r w:rsidR="007C1B21" w:rsidRPr="0036637F">
        <w:rPr>
          <w:sz w:val="22"/>
          <w:szCs w:val="22"/>
        </w:rPr>
        <w:t>vigueur ;</w:t>
      </w:r>
    </w:p>
    <w:p w14:paraId="24286F7F" w14:textId="33DFAA71" w:rsidR="00B41E24" w:rsidRPr="0036637F" w:rsidRDefault="00562476" w:rsidP="00703A81">
      <w:pPr>
        <w:pStyle w:val="Paragraphedeliste"/>
        <w:widowControl w:val="0"/>
        <w:numPr>
          <w:ilvl w:val="0"/>
          <w:numId w:val="42"/>
        </w:numPr>
        <w:autoSpaceDE w:val="0"/>
        <w:spacing w:before="80" w:line="276" w:lineRule="auto"/>
        <w:ind w:left="0" w:right="-166" w:firstLine="0"/>
        <w:jc w:val="both"/>
        <w:rPr>
          <w:sz w:val="22"/>
          <w:szCs w:val="22"/>
        </w:rPr>
      </w:pPr>
      <w:r w:rsidRPr="0036637F">
        <w:rPr>
          <w:sz w:val="22"/>
          <w:szCs w:val="22"/>
        </w:rPr>
        <w:t>D’autres textes spécifiques au domaine concerné par le marché.</w:t>
      </w:r>
    </w:p>
    <w:p w14:paraId="091E5550" w14:textId="59EE0CF7" w:rsidR="00EB441F" w:rsidRPr="0036637F" w:rsidRDefault="00EB441F" w:rsidP="00703A81">
      <w:pPr>
        <w:pStyle w:val="Titre5"/>
        <w:ind w:right="-166"/>
        <w:rPr>
          <w:rFonts w:ascii="Times New Roman" w:hAnsi="Times New Roman"/>
          <w:sz w:val="22"/>
          <w:szCs w:val="22"/>
        </w:rPr>
      </w:pP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7</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7"/>
          <w:sz w:val="22"/>
          <w:szCs w:val="22"/>
        </w:rPr>
        <w:t>Communication</w:t>
      </w:r>
      <w:bookmarkEnd w:id="239"/>
    </w:p>
    <w:p w14:paraId="6BBB97E8" w14:textId="77777777" w:rsidR="00EB441F" w:rsidRPr="0036637F" w:rsidRDefault="00EB441F" w:rsidP="00703A81">
      <w:pPr>
        <w:widowControl w:val="0"/>
        <w:tabs>
          <w:tab w:val="left" w:pos="1380"/>
          <w:tab w:val="left" w:pos="1900"/>
          <w:tab w:val="left" w:pos="3920"/>
          <w:tab w:val="left" w:pos="4420"/>
        </w:tabs>
        <w:autoSpaceDE w:val="0"/>
        <w:spacing w:before="60"/>
        <w:ind w:right="-166"/>
        <w:jc w:val="both"/>
        <w:rPr>
          <w:spacing w:val="-4"/>
          <w:sz w:val="22"/>
          <w:szCs w:val="22"/>
        </w:rPr>
      </w:pPr>
      <w:r w:rsidRPr="0036637F">
        <w:rPr>
          <w:spacing w:val="-4"/>
          <w:sz w:val="22"/>
          <w:szCs w:val="22"/>
        </w:rPr>
        <w:t>7.1. Toutes les communications au titre du présent marché sont écrites et les notifications faites aux adresses ci-après :</w:t>
      </w:r>
    </w:p>
    <w:p w14:paraId="16BF8D51" w14:textId="337E81ED" w:rsidR="00EB441F" w:rsidRPr="0036637F" w:rsidRDefault="00EB441F" w:rsidP="002877A8">
      <w:pPr>
        <w:widowControl w:val="0"/>
        <w:numPr>
          <w:ilvl w:val="0"/>
          <w:numId w:val="11"/>
        </w:numPr>
        <w:suppressAutoHyphens/>
        <w:autoSpaceDE w:val="0"/>
        <w:autoSpaceDN w:val="0"/>
        <w:spacing w:before="60"/>
        <w:ind w:left="0" w:right="-166" w:firstLine="0"/>
        <w:textAlignment w:val="baseline"/>
        <w:rPr>
          <w:sz w:val="22"/>
          <w:szCs w:val="22"/>
        </w:rPr>
      </w:pPr>
      <w:r w:rsidRPr="0036637F">
        <w:rPr>
          <w:sz w:val="22"/>
          <w:szCs w:val="22"/>
        </w:rPr>
        <w:t>Dans</w:t>
      </w:r>
      <w:r w:rsidRPr="0036637F">
        <w:rPr>
          <w:spacing w:val="6"/>
          <w:sz w:val="22"/>
          <w:szCs w:val="22"/>
        </w:rPr>
        <w:t xml:space="preserve"> </w:t>
      </w:r>
      <w:r w:rsidRPr="0036637F">
        <w:rPr>
          <w:sz w:val="22"/>
          <w:szCs w:val="22"/>
        </w:rPr>
        <w:t>le</w:t>
      </w:r>
      <w:r w:rsidRPr="0036637F">
        <w:rPr>
          <w:spacing w:val="6"/>
          <w:sz w:val="22"/>
          <w:szCs w:val="22"/>
        </w:rPr>
        <w:t xml:space="preserve"> </w:t>
      </w:r>
      <w:r w:rsidRPr="0036637F">
        <w:rPr>
          <w:sz w:val="22"/>
          <w:szCs w:val="22"/>
        </w:rPr>
        <w:t>cas</w:t>
      </w:r>
      <w:r w:rsidRPr="0036637F">
        <w:rPr>
          <w:spacing w:val="6"/>
          <w:sz w:val="22"/>
          <w:szCs w:val="22"/>
        </w:rPr>
        <w:t xml:space="preserve"> </w:t>
      </w:r>
      <w:r w:rsidRPr="0036637F">
        <w:rPr>
          <w:sz w:val="22"/>
          <w:szCs w:val="22"/>
        </w:rPr>
        <w:t>où</w:t>
      </w:r>
      <w:r w:rsidRPr="0036637F">
        <w:rPr>
          <w:spacing w:val="6"/>
          <w:sz w:val="22"/>
          <w:szCs w:val="22"/>
        </w:rPr>
        <w:t xml:space="preserve"> </w:t>
      </w:r>
      <w:r w:rsidRPr="0036637F">
        <w:rPr>
          <w:sz w:val="22"/>
          <w:szCs w:val="22"/>
        </w:rPr>
        <w:t>l’entrepreneur</w:t>
      </w:r>
      <w:r w:rsidRPr="0036637F">
        <w:rPr>
          <w:spacing w:val="6"/>
          <w:sz w:val="22"/>
          <w:szCs w:val="22"/>
        </w:rPr>
        <w:t xml:space="preserve"> </w:t>
      </w:r>
      <w:r w:rsidRPr="0036637F">
        <w:rPr>
          <w:sz w:val="22"/>
          <w:szCs w:val="22"/>
        </w:rPr>
        <w:t>est</w:t>
      </w:r>
      <w:r w:rsidRPr="0036637F">
        <w:rPr>
          <w:spacing w:val="6"/>
          <w:sz w:val="22"/>
          <w:szCs w:val="22"/>
        </w:rPr>
        <w:t xml:space="preserve"> </w:t>
      </w:r>
      <w:r w:rsidRPr="0036637F">
        <w:rPr>
          <w:sz w:val="22"/>
          <w:szCs w:val="22"/>
        </w:rPr>
        <w:t>le</w:t>
      </w:r>
      <w:r w:rsidRPr="0036637F">
        <w:rPr>
          <w:spacing w:val="6"/>
          <w:sz w:val="22"/>
          <w:szCs w:val="22"/>
        </w:rPr>
        <w:t xml:space="preserve"> </w:t>
      </w:r>
      <w:r w:rsidRPr="0036637F">
        <w:rPr>
          <w:sz w:val="22"/>
          <w:szCs w:val="22"/>
        </w:rPr>
        <w:t>destinataire :</w:t>
      </w:r>
      <w:r w:rsidRPr="0036637F">
        <w:rPr>
          <w:spacing w:val="6"/>
          <w:sz w:val="22"/>
          <w:szCs w:val="22"/>
        </w:rPr>
        <w:t xml:space="preserve"> </w:t>
      </w:r>
      <w:r w:rsidRPr="0036637F">
        <w:rPr>
          <w:sz w:val="22"/>
          <w:szCs w:val="22"/>
        </w:rPr>
        <w:t>Madame/</w:t>
      </w:r>
      <w:r w:rsidR="001D24A0" w:rsidRPr="0036637F">
        <w:rPr>
          <w:sz w:val="22"/>
          <w:szCs w:val="22"/>
        </w:rPr>
        <w:t>M</w:t>
      </w:r>
      <w:r w:rsidR="005F2092" w:rsidRPr="0036637F">
        <w:rPr>
          <w:sz w:val="22"/>
          <w:szCs w:val="22"/>
        </w:rPr>
        <w:t>onsieur</w:t>
      </w:r>
      <w:r w:rsidR="00C41277" w:rsidRPr="0036637F">
        <w:rPr>
          <w:sz w:val="22"/>
          <w:szCs w:val="22"/>
        </w:rPr>
        <w:t>______</w:t>
      </w:r>
      <w:r w:rsidR="005F2092" w:rsidRPr="0036637F">
        <w:rPr>
          <w:sz w:val="22"/>
          <w:szCs w:val="22"/>
        </w:rPr>
        <w:t>____________</w:t>
      </w:r>
      <w:r w:rsidR="00C41277" w:rsidRPr="0036637F">
        <w:rPr>
          <w:sz w:val="22"/>
          <w:szCs w:val="22"/>
        </w:rPr>
        <w:t>________________</w:t>
      </w:r>
    </w:p>
    <w:p w14:paraId="4D9D1931" w14:textId="18FA4C1D" w:rsidR="00EB441F" w:rsidRPr="0036637F" w:rsidRDefault="00EB441F" w:rsidP="00703A81">
      <w:pPr>
        <w:widowControl w:val="0"/>
        <w:autoSpaceDE w:val="0"/>
        <w:ind w:right="-166"/>
        <w:jc w:val="both"/>
        <w:rPr>
          <w:spacing w:val="2"/>
          <w:sz w:val="22"/>
          <w:szCs w:val="22"/>
        </w:rPr>
      </w:pPr>
      <w:r w:rsidRPr="0036637F">
        <w:rPr>
          <w:spacing w:val="2"/>
          <w:sz w:val="22"/>
          <w:szCs w:val="22"/>
        </w:rPr>
        <w:t>Passé le délai de 15 jours fixé à l’article 6.1 du CCAG pour faire con</w:t>
      </w:r>
      <w:r w:rsidR="00C41277" w:rsidRPr="0036637F">
        <w:rPr>
          <w:spacing w:val="2"/>
          <w:sz w:val="22"/>
          <w:szCs w:val="22"/>
        </w:rPr>
        <w:t>naître au Maître d’Ouvrage, au C</w:t>
      </w:r>
      <w:r w:rsidRPr="0036637F">
        <w:rPr>
          <w:spacing w:val="2"/>
          <w:sz w:val="22"/>
          <w:szCs w:val="22"/>
        </w:rPr>
        <w:t xml:space="preserve">hef de </w:t>
      </w:r>
      <w:r w:rsidR="002A6CD2" w:rsidRPr="0036637F">
        <w:rPr>
          <w:spacing w:val="2"/>
          <w:sz w:val="22"/>
          <w:szCs w:val="22"/>
        </w:rPr>
        <w:t>S</w:t>
      </w:r>
      <w:r w:rsidRPr="0036637F">
        <w:rPr>
          <w:spacing w:val="2"/>
          <w:sz w:val="22"/>
          <w:szCs w:val="22"/>
        </w:rPr>
        <w:t>ervice</w:t>
      </w:r>
      <w:r w:rsidR="00C41277" w:rsidRPr="0036637F">
        <w:rPr>
          <w:spacing w:val="2"/>
          <w:sz w:val="22"/>
          <w:szCs w:val="22"/>
        </w:rPr>
        <w:t xml:space="preserve"> du marché</w:t>
      </w:r>
      <w:r w:rsidRPr="0036637F">
        <w:rPr>
          <w:spacing w:val="2"/>
          <w:sz w:val="22"/>
          <w:szCs w:val="22"/>
        </w:rPr>
        <w:t xml:space="preserve"> son domicile, les correspondances seront valablement adressées à la </w:t>
      </w:r>
      <w:r w:rsidR="00C41277" w:rsidRPr="0036637F">
        <w:rPr>
          <w:spacing w:val="2"/>
          <w:sz w:val="22"/>
          <w:szCs w:val="22"/>
        </w:rPr>
        <w:t xml:space="preserve">Mairie </w:t>
      </w:r>
      <w:r w:rsidR="0067500A" w:rsidRPr="0036637F">
        <w:rPr>
          <w:spacing w:val="2"/>
          <w:sz w:val="22"/>
          <w:szCs w:val="22"/>
        </w:rPr>
        <w:t xml:space="preserve">de </w:t>
      </w:r>
      <w:r w:rsidR="005F2092" w:rsidRPr="0036637F">
        <w:rPr>
          <w:spacing w:val="2"/>
          <w:sz w:val="22"/>
          <w:szCs w:val="22"/>
        </w:rPr>
        <w:t>Ma’an</w:t>
      </w:r>
      <w:r w:rsidR="00C41277" w:rsidRPr="0036637F">
        <w:rPr>
          <w:spacing w:val="2"/>
          <w:sz w:val="22"/>
          <w:szCs w:val="22"/>
        </w:rPr>
        <w:t>.</w:t>
      </w:r>
    </w:p>
    <w:p w14:paraId="1EDC528E" w14:textId="77777777" w:rsidR="00EB441F" w:rsidRPr="0036637F" w:rsidRDefault="00EB441F" w:rsidP="00703A81">
      <w:pPr>
        <w:widowControl w:val="0"/>
        <w:numPr>
          <w:ilvl w:val="0"/>
          <w:numId w:val="11"/>
        </w:numPr>
        <w:suppressAutoHyphens/>
        <w:autoSpaceDE w:val="0"/>
        <w:autoSpaceDN w:val="0"/>
        <w:spacing w:before="60"/>
        <w:ind w:left="0" w:right="-166" w:firstLine="0"/>
        <w:jc w:val="both"/>
        <w:textAlignment w:val="baseline"/>
        <w:rPr>
          <w:sz w:val="22"/>
          <w:szCs w:val="22"/>
        </w:rPr>
      </w:pPr>
      <w:r w:rsidRPr="0036637F">
        <w:rPr>
          <w:sz w:val="22"/>
          <w:szCs w:val="22"/>
        </w:rPr>
        <w:t>Dans le cas où le Maître d’Ouvrage en est le destinataire</w:t>
      </w:r>
      <w:r w:rsidRPr="0036637F">
        <w:rPr>
          <w:spacing w:val="6"/>
          <w:sz w:val="22"/>
          <w:szCs w:val="22"/>
        </w:rPr>
        <w:t xml:space="preserve"> </w:t>
      </w:r>
      <w:r w:rsidRPr="0036637F">
        <w:rPr>
          <w:sz w:val="22"/>
          <w:szCs w:val="22"/>
        </w:rPr>
        <w:t>:</w:t>
      </w:r>
    </w:p>
    <w:p w14:paraId="0557DEB1" w14:textId="5F9BD4D2" w:rsidR="00EB441F" w:rsidRPr="0036637F" w:rsidRDefault="001D24A0" w:rsidP="00703A81">
      <w:pPr>
        <w:widowControl w:val="0"/>
        <w:autoSpaceDE w:val="0"/>
        <w:ind w:right="-166"/>
        <w:jc w:val="both"/>
        <w:rPr>
          <w:sz w:val="22"/>
          <w:szCs w:val="22"/>
        </w:rPr>
      </w:pPr>
      <w:r w:rsidRPr="0036637F">
        <w:rPr>
          <w:sz w:val="22"/>
          <w:szCs w:val="22"/>
        </w:rPr>
        <w:t>M</w:t>
      </w:r>
      <w:r w:rsidR="005F2092" w:rsidRPr="0036637F">
        <w:rPr>
          <w:sz w:val="22"/>
          <w:szCs w:val="22"/>
        </w:rPr>
        <w:t>onsieur</w:t>
      </w:r>
      <w:r w:rsidR="00EB441F" w:rsidRPr="0036637F">
        <w:rPr>
          <w:spacing w:val="-6"/>
          <w:sz w:val="22"/>
          <w:szCs w:val="22"/>
        </w:rPr>
        <w:t xml:space="preserve"> </w:t>
      </w:r>
      <w:r w:rsidR="00EB441F" w:rsidRPr="0036637F">
        <w:rPr>
          <w:sz w:val="22"/>
          <w:szCs w:val="22"/>
        </w:rPr>
        <w:t>le</w:t>
      </w:r>
      <w:r w:rsidR="00C41277" w:rsidRPr="0036637F">
        <w:rPr>
          <w:sz w:val="22"/>
          <w:szCs w:val="22"/>
        </w:rPr>
        <w:t xml:space="preserve"> Maire de la Commune </w:t>
      </w:r>
      <w:r w:rsidR="001912B0" w:rsidRPr="0036637F">
        <w:rPr>
          <w:sz w:val="22"/>
          <w:szCs w:val="22"/>
        </w:rPr>
        <w:t>d</w:t>
      </w:r>
      <w:r w:rsidR="0067500A" w:rsidRPr="0036637F">
        <w:rPr>
          <w:sz w:val="22"/>
          <w:szCs w:val="22"/>
        </w:rPr>
        <w:t xml:space="preserve">e </w:t>
      </w:r>
      <w:r w:rsidR="005F2092" w:rsidRPr="0036637F">
        <w:rPr>
          <w:sz w:val="22"/>
          <w:szCs w:val="22"/>
        </w:rPr>
        <w:t xml:space="preserve">Ma’an </w:t>
      </w:r>
      <w:r w:rsidR="00EB441F" w:rsidRPr="0036637F">
        <w:rPr>
          <w:sz w:val="22"/>
          <w:szCs w:val="22"/>
        </w:rPr>
        <w:t>avec</w:t>
      </w:r>
      <w:r w:rsidR="00EB441F" w:rsidRPr="0036637F">
        <w:rPr>
          <w:spacing w:val="-6"/>
          <w:sz w:val="22"/>
          <w:szCs w:val="22"/>
        </w:rPr>
        <w:t xml:space="preserve"> </w:t>
      </w:r>
      <w:r w:rsidR="00EB441F" w:rsidRPr="0036637F">
        <w:rPr>
          <w:sz w:val="22"/>
          <w:szCs w:val="22"/>
        </w:rPr>
        <w:t>copie</w:t>
      </w:r>
      <w:r w:rsidR="00EB441F" w:rsidRPr="0036637F">
        <w:rPr>
          <w:spacing w:val="-6"/>
          <w:sz w:val="22"/>
          <w:szCs w:val="22"/>
        </w:rPr>
        <w:t xml:space="preserve"> </w:t>
      </w:r>
      <w:r w:rsidR="00EB441F" w:rsidRPr="0036637F">
        <w:rPr>
          <w:sz w:val="22"/>
          <w:szCs w:val="22"/>
        </w:rPr>
        <w:t>adressée</w:t>
      </w:r>
      <w:r w:rsidR="00EB441F" w:rsidRPr="0036637F">
        <w:rPr>
          <w:spacing w:val="-6"/>
          <w:sz w:val="22"/>
          <w:szCs w:val="22"/>
        </w:rPr>
        <w:t xml:space="preserve"> </w:t>
      </w:r>
      <w:r w:rsidR="00EB441F" w:rsidRPr="0036637F">
        <w:rPr>
          <w:sz w:val="22"/>
          <w:szCs w:val="22"/>
        </w:rPr>
        <w:t>dans</w:t>
      </w:r>
      <w:r w:rsidR="00EB441F" w:rsidRPr="0036637F">
        <w:rPr>
          <w:spacing w:val="-6"/>
          <w:sz w:val="22"/>
          <w:szCs w:val="22"/>
        </w:rPr>
        <w:t xml:space="preserve"> </w:t>
      </w:r>
      <w:r w:rsidR="00EB441F" w:rsidRPr="0036637F">
        <w:rPr>
          <w:sz w:val="22"/>
          <w:szCs w:val="22"/>
        </w:rPr>
        <w:t xml:space="preserve">les </w:t>
      </w:r>
      <w:r w:rsidR="00EB441F" w:rsidRPr="0036637F">
        <w:rPr>
          <w:spacing w:val="2"/>
          <w:sz w:val="22"/>
          <w:szCs w:val="22"/>
        </w:rPr>
        <w:t>même</w:t>
      </w:r>
      <w:r w:rsidR="00EB441F" w:rsidRPr="0036637F">
        <w:rPr>
          <w:sz w:val="22"/>
          <w:szCs w:val="22"/>
        </w:rPr>
        <w:t xml:space="preserve">s </w:t>
      </w:r>
      <w:r w:rsidR="00EB441F" w:rsidRPr="0036637F">
        <w:rPr>
          <w:spacing w:val="2"/>
          <w:sz w:val="22"/>
          <w:szCs w:val="22"/>
        </w:rPr>
        <w:t>délais</w:t>
      </w:r>
      <w:r w:rsidR="001912B0" w:rsidRPr="0036637F">
        <w:rPr>
          <w:sz w:val="22"/>
          <w:szCs w:val="22"/>
        </w:rPr>
        <w:t xml:space="preserve">, </w:t>
      </w:r>
      <w:r w:rsidR="00C41277" w:rsidRPr="0036637F">
        <w:rPr>
          <w:sz w:val="22"/>
          <w:szCs w:val="22"/>
        </w:rPr>
        <w:t xml:space="preserve">à l’organisme payeur, </w:t>
      </w:r>
      <w:r w:rsidR="00EB441F" w:rsidRPr="0036637F">
        <w:rPr>
          <w:sz w:val="22"/>
          <w:szCs w:val="22"/>
        </w:rPr>
        <w:t xml:space="preserve">au Chef de </w:t>
      </w:r>
      <w:r w:rsidR="005F2092" w:rsidRPr="0036637F">
        <w:rPr>
          <w:sz w:val="22"/>
          <w:szCs w:val="22"/>
        </w:rPr>
        <w:t>s</w:t>
      </w:r>
      <w:r w:rsidR="00EB441F" w:rsidRPr="0036637F">
        <w:rPr>
          <w:sz w:val="22"/>
          <w:szCs w:val="22"/>
        </w:rPr>
        <w:t>ervice, à l’</w:t>
      </w:r>
      <w:r w:rsidR="005F2092" w:rsidRPr="0036637F">
        <w:rPr>
          <w:sz w:val="22"/>
          <w:szCs w:val="22"/>
        </w:rPr>
        <w:t>I</w:t>
      </w:r>
      <w:r w:rsidR="00EB441F" w:rsidRPr="0036637F">
        <w:rPr>
          <w:sz w:val="22"/>
          <w:szCs w:val="22"/>
        </w:rPr>
        <w:t>ngénieur</w:t>
      </w:r>
      <w:r w:rsidR="005F2092" w:rsidRPr="0036637F">
        <w:rPr>
          <w:sz w:val="22"/>
          <w:szCs w:val="22"/>
        </w:rPr>
        <w:t xml:space="preserve"> et </w:t>
      </w:r>
      <w:r w:rsidR="00C41277" w:rsidRPr="0036637F">
        <w:rPr>
          <w:sz w:val="22"/>
          <w:szCs w:val="22"/>
        </w:rPr>
        <w:t>à la maîtrise d’œuvre.</w:t>
      </w:r>
    </w:p>
    <w:p w14:paraId="73C20D35" w14:textId="399FC493" w:rsidR="00B41E24" w:rsidRPr="0036637F" w:rsidRDefault="00EB441F" w:rsidP="00703A81">
      <w:pPr>
        <w:widowControl w:val="0"/>
        <w:tabs>
          <w:tab w:val="left" w:pos="1380"/>
          <w:tab w:val="left" w:pos="1900"/>
          <w:tab w:val="left" w:pos="3920"/>
          <w:tab w:val="left" w:pos="4420"/>
        </w:tabs>
        <w:autoSpaceDE w:val="0"/>
        <w:ind w:right="-166"/>
        <w:jc w:val="both"/>
        <w:rPr>
          <w:sz w:val="22"/>
          <w:szCs w:val="22"/>
        </w:rPr>
      </w:pPr>
      <w:r w:rsidRPr="0036637F">
        <w:rPr>
          <w:sz w:val="22"/>
          <w:szCs w:val="22"/>
        </w:rPr>
        <w:t>7.2.</w:t>
      </w:r>
      <w:r w:rsidRPr="0036637F">
        <w:rPr>
          <w:spacing w:val="26"/>
          <w:sz w:val="22"/>
          <w:szCs w:val="22"/>
        </w:rPr>
        <w:t xml:space="preserve"> </w:t>
      </w:r>
      <w:r w:rsidRPr="0036637F">
        <w:rPr>
          <w:sz w:val="22"/>
          <w:szCs w:val="22"/>
        </w:rPr>
        <w:t xml:space="preserve">L’entrepreneur adressera toutes notifications </w:t>
      </w:r>
      <w:r w:rsidRPr="0036637F">
        <w:rPr>
          <w:spacing w:val="5"/>
          <w:sz w:val="22"/>
          <w:szCs w:val="22"/>
        </w:rPr>
        <w:t>écrite</w:t>
      </w:r>
      <w:r w:rsidRPr="0036637F">
        <w:rPr>
          <w:sz w:val="22"/>
          <w:szCs w:val="22"/>
        </w:rPr>
        <w:t>s</w:t>
      </w:r>
      <w:r w:rsidRPr="0036637F">
        <w:rPr>
          <w:b/>
          <w:i/>
          <w:sz w:val="22"/>
          <w:szCs w:val="22"/>
        </w:rPr>
        <w:t xml:space="preserve"> </w:t>
      </w:r>
      <w:r w:rsidRPr="0036637F">
        <w:rPr>
          <w:spacing w:val="5"/>
          <w:sz w:val="22"/>
          <w:szCs w:val="22"/>
        </w:rPr>
        <w:t>o</w:t>
      </w:r>
      <w:r w:rsidRPr="0036637F">
        <w:rPr>
          <w:sz w:val="22"/>
          <w:szCs w:val="22"/>
        </w:rPr>
        <w:t>u</w:t>
      </w:r>
      <w:r w:rsidRPr="0036637F">
        <w:rPr>
          <w:b/>
          <w:i/>
          <w:sz w:val="22"/>
          <w:szCs w:val="22"/>
        </w:rPr>
        <w:t xml:space="preserve"> </w:t>
      </w:r>
      <w:r w:rsidRPr="0036637F">
        <w:rPr>
          <w:spacing w:val="5"/>
          <w:sz w:val="22"/>
          <w:szCs w:val="22"/>
        </w:rPr>
        <w:t>correspondance</w:t>
      </w:r>
      <w:r w:rsidRPr="0036637F">
        <w:rPr>
          <w:sz w:val="22"/>
          <w:szCs w:val="22"/>
        </w:rPr>
        <w:t>s</w:t>
      </w:r>
      <w:r w:rsidRPr="0036637F">
        <w:rPr>
          <w:b/>
          <w:i/>
          <w:sz w:val="22"/>
          <w:szCs w:val="22"/>
        </w:rPr>
        <w:t xml:space="preserve"> </w:t>
      </w:r>
      <w:r w:rsidR="003A3ACB" w:rsidRPr="0036637F">
        <w:rPr>
          <w:spacing w:val="5"/>
          <w:sz w:val="22"/>
          <w:szCs w:val="22"/>
        </w:rPr>
        <w:t>à la Maîtrise d’œuvre</w:t>
      </w:r>
      <w:r w:rsidRPr="0036637F">
        <w:rPr>
          <w:sz w:val="22"/>
          <w:szCs w:val="22"/>
        </w:rPr>
        <w:t>,</w:t>
      </w:r>
      <w:r w:rsidRPr="0036637F">
        <w:rPr>
          <w:spacing w:val="6"/>
          <w:sz w:val="22"/>
          <w:szCs w:val="22"/>
        </w:rPr>
        <w:t xml:space="preserve"> </w:t>
      </w:r>
      <w:r w:rsidRPr="0036637F">
        <w:rPr>
          <w:sz w:val="22"/>
          <w:szCs w:val="22"/>
        </w:rPr>
        <w:t>avec</w:t>
      </w:r>
      <w:r w:rsidRPr="0036637F">
        <w:rPr>
          <w:spacing w:val="6"/>
          <w:sz w:val="22"/>
          <w:szCs w:val="22"/>
        </w:rPr>
        <w:t xml:space="preserve"> </w:t>
      </w:r>
      <w:r w:rsidRPr="0036637F">
        <w:rPr>
          <w:sz w:val="22"/>
          <w:szCs w:val="22"/>
        </w:rPr>
        <w:t>copie</w:t>
      </w:r>
      <w:r w:rsidRPr="0036637F">
        <w:rPr>
          <w:spacing w:val="6"/>
          <w:sz w:val="22"/>
          <w:szCs w:val="22"/>
        </w:rPr>
        <w:t xml:space="preserve"> </w:t>
      </w:r>
      <w:r w:rsidRPr="0036637F">
        <w:rPr>
          <w:sz w:val="22"/>
          <w:szCs w:val="22"/>
        </w:rPr>
        <w:lastRenderedPageBreak/>
        <w:t>au</w:t>
      </w:r>
      <w:r w:rsidRPr="0036637F">
        <w:rPr>
          <w:spacing w:val="6"/>
          <w:sz w:val="22"/>
          <w:szCs w:val="22"/>
        </w:rPr>
        <w:t xml:space="preserve"> </w:t>
      </w:r>
      <w:r w:rsidRPr="0036637F">
        <w:rPr>
          <w:sz w:val="22"/>
          <w:szCs w:val="22"/>
        </w:rPr>
        <w:t>Chef</w:t>
      </w:r>
      <w:r w:rsidRPr="0036637F">
        <w:rPr>
          <w:spacing w:val="6"/>
          <w:sz w:val="22"/>
          <w:szCs w:val="22"/>
        </w:rPr>
        <w:t xml:space="preserve"> </w:t>
      </w:r>
      <w:r w:rsidRPr="0036637F">
        <w:rPr>
          <w:sz w:val="22"/>
          <w:szCs w:val="22"/>
        </w:rPr>
        <w:t>de</w:t>
      </w:r>
      <w:r w:rsidRPr="0036637F">
        <w:rPr>
          <w:spacing w:val="6"/>
          <w:sz w:val="22"/>
          <w:szCs w:val="22"/>
        </w:rPr>
        <w:t xml:space="preserve"> </w:t>
      </w:r>
      <w:r w:rsidR="003A3ACB" w:rsidRPr="0036637F">
        <w:rPr>
          <w:sz w:val="22"/>
          <w:szCs w:val="22"/>
        </w:rPr>
        <w:t>service</w:t>
      </w:r>
      <w:r w:rsidR="002A6CD2" w:rsidRPr="0036637F">
        <w:rPr>
          <w:sz w:val="22"/>
          <w:szCs w:val="22"/>
        </w:rPr>
        <w:t xml:space="preserve"> du Marché</w:t>
      </w:r>
      <w:r w:rsidR="001912B0" w:rsidRPr="0036637F">
        <w:rPr>
          <w:sz w:val="22"/>
          <w:szCs w:val="22"/>
        </w:rPr>
        <w:t>, au Maître d'Ouvrage</w:t>
      </w:r>
      <w:r w:rsidR="003A3ACB" w:rsidRPr="0036637F">
        <w:rPr>
          <w:sz w:val="22"/>
          <w:szCs w:val="22"/>
        </w:rPr>
        <w:t>, à l’Ingénieur et à l’Organisme Payeur.</w:t>
      </w:r>
    </w:p>
    <w:p w14:paraId="5225591B" w14:textId="2AD0E0B1" w:rsidR="00EB441F" w:rsidRPr="0036637F" w:rsidRDefault="00B41E24" w:rsidP="00703A81">
      <w:pPr>
        <w:pStyle w:val="Titre5"/>
        <w:ind w:right="-166"/>
        <w:rPr>
          <w:rFonts w:ascii="Times New Roman" w:hAnsi="Times New Roman"/>
          <w:sz w:val="22"/>
          <w:szCs w:val="22"/>
        </w:rPr>
      </w:pPr>
      <w:bookmarkStart w:id="240" w:name="_Toc487284675"/>
      <w:r w:rsidRPr="0036637F">
        <w:rPr>
          <w:rFonts w:ascii="Times New Roman" w:hAnsi="Times New Roman"/>
          <w:sz w:val="22"/>
          <w:szCs w:val="22"/>
        </w:rPr>
        <w:t>A</w:t>
      </w:r>
      <w:r w:rsidR="00EB441F" w:rsidRPr="0036637F">
        <w:rPr>
          <w:rFonts w:ascii="Times New Roman" w:hAnsi="Times New Roman"/>
          <w:sz w:val="22"/>
          <w:szCs w:val="22"/>
        </w:rPr>
        <w:t>rticle</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8</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Ordres</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de</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service</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(CCAG</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Article</w:t>
      </w:r>
      <w:r w:rsidR="00EB441F" w:rsidRPr="0036637F">
        <w:rPr>
          <w:rFonts w:ascii="Times New Roman" w:hAnsi="Times New Roman"/>
          <w:spacing w:val="6"/>
          <w:sz w:val="22"/>
          <w:szCs w:val="22"/>
        </w:rPr>
        <w:t xml:space="preserve"> </w:t>
      </w:r>
      <w:r w:rsidR="00EB441F" w:rsidRPr="0036637F">
        <w:rPr>
          <w:rFonts w:ascii="Times New Roman" w:hAnsi="Times New Roman"/>
          <w:sz w:val="22"/>
          <w:szCs w:val="22"/>
        </w:rPr>
        <w:t>8</w:t>
      </w:r>
      <w:r w:rsidR="00EB441F" w:rsidRPr="0036637F">
        <w:rPr>
          <w:rFonts w:ascii="Times New Roman" w:hAnsi="Times New Roman"/>
          <w:spacing w:val="6"/>
          <w:sz w:val="22"/>
          <w:szCs w:val="22"/>
        </w:rPr>
        <w:t>)</w:t>
      </w:r>
      <w:bookmarkEnd w:id="240"/>
    </w:p>
    <w:p w14:paraId="7DD8468F" w14:textId="77777777" w:rsidR="00EB441F" w:rsidRPr="0036637F" w:rsidRDefault="00EB441F" w:rsidP="00703A81">
      <w:pPr>
        <w:keepNext/>
        <w:tabs>
          <w:tab w:val="left" w:pos="2410"/>
        </w:tabs>
        <w:autoSpaceDE w:val="0"/>
        <w:ind w:right="-166"/>
        <w:jc w:val="both"/>
        <w:rPr>
          <w:sz w:val="22"/>
          <w:szCs w:val="22"/>
        </w:rPr>
      </w:pPr>
      <w:r w:rsidRPr="0036637F">
        <w:rPr>
          <w:iCs/>
          <w:sz w:val="22"/>
          <w:szCs w:val="22"/>
        </w:rPr>
        <w:t>Les différents ordres de service seront établis et notifiés ainsi qu’il suit :</w:t>
      </w:r>
    </w:p>
    <w:p w14:paraId="6D17CF69" w14:textId="5B7C3063" w:rsidR="00EB441F" w:rsidRPr="0036637F" w:rsidRDefault="00EB441F" w:rsidP="002877A8">
      <w:pPr>
        <w:keepNext/>
        <w:tabs>
          <w:tab w:val="left" w:pos="0"/>
        </w:tabs>
        <w:autoSpaceDE w:val="0"/>
        <w:spacing w:before="60"/>
        <w:ind w:right="-166"/>
        <w:jc w:val="both"/>
        <w:rPr>
          <w:sz w:val="22"/>
          <w:szCs w:val="22"/>
        </w:rPr>
      </w:pPr>
      <w:r w:rsidRPr="0036637F">
        <w:rPr>
          <w:sz w:val="22"/>
          <w:szCs w:val="22"/>
        </w:rPr>
        <w:t>8.1</w:t>
      </w:r>
      <w:r w:rsidR="002A6CD2" w:rsidRPr="0036637F">
        <w:rPr>
          <w:sz w:val="22"/>
          <w:szCs w:val="22"/>
        </w:rPr>
        <w:t>.</w:t>
      </w:r>
      <w:r w:rsidRPr="0036637F">
        <w:rPr>
          <w:sz w:val="22"/>
          <w:szCs w:val="22"/>
        </w:rPr>
        <w:t xml:space="preserve"> </w:t>
      </w:r>
      <w:r w:rsidR="002A6CD2" w:rsidRPr="0036637F">
        <w:rPr>
          <w:sz w:val="22"/>
          <w:szCs w:val="22"/>
        </w:rPr>
        <w:tab/>
      </w:r>
      <w:r w:rsidR="001270CB" w:rsidRPr="0036637F">
        <w:rPr>
          <w:sz w:val="22"/>
          <w:szCs w:val="22"/>
        </w:rPr>
        <w:t>L’ordre</w:t>
      </w:r>
      <w:r w:rsidRPr="0036637F">
        <w:rPr>
          <w:sz w:val="22"/>
          <w:szCs w:val="22"/>
        </w:rPr>
        <w:t xml:space="preserve"> de service de commencer les travaux est signé par </w:t>
      </w:r>
      <w:r w:rsidR="001912B0" w:rsidRPr="0036637F">
        <w:rPr>
          <w:sz w:val="22"/>
          <w:szCs w:val="22"/>
        </w:rPr>
        <w:t>le Maître d’Ouvrage</w:t>
      </w:r>
      <w:r w:rsidRPr="0036637F">
        <w:rPr>
          <w:sz w:val="22"/>
          <w:szCs w:val="22"/>
        </w:rPr>
        <w:t xml:space="preserve"> et notifié au Cocontractant par le </w:t>
      </w:r>
      <w:r w:rsidR="00335A0B" w:rsidRPr="0036637F">
        <w:rPr>
          <w:sz w:val="22"/>
          <w:szCs w:val="22"/>
        </w:rPr>
        <w:t>chef service du marché avec copie</w:t>
      </w:r>
      <w:r w:rsidRPr="0036637F">
        <w:rPr>
          <w:sz w:val="22"/>
          <w:szCs w:val="22"/>
        </w:rPr>
        <w:t xml:space="preserve"> à l’Ingénieur du </w:t>
      </w:r>
      <w:r w:rsidR="005F2092" w:rsidRPr="0036637F">
        <w:rPr>
          <w:sz w:val="22"/>
          <w:szCs w:val="22"/>
        </w:rPr>
        <w:t>m</w:t>
      </w:r>
      <w:r w:rsidRPr="0036637F">
        <w:rPr>
          <w:sz w:val="22"/>
          <w:szCs w:val="22"/>
        </w:rPr>
        <w:t>arché, à l’Organisme Payeur</w:t>
      </w:r>
      <w:r w:rsidR="00CC5621" w:rsidRPr="0036637F">
        <w:rPr>
          <w:sz w:val="22"/>
          <w:szCs w:val="22"/>
        </w:rPr>
        <w:t>, à l’ARMP-Sud</w:t>
      </w:r>
      <w:r w:rsidR="00BA2590" w:rsidRPr="0036637F">
        <w:rPr>
          <w:sz w:val="22"/>
          <w:szCs w:val="22"/>
        </w:rPr>
        <w:t>, au MINMAP-</w:t>
      </w:r>
      <w:r w:rsidR="00CC5621" w:rsidRPr="0036637F">
        <w:rPr>
          <w:sz w:val="22"/>
          <w:szCs w:val="22"/>
        </w:rPr>
        <w:t>Mvila</w:t>
      </w:r>
      <w:r w:rsidR="00BA2590" w:rsidRPr="0036637F">
        <w:rPr>
          <w:sz w:val="22"/>
          <w:szCs w:val="22"/>
        </w:rPr>
        <w:t xml:space="preserve"> </w:t>
      </w:r>
      <w:r w:rsidRPr="0036637F">
        <w:rPr>
          <w:sz w:val="22"/>
          <w:szCs w:val="22"/>
        </w:rPr>
        <w:t xml:space="preserve">et </w:t>
      </w:r>
      <w:r w:rsidR="00146E7A" w:rsidRPr="0036637F">
        <w:rPr>
          <w:sz w:val="22"/>
          <w:szCs w:val="22"/>
        </w:rPr>
        <w:t>à la Maîtrise d’œuvre</w:t>
      </w:r>
      <w:r w:rsidR="002A6CD2" w:rsidRPr="0036637F">
        <w:rPr>
          <w:sz w:val="22"/>
          <w:szCs w:val="22"/>
        </w:rPr>
        <w:t> ;</w:t>
      </w:r>
    </w:p>
    <w:p w14:paraId="457CEBE6" w14:textId="15525108" w:rsidR="00EB441F" w:rsidRPr="0036637F" w:rsidRDefault="002A6CD2" w:rsidP="002877A8">
      <w:pPr>
        <w:keepNext/>
        <w:keepLines/>
        <w:autoSpaceDE w:val="0"/>
        <w:spacing w:before="60"/>
        <w:ind w:right="-166"/>
        <w:jc w:val="both"/>
        <w:rPr>
          <w:sz w:val="22"/>
          <w:szCs w:val="22"/>
        </w:rPr>
      </w:pPr>
      <w:r w:rsidRPr="0036637F">
        <w:rPr>
          <w:sz w:val="22"/>
          <w:szCs w:val="22"/>
        </w:rPr>
        <w:t>8.2</w:t>
      </w:r>
      <w:r w:rsidRPr="0036637F">
        <w:rPr>
          <w:sz w:val="22"/>
          <w:szCs w:val="22"/>
        </w:rPr>
        <w:tab/>
      </w:r>
      <w:r w:rsidR="001912B0" w:rsidRPr="0036637F">
        <w:rPr>
          <w:sz w:val="22"/>
          <w:szCs w:val="22"/>
        </w:rPr>
        <w:t>S</w:t>
      </w:r>
      <w:r w:rsidR="00EB441F" w:rsidRPr="0036637F">
        <w:rPr>
          <w:sz w:val="22"/>
          <w:szCs w:val="22"/>
        </w:rPr>
        <w:t xml:space="preserve">ur proposition du Maître d’Ouvrage, les ordres de service ayant une incidence sur l’objectif, le montant ou le délai d’exécution du marché seront signés par </w:t>
      </w:r>
      <w:r w:rsidR="001912B0" w:rsidRPr="0036637F">
        <w:rPr>
          <w:sz w:val="22"/>
          <w:szCs w:val="22"/>
        </w:rPr>
        <w:t>le Maître d’Ouvrage</w:t>
      </w:r>
      <w:r w:rsidR="00EB441F" w:rsidRPr="0036637F">
        <w:rPr>
          <w:sz w:val="22"/>
          <w:szCs w:val="22"/>
        </w:rPr>
        <w:t xml:space="preserve"> et notifiés par le </w:t>
      </w:r>
      <w:r w:rsidR="00335A0B" w:rsidRPr="0036637F">
        <w:rPr>
          <w:sz w:val="22"/>
          <w:szCs w:val="22"/>
        </w:rPr>
        <w:t>Chef de service du marché avec copie</w:t>
      </w:r>
      <w:r w:rsidR="00EB441F" w:rsidRPr="0036637F">
        <w:rPr>
          <w:sz w:val="22"/>
          <w:szCs w:val="22"/>
        </w:rPr>
        <w:t xml:space="preserve"> à l’Ingénieur du marché, </w:t>
      </w:r>
      <w:r w:rsidR="00146E7A" w:rsidRPr="0036637F">
        <w:rPr>
          <w:sz w:val="22"/>
          <w:szCs w:val="22"/>
        </w:rPr>
        <w:t>à la Maîtrise d’œuvre</w:t>
      </w:r>
      <w:r w:rsidR="00EB441F" w:rsidRPr="0036637F">
        <w:rPr>
          <w:sz w:val="22"/>
          <w:szCs w:val="22"/>
        </w:rPr>
        <w:t xml:space="preserve"> et à l’Organisme Payeur. Le visa préalable de l’Organisme Payeur sera éventuellement requis avant la signature de ceux aya</w:t>
      </w:r>
      <w:r w:rsidRPr="0036637F">
        <w:rPr>
          <w:sz w:val="22"/>
          <w:szCs w:val="22"/>
        </w:rPr>
        <w:t>nt une incidence sur le montant ;</w:t>
      </w:r>
    </w:p>
    <w:p w14:paraId="6472C107" w14:textId="1F9A6730" w:rsidR="00EB441F" w:rsidRPr="0036637F" w:rsidRDefault="002A6CD2" w:rsidP="002877A8">
      <w:pPr>
        <w:keepNext/>
        <w:keepLines/>
        <w:tabs>
          <w:tab w:val="left" w:pos="0"/>
        </w:tabs>
        <w:autoSpaceDE w:val="0"/>
        <w:spacing w:before="60"/>
        <w:ind w:right="-166"/>
        <w:jc w:val="both"/>
        <w:rPr>
          <w:sz w:val="22"/>
          <w:szCs w:val="22"/>
        </w:rPr>
      </w:pPr>
      <w:r w:rsidRPr="0036637F">
        <w:rPr>
          <w:sz w:val="22"/>
          <w:szCs w:val="22"/>
        </w:rPr>
        <w:t>8.3</w:t>
      </w:r>
      <w:r w:rsidRPr="0036637F">
        <w:rPr>
          <w:sz w:val="22"/>
          <w:szCs w:val="22"/>
        </w:rPr>
        <w:tab/>
        <w:t>l</w:t>
      </w:r>
      <w:r w:rsidR="00EB441F" w:rsidRPr="0036637F">
        <w:rPr>
          <w:sz w:val="22"/>
          <w:szCs w:val="22"/>
        </w:rPr>
        <w:t>es ordres de service à caractère technique liés au déroulement normal du chantier seront dir</w:t>
      </w:r>
      <w:r w:rsidR="00243D6E" w:rsidRPr="0036637F">
        <w:rPr>
          <w:sz w:val="22"/>
          <w:szCs w:val="22"/>
        </w:rPr>
        <w:t>ectement signés par le</w:t>
      </w:r>
      <w:r w:rsidR="001912B0" w:rsidRPr="0036637F">
        <w:rPr>
          <w:sz w:val="22"/>
          <w:szCs w:val="22"/>
        </w:rPr>
        <w:t xml:space="preserve"> Maitre d’Ouvrage ou le </w:t>
      </w:r>
      <w:r w:rsidR="00243D6E" w:rsidRPr="0036637F">
        <w:rPr>
          <w:sz w:val="22"/>
          <w:szCs w:val="22"/>
        </w:rPr>
        <w:t>Chef de S</w:t>
      </w:r>
      <w:r w:rsidR="00EB441F" w:rsidRPr="0036637F">
        <w:rPr>
          <w:sz w:val="22"/>
          <w:szCs w:val="22"/>
        </w:rPr>
        <w:t xml:space="preserve">ervice </w:t>
      </w:r>
      <w:r w:rsidR="00243D6E" w:rsidRPr="0036637F">
        <w:rPr>
          <w:sz w:val="22"/>
          <w:szCs w:val="22"/>
        </w:rPr>
        <w:t>du</w:t>
      </w:r>
      <w:r w:rsidR="00EB441F" w:rsidRPr="0036637F">
        <w:rPr>
          <w:sz w:val="22"/>
          <w:szCs w:val="22"/>
        </w:rPr>
        <w:t xml:space="preserve"> March</w:t>
      </w:r>
      <w:r w:rsidR="00243D6E" w:rsidRPr="0036637F">
        <w:rPr>
          <w:sz w:val="22"/>
          <w:szCs w:val="22"/>
        </w:rPr>
        <w:t>é</w:t>
      </w:r>
      <w:r w:rsidR="00EB441F" w:rsidRPr="0036637F">
        <w:rPr>
          <w:sz w:val="22"/>
          <w:szCs w:val="22"/>
        </w:rPr>
        <w:t xml:space="preserve"> et notifiés au Cocontractant par l’</w:t>
      </w:r>
      <w:r w:rsidR="00243D6E" w:rsidRPr="0036637F">
        <w:rPr>
          <w:sz w:val="22"/>
          <w:szCs w:val="22"/>
        </w:rPr>
        <w:t xml:space="preserve">Ingénieur ou la Maîtrise d’œuvre </w:t>
      </w:r>
      <w:r w:rsidR="00EB441F" w:rsidRPr="0036637F">
        <w:rPr>
          <w:sz w:val="22"/>
          <w:szCs w:val="22"/>
        </w:rPr>
        <w:t>avec copie</w:t>
      </w:r>
      <w:r w:rsidR="00CC5621" w:rsidRPr="0036637F">
        <w:rPr>
          <w:sz w:val="22"/>
          <w:szCs w:val="22"/>
        </w:rPr>
        <w:t xml:space="preserve"> à l’ARMP-Sud</w:t>
      </w:r>
      <w:r w:rsidR="00BA2590" w:rsidRPr="0036637F">
        <w:rPr>
          <w:sz w:val="22"/>
          <w:szCs w:val="22"/>
        </w:rPr>
        <w:t>, au MINMAP-</w:t>
      </w:r>
      <w:r w:rsidR="00CC5621" w:rsidRPr="0036637F">
        <w:rPr>
          <w:sz w:val="22"/>
          <w:szCs w:val="22"/>
        </w:rPr>
        <w:t>Mvila</w:t>
      </w:r>
      <w:r w:rsidR="001912B0" w:rsidRPr="0036637F">
        <w:rPr>
          <w:sz w:val="22"/>
          <w:szCs w:val="22"/>
        </w:rPr>
        <w:t xml:space="preserve"> e</w:t>
      </w:r>
      <w:r w:rsidR="00243D6E" w:rsidRPr="0036637F">
        <w:rPr>
          <w:sz w:val="22"/>
          <w:szCs w:val="22"/>
        </w:rPr>
        <w:t xml:space="preserve">t à l’Organisme Payeur </w:t>
      </w:r>
      <w:r w:rsidRPr="0036637F">
        <w:rPr>
          <w:sz w:val="22"/>
          <w:szCs w:val="22"/>
        </w:rPr>
        <w:t>;</w:t>
      </w:r>
    </w:p>
    <w:p w14:paraId="216407A8" w14:textId="45648E26" w:rsidR="00EB441F" w:rsidRPr="0036637F" w:rsidRDefault="00EB441F" w:rsidP="002877A8">
      <w:pPr>
        <w:keepNext/>
        <w:keepLines/>
        <w:autoSpaceDE w:val="0"/>
        <w:spacing w:before="60"/>
        <w:ind w:right="-166"/>
        <w:jc w:val="both"/>
        <w:rPr>
          <w:spacing w:val="4"/>
          <w:sz w:val="22"/>
          <w:szCs w:val="22"/>
        </w:rPr>
      </w:pPr>
      <w:r w:rsidRPr="0036637F">
        <w:rPr>
          <w:spacing w:val="4"/>
          <w:sz w:val="22"/>
          <w:szCs w:val="22"/>
        </w:rPr>
        <w:t>8.4</w:t>
      </w:r>
      <w:r w:rsidRPr="0036637F">
        <w:rPr>
          <w:spacing w:val="4"/>
          <w:sz w:val="22"/>
          <w:szCs w:val="22"/>
        </w:rPr>
        <w:tab/>
      </w:r>
      <w:r w:rsidR="002A6CD2" w:rsidRPr="0036637F">
        <w:rPr>
          <w:spacing w:val="4"/>
          <w:sz w:val="22"/>
          <w:szCs w:val="22"/>
        </w:rPr>
        <w:t>l</w:t>
      </w:r>
      <w:r w:rsidRPr="0036637F">
        <w:rPr>
          <w:spacing w:val="4"/>
          <w:sz w:val="22"/>
          <w:szCs w:val="22"/>
        </w:rPr>
        <w:t xml:space="preserve">es ordres de service valant mise en demeure seront signés par le Maître d’Ouvrage et notifiés au Cocontractant par le Chef de service, avec copie à l’Autorité Cocontractante, </w:t>
      </w:r>
      <w:r w:rsidR="00146E7A" w:rsidRPr="0036637F">
        <w:rPr>
          <w:spacing w:val="4"/>
          <w:sz w:val="22"/>
          <w:szCs w:val="22"/>
        </w:rPr>
        <w:t xml:space="preserve">à l’Organisme Payeur </w:t>
      </w:r>
      <w:r w:rsidRPr="0036637F">
        <w:rPr>
          <w:spacing w:val="4"/>
          <w:sz w:val="22"/>
          <w:szCs w:val="22"/>
        </w:rPr>
        <w:t>à l</w:t>
      </w:r>
      <w:r w:rsidR="002A6CD2" w:rsidRPr="0036637F">
        <w:rPr>
          <w:spacing w:val="4"/>
          <w:sz w:val="22"/>
          <w:szCs w:val="22"/>
        </w:rPr>
        <w:t>’Ingénieur</w:t>
      </w:r>
      <w:r w:rsidR="00BA2590" w:rsidRPr="0036637F">
        <w:rPr>
          <w:spacing w:val="4"/>
          <w:sz w:val="22"/>
          <w:szCs w:val="22"/>
        </w:rPr>
        <w:t xml:space="preserve">, </w:t>
      </w:r>
      <w:r w:rsidR="00CC5621" w:rsidRPr="0036637F">
        <w:rPr>
          <w:sz w:val="22"/>
          <w:szCs w:val="22"/>
        </w:rPr>
        <w:t>à l’ARMP-Sud</w:t>
      </w:r>
      <w:r w:rsidR="00BA2590" w:rsidRPr="0036637F">
        <w:rPr>
          <w:sz w:val="22"/>
          <w:szCs w:val="22"/>
        </w:rPr>
        <w:t>, au MINMAP-</w:t>
      </w:r>
      <w:r w:rsidR="00CC5621" w:rsidRPr="0036637F">
        <w:rPr>
          <w:sz w:val="22"/>
          <w:szCs w:val="22"/>
        </w:rPr>
        <w:t>Mvila</w:t>
      </w:r>
      <w:r w:rsidR="002A6CD2" w:rsidRPr="0036637F">
        <w:rPr>
          <w:spacing w:val="4"/>
          <w:sz w:val="22"/>
          <w:szCs w:val="22"/>
        </w:rPr>
        <w:t xml:space="preserve"> et </w:t>
      </w:r>
      <w:r w:rsidR="00146E7A" w:rsidRPr="0036637F">
        <w:rPr>
          <w:spacing w:val="4"/>
          <w:sz w:val="22"/>
          <w:szCs w:val="22"/>
        </w:rPr>
        <w:t>à la Maîtrise d’œuvre ;</w:t>
      </w:r>
    </w:p>
    <w:p w14:paraId="158670E8" w14:textId="77777777" w:rsidR="00EB441F" w:rsidRPr="0036637F" w:rsidRDefault="00EB441F" w:rsidP="002877A8">
      <w:pPr>
        <w:keepNext/>
        <w:keepLines/>
        <w:tabs>
          <w:tab w:val="left" w:pos="0"/>
        </w:tabs>
        <w:autoSpaceDE w:val="0"/>
        <w:spacing w:before="60"/>
        <w:ind w:right="-166"/>
        <w:jc w:val="both"/>
        <w:rPr>
          <w:sz w:val="22"/>
          <w:szCs w:val="22"/>
        </w:rPr>
      </w:pPr>
      <w:r w:rsidRPr="0036637F">
        <w:rPr>
          <w:sz w:val="22"/>
          <w:szCs w:val="22"/>
        </w:rPr>
        <w:t>8.5</w:t>
      </w:r>
      <w:r w:rsidRPr="0036637F">
        <w:rPr>
          <w:sz w:val="22"/>
          <w:szCs w:val="22"/>
        </w:rPr>
        <w:tab/>
      </w:r>
      <w:r w:rsidR="002A6CD2" w:rsidRPr="0036637F">
        <w:rPr>
          <w:sz w:val="22"/>
          <w:szCs w:val="22"/>
        </w:rPr>
        <w:t>l</w:t>
      </w:r>
      <w:r w:rsidRPr="0036637F">
        <w:rPr>
          <w:sz w:val="22"/>
          <w:szCs w:val="22"/>
        </w:rPr>
        <w:t xml:space="preserve">es ordres de service de suspension et de reprise des travaux, pour cause d’intempéries ou autre cas de force majeure, seront signés par </w:t>
      </w:r>
      <w:r w:rsidR="00335A0B" w:rsidRPr="0036637F">
        <w:rPr>
          <w:sz w:val="22"/>
          <w:szCs w:val="22"/>
        </w:rPr>
        <w:t>le Maitre d’ouvrage</w:t>
      </w:r>
      <w:r w:rsidRPr="0036637F">
        <w:rPr>
          <w:sz w:val="22"/>
          <w:szCs w:val="22"/>
        </w:rPr>
        <w:t xml:space="preserve"> et notifiés par </w:t>
      </w:r>
      <w:r w:rsidR="00335A0B" w:rsidRPr="0036637F">
        <w:rPr>
          <w:sz w:val="22"/>
          <w:szCs w:val="22"/>
        </w:rPr>
        <w:t>chef service du marché</w:t>
      </w:r>
      <w:r w:rsidRPr="0036637F">
        <w:rPr>
          <w:sz w:val="22"/>
          <w:szCs w:val="22"/>
        </w:rPr>
        <w:t xml:space="preserve"> au Cocontractant avec copie à</w:t>
      </w:r>
      <w:r w:rsidR="002A6CD2" w:rsidRPr="0036637F">
        <w:rPr>
          <w:sz w:val="22"/>
          <w:szCs w:val="22"/>
        </w:rPr>
        <w:t xml:space="preserve"> l’Ingénieur, </w:t>
      </w:r>
      <w:r w:rsidR="00146E7A" w:rsidRPr="0036637F">
        <w:rPr>
          <w:sz w:val="22"/>
          <w:szCs w:val="22"/>
        </w:rPr>
        <w:t>à l’Organisme Payeur et à la Maîtrise d’œuvre ;</w:t>
      </w:r>
    </w:p>
    <w:p w14:paraId="61A62296" w14:textId="77777777" w:rsidR="00EB441F" w:rsidRPr="0036637F" w:rsidRDefault="00EB441F" w:rsidP="002877A8">
      <w:pPr>
        <w:keepNext/>
        <w:keepLines/>
        <w:tabs>
          <w:tab w:val="left" w:pos="0"/>
        </w:tabs>
        <w:autoSpaceDE w:val="0"/>
        <w:spacing w:before="60"/>
        <w:ind w:right="-166"/>
        <w:jc w:val="both"/>
        <w:rPr>
          <w:sz w:val="22"/>
          <w:szCs w:val="22"/>
        </w:rPr>
      </w:pPr>
      <w:r w:rsidRPr="0036637F">
        <w:rPr>
          <w:sz w:val="22"/>
          <w:szCs w:val="22"/>
        </w:rPr>
        <w:t>8.6</w:t>
      </w:r>
      <w:r w:rsidRPr="0036637F">
        <w:rPr>
          <w:sz w:val="22"/>
          <w:szCs w:val="22"/>
        </w:rPr>
        <w:tab/>
      </w:r>
      <w:r w:rsidR="002A6CD2" w:rsidRPr="0036637F">
        <w:rPr>
          <w:sz w:val="22"/>
          <w:szCs w:val="22"/>
        </w:rPr>
        <w:t>l</w:t>
      </w:r>
      <w:r w:rsidRPr="0036637F">
        <w:rPr>
          <w:sz w:val="22"/>
          <w:szCs w:val="22"/>
        </w:rPr>
        <w:t>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w:t>
      </w:r>
      <w:r w:rsidR="002A6CD2" w:rsidRPr="0036637F">
        <w:rPr>
          <w:sz w:val="22"/>
          <w:szCs w:val="22"/>
        </w:rPr>
        <w:t>u Cocontractant par l’Ingénieur </w:t>
      </w:r>
      <w:r w:rsidR="00146E7A" w:rsidRPr="0036637F">
        <w:rPr>
          <w:sz w:val="22"/>
          <w:szCs w:val="22"/>
        </w:rPr>
        <w:t xml:space="preserve">avec copie au Maître d’Ouvrage et à l’Organisme Payeur </w:t>
      </w:r>
      <w:r w:rsidR="002A6CD2" w:rsidRPr="0036637F">
        <w:rPr>
          <w:sz w:val="22"/>
          <w:szCs w:val="22"/>
        </w:rPr>
        <w:t>;</w:t>
      </w:r>
    </w:p>
    <w:p w14:paraId="3D89B813" w14:textId="77777777" w:rsidR="00EB441F" w:rsidRPr="0036637F" w:rsidRDefault="002A6CD2" w:rsidP="002877A8">
      <w:pPr>
        <w:keepNext/>
        <w:keepLines/>
        <w:tabs>
          <w:tab w:val="left" w:pos="0"/>
        </w:tabs>
        <w:autoSpaceDE w:val="0"/>
        <w:spacing w:before="60"/>
        <w:ind w:right="-166"/>
        <w:jc w:val="both"/>
        <w:rPr>
          <w:sz w:val="22"/>
          <w:szCs w:val="22"/>
        </w:rPr>
      </w:pPr>
      <w:r w:rsidRPr="0036637F">
        <w:rPr>
          <w:sz w:val="22"/>
          <w:szCs w:val="22"/>
        </w:rPr>
        <w:t>8.7</w:t>
      </w:r>
      <w:r w:rsidRPr="0036637F">
        <w:rPr>
          <w:sz w:val="22"/>
          <w:szCs w:val="22"/>
        </w:rPr>
        <w:tab/>
        <w:t>l</w:t>
      </w:r>
      <w:r w:rsidR="00EB441F" w:rsidRPr="0036637F">
        <w:rPr>
          <w:sz w:val="22"/>
          <w:szCs w:val="22"/>
        </w:rPr>
        <w:t>e Cocontractant dispose d’un délai de quinze (15) jours pour émettre des réserves sur tout ordre de service reçu. Le fait d’émettre des réserves ne dispense pas le Cocontractant d’exécuter les ordres de service reçus.</w:t>
      </w:r>
    </w:p>
    <w:p w14:paraId="676773BC" w14:textId="0FAC7179" w:rsidR="00EB441F" w:rsidRPr="0036637F" w:rsidRDefault="00EB441F" w:rsidP="00703A81">
      <w:pPr>
        <w:keepNext/>
        <w:keepLines/>
        <w:tabs>
          <w:tab w:val="left" w:pos="2410"/>
        </w:tabs>
        <w:autoSpaceDE w:val="0"/>
        <w:spacing w:before="60"/>
        <w:ind w:right="-166"/>
        <w:jc w:val="both"/>
        <w:rPr>
          <w:sz w:val="22"/>
          <w:szCs w:val="22"/>
        </w:rPr>
      </w:pPr>
      <w:r w:rsidRPr="0036637F">
        <w:rPr>
          <w:iCs/>
          <w:sz w:val="22"/>
          <w:szCs w:val="22"/>
        </w:rPr>
        <w:t>8.8</w:t>
      </w:r>
      <w:r w:rsidRPr="0036637F">
        <w:rPr>
          <w:i/>
          <w:iCs/>
          <w:sz w:val="22"/>
          <w:szCs w:val="22"/>
        </w:rPr>
        <w:t xml:space="preserve"> </w:t>
      </w:r>
      <w:r w:rsidR="002A6CD2" w:rsidRPr="0036637F">
        <w:rPr>
          <w:sz w:val="22"/>
          <w:szCs w:val="22"/>
        </w:rPr>
        <w:t>s</w:t>
      </w:r>
      <w:r w:rsidRPr="0036637F">
        <w:rPr>
          <w:sz w:val="22"/>
          <w:szCs w:val="22"/>
        </w:rPr>
        <w:t xml:space="preserve">’agissant des ordres de service signés par </w:t>
      </w:r>
      <w:r w:rsidR="00146E7A" w:rsidRPr="0036637F">
        <w:rPr>
          <w:sz w:val="22"/>
          <w:szCs w:val="22"/>
        </w:rPr>
        <w:t>le Maitre d’Ouvrage</w:t>
      </w:r>
      <w:r w:rsidR="00335A0B" w:rsidRPr="0036637F">
        <w:rPr>
          <w:sz w:val="22"/>
          <w:szCs w:val="22"/>
        </w:rPr>
        <w:t xml:space="preserve"> et notifié par le chef service du marché</w:t>
      </w:r>
      <w:r w:rsidR="00146E7A" w:rsidRPr="0036637F">
        <w:rPr>
          <w:sz w:val="22"/>
          <w:szCs w:val="22"/>
        </w:rPr>
        <w:t xml:space="preserve">, la </w:t>
      </w:r>
      <w:r w:rsidRPr="0036637F">
        <w:rPr>
          <w:sz w:val="22"/>
          <w:szCs w:val="22"/>
        </w:rPr>
        <w:t xml:space="preserve">notification doit être faite dans un </w:t>
      </w:r>
      <w:r w:rsidRPr="0036637F">
        <w:rPr>
          <w:b/>
          <w:sz w:val="22"/>
          <w:szCs w:val="22"/>
        </w:rPr>
        <w:t>délai maximum de 30 jours</w:t>
      </w:r>
      <w:r w:rsidRPr="0036637F">
        <w:rPr>
          <w:sz w:val="22"/>
          <w:szCs w:val="22"/>
        </w:rPr>
        <w:t xml:space="preserve"> à compter de la date de transmission par Maitre d’Ouvrage</w:t>
      </w:r>
      <w:r w:rsidR="00335A0B" w:rsidRPr="0036637F">
        <w:rPr>
          <w:sz w:val="22"/>
          <w:szCs w:val="22"/>
        </w:rPr>
        <w:t xml:space="preserve"> au chef service du marché</w:t>
      </w:r>
      <w:r w:rsidRPr="0036637F">
        <w:rPr>
          <w:sz w:val="22"/>
          <w:szCs w:val="22"/>
        </w:rPr>
        <w:t xml:space="preserve">. </w:t>
      </w:r>
      <w:r w:rsidRPr="0036637F">
        <w:rPr>
          <w:b/>
          <w:sz w:val="22"/>
          <w:szCs w:val="22"/>
        </w:rPr>
        <w:t xml:space="preserve">Passé ce délai, </w:t>
      </w:r>
      <w:r w:rsidR="001912B0" w:rsidRPr="0036637F">
        <w:rPr>
          <w:b/>
          <w:sz w:val="22"/>
          <w:szCs w:val="22"/>
        </w:rPr>
        <w:t>le Maître d’Ouvrage</w:t>
      </w:r>
      <w:r w:rsidRPr="0036637F">
        <w:rPr>
          <w:b/>
          <w:sz w:val="22"/>
          <w:szCs w:val="22"/>
        </w:rPr>
        <w:t xml:space="preserve"> constate la carence du Maitre d’Ouvrage, se substitue à lui et procède à ladite notification.</w:t>
      </w:r>
    </w:p>
    <w:p w14:paraId="06CFF467" w14:textId="77777777" w:rsidR="00EB441F" w:rsidRPr="0036637F" w:rsidRDefault="00EB441F" w:rsidP="00703A81">
      <w:pPr>
        <w:pStyle w:val="Titre5"/>
        <w:ind w:right="-166"/>
        <w:rPr>
          <w:rFonts w:ascii="Times New Roman" w:hAnsi="Times New Roman"/>
          <w:sz w:val="22"/>
          <w:szCs w:val="22"/>
        </w:rPr>
      </w:pPr>
      <w:bookmarkStart w:id="241" w:name="_Toc487284676"/>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9</w:t>
      </w:r>
      <w:r w:rsidRPr="0036637F">
        <w:rPr>
          <w:rFonts w:ascii="Times New Roman" w:hAnsi="Times New Roman"/>
          <w:spacing w:val="6"/>
          <w:sz w:val="22"/>
          <w:szCs w:val="22"/>
        </w:rPr>
        <w:t xml:space="preserve"> </w:t>
      </w:r>
      <w:r w:rsidR="00B50112" w:rsidRPr="0036637F">
        <w:rPr>
          <w:rFonts w:ascii="Times New Roman" w:hAnsi="Times New Roman"/>
          <w:sz w:val="22"/>
          <w:szCs w:val="22"/>
        </w:rPr>
        <w:t xml:space="preserve">: </w:t>
      </w:r>
      <w:r w:rsidRPr="0036637F">
        <w:rPr>
          <w:rFonts w:ascii="Times New Roman" w:hAnsi="Times New Roman"/>
          <w:sz w:val="22"/>
          <w:szCs w:val="22"/>
        </w:rPr>
        <w:t>Marchés à tranches conditionnelles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9)</w:t>
      </w:r>
      <w:bookmarkEnd w:id="241"/>
    </w:p>
    <w:p w14:paraId="72DFC59E" w14:textId="77777777" w:rsidR="00EB441F" w:rsidRPr="0036637F" w:rsidRDefault="0050797C" w:rsidP="00703A81">
      <w:pPr>
        <w:widowControl w:val="0"/>
        <w:autoSpaceDE w:val="0"/>
        <w:ind w:right="-166"/>
        <w:jc w:val="both"/>
        <w:rPr>
          <w:sz w:val="22"/>
          <w:szCs w:val="22"/>
        </w:rPr>
      </w:pPr>
      <w:r w:rsidRPr="0036637F">
        <w:rPr>
          <w:sz w:val="22"/>
          <w:szCs w:val="22"/>
        </w:rPr>
        <w:t>Sans objet</w:t>
      </w:r>
    </w:p>
    <w:p w14:paraId="0DAD3311" w14:textId="77777777" w:rsidR="00EB441F" w:rsidRPr="0036637F" w:rsidRDefault="00EB441F" w:rsidP="00703A81">
      <w:pPr>
        <w:pStyle w:val="Titre5"/>
        <w:ind w:right="-166"/>
        <w:rPr>
          <w:rFonts w:ascii="Times New Roman" w:hAnsi="Times New Roman"/>
          <w:sz w:val="22"/>
          <w:szCs w:val="22"/>
        </w:rPr>
      </w:pPr>
      <w:bookmarkStart w:id="242" w:name="_Toc487284677"/>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10</w:t>
      </w:r>
      <w:r w:rsidRPr="0036637F">
        <w:rPr>
          <w:rFonts w:ascii="Times New Roman" w:hAnsi="Times New Roman"/>
          <w:spacing w:val="6"/>
          <w:sz w:val="22"/>
          <w:szCs w:val="22"/>
        </w:rPr>
        <w:t xml:space="preserve"> </w:t>
      </w:r>
      <w:r w:rsidRPr="0036637F">
        <w:rPr>
          <w:rFonts w:ascii="Times New Roman" w:hAnsi="Times New Roman"/>
          <w:sz w:val="22"/>
          <w:szCs w:val="22"/>
        </w:rPr>
        <w:t>: Matériel et personnel</w:t>
      </w:r>
      <w:r w:rsidRPr="0036637F">
        <w:rPr>
          <w:rFonts w:ascii="Times New Roman" w:hAnsi="Times New Roman"/>
          <w:spacing w:val="6"/>
          <w:sz w:val="22"/>
          <w:szCs w:val="22"/>
        </w:rPr>
        <w:t xml:space="preserve"> </w:t>
      </w:r>
      <w:r w:rsidRPr="0036637F">
        <w:rPr>
          <w:rFonts w:ascii="Times New Roman" w:hAnsi="Times New Roman"/>
          <w:sz w:val="22"/>
          <w:szCs w:val="22"/>
        </w:rPr>
        <w:t>de</w:t>
      </w:r>
      <w:r w:rsidRPr="0036637F">
        <w:rPr>
          <w:rFonts w:ascii="Times New Roman" w:hAnsi="Times New Roman"/>
          <w:spacing w:val="6"/>
          <w:sz w:val="22"/>
          <w:szCs w:val="22"/>
        </w:rPr>
        <w:t xml:space="preserve"> </w:t>
      </w:r>
      <w:r w:rsidRPr="0036637F">
        <w:rPr>
          <w:rFonts w:ascii="Times New Roman" w:hAnsi="Times New Roman"/>
          <w:sz w:val="22"/>
          <w:szCs w:val="22"/>
        </w:rPr>
        <w:t>l’entrepreneur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15</w:t>
      </w:r>
      <w:r w:rsidRPr="0036637F">
        <w:rPr>
          <w:rFonts w:ascii="Times New Roman" w:hAnsi="Times New Roman"/>
          <w:spacing w:val="6"/>
          <w:sz w:val="22"/>
          <w:szCs w:val="22"/>
        </w:rPr>
        <w:t xml:space="preserve"> </w:t>
      </w:r>
      <w:r w:rsidRPr="0036637F">
        <w:rPr>
          <w:rFonts w:ascii="Times New Roman" w:hAnsi="Times New Roman"/>
          <w:sz w:val="22"/>
          <w:szCs w:val="22"/>
        </w:rPr>
        <w:t>complété)</w:t>
      </w:r>
      <w:bookmarkEnd w:id="242"/>
    </w:p>
    <w:p w14:paraId="488CBF9C" w14:textId="77777777" w:rsidR="00EB441F" w:rsidRPr="0036637F" w:rsidRDefault="00EB441F" w:rsidP="00703A81">
      <w:pPr>
        <w:widowControl w:val="0"/>
        <w:tabs>
          <w:tab w:val="left" w:pos="2410"/>
        </w:tabs>
        <w:autoSpaceDE w:val="0"/>
        <w:spacing w:before="60"/>
        <w:ind w:right="-166"/>
        <w:jc w:val="both"/>
        <w:rPr>
          <w:sz w:val="22"/>
          <w:szCs w:val="22"/>
        </w:rPr>
      </w:pPr>
      <w:r w:rsidRPr="0036637F">
        <w:rPr>
          <w:sz w:val="22"/>
          <w:szCs w:val="22"/>
        </w:rPr>
        <w:t>10.1. Toute modification, même partielle, apportée aux proposition</w:t>
      </w:r>
      <w:r w:rsidR="000F6EDE" w:rsidRPr="0036637F">
        <w:rPr>
          <w:sz w:val="22"/>
          <w:szCs w:val="22"/>
        </w:rPr>
        <w:t>s de l’offre technique n’inter</w:t>
      </w:r>
      <w:r w:rsidRPr="0036637F">
        <w:rPr>
          <w:sz w:val="22"/>
          <w:szCs w:val="22"/>
        </w:rPr>
        <w:t xml:space="preserve">viendra qu’après agrément écrit du Chef de </w:t>
      </w:r>
      <w:r w:rsidR="000F6EDE" w:rsidRPr="0036637F">
        <w:rPr>
          <w:sz w:val="22"/>
          <w:szCs w:val="22"/>
        </w:rPr>
        <w:t>S</w:t>
      </w:r>
      <w:r w:rsidRPr="0036637F">
        <w:rPr>
          <w:sz w:val="22"/>
          <w:szCs w:val="22"/>
        </w:rPr>
        <w:t>ervice. En cas de modification, l’entrepreneur le fera remplacer par un personnel de compétence (qualifications et expérience) au moins égale.</w:t>
      </w:r>
    </w:p>
    <w:p w14:paraId="5A9F927F" w14:textId="77777777" w:rsidR="00EB441F" w:rsidRPr="0036637F" w:rsidRDefault="00EB441F" w:rsidP="00703A81">
      <w:pPr>
        <w:widowControl w:val="0"/>
        <w:tabs>
          <w:tab w:val="left" w:pos="2410"/>
        </w:tabs>
        <w:autoSpaceDE w:val="0"/>
        <w:spacing w:before="60"/>
        <w:ind w:right="-166"/>
        <w:jc w:val="both"/>
        <w:rPr>
          <w:sz w:val="22"/>
          <w:szCs w:val="22"/>
        </w:rPr>
      </w:pPr>
      <w:r w:rsidRPr="0036637F">
        <w:rPr>
          <w:sz w:val="22"/>
          <w:szCs w:val="22"/>
        </w:rPr>
        <w:t xml:space="preserve">10.2. En tout état de cause, les listes du personnel d’encadrement à mettre en place seront soumises à l’agrément </w:t>
      </w:r>
      <w:r w:rsidR="000F6EDE" w:rsidRPr="0036637F">
        <w:rPr>
          <w:sz w:val="22"/>
          <w:szCs w:val="22"/>
        </w:rPr>
        <w:t>de la Maîtrise d’œuvre</w:t>
      </w:r>
      <w:r w:rsidRPr="0036637F">
        <w:rPr>
          <w:sz w:val="22"/>
          <w:szCs w:val="22"/>
        </w:rPr>
        <w:t xml:space="preserve"> dans les </w:t>
      </w:r>
      <w:r w:rsidR="00983F93" w:rsidRPr="0036637F">
        <w:rPr>
          <w:b/>
          <w:sz w:val="22"/>
          <w:szCs w:val="22"/>
        </w:rPr>
        <w:t xml:space="preserve">quinze (15) </w:t>
      </w:r>
      <w:r w:rsidRPr="0036637F">
        <w:rPr>
          <w:b/>
          <w:sz w:val="22"/>
          <w:szCs w:val="22"/>
        </w:rPr>
        <w:t>jours</w:t>
      </w:r>
      <w:r w:rsidRPr="0036637F">
        <w:rPr>
          <w:sz w:val="22"/>
          <w:szCs w:val="22"/>
        </w:rPr>
        <w:t xml:space="preserve"> qui suivent la notification de l’ordre de service de commencer les travaux. </w:t>
      </w:r>
      <w:r w:rsidR="000F6EDE" w:rsidRPr="0036637F">
        <w:rPr>
          <w:sz w:val="22"/>
          <w:szCs w:val="22"/>
        </w:rPr>
        <w:t>La Maîtrise</w:t>
      </w:r>
      <w:r w:rsidRPr="0036637F">
        <w:rPr>
          <w:sz w:val="22"/>
          <w:szCs w:val="22"/>
        </w:rPr>
        <w:t xml:space="preserve"> d'Œuvre disposera de</w:t>
      </w:r>
      <w:r w:rsidR="000F6EDE" w:rsidRPr="0036637F">
        <w:rPr>
          <w:sz w:val="22"/>
          <w:szCs w:val="22"/>
        </w:rPr>
        <w:t xml:space="preserve"> </w:t>
      </w:r>
      <w:r w:rsidR="000F6EDE" w:rsidRPr="0036637F">
        <w:rPr>
          <w:b/>
          <w:sz w:val="22"/>
          <w:szCs w:val="22"/>
        </w:rPr>
        <w:t xml:space="preserve">cinq (05) </w:t>
      </w:r>
      <w:r w:rsidRPr="0036637F">
        <w:rPr>
          <w:b/>
          <w:sz w:val="22"/>
          <w:szCs w:val="22"/>
        </w:rPr>
        <w:t>jours</w:t>
      </w:r>
      <w:r w:rsidRPr="0036637F">
        <w:rPr>
          <w:sz w:val="22"/>
          <w:szCs w:val="22"/>
        </w:rPr>
        <w:t xml:space="preserve"> pour notifier par écrit </w:t>
      </w:r>
      <w:r w:rsidR="000F6EDE" w:rsidRPr="0036637F">
        <w:rPr>
          <w:sz w:val="22"/>
          <w:szCs w:val="22"/>
        </w:rPr>
        <w:t>son avis avec copie au Chef de S</w:t>
      </w:r>
      <w:r w:rsidRPr="0036637F">
        <w:rPr>
          <w:sz w:val="22"/>
          <w:szCs w:val="22"/>
        </w:rPr>
        <w:t>ervice</w:t>
      </w:r>
      <w:r w:rsidR="000F6EDE" w:rsidRPr="0036637F">
        <w:rPr>
          <w:sz w:val="22"/>
          <w:szCs w:val="22"/>
        </w:rPr>
        <w:t>, à l’Ingénieur et à l’Organisme Payeur</w:t>
      </w:r>
      <w:r w:rsidRPr="0036637F">
        <w:rPr>
          <w:sz w:val="22"/>
          <w:szCs w:val="22"/>
        </w:rPr>
        <w:t>. Passé ce délai, les listes seront considérées comme approuvées.</w:t>
      </w:r>
    </w:p>
    <w:p w14:paraId="36C3EF46" w14:textId="32B883BB" w:rsidR="00EB441F" w:rsidRPr="0036637F" w:rsidRDefault="00EB441F" w:rsidP="00703A81">
      <w:pPr>
        <w:widowControl w:val="0"/>
        <w:tabs>
          <w:tab w:val="left" w:pos="2410"/>
        </w:tabs>
        <w:autoSpaceDE w:val="0"/>
        <w:spacing w:before="60"/>
        <w:ind w:right="-166"/>
        <w:jc w:val="both"/>
        <w:rPr>
          <w:sz w:val="22"/>
          <w:szCs w:val="22"/>
        </w:rPr>
      </w:pPr>
      <w:r w:rsidRPr="0036637F">
        <w:rPr>
          <w:sz w:val="22"/>
          <w:szCs w:val="22"/>
        </w:rPr>
        <w:t xml:space="preserve">10.3. Toute modification unilatérale apportée aux propositions en personnel d’encadrement de l’offre technique, avant et pendant les travaux constitue un motif de résiliation du marché tel que visé à l’article </w:t>
      </w:r>
      <w:r w:rsidR="00C01471" w:rsidRPr="0036637F">
        <w:rPr>
          <w:sz w:val="22"/>
          <w:szCs w:val="22"/>
        </w:rPr>
        <w:t>45 ci-dessous ou d’appli</w:t>
      </w:r>
      <w:r w:rsidR="00CC5621" w:rsidRPr="0036637F">
        <w:rPr>
          <w:sz w:val="22"/>
          <w:szCs w:val="22"/>
        </w:rPr>
        <w:t>cation d’une éventuelle</w:t>
      </w:r>
      <w:r w:rsidRPr="0036637F">
        <w:rPr>
          <w:sz w:val="22"/>
          <w:szCs w:val="22"/>
        </w:rPr>
        <w:t xml:space="preserve"> </w:t>
      </w:r>
      <w:r w:rsidR="00CC5621" w:rsidRPr="0036637F">
        <w:rPr>
          <w:b/>
          <w:sz w:val="22"/>
          <w:szCs w:val="22"/>
        </w:rPr>
        <w:t>pénalité</w:t>
      </w:r>
      <w:r w:rsidR="000F6EDE" w:rsidRPr="0036637F">
        <w:rPr>
          <w:sz w:val="22"/>
          <w:szCs w:val="22"/>
        </w:rPr>
        <w:t xml:space="preserve"> par personnel remplacé</w:t>
      </w:r>
      <w:r w:rsidRPr="0036637F">
        <w:rPr>
          <w:sz w:val="22"/>
          <w:szCs w:val="22"/>
        </w:rPr>
        <w:t>.</w:t>
      </w:r>
    </w:p>
    <w:p w14:paraId="15BF21CE" w14:textId="77777777" w:rsidR="00EB441F" w:rsidRPr="0036637F" w:rsidRDefault="00EB441F" w:rsidP="00703A81">
      <w:pPr>
        <w:widowControl w:val="0"/>
        <w:tabs>
          <w:tab w:val="left" w:pos="2410"/>
        </w:tabs>
        <w:autoSpaceDE w:val="0"/>
        <w:spacing w:before="60"/>
        <w:ind w:right="-166"/>
        <w:jc w:val="both"/>
        <w:rPr>
          <w:sz w:val="22"/>
          <w:szCs w:val="22"/>
        </w:rPr>
      </w:pPr>
      <w:r w:rsidRPr="0036637F">
        <w:rPr>
          <w:sz w:val="22"/>
          <w:szCs w:val="22"/>
        </w:rPr>
        <w:t>10.4 L’entrepreneur utilisera le matériel approprié proposé dans le projet d’exécution pour la bonne exécution des prestations selon les règles de l’art.</w:t>
      </w:r>
    </w:p>
    <w:p w14:paraId="6080995A" w14:textId="477A6C06" w:rsidR="00EB441F" w:rsidRPr="0036637F" w:rsidRDefault="00EB441F" w:rsidP="00703A81">
      <w:pPr>
        <w:widowControl w:val="0"/>
        <w:tabs>
          <w:tab w:val="left" w:pos="2410"/>
        </w:tabs>
        <w:autoSpaceDE w:val="0"/>
        <w:ind w:right="-166"/>
        <w:jc w:val="both"/>
        <w:rPr>
          <w:sz w:val="22"/>
          <w:szCs w:val="22"/>
        </w:rPr>
      </w:pPr>
      <w:r w:rsidRPr="0036637F">
        <w:rPr>
          <w:sz w:val="22"/>
          <w:szCs w:val="22"/>
        </w:rPr>
        <w:t>10.5 Toute modif</w:t>
      </w:r>
      <w:r w:rsidR="001912B0" w:rsidRPr="0036637F">
        <w:rPr>
          <w:sz w:val="22"/>
          <w:szCs w:val="22"/>
        </w:rPr>
        <w:t>ication apportée sera notifiée au Maître d'Ouvrage</w:t>
      </w:r>
      <w:r w:rsidR="000F6EDE" w:rsidRPr="0036637F">
        <w:rPr>
          <w:sz w:val="22"/>
          <w:szCs w:val="22"/>
        </w:rPr>
        <w:t xml:space="preserve"> avec copie à l’Organisme Payeur.</w:t>
      </w:r>
    </w:p>
    <w:p w14:paraId="4087F068" w14:textId="77777777" w:rsidR="00EB441F" w:rsidRPr="0036637F" w:rsidRDefault="00EB441F" w:rsidP="00703A81">
      <w:pPr>
        <w:pStyle w:val="Titre4"/>
        <w:spacing w:before="240"/>
        <w:ind w:right="-166"/>
        <w:rPr>
          <w:rFonts w:ascii="Times New Roman" w:hAnsi="Times New Roman"/>
          <w:sz w:val="22"/>
          <w:szCs w:val="22"/>
        </w:rPr>
      </w:pPr>
      <w:bookmarkStart w:id="243" w:name="_Toc487284678"/>
      <w:r w:rsidRPr="0036637F">
        <w:rPr>
          <w:rFonts w:ascii="Times New Roman" w:hAnsi="Times New Roman"/>
          <w:sz w:val="22"/>
          <w:szCs w:val="22"/>
        </w:rPr>
        <w:t>Chapitre</w:t>
      </w:r>
      <w:r w:rsidRPr="0036637F">
        <w:rPr>
          <w:rFonts w:ascii="Times New Roman" w:hAnsi="Times New Roman"/>
          <w:spacing w:val="9"/>
          <w:sz w:val="22"/>
          <w:szCs w:val="22"/>
        </w:rPr>
        <w:t xml:space="preserve"> </w:t>
      </w:r>
      <w:r w:rsidRPr="0036637F">
        <w:rPr>
          <w:rFonts w:ascii="Times New Roman" w:hAnsi="Times New Roman"/>
          <w:sz w:val="22"/>
          <w:szCs w:val="22"/>
        </w:rPr>
        <w:t>II</w:t>
      </w:r>
      <w:r w:rsidRPr="0036637F">
        <w:rPr>
          <w:rFonts w:ascii="Times New Roman" w:hAnsi="Times New Roman"/>
          <w:spacing w:val="9"/>
          <w:sz w:val="22"/>
          <w:szCs w:val="22"/>
        </w:rPr>
        <w:t xml:space="preserve"> </w:t>
      </w:r>
      <w:r w:rsidRPr="0036637F">
        <w:rPr>
          <w:rFonts w:ascii="Times New Roman" w:hAnsi="Times New Roman"/>
          <w:sz w:val="22"/>
          <w:szCs w:val="22"/>
        </w:rPr>
        <w:t>:</w:t>
      </w:r>
      <w:r w:rsidRPr="0036637F">
        <w:rPr>
          <w:rFonts w:ascii="Times New Roman" w:hAnsi="Times New Roman"/>
          <w:spacing w:val="9"/>
          <w:sz w:val="22"/>
          <w:szCs w:val="22"/>
        </w:rPr>
        <w:t xml:space="preserve"> </w:t>
      </w:r>
      <w:r w:rsidRPr="0036637F">
        <w:rPr>
          <w:rFonts w:ascii="Times New Roman" w:hAnsi="Times New Roman"/>
          <w:sz w:val="22"/>
          <w:szCs w:val="22"/>
        </w:rPr>
        <w:t>Clauses</w:t>
      </w:r>
      <w:r w:rsidRPr="0036637F">
        <w:rPr>
          <w:rFonts w:ascii="Times New Roman" w:hAnsi="Times New Roman"/>
          <w:spacing w:val="9"/>
          <w:sz w:val="22"/>
          <w:szCs w:val="22"/>
        </w:rPr>
        <w:t xml:space="preserve"> </w:t>
      </w:r>
      <w:r w:rsidR="00146E7A" w:rsidRPr="0036637F">
        <w:rPr>
          <w:rFonts w:ascii="Times New Roman" w:hAnsi="Times New Roman"/>
          <w:sz w:val="22"/>
          <w:szCs w:val="22"/>
        </w:rPr>
        <w:t>financiÈ</w:t>
      </w:r>
      <w:r w:rsidRPr="0036637F">
        <w:rPr>
          <w:rFonts w:ascii="Times New Roman" w:hAnsi="Times New Roman"/>
          <w:sz w:val="22"/>
          <w:szCs w:val="22"/>
        </w:rPr>
        <w:t>res</w:t>
      </w:r>
      <w:bookmarkEnd w:id="243"/>
    </w:p>
    <w:p w14:paraId="3A1E9009" w14:textId="77777777" w:rsidR="00EB441F" w:rsidRPr="0036637F" w:rsidRDefault="00EB441F" w:rsidP="00703A81">
      <w:pPr>
        <w:pStyle w:val="Titre5"/>
        <w:spacing w:before="0"/>
        <w:ind w:right="-166"/>
        <w:rPr>
          <w:rFonts w:ascii="Times New Roman" w:hAnsi="Times New Roman"/>
          <w:sz w:val="22"/>
          <w:szCs w:val="22"/>
        </w:rPr>
      </w:pPr>
      <w:bookmarkStart w:id="244" w:name="_Toc487284679"/>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11</w:t>
      </w:r>
      <w:r w:rsidRPr="0036637F">
        <w:rPr>
          <w:rFonts w:ascii="Times New Roman" w:hAnsi="Times New Roman"/>
          <w:spacing w:val="6"/>
          <w:sz w:val="22"/>
          <w:szCs w:val="22"/>
        </w:rPr>
        <w:t xml:space="preserve"> </w:t>
      </w:r>
      <w:r w:rsidRPr="0036637F">
        <w:rPr>
          <w:rFonts w:ascii="Times New Roman" w:hAnsi="Times New Roman"/>
          <w:sz w:val="22"/>
          <w:szCs w:val="22"/>
        </w:rPr>
        <w:t>: Garanties et</w:t>
      </w:r>
      <w:r w:rsidRPr="0036637F">
        <w:rPr>
          <w:rFonts w:ascii="Times New Roman" w:hAnsi="Times New Roman"/>
          <w:spacing w:val="6"/>
          <w:sz w:val="22"/>
          <w:szCs w:val="22"/>
        </w:rPr>
        <w:t xml:space="preserve"> </w:t>
      </w:r>
      <w:r w:rsidRPr="0036637F">
        <w:rPr>
          <w:rFonts w:ascii="Times New Roman" w:hAnsi="Times New Roman"/>
          <w:sz w:val="22"/>
          <w:szCs w:val="22"/>
        </w:rPr>
        <w:t>cautions (CCAG</w:t>
      </w:r>
      <w:r w:rsidRPr="0036637F">
        <w:rPr>
          <w:rFonts w:ascii="Times New Roman" w:hAnsi="Times New Roman"/>
          <w:spacing w:val="6"/>
          <w:sz w:val="22"/>
          <w:szCs w:val="22"/>
        </w:rPr>
        <w:t xml:space="preserve"> </w:t>
      </w:r>
      <w:r w:rsidRPr="0036637F">
        <w:rPr>
          <w:rFonts w:ascii="Times New Roman" w:hAnsi="Times New Roman"/>
          <w:sz w:val="22"/>
          <w:szCs w:val="22"/>
        </w:rPr>
        <w:t>articles</w:t>
      </w:r>
      <w:r w:rsidRPr="0036637F">
        <w:rPr>
          <w:rFonts w:ascii="Times New Roman" w:hAnsi="Times New Roman"/>
          <w:spacing w:val="6"/>
          <w:sz w:val="22"/>
          <w:szCs w:val="22"/>
        </w:rPr>
        <w:t xml:space="preserve"> </w:t>
      </w:r>
      <w:r w:rsidRPr="0036637F">
        <w:rPr>
          <w:rFonts w:ascii="Times New Roman" w:hAnsi="Times New Roman"/>
          <w:sz w:val="22"/>
          <w:szCs w:val="22"/>
        </w:rPr>
        <w:t>29</w:t>
      </w:r>
      <w:r w:rsidRPr="0036637F">
        <w:rPr>
          <w:rFonts w:ascii="Times New Roman" w:hAnsi="Times New Roman"/>
          <w:spacing w:val="6"/>
          <w:sz w:val="22"/>
          <w:szCs w:val="22"/>
        </w:rPr>
        <w:t xml:space="preserve"> </w:t>
      </w:r>
      <w:r w:rsidRPr="0036637F">
        <w:rPr>
          <w:rFonts w:ascii="Times New Roman" w:hAnsi="Times New Roman"/>
          <w:sz w:val="22"/>
          <w:szCs w:val="22"/>
        </w:rPr>
        <w:t>et</w:t>
      </w:r>
      <w:r w:rsidRPr="0036637F">
        <w:rPr>
          <w:rFonts w:ascii="Times New Roman" w:hAnsi="Times New Roman"/>
          <w:spacing w:val="6"/>
          <w:sz w:val="22"/>
          <w:szCs w:val="22"/>
        </w:rPr>
        <w:t xml:space="preserve"> </w:t>
      </w:r>
      <w:r w:rsidRPr="0036637F">
        <w:rPr>
          <w:rFonts w:ascii="Times New Roman" w:hAnsi="Times New Roman"/>
          <w:sz w:val="22"/>
          <w:szCs w:val="22"/>
        </w:rPr>
        <w:t>41)</w:t>
      </w:r>
      <w:bookmarkEnd w:id="244"/>
    </w:p>
    <w:p w14:paraId="41888355" w14:textId="77777777" w:rsidR="00EB441F" w:rsidRPr="0036637F" w:rsidRDefault="00EB441F" w:rsidP="00703A81">
      <w:pPr>
        <w:widowControl w:val="0"/>
        <w:autoSpaceDE w:val="0"/>
        <w:ind w:right="-166"/>
        <w:jc w:val="both"/>
        <w:rPr>
          <w:b/>
          <w:sz w:val="22"/>
          <w:szCs w:val="22"/>
        </w:rPr>
      </w:pPr>
      <w:r w:rsidRPr="0036637F">
        <w:rPr>
          <w:b/>
          <w:i/>
          <w:iCs/>
          <w:sz w:val="22"/>
          <w:szCs w:val="22"/>
        </w:rPr>
        <w:t>11.1.</w:t>
      </w:r>
      <w:r w:rsidRPr="0036637F">
        <w:rPr>
          <w:b/>
          <w:i/>
          <w:iCs/>
          <w:spacing w:val="6"/>
          <w:sz w:val="22"/>
          <w:szCs w:val="22"/>
        </w:rPr>
        <w:t xml:space="preserve"> </w:t>
      </w:r>
      <w:r w:rsidRPr="0036637F">
        <w:rPr>
          <w:b/>
          <w:i/>
          <w:iCs/>
          <w:sz w:val="22"/>
          <w:szCs w:val="22"/>
        </w:rPr>
        <w:t>Cautionnement</w:t>
      </w:r>
      <w:r w:rsidRPr="0036637F">
        <w:rPr>
          <w:b/>
          <w:i/>
          <w:iCs/>
          <w:spacing w:val="6"/>
          <w:sz w:val="22"/>
          <w:szCs w:val="22"/>
        </w:rPr>
        <w:t xml:space="preserve"> </w:t>
      </w:r>
      <w:r w:rsidRPr="0036637F">
        <w:rPr>
          <w:b/>
          <w:i/>
          <w:iCs/>
          <w:sz w:val="22"/>
          <w:szCs w:val="22"/>
        </w:rPr>
        <w:t>définitif</w:t>
      </w:r>
    </w:p>
    <w:p w14:paraId="2D233A75" w14:textId="0277ECD4" w:rsidR="00EB441F" w:rsidRPr="0036637F" w:rsidRDefault="00EB441F" w:rsidP="00703A81">
      <w:pPr>
        <w:widowControl w:val="0"/>
        <w:tabs>
          <w:tab w:val="left" w:pos="4340"/>
        </w:tabs>
        <w:autoSpaceDE w:val="0"/>
        <w:ind w:right="-166"/>
        <w:jc w:val="both"/>
        <w:rPr>
          <w:sz w:val="22"/>
          <w:szCs w:val="22"/>
        </w:rPr>
      </w:pPr>
      <w:r w:rsidRPr="0036637F">
        <w:rPr>
          <w:sz w:val="22"/>
          <w:szCs w:val="22"/>
        </w:rPr>
        <w:t>Le</w:t>
      </w:r>
      <w:r w:rsidRPr="0036637F">
        <w:rPr>
          <w:spacing w:val="21"/>
          <w:sz w:val="22"/>
          <w:szCs w:val="22"/>
        </w:rPr>
        <w:t xml:space="preserve"> </w:t>
      </w:r>
      <w:r w:rsidRPr="0036637F">
        <w:rPr>
          <w:sz w:val="22"/>
          <w:szCs w:val="22"/>
        </w:rPr>
        <w:t>cautionnement</w:t>
      </w:r>
      <w:r w:rsidRPr="0036637F">
        <w:rPr>
          <w:spacing w:val="21"/>
          <w:sz w:val="22"/>
          <w:szCs w:val="22"/>
        </w:rPr>
        <w:t xml:space="preserve"> </w:t>
      </w:r>
      <w:r w:rsidRPr="0036637F">
        <w:rPr>
          <w:sz w:val="22"/>
          <w:szCs w:val="22"/>
        </w:rPr>
        <w:t>définitif</w:t>
      </w:r>
      <w:r w:rsidRPr="0036637F">
        <w:rPr>
          <w:spacing w:val="21"/>
          <w:sz w:val="22"/>
          <w:szCs w:val="22"/>
        </w:rPr>
        <w:t xml:space="preserve"> est fixé </w:t>
      </w:r>
      <w:r w:rsidRPr="0036637F">
        <w:rPr>
          <w:sz w:val="22"/>
          <w:szCs w:val="22"/>
        </w:rPr>
        <w:t>à</w:t>
      </w:r>
      <w:r w:rsidRPr="0036637F">
        <w:rPr>
          <w:spacing w:val="21"/>
          <w:sz w:val="22"/>
          <w:szCs w:val="22"/>
        </w:rPr>
        <w:t xml:space="preserve"> </w:t>
      </w:r>
      <w:r w:rsidR="00045B1D" w:rsidRPr="0036637F">
        <w:rPr>
          <w:spacing w:val="21"/>
          <w:sz w:val="22"/>
          <w:szCs w:val="22"/>
        </w:rPr>
        <w:t>5</w:t>
      </w:r>
      <w:r w:rsidR="00C01471" w:rsidRPr="0036637F">
        <w:rPr>
          <w:b/>
          <w:sz w:val="22"/>
          <w:szCs w:val="22"/>
        </w:rPr>
        <w:t xml:space="preserve"> </w:t>
      </w:r>
      <w:r w:rsidR="0050797C" w:rsidRPr="0036637F">
        <w:rPr>
          <w:b/>
          <w:sz w:val="22"/>
          <w:szCs w:val="22"/>
        </w:rPr>
        <w:t>%</w:t>
      </w:r>
      <w:r w:rsidRPr="0036637F">
        <w:rPr>
          <w:i/>
          <w:iCs/>
          <w:spacing w:val="5"/>
          <w:sz w:val="22"/>
          <w:szCs w:val="22"/>
        </w:rPr>
        <w:t xml:space="preserve"> </w:t>
      </w:r>
      <w:r w:rsidRPr="0036637F">
        <w:rPr>
          <w:sz w:val="22"/>
          <w:szCs w:val="22"/>
        </w:rPr>
        <w:t>du</w:t>
      </w:r>
      <w:r w:rsidRPr="0036637F">
        <w:rPr>
          <w:spacing w:val="6"/>
          <w:sz w:val="22"/>
          <w:szCs w:val="22"/>
        </w:rPr>
        <w:t xml:space="preserve"> </w:t>
      </w:r>
      <w:r w:rsidRPr="0036637F">
        <w:rPr>
          <w:sz w:val="22"/>
          <w:szCs w:val="22"/>
        </w:rPr>
        <w:t>montant</w:t>
      </w:r>
      <w:r w:rsidRPr="0036637F">
        <w:rPr>
          <w:spacing w:val="6"/>
          <w:sz w:val="22"/>
          <w:szCs w:val="22"/>
        </w:rPr>
        <w:t xml:space="preserve"> </w:t>
      </w:r>
      <w:r w:rsidRPr="0036637F">
        <w:rPr>
          <w:sz w:val="22"/>
          <w:szCs w:val="22"/>
        </w:rPr>
        <w:t>TTC</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marché.</w:t>
      </w:r>
    </w:p>
    <w:p w14:paraId="3B866788" w14:textId="77777777" w:rsidR="00EB441F" w:rsidRPr="0036637F" w:rsidRDefault="00EB441F" w:rsidP="00703A81">
      <w:pPr>
        <w:widowControl w:val="0"/>
        <w:tabs>
          <w:tab w:val="left" w:pos="4340"/>
        </w:tabs>
        <w:autoSpaceDE w:val="0"/>
        <w:ind w:right="-166"/>
        <w:jc w:val="both"/>
        <w:rPr>
          <w:sz w:val="22"/>
          <w:szCs w:val="22"/>
        </w:rPr>
      </w:pPr>
      <w:r w:rsidRPr="0036637F">
        <w:rPr>
          <w:sz w:val="22"/>
          <w:szCs w:val="22"/>
        </w:rPr>
        <w:t>Il est constitué et transmis au Chef Service du marché dans un délai maximum de vingt (20) jours à compter de la date de notification du marché.</w:t>
      </w:r>
    </w:p>
    <w:p w14:paraId="2E3E9BC2" w14:textId="77777777" w:rsidR="00EB441F" w:rsidRPr="0036637F" w:rsidRDefault="00EB441F" w:rsidP="00703A81">
      <w:pPr>
        <w:widowControl w:val="0"/>
        <w:tabs>
          <w:tab w:val="left" w:pos="2410"/>
        </w:tabs>
        <w:autoSpaceDE w:val="0"/>
        <w:ind w:right="-166"/>
        <w:jc w:val="both"/>
        <w:rPr>
          <w:sz w:val="22"/>
          <w:szCs w:val="22"/>
        </w:rPr>
      </w:pPr>
      <w:r w:rsidRPr="0036637F">
        <w:rPr>
          <w:sz w:val="22"/>
          <w:szCs w:val="22"/>
        </w:rPr>
        <w:t xml:space="preserve">Le cautionnement sera restitué, ou la garantie libérée, dans un délai d’un mois suivant la date de réception </w:t>
      </w:r>
      <w:r w:rsidRPr="0036637F">
        <w:rPr>
          <w:sz w:val="22"/>
          <w:szCs w:val="22"/>
        </w:rPr>
        <w:lastRenderedPageBreak/>
        <w:t>provisoire des travaux, à la suite d’une mainlevée délivrée par le Maître d’Ouvrage après demande de l’entrepreneur.</w:t>
      </w:r>
    </w:p>
    <w:p w14:paraId="32EA22AA" w14:textId="77777777" w:rsidR="00EB441F" w:rsidRPr="0036637F" w:rsidRDefault="00EB441F" w:rsidP="00703A81">
      <w:pPr>
        <w:widowControl w:val="0"/>
        <w:autoSpaceDE w:val="0"/>
        <w:spacing w:before="60"/>
        <w:ind w:right="-166"/>
        <w:jc w:val="both"/>
        <w:rPr>
          <w:b/>
          <w:sz w:val="22"/>
          <w:szCs w:val="22"/>
        </w:rPr>
      </w:pPr>
      <w:r w:rsidRPr="0036637F">
        <w:rPr>
          <w:b/>
          <w:i/>
          <w:iCs/>
          <w:sz w:val="22"/>
          <w:szCs w:val="22"/>
        </w:rPr>
        <w:t>11.2.</w:t>
      </w:r>
      <w:r w:rsidRPr="0036637F">
        <w:rPr>
          <w:b/>
          <w:i/>
          <w:iCs/>
          <w:spacing w:val="6"/>
          <w:sz w:val="22"/>
          <w:szCs w:val="22"/>
        </w:rPr>
        <w:t xml:space="preserve"> Cautionnement </w:t>
      </w:r>
      <w:r w:rsidRPr="0036637F">
        <w:rPr>
          <w:b/>
          <w:i/>
          <w:iCs/>
          <w:sz w:val="22"/>
          <w:szCs w:val="22"/>
        </w:rPr>
        <w:t>de</w:t>
      </w:r>
      <w:r w:rsidRPr="0036637F">
        <w:rPr>
          <w:b/>
          <w:i/>
          <w:iCs/>
          <w:spacing w:val="6"/>
          <w:sz w:val="22"/>
          <w:szCs w:val="22"/>
        </w:rPr>
        <w:t xml:space="preserve"> </w:t>
      </w:r>
      <w:r w:rsidRPr="0036637F">
        <w:rPr>
          <w:b/>
          <w:i/>
          <w:iCs/>
          <w:sz w:val="22"/>
          <w:szCs w:val="22"/>
        </w:rPr>
        <w:t>garantie</w:t>
      </w:r>
    </w:p>
    <w:p w14:paraId="5B40AEA5" w14:textId="2B3D969E" w:rsidR="00EB441F" w:rsidRPr="0036637F" w:rsidRDefault="00EB441F" w:rsidP="00703A81">
      <w:pPr>
        <w:widowControl w:val="0"/>
        <w:tabs>
          <w:tab w:val="left" w:pos="5180"/>
        </w:tabs>
        <w:autoSpaceDE w:val="0"/>
        <w:ind w:right="-166"/>
        <w:jc w:val="both"/>
        <w:rPr>
          <w:sz w:val="22"/>
          <w:szCs w:val="22"/>
        </w:rPr>
      </w:pPr>
      <w:r w:rsidRPr="0036637F">
        <w:rPr>
          <w:sz w:val="22"/>
          <w:szCs w:val="22"/>
        </w:rPr>
        <w:t xml:space="preserve">La retenue de garantie est fixée à </w:t>
      </w:r>
      <w:r w:rsidR="009032A6" w:rsidRPr="0036637F">
        <w:rPr>
          <w:iCs/>
          <w:sz w:val="22"/>
          <w:szCs w:val="22"/>
        </w:rPr>
        <w:t>10</w:t>
      </w:r>
      <w:r w:rsidR="00884C45" w:rsidRPr="0036637F">
        <w:rPr>
          <w:iCs/>
          <w:sz w:val="22"/>
          <w:szCs w:val="22"/>
        </w:rPr>
        <w:t xml:space="preserve"> </w:t>
      </w:r>
      <w:r w:rsidR="009032A6" w:rsidRPr="0036637F">
        <w:rPr>
          <w:iCs/>
          <w:sz w:val="22"/>
          <w:szCs w:val="22"/>
        </w:rPr>
        <w:t>%</w:t>
      </w:r>
      <w:r w:rsidRPr="0036637F">
        <w:rPr>
          <w:i/>
          <w:iCs/>
          <w:spacing w:val="17"/>
          <w:sz w:val="22"/>
          <w:szCs w:val="22"/>
        </w:rPr>
        <w:t xml:space="preserve"> </w:t>
      </w:r>
      <w:r w:rsidRPr="0036637F">
        <w:rPr>
          <w:sz w:val="22"/>
          <w:szCs w:val="22"/>
        </w:rPr>
        <w:t>du</w:t>
      </w:r>
      <w:r w:rsidRPr="0036637F">
        <w:rPr>
          <w:spacing w:val="6"/>
          <w:sz w:val="22"/>
          <w:szCs w:val="22"/>
        </w:rPr>
        <w:t xml:space="preserve"> </w:t>
      </w:r>
      <w:r w:rsidRPr="0036637F">
        <w:rPr>
          <w:sz w:val="22"/>
          <w:szCs w:val="22"/>
        </w:rPr>
        <w:t>montant</w:t>
      </w:r>
      <w:r w:rsidRPr="0036637F">
        <w:rPr>
          <w:spacing w:val="6"/>
          <w:sz w:val="22"/>
          <w:szCs w:val="22"/>
        </w:rPr>
        <w:t xml:space="preserve"> </w:t>
      </w:r>
      <w:r w:rsidRPr="0036637F">
        <w:rPr>
          <w:sz w:val="22"/>
          <w:szCs w:val="22"/>
        </w:rPr>
        <w:t>TTC</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marché.</w:t>
      </w:r>
    </w:p>
    <w:p w14:paraId="5B78D671" w14:textId="73F8EB79" w:rsidR="00EB441F" w:rsidRPr="0036637F" w:rsidRDefault="00EB441F" w:rsidP="00703A81">
      <w:pPr>
        <w:widowControl w:val="0"/>
        <w:autoSpaceDE w:val="0"/>
        <w:ind w:right="-166"/>
        <w:jc w:val="both"/>
        <w:rPr>
          <w:sz w:val="22"/>
          <w:szCs w:val="22"/>
        </w:rPr>
      </w:pPr>
      <w:r w:rsidRPr="0036637F">
        <w:rPr>
          <w:sz w:val="22"/>
          <w:szCs w:val="22"/>
        </w:rPr>
        <w:t>La restitution de la retenue de garantie sera effectuée dans un délai d’un mois après la réception définitive sur mainlevée délivrée par le Maître d’Ouvrage après demande de l’entrepreneur.</w:t>
      </w:r>
    </w:p>
    <w:p w14:paraId="45C79979" w14:textId="77777777" w:rsidR="00EB441F" w:rsidRPr="0036637F" w:rsidRDefault="00EB441F" w:rsidP="00703A81">
      <w:pPr>
        <w:widowControl w:val="0"/>
        <w:autoSpaceDE w:val="0"/>
        <w:spacing w:before="60"/>
        <w:ind w:right="-166"/>
        <w:jc w:val="both"/>
        <w:rPr>
          <w:b/>
          <w:sz w:val="22"/>
          <w:szCs w:val="22"/>
        </w:rPr>
      </w:pPr>
      <w:r w:rsidRPr="0036637F">
        <w:rPr>
          <w:b/>
          <w:i/>
          <w:iCs/>
          <w:sz w:val="22"/>
          <w:szCs w:val="22"/>
        </w:rPr>
        <w:t>11.3.</w:t>
      </w:r>
      <w:r w:rsidRPr="0036637F">
        <w:rPr>
          <w:b/>
          <w:i/>
          <w:iCs/>
          <w:spacing w:val="6"/>
          <w:sz w:val="22"/>
          <w:szCs w:val="22"/>
        </w:rPr>
        <w:t xml:space="preserve"> Cautionnement </w:t>
      </w:r>
      <w:r w:rsidRPr="0036637F">
        <w:rPr>
          <w:b/>
          <w:i/>
          <w:iCs/>
          <w:sz w:val="22"/>
          <w:szCs w:val="22"/>
        </w:rPr>
        <w:t>d’avance</w:t>
      </w:r>
      <w:r w:rsidRPr="0036637F">
        <w:rPr>
          <w:b/>
          <w:i/>
          <w:iCs/>
          <w:spacing w:val="6"/>
          <w:sz w:val="22"/>
          <w:szCs w:val="22"/>
        </w:rPr>
        <w:t xml:space="preserve"> </w:t>
      </w:r>
      <w:r w:rsidRPr="0036637F">
        <w:rPr>
          <w:b/>
          <w:i/>
          <w:iCs/>
          <w:sz w:val="22"/>
          <w:szCs w:val="22"/>
        </w:rPr>
        <w:t>de</w:t>
      </w:r>
      <w:r w:rsidRPr="0036637F">
        <w:rPr>
          <w:b/>
          <w:i/>
          <w:iCs/>
          <w:spacing w:val="6"/>
          <w:sz w:val="22"/>
          <w:szCs w:val="22"/>
        </w:rPr>
        <w:t xml:space="preserve"> </w:t>
      </w:r>
      <w:r w:rsidRPr="0036637F">
        <w:rPr>
          <w:b/>
          <w:i/>
          <w:iCs/>
          <w:sz w:val="22"/>
          <w:szCs w:val="22"/>
        </w:rPr>
        <w:t>démarrage</w:t>
      </w:r>
    </w:p>
    <w:p w14:paraId="15578A6E" w14:textId="74C7ED68" w:rsidR="00EB441F" w:rsidRPr="0036637F" w:rsidRDefault="009032A6" w:rsidP="00703A81">
      <w:pPr>
        <w:widowControl w:val="0"/>
        <w:tabs>
          <w:tab w:val="left" w:pos="5180"/>
        </w:tabs>
        <w:autoSpaceDE w:val="0"/>
        <w:ind w:right="-166"/>
        <w:jc w:val="both"/>
        <w:rPr>
          <w:sz w:val="22"/>
          <w:szCs w:val="22"/>
        </w:rPr>
      </w:pPr>
      <w:r w:rsidRPr="0036637F">
        <w:rPr>
          <w:sz w:val="22"/>
          <w:szCs w:val="22"/>
        </w:rPr>
        <w:t>L’entrepreneur peut sur simple demande adressée au Maître d’Ouvrage, obtenir une avance de démarrage dont le montant ne peut excéder vingt pour cent (20</w:t>
      </w:r>
      <w:r w:rsidR="00884C45" w:rsidRPr="0036637F">
        <w:rPr>
          <w:sz w:val="22"/>
          <w:szCs w:val="22"/>
        </w:rPr>
        <w:t xml:space="preserve"> </w:t>
      </w:r>
      <w:r w:rsidRPr="0036637F">
        <w:rPr>
          <w:sz w:val="22"/>
          <w:szCs w:val="22"/>
        </w:rPr>
        <w:t xml:space="preserve">%) du montant TTC du marché. Cette avance de démarrage devra être cautionnée à cent pour cent (100%) </w:t>
      </w:r>
      <w:r w:rsidR="00BE795A" w:rsidRPr="0036637F">
        <w:rPr>
          <w:sz w:val="22"/>
          <w:szCs w:val="22"/>
        </w:rPr>
        <w:t>par une banque de premier ordre ou une compagnie d’assurance agréée par le Ministère en charge des Finances.</w:t>
      </w:r>
    </w:p>
    <w:p w14:paraId="5A665EC6" w14:textId="77777777" w:rsidR="00EB441F" w:rsidRPr="0036637F" w:rsidRDefault="00EB441F" w:rsidP="00703A81">
      <w:pPr>
        <w:pStyle w:val="Titre5"/>
        <w:ind w:right="-166"/>
        <w:rPr>
          <w:rFonts w:ascii="Times New Roman" w:hAnsi="Times New Roman"/>
          <w:sz w:val="22"/>
          <w:szCs w:val="22"/>
        </w:rPr>
      </w:pPr>
      <w:bookmarkStart w:id="245" w:name="_Toc487284680"/>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12</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8"/>
          <w:sz w:val="22"/>
          <w:szCs w:val="22"/>
        </w:rPr>
        <w:t xml:space="preserve"> </w:t>
      </w:r>
      <w:r w:rsidRPr="0036637F">
        <w:rPr>
          <w:rFonts w:ascii="Times New Roman" w:hAnsi="Times New Roman"/>
          <w:sz w:val="22"/>
          <w:szCs w:val="22"/>
        </w:rPr>
        <w:t>Montant</w:t>
      </w:r>
      <w:r w:rsidRPr="0036637F">
        <w:rPr>
          <w:rFonts w:ascii="Times New Roman" w:hAnsi="Times New Roman"/>
          <w:spacing w:val="6"/>
          <w:sz w:val="22"/>
          <w:szCs w:val="22"/>
        </w:rPr>
        <w:t xml:space="preserve"> </w:t>
      </w:r>
      <w:r w:rsidRPr="0036637F">
        <w:rPr>
          <w:rFonts w:ascii="Times New Roman" w:hAnsi="Times New Roman"/>
          <w:sz w:val="22"/>
          <w:szCs w:val="22"/>
        </w:rPr>
        <w:t>du</w:t>
      </w:r>
      <w:r w:rsidRPr="0036637F">
        <w:rPr>
          <w:rFonts w:ascii="Times New Roman" w:hAnsi="Times New Roman"/>
          <w:spacing w:val="6"/>
          <w:sz w:val="22"/>
          <w:szCs w:val="22"/>
        </w:rPr>
        <w:t xml:space="preserve"> </w:t>
      </w:r>
      <w:r w:rsidRPr="0036637F">
        <w:rPr>
          <w:rFonts w:ascii="Times New Roman" w:hAnsi="Times New Roman"/>
          <w:sz w:val="22"/>
          <w:szCs w:val="22"/>
        </w:rPr>
        <w:t>marché (CCAG</w:t>
      </w:r>
      <w:r w:rsidRPr="0036637F">
        <w:rPr>
          <w:rFonts w:ascii="Times New Roman" w:hAnsi="Times New Roman"/>
          <w:spacing w:val="6"/>
          <w:sz w:val="22"/>
          <w:szCs w:val="22"/>
        </w:rPr>
        <w:t xml:space="preserve"> </w:t>
      </w:r>
      <w:r w:rsidRPr="0036637F">
        <w:rPr>
          <w:rFonts w:ascii="Times New Roman" w:hAnsi="Times New Roman"/>
          <w:sz w:val="22"/>
          <w:szCs w:val="22"/>
        </w:rPr>
        <w:t>Articles</w:t>
      </w:r>
      <w:r w:rsidRPr="0036637F">
        <w:rPr>
          <w:rFonts w:ascii="Times New Roman" w:hAnsi="Times New Roman"/>
          <w:spacing w:val="6"/>
          <w:sz w:val="22"/>
          <w:szCs w:val="22"/>
        </w:rPr>
        <w:t xml:space="preserve"> </w:t>
      </w:r>
      <w:r w:rsidRPr="0036637F">
        <w:rPr>
          <w:rFonts w:ascii="Times New Roman" w:hAnsi="Times New Roman"/>
          <w:sz w:val="22"/>
          <w:szCs w:val="22"/>
        </w:rPr>
        <w:t>18</w:t>
      </w:r>
      <w:r w:rsidRPr="0036637F">
        <w:rPr>
          <w:rFonts w:ascii="Times New Roman" w:hAnsi="Times New Roman"/>
          <w:spacing w:val="6"/>
          <w:sz w:val="22"/>
          <w:szCs w:val="22"/>
        </w:rPr>
        <w:t xml:space="preserve"> </w:t>
      </w:r>
      <w:r w:rsidRPr="0036637F">
        <w:rPr>
          <w:rFonts w:ascii="Times New Roman" w:hAnsi="Times New Roman"/>
          <w:sz w:val="22"/>
          <w:szCs w:val="22"/>
        </w:rPr>
        <w:t>et</w:t>
      </w:r>
      <w:r w:rsidRPr="0036637F">
        <w:rPr>
          <w:rFonts w:ascii="Times New Roman" w:hAnsi="Times New Roman"/>
          <w:spacing w:val="6"/>
          <w:sz w:val="22"/>
          <w:szCs w:val="22"/>
        </w:rPr>
        <w:t xml:space="preserve"> </w:t>
      </w:r>
      <w:r w:rsidRPr="0036637F">
        <w:rPr>
          <w:rFonts w:ascii="Times New Roman" w:hAnsi="Times New Roman"/>
          <w:sz w:val="22"/>
          <w:szCs w:val="22"/>
        </w:rPr>
        <w:t>19</w:t>
      </w:r>
      <w:r w:rsidRPr="0036637F">
        <w:rPr>
          <w:rFonts w:ascii="Times New Roman" w:hAnsi="Times New Roman"/>
          <w:spacing w:val="6"/>
          <w:sz w:val="22"/>
          <w:szCs w:val="22"/>
        </w:rPr>
        <w:t xml:space="preserve"> </w:t>
      </w:r>
      <w:r w:rsidRPr="0036637F">
        <w:rPr>
          <w:rFonts w:ascii="Times New Roman" w:hAnsi="Times New Roman"/>
          <w:sz w:val="22"/>
          <w:szCs w:val="22"/>
        </w:rPr>
        <w:t>complétés)</w:t>
      </w:r>
      <w:bookmarkEnd w:id="245"/>
    </w:p>
    <w:p w14:paraId="244EB057" w14:textId="77777777" w:rsidR="00EB441F" w:rsidRPr="0036637F" w:rsidRDefault="00EB441F" w:rsidP="00703A81">
      <w:pPr>
        <w:widowControl w:val="0"/>
        <w:autoSpaceDE w:val="0"/>
        <w:ind w:right="-166"/>
        <w:jc w:val="both"/>
        <w:rPr>
          <w:sz w:val="22"/>
          <w:szCs w:val="22"/>
        </w:rPr>
      </w:pPr>
      <w:r w:rsidRPr="0036637F">
        <w:rPr>
          <w:sz w:val="22"/>
          <w:szCs w:val="22"/>
        </w:rPr>
        <w:t>Le</w:t>
      </w:r>
      <w:r w:rsidRPr="0036637F">
        <w:rPr>
          <w:spacing w:val="30"/>
          <w:sz w:val="22"/>
          <w:szCs w:val="22"/>
        </w:rPr>
        <w:t xml:space="preserve"> </w:t>
      </w:r>
      <w:r w:rsidRPr="0036637F">
        <w:rPr>
          <w:sz w:val="22"/>
          <w:szCs w:val="22"/>
        </w:rPr>
        <w:t>montant</w:t>
      </w:r>
      <w:r w:rsidRPr="0036637F">
        <w:rPr>
          <w:spacing w:val="30"/>
          <w:sz w:val="22"/>
          <w:szCs w:val="22"/>
        </w:rPr>
        <w:t xml:space="preserve"> </w:t>
      </w:r>
      <w:r w:rsidRPr="0036637F">
        <w:rPr>
          <w:sz w:val="22"/>
          <w:szCs w:val="22"/>
        </w:rPr>
        <w:t>du</w:t>
      </w:r>
      <w:r w:rsidRPr="0036637F">
        <w:rPr>
          <w:spacing w:val="30"/>
          <w:sz w:val="22"/>
          <w:szCs w:val="22"/>
        </w:rPr>
        <w:t xml:space="preserve"> </w:t>
      </w:r>
      <w:r w:rsidRPr="0036637F">
        <w:rPr>
          <w:sz w:val="22"/>
          <w:szCs w:val="22"/>
        </w:rPr>
        <w:t>présent</w:t>
      </w:r>
      <w:r w:rsidRPr="0036637F">
        <w:rPr>
          <w:spacing w:val="30"/>
          <w:sz w:val="22"/>
          <w:szCs w:val="22"/>
        </w:rPr>
        <w:t xml:space="preserve"> </w:t>
      </w:r>
      <w:r w:rsidRPr="0036637F">
        <w:rPr>
          <w:sz w:val="22"/>
          <w:szCs w:val="22"/>
        </w:rPr>
        <w:t>marché,</w:t>
      </w:r>
      <w:r w:rsidRPr="0036637F">
        <w:rPr>
          <w:spacing w:val="30"/>
          <w:sz w:val="22"/>
          <w:szCs w:val="22"/>
        </w:rPr>
        <w:t xml:space="preserve"> </w:t>
      </w:r>
      <w:r w:rsidRPr="0036637F">
        <w:rPr>
          <w:sz w:val="22"/>
          <w:szCs w:val="22"/>
        </w:rPr>
        <w:t>tel</w:t>
      </w:r>
      <w:r w:rsidRPr="0036637F">
        <w:rPr>
          <w:spacing w:val="30"/>
          <w:sz w:val="22"/>
          <w:szCs w:val="22"/>
        </w:rPr>
        <w:t xml:space="preserve"> </w:t>
      </w:r>
      <w:r w:rsidRPr="0036637F">
        <w:rPr>
          <w:sz w:val="22"/>
          <w:szCs w:val="22"/>
        </w:rPr>
        <w:t>qu’il</w:t>
      </w:r>
      <w:r w:rsidRPr="0036637F">
        <w:rPr>
          <w:spacing w:val="30"/>
          <w:sz w:val="22"/>
          <w:szCs w:val="22"/>
        </w:rPr>
        <w:t xml:space="preserve"> </w:t>
      </w:r>
      <w:r w:rsidRPr="0036637F">
        <w:rPr>
          <w:sz w:val="22"/>
          <w:szCs w:val="22"/>
        </w:rPr>
        <w:t>ressort</w:t>
      </w:r>
      <w:r w:rsidRPr="0036637F">
        <w:rPr>
          <w:spacing w:val="30"/>
          <w:sz w:val="22"/>
          <w:szCs w:val="22"/>
        </w:rPr>
        <w:t xml:space="preserve"> </w:t>
      </w:r>
      <w:r w:rsidRPr="0036637F">
        <w:rPr>
          <w:sz w:val="22"/>
          <w:szCs w:val="22"/>
        </w:rPr>
        <w:t>du</w:t>
      </w:r>
      <w:r w:rsidR="00983F93" w:rsidRPr="0036637F">
        <w:rPr>
          <w:sz w:val="22"/>
          <w:szCs w:val="22"/>
        </w:rPr>
        <w:t xml:space="preserve"> détail quantitatif et</w:t>
      </w:r>
      <w:r w:rsidRPr="0036637F">
        <w:rPr>
          <w:spacing w:val="20"/>
          <w:sz w:val="22"/>
          <w:szCs w:val="22"/>
        </w:rPr>
        <w:t xml:space="preserve"> </w:t>
      </w:r>
      <w:r w:rsidRPr="0036637F">
        <w:rPr>
          <w:sz w:val="22"/>
          <w:szCs w:val="22"/>
        </w:rPr>
        <w:t>estimatif</w:t>
      </w:r>
      <w:r w:rsidRPr="0036637F">
        <w:rPr>
          <w:spacing w:val="20"/>
          <w:sz w:val="22"/>
          <w:szCs w:val="22"/>
        </w:rPr>
        <w:t xml:space="preserve"> </w:t>
      </w:r>
      <w:r w:rsidRPr="0036637F">
        <w:rPr>
          <w:sz w:val="22"/>
          <w:szCs w:val="22"/>
        </w:rPr>
        <w:t>ci-joint,</w:t>
      </w:r>
      <w:r w:rsidRPr="0036637F">
        <w:rPr>
          <w:spacing w:val="20"/>
          <w:sz w:val="22"/>
          <w:szCs w:val="22"/>
        </w:rPr>
        <w:t xml:space="preserve"> </w:t>
      </w:r>
      <w:r w:rsidRPr="0036637F">
        <w:rPr>
          <w:sz w:val="22"/>
          <w:szCs w:val="22"/>
        </w:rPr>
        <w:t>est</w:t>
      </w:r>
      <w:r w:rsidRPr="0036637F">
        <w:rPr>
          <w:spacing w:val="20"/>
          <w:sz w:val="22"/>
          <w:szCs w:val="22"/>
        </w:rPr>
        <w:t xml:space="preserve"> </w:t>
      </w:r>
      <w:r w:rsidRPr="0036637F">
        <w:rPr>
          <w:sz w:val="22"/>
          <w:szCs w:val="22"/>
        </w:rPr>
        <w:t>de</w:t>
      </w:r>
      <w:r w:rsidRPr="0036637F">
        <w:rPr>
          <w:spacing w:val="20"/>
          <w:sz w:val="22"/>
          <w:szCs w:val="22"/>
        </w:rPr>
        <w:t xml:space="preserve"> </w:t>
      </w:r>
      <w:r w:rsidRPr="0036637F">
        <w:rPr>
          <w:sz w:val="22"/>
          <w:szCs w:val="22"/>
        </w:rPr>
        <w:t>______(en chiffres)</w:t>
      </w:r>
      <w:r w:rsidRPr="0036637F">
        <w:rPr>
          <w:spacing w:val="3"/>
          <w:sz w:val="22"/>
          <w:szCs w:val="22"/>
        </w:rPr>
        <w:t xml:space="preserve"> </w:t>
      </w:r>
      <w:r w:rsidRPr="0036637F">
        <w:rPr>
          <w:sz w:val="22"/>
          <w:szCs w:val="22"/>
          <w:u w:val="single"/>
        </w:rPr>
        <w:tab/>
      </w:r>
      <w:r w:rsidRPr="0036637F">
        <w:rPr>
          <w:sz w:val="22"/>
          <w:szCs w:val="22"/>
        </w:rPr>
        <w:t>(en</w:t>
      </w:r>
      <w:r w:rsidRPr="0036637F">
        <w:rPr>
          <w:spacing w:val="3"/>
          <w:sz w:val="22"/>
          <w:szCs w:val="22"/>
        </w:rPr>
        <w:t xml:space="preserve"> </w:t>
      </w:r>
      <w:r w:rsidRPr="0036637F">
        <w:rPr>
          <w:sz w:val="22"/>
          <w:szCs w:val="22"/>
        </w:rPr>
        <w:t>lettres</w:t>
      </w:r>
      <w:r w:rsidRPr="0036637F">
        <w:rPr>
          <w:spacing w:val="3"/>
          <w:sz w:val="22"/>
          <w:szCs w:val="22"/>
        </w:rPr>
        <w:t xml:space="preserve">) </w:t>
      </w:r>
      <w:r w:rsidRPr="0036637F">
        <w:rPr>
          <w:sz w:val="22"/>
          <w:szCs w:val="22"/>
        </w:rPr>
        <w:t>francs</w:t>
      </w:r>
      <w:r w:rsidRPr="0036637F">
        <w:rPr>
          <w:spacing w:val="3"/>
          <w:sz w:val="22"/>
          <w:szCs w:val="22"/>
        </w:rPr>
        <w:t xml:space="preserve"> </w:t>
      </w:r>
      <w:r w:rsidRPr="0036637F">
        <w:rPr>
          <w:sz w:val="22"/>
          <w:szCs w:val="22"/>
        </w:rPr>
        <w:t>CFA</w:t>
      </w:r>
      <w:r w:rsidRPr="0036637F">
        <w:rPr>
          <w:spacing w:val="3"/>
          <w:sz w:val="22"/>
          <w:szCs w:val="22"/>
        </w:rPr>
        <w:t xml:space="preserve"> </w:t>
      </w:r>
      <w:r w:rsidRPr="0036637F">
        <w:rPr>
          <w:sz w:val="22"/>
          <w:szCs w:val="22"/>
        </w:rPr>
        <w:t>Toutes</w:t>
      </w:r>
      <w:r w:rsidRPr="0036637F">
        <w:rPr>
          <w:spacing w:val="3"/>
          <w:sz w:val="22"/>
          <w:szCs w:val="22"/>
        </w:rPr>
        <w:t xml:space="preserve"> </w:t>
      </w:r>
      <w:r w:rsidRPr="0036637F">
        <w:rPr>
          <w:sz w:val="22"/>
          <w:szCs w:val="22"/>
        </w:rPr>
        <w:t>Taxes Comprises</w:t>
      </w:r>
      <w:r w:rsidRPr="0036637F">
        <w:rPr>
          <w:spacing w:val="6"/>
          <w:sz w:val="22"/>
          <w:szCs w:val="22"/>
        </w:rPr>
        <w:t xml:space="preserve"> </w:t>
      </w:r>
      <w:r w:rsidRPr="0036637F">
        <w:rPr>
          <w:sz w:val="22"/>
          <w:szCs w:val="22"/>
        </w:rPr>
        <w:t>(TTC)</w:t>
      </w:r>
      <w:r w:rsidRPr="0036637F">
        <w:rPr>
          <w:spacing w:val="6"/>
          <w:sz w:val="22"/>
          <w:szCs w:val="22"/>
        </w:rPr>
        <w:t xml:space="preserve"> </w:t>
      </w:r>
      <w:r w:rsidRPr="0036637F">
        <w:rPr>
          <w:sz w:val="22"/>
          <w:szCs w:val="22"/>
        </w:rPr>
        <w:t>;</w:t>
      </w:r>
      <w:r w:rsidRPr="0036637F">
        <w:rPr>
          <w:spacing w:val="6"/>
          <w:sz w:val="22"/>
          <w:szCs w:val="22"/>
        </w:rPr>
        <w:t xml:space="preserve"> </w:t>
      </w:r>
      <w:r w:rsidRPr="0036637F">
        <w:rPr>
          <w:sz w:val="22"/>
          <w:szCs w:val="22"/>
        </w:rPr>
        <w:t>soit</w:t>
      </w:r>
      <w:r w:rsidRPr="0036637F">
        <w:rPr>
          <w:spacing w:val="6"/>
          <w:sz w:val="22"/>
          <w:szCs w:val="22"/>
        </w:rPr>
        <w:t xml:space="preserve"> </w:t>
      </w:r>
      <w:r w:rsidRPr="0036637F">
        <w:rPr>
          <w:sz w:val="22"/>
          <w:szCs w:val="22"/>
        </w:rPr>
        <w:t>:</w:t>
      </w:r>
    </w:p>
    <w:p w14:paraId="79CFCE59" w14:textId="77777777" w:rsidR="00EB441F" w:rsidRPr="0036637F" w:rsidRDefault="00EB441F" w:rsidP="00703A81">
      <w:pPr>
        <w:pStyle w:val="Paragraphedeliste"/>
        <w:widowControl w:val="0"/>
        <w:numPr>
          <w:ilvl w:val="0"/>
          <w:numId w:val="17"/>
        </w:numPr>
        <w:autoSpaceDE w:val="0"/>
        <w:spacing w:before="60"/>
        <w:ind w:left="0" w:right="-166" w:firstLine="0"/>
        <w:jc w:val="both"/>
        <w:rPr>
          <w:sz w:val="22"/>
          <w:szCs w:val="22"/>
        </w:rPr>
      </w:pPr>
      <w:r w:rsidRPr="0036637F">
        <w:rPr>
          <w:sz w:val="22"/>
          <w:szCs w:val="22"/>
        </w:rPr>
        <w:t>Montant</w:t>
      </w:r>
      <w:r w:rsidRPr="0036637F">
        <w:rPr>
          <w:spacing w:val="6"/>
          <w:sz w:val="22"/>
          <w:szCs w:val="22"/>
        </w:rPr>
        <w:t xml:space="preserve"> </w:t>
      </w:r>
      <w:r w:rsidRPr="0036637F">
        <w:rPr>
          <w:sz w:val="22"/>
          <w:szCs w:val="22"/>
        </w:rPr>
        <w:t>HTVA</w:t>
      </w:r>
      <w:r w:rsidRPr="0036637F">
        <w:rPr>
          <w:spacing w:val="6"/>
          <w:sz w:val="22"/>
          <w:szCs w:val="22"/>
        </w:rPr>
        <w:t xml:space="preserve"> </w:t>
      </w:r>
      <w:r w:rsidRPr="0036637F">
        <w:rPr>
          <w:sz w:val="22"/>
          <w:szCs w:val="22"/>
        </w:rPr>
        <w:t>:</w:t>
      </w:r>
      <w:r w:rsidRPr="0036637F">
        <w:rPr>
          <w:spacing w:val="6"/>
          <w:sz w:val="22"/>
          <w:szCs w:val="22"/>
        </w:rPr>
        <w:t xml:space="preserve"> </w:t>
      </w:r>
      <w:r w:rsidRPr="0036637F">
        <w:rPr>
          <w:sz w:val="22"/>
          <w:szCs w:val="22"/>
        </w:rPr>
        <w:t>_______</w:t>
      </w:r>
      <w:proofErr w:type="gramStart"/>
      <w:r w:rsidRPr="0036637F">
        <w:rPr>
          <w:sz w:val="22"/>
          <w:szCs w:val="22"/>
        </w:rPr>
        <w:t>_(</w:t>
      </w:r>
      <w:proofErr w:type="gramEnd"/>
      <w:r w:rsidRPr="0036637F">
        <w:rPr>
          <w:spacing w:val="6"/>
          <w:sz w:val="22"/>
          <w:szCs w:val="22"/>
        </w:rPr>
        <w:t xml:space="preserve"> </w:t>
      </w:r>
      <w:r w:rsidRPr="0036637F">
        <w:rPr>
          <w:sz w:val="22"/>
          <w:szCs w:val="22"/>
        </w:rPr>
        <w:t>____)</w:t>
      </w:r>
      <w:r w:rsidRPr="0036637F">
        <w:rPr>
          <w:spacing w:val="6"/>
          <w:sz w:val="22"/>
          <w:szCs w:val="22"/>
        </w:rPr>
        <w:t xml:space="preserve"> </w:t>
      </w:r>
      <w:r w:rsidRPr="0036637F">
        <w:rPr>
          <w:sz w:val="22"/>
          <w:szCs w:val="22"/>
        </w:rPr>
        <w:t>francs</w:t>
      </w:r>
      <w:r w:rsidRPr="0036637F">
        <w:rPr>
          <w:spacing w:val="6"/>
          <w:sz w:val="22"/>
          <w:szCs w:val="22"/>
        </w:rPr>
        <w:t xml:space="preserve"> </w:t>
      </w:r>
      <w:r w:rsidRPr="0036637F">
        <w:rPr>
          <w:sz w:val="22"/>
          <w:szCs w:val="22"/>
        </w:rPr>
        <w:t>CFA</w:t>
      </w:r>
      <w:r w:rsidR="00983F93" w:rsidRPr="0036637F">
        <w:rPr>
          <w:sz w:val="22"/>
          <w:szCs w:val="22"/>
        </w:rPr>
        <w:t> ;</w:t>
      </w:r>
    </w:p>
    <w:p w14:paraId="342C16E2" w14:textId="77777777" w:rsidR="00EB441F" w:rsidRPr="0036637F" w:rsidRDefault="00EB441F" w:rsidP="00703A81">
      <w:pPr>
        <w:pStyle w:val="Paragraphedeliste"/>
        <w:widowControl w:val="0"/>
        <w:numPr>
          <w:ilvl w:val="0"/>
          <w:numId w:val="17"/>
        </w:numPr>
        <w:autoSpaceDE w:val="0"/>
        <w:ind w:left="0" w:right="-166" w:firstLine="0"/>
        <w:jc w:val="both"/>
        <w:rPr>
          <w:sz w:val="22"/>
          <w:szCs w:val="22"/>
        </w:rPr>
      </w:pPr>
      <w:r w:rsidRPr="0036637F">
        <w:rPr>
          <w:sz w:val="22"/>
          <w:szCs w:val="22"/>
        </w:rPr>
        <w:t>Montant</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TVA</w:t>
      </w:r>
      <w:r w:rsidRPr="0036637F">
        <w:rPr>
          <w:spacing w:val="6"/>
          <w:sz w:val="22"/>
          <w:szCs w:val="22"/>
        </w:rPr>
        <w:t xml:space="preserve"> </w:t>
      </w:r>
      <w:r w:rsidRPr="0036637F">
        <w:rPr>
          <w:sz w:val="22"/>
          <w:szCs w:val="22"/>
        </w:rPr>
        <w:t>:________(___)</w:t>
      </w:r>
      <w:r w:rsidRPr="0036637F">
        <w:rPr>
          <w:spacing w:val="6"/>
          <w:sz w:val="22"/>
          <w:szCs w:val="22"/>
        </w:rPr>
        <w:t xml:space="preserve"> </w:t>
      </w:r>
      <w:r w:rsidRPr="0036637F">
        <w:rPr>
          <w:sz w:val="22"/>
          <w:szCs w:val="22"/>
        </w:rPr>
        <w:t>francs</w:t>
      </w:r>
      <w:r w:rsidRPr="0036637F">
        <w:rPr>
          <w:spacing w:val="6"/>
          <w:sz w:val="22"/>
          <w:szCs w:val="22"/>
        </w:rPr>
        <w:t xml:space="preserve"> </w:t>
      </w:r>
      <w:r w:rsidRPr="0036637F">
        <w:rPr>
          <w:sz w:val="22"/>
          <w:szCs w:val="22"/>
        </w:rPr>
        <w:t>CFA</w:t>
      </w:r>
      <w:r w:rsidR="00983F93" w:rsidRPr="0036637F">
        <w:rPr>
          <w:sz w:val="22"/>
          <w:szCs w:val="22"/>
        </w:rPr>
        <w:t> ;</w:t>
      </w:r>
    </w:p>
    <w:p w14:paraId="1A769AF8" w14:textId="77777777" w:rsidR="00EB441F" w:rsidRPr="0036637F" w:rsidRDefault="00EB441F" w:rsidP="00703A81">
      <w:pPr>
        <w:pStyle w:val="Paragraphedeliste"/>
        <w:widowControl w:val="0"/>
        <w:numPr>
          <w:ilvl w:val="0"/>
          <w:numId w:val="17"/>
        </w:numPr>
        <w:autoSpaceDE w:val="0"/>
        <w:ind w:left="0" w:right="-166" w:firstLine="0"/>
        <w:jc w:val="both"/>
        <w:rPr>
          <w:sz w:val="22"/>
          <w:szCs w:val="22"/>
        </w:rPr>
      </w:pPr>
      <w:r w:rsidRPr="0036637F">
        <w:rPr>
          <w:sz w:val="22"/>
          <w:szCs w:val="22"/>
        </w:rPr>
        <w:t>Montant de l’AIR : ___</w:t>
      </w:r>
      <w:proofErr w:type="gramStart"/>
      <w:r w:rsidRPr="0036637F">
        <w:rPr>
          <w:sz w:val="22"/>
          <w:szCs w:val="22"/>
        </w:rPr>
        <w:t>_(</w:t>
      </w:r>
      <w:proofErr w:type="gramEnd"/>
      <w:r w:rsidRPr="0036637F">
        <w:rPr>
          <w:sz w:val="22"/>
          <w:szCs w:val="22"/>
        </w:rPr>
        <w:t>___)</w:t>
      </w:r>
      <w:r w:rsidR="00983F93" w:rsidRPr="0036637F">
        <w:rPr>
          <w:sz w:val="22"/>
          <w:szCs w:val="22"/>
        </w:rPr>
        <w:t xml:space="preserve"> </w:t>
      </w:r>
      <w:r w:rsidRPr="0036637F">
        <w:rPr>
          <w:sz w:val="22"/>
          <w:szCs w:val="22"/>
        </w:rPr>
        <w:t>francs CFA</w:t>
      </w:r>
      <w:r w:rsidR="00983F93" w:rsidRPr="0036637F">
        <w:rPr>
          <w:sz w:val="22"/>
          <w:szCs w:val="22"/>
        </w:rPr>
        <w:t> ;</w:t>
      </w:r>
    </w:p>
    <w:p w14:paraId="5323DEC7" w14:textId="77777777" w:rsidR="00EB441F" w:rsidRPr="0036637F" w:rsidRDefault="00EB441F" w:rsidP="00703A81">
      <w:pPr>
        <w:pStyle w:val="Paragraphedeliste"/>
        <w:widowControl w:val="0"/>
        <w:numPr>
          <w:ilvl w:val="0"/>
          <w:numId w:val="17"/>
        </w:numPr>
        <w:autoSpaceDE w:val="0"/>
        <w:ind w:left="0" w:right="-166" w:firstLine="0"/>
        <w:jc w:val="both"/>
        <w:rPr>
          <w:sz w:val="22"/>
          <w:szCs w:val="22"/>
        </w:rPr>
      </w:pPr>
      <w:r w:rsidRPr="0036637F">
        <w:rPr>
          <w:sz w:val="22"/>
          <w:szCs w:val="22"/>
        </w:rPr>
        <w:t>Net à percevoir = HTVA-(</w:t>
      </w:r>
      <w:r w:rsidR="00983F93" w:rsidRPr="0036637F">
        <w:rPr>
          <w:sz w:val="22"/>
          <w:szCs w:val="22"/>
        </w:rPr>
        <w:t>A</w:t>
      </w:r>
      <w:r w:rsidRPr="0036637F">
        <w:rPr>
          <w:sz w:val="22"/>
          <w:szCs w:val="22"/>
        </w:rPr>
        <w:t>IR) (_______) francs CFA.</w:t>
      </w:r>
    </w:p>
    <w:p w14:paraId="22266B76" w14:textId="77777777" w:rsidR="00EB441F" w:rsidRPr="0036637F" w:rsidRDefault="00EB441F" w:rsidP="00703A81">
      <w:pPr>
        <w:pStyle w:val="Titre5"/>
        <w:ind w:right="-166"/>
        <w:rPr>
          <w:rFonts w:ascii="Times New Roman" w:hAnsi="Times New Roman"/>
          <w:sz w:val="22"/>
          <w:szCs w:val="22"/>
        </w:rPr>
      </w:pPr>
      <w:bookmarkStart w:id="246" w:name="_Toc487284681"/>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13</w:t>
      </w:r>
      <w:r w:rsidRPr="0036637F">
        <w:rPr>
          <w:rFonts w:ascii="Times New Roman" w:hAnsi="Times New Roman"/>
          <w:spacing w:val="6"/>
          <w:sz w:val="22"/>
          <w:szCs w:val="22"/>
        </w:rPr>
        <w:t xml:space="preserve"> </w:t>
      </w:r>
      <w:r w:rsidRPr="0036637F">
        <w:rPr>
          <w:rFonts w:ascii="Times New Roman" w:hAnsi="Times New Roman"/>
          <w:sz w:val="22"/>
          <w:szCs w:val="22"/>
        </w:rPr>
        <w:t>: Lieu</w:t>
      </w:r>
      <w:r w:rsidRPr="0036637F">
        <w:rPr>
          <w:rFonts w:ascii="Times New Roman" w:hAnsi="Times New Roman"/>
          <w:spacing w:val="6"/>
          <w:sz w:val="22"/>
          <w:szCs w:val="22"/>
        </w:rPr>
        <w:t xml:space="preserve"> </w:t>
      </w:r>
      <w:r w:rsidRPr="0036637F">
        <w:rPr>
          <w:rFonts w:ascii="Times New Roman" w:hAnsi="Times New Roman"/>
          <w:sz w:val="22"/>
          <w:szCs w:val="22"/>
        </w:rPr>
        <w:t>et</w:t>
      </w:r>
      <w:r w:rsidRPr="0036637F">
        <w:rPr>
          <w:rFonts w:ascii="Times New Roman" w:hAnsi="Times New Roman"/>
          <w:spacing w:val="6"/>
          <w:sz w:val="22"/>
          <w:szCs w:val="22"/>
        </w:rPr>
        <w:t xml:space="preserve"> </w:t>
      </w:r>
      <w:r w:rsidRPr="0036637F">
        <w:rPr>
          <w:rFonts w:ascii="Times New Roman" w:hAnsi="Times New Roman"/>
          <w:sz w:val="22"/>
          <w:szCs w:val="22"/>
        </w:rPr>
        <w:t>mode</w:t>
      </w:r>
      <w:r w:rsidRPr="0036637F">
        <w:rPr>
          <w:rFonts w:ascii="Times New Roman" w:hAnsi="Times New Roman"/>
          <w:spacing w:val="6"/>
          <w:sz w:val="22"/>
          <w:szCs w:val="22"/>
        </w:rPr>
        <w:t xml:space="preserve"> </w:t>
      </w:r>
      <w:r w:rsidRPr="0036637F">
        <w:rPr>
          <w:rFonts w:ascii="Times New Roman" w:hAnsi="Times New Roman"/>
          <w:sz w:val="22"/>
          <w:szCs w:val="22"/>
        </w:rPr>
        <w:t>de</w:t>
      </w:r>
      <w:r w:rsidRPr="0036637F">
        <w:rPr>
          <w:rFonts w:ascii="Times New Roman" w:hAnsi="Times New Roman"/>
          <w:spacing w:val="6"/>
          <w:sz w:val="22"/>
          <w:szCs w:val="22"/>
        </w:rPr>
        <w:t xml:space="preserve"> </w:t>
      </w:r>
      <w:r w:rsidRPr="0036637F">
        <w:rPr>
          <w:rFonts w:ascii="Times New Roman" w:hAnsi="Times New Roman"/>
          <w:sz w:val="22"/>
          <w:szCs w:val="22"/>
        </w:rPr>
        <w:t>paiement</w:t>
      </w:r>
      <w:bookmarkEnd w:id="246"/>
    </w:p>
    <w:p w14:paraId="36F54850" w14:textId="77777777" w:rsidR="00EB441F" w:rsidRPr="0036637F" w:rsidRDefault="00EB441F" w:rsidP="00703A81">
      <w:pPr>
        <w:widowControl w:val="0"/>
        <w:autoSpaceDE w:val="0"/>
        <w:ind w:right="-166"/>
        <w:jc w:val="both"/>
        <w:rPr>
          <w:sz w:val="22"/>
          <w:szCs w:val="22"/>
        </w:rPr>
      </w:pPr>
      <w:r w:rsidRPr="0036637F">
        <w:rPr>
          <w:sz w:val="22"/>
          <w:szCs w:val="22"/>
        </w:rPr>
        <w:t>Le Maître d’Ouvrage se</w:t>
      </w:r>
      <w:r w:rsidRPr="0036637F">
        <w:rPr>
          <w:spacing w:val="10"/>
          <w:sz w:val="22"/>
          <w:szCs w:val="22"/>
        </w:rPr>
        <w:t xml:space="preserve"> </w:t>
      </w:r>
      <w:r w:rsidRPr="0036637F">
        <w:rPr>
          <w:sz w:val="22"/>
          <w:szCs w:val="22"/>
        </w:rPr>
        <w:t>libérera</w:t>
      </w:r>
      <w:r w:rsidRPr="0036637F">
        <w:rPr>
          <w:spacing w:val="10"/>
          <w:sz w:val="22"/>
          <w:szCs w:val="22"/>
        </w:rPr>
        <w:t xml:space="preserve"> </w:t>
      </w:r>
      <w:r w:rsidRPr="0036637F">
        <w:rPr>
          <w:sz w:val="22"/>
          <w:szCs w:val="22"/>
        </w:rPr>
        <w:t>des</w:t>
      </w:r>
      <w:r w:rsidRPr="0036637F">
        <w:rPr>
          <w:spacing w:val="10"/>
          <w:sz w:val="22"/>
          <w:szCs w:val="22"/>
        </w:rPr>
        <w:t xml:space="preserve"> </w:t>
      </w:r>
      <w:r w:rsidRPr="0036637F">
        <w:rPr>
          <w:sz w:val="22"/>
          <w:szCs w:val="22"/>
        </w:rPr>
        <w:t>sommes dues</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manière</w:t>
      </w:r>
      <w:r w:rsidRPr="0036637F">
        <w:rPr>
          <w:spacing w:val="6"/>
          <w:sz w:val="22"/>
          <w:szCs w:val="22"/>
        </w:rPr>
        <w:t xml:space="preserve"> </w:t>
      </w:r>
      <w:r w:rsidRPr="0036637F">
        <w:rPr>
          <w:sz w:val="22"/>
          <w:szCs w:val="22"/>
        </w:rPr>
        <w:t>suivante</w:t>
      </w:r>
      <w:r w:rsidRPr="0036637F">
        <w:rPr>
          <w:spacing w:val="6"/>
          <w:sz w:val="22"/>
          <w:szCs w:val="22"/>
        </w:rPr>
        <w:t xml:space="preserve"> </w:t>
      </w:r>
      <w:r w:rsidRPr="0036637F">
        <w:rPr>
          <w:sz w:val="22"/>
          <w:szCs w:val="22"/>
        </w:rPr>
        <w:t>:</w:t>
      </w:r>
    </w:p>
    <w:p w14:paraId="7AE3F29C" w14:textId="34EBAFF5" w:rsidR="00EB441F" w:rsidRPr="0036637F" w:rsidRDefault="00EB441F" w:rsidP="00703A81">
      <w:pPr>
        <w:widowControl w:val="0"/>
        <w:suppressAutoHyphens/>
        <w:autoSpaceDE w:val="0"/>
        <w:autoSpaceDN w:val="0"/>
        <w:ind w:right="-166"/>
        <w:jc w:val="both"/>
        <w:textAlignment w:val="baseline"/>
        <w:rPr>
          <w:sz w:val="22"/>
          <w:szCs w:val="22"/>
        </w:rPr>
      </w:pPr>
      <w:r w:rsidRPr="0036637F">
        <w:rPr>
          <w:sz w:val="22"/>
          <w:szCs w:val="22"/>
        </w:rPr>
        <w:t>Pour</w:t>
      </w:r>
      <w:r w:rsidRPr="0036637F">
        <w:rPr>
          <w:spacing w:val="20"/>
          <w:sz w:val="22"/>
          <w:szCs w:val="22"/>
        </w:rPr>
        <w:t xml:space="preserve"> </w:t>
      </w:r>
      <w:r w:rsidRPr="0036637F">
        <w:rPr>
          <w:sz w:val="22"/>
          <w:szCs w:val="22"/>
        </w:rPr>
        <w:t>les</w:t>
      </w:r>
      <w:r w:rsidRPr="0036637F">
        <w:rPr>
          <w:spacing w:val="20"/>
          <w:sz w:val="22"/>
          <w:szCs w:val="22"/>
        </w:rPr>
        <w:t xml:space="preserve"> </w:t>
      </w:r>
      <w:r w:rsidRPr="0036637F">
        <w:rPr>
          <w:sz w:val="22"/>
          <w:szCs w:val="22"/>
        </w:rPr>
        <w:t>règlements</w:t>
      </w:r>
      <w:r w:rsidRPr="0036637F">
        <w:rPr>
          <w:spacing w:val="20"/>
          <w:sz w:val="22"/>
          <w:szCs w:val="22"/>
        </w:rPr>
        <w:t xml:space="preserve"> </w:t>
      </w:r>
      <w:r w:rsidRPr="0036637F">
        <w:rPr>
          <w:sz w:val="22"/>
          <w:szCs w:val="22"/>
        </w:rPr>
        <w:t>en</w:t>
      </w:r>
      <w:r w:rsidRPr="0036637F">
        <w:rPr>
          <w:spacing w:val="20"/>
          <w:sz w:val="22"/>
          <w:szCs w:val="22"/>
        </w:rPr>
        <w:t xml:space="preserve"> </w:t>
      </w:r>
      <w:r w:rsidRPr="0036637F">
        <w:rPr>
          <w:sz w:val="22"/>
          <w:szCs w:val="22"/>
        </w:rPr>
        <w:t>francs</w:t>
      </w:r>
      <w:r w:rsidRPr="0036637F">
        <w:rPr>
          <w:spacing w:val="20"/>
          <w:sz w:val="22"/>
          <w:szCs w:val="22"/>
        </w:rPr>
        <w:t xml:space="preserve"> </w:t>
      </w:r>
      <w:r w:rsidRPr="0036637F">
        <w:rPr>
          <w:sz w:val="22"/>
          <w:szCs w:val="22"/>
        </w:rPr>
        <w:t>CFA,</w:t>
      </w:r>
      <w:r w:rsidRPr="0036637F">
        <w:rPr>
          <w:spacing w:val="20"/>
          <w:sz w:val="22"/>
          <w:szCs w:val="22"/>
        </w:rPr>
        <w:t xml:space="preserve"> </w:t>
      </w:r>
      <w:r w:rsidRPr="0036637F">
        <w:rPr>
          <w:sz w:val="22"/>
          <w:szCs w:val="22"/>
        </w:rPr>
        <w:t>soit</w:t>
      </w:r>
      <w:r w:rsidRPr="0036637F">
        <w:rPr>
          <w:spacing w:val="20"/>
          <w:sz w:val="22"/>
          <w:szCs w:val="22"/>
        </w:rPr>
        <w:t xml:space="preserve"> </w:t>
      </w:r>
      <w:r w:rsidRPr="0036637F">
        <w:rPr>
          <w:i/>
          <w:iCs/>
          <w:sz w:val="22"/>
          <w:szCs w:val="22"/>
        </w:rPr>
        <w:t>(montant en chiffres et en lettres HTVA)</w:t>
      </w:r>
      <w:r w:rsidRPr="0036637F">
        <w:rPr>
          <w:sz w:val="22"/>
          <w:szCs w:val="22"/>
        </w:rPr>
        <w:t xml:space="preserve">, </w:t>
      </w:r>
      <w:r w:rsidR="0000455B" w:rsidRPr="0036637F">
        <w:rPr>
          <w:sz w:val="22"/>
          <w:szCs w:val="22"/>
        </w:rPr>
        <w:t>par crédit au compte n°________</w:t>
      </w:r>
      <w:r w:rsidR="00884C45" w:rsidRPr="0036637F">
        <w:rPr>
          <w:sz w:val="22"/>
          <w:szCs w:val="22"/>
        </w:rPr>
        <w:t xml:space="preserve"> </w:t>
      </w:r>
      <w:r w:rsidRPr="0036637F">
        <w:rPr>
          <w:sz w:val="22"/>
          <w:szCs w:val="22"/>
        </w:rPr>
        <w:t>ouvert au nom de l’entrepreneur à la</w:t>
      </w:r>
      <w:r w:rsidRPr="0036637F">
        <w:rPr>
          <w:spacing w:val="6"/>
          <w:sz w:val="22"/>
          <w:szCs w:val="22"/>
        </w:rPr>
        <w:t xml:space="preserve"> </w:t>
      </w:r>
      <w:r w:rsidRPr="0036637F">
        <w:rPr>
          <w:sz w:val="22"/>
          <w:szCs w:val="22"/>
        </w:rPr>
        <w:t>banque______________</w:t>
      </w:r>
    </w:p>
    <w:p w14:paraId="15DF4ACD" w14:textId="77777777" w:rsidR="00EB441F" w:rsidRPr="0036637F" w:rsidRDefault="00EB441F" w:rsidP="00703A81">
      <w:pPr>
        <w:pStyle w:val="Titre5"/>
        <w:ind w:right="-166"/>
        <w:rPr>
          <w:rFonts w:ascii="Times New Roman" w:hAnsi="Times New Roman"/>
          <w:sz w:val="22"/>
          <w:szCs w:val="22"/>
        </w:rPr>
      </w:pPr>
      <w:bookmarkStart w:id="247" w:name="_Toc487284682"/>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14</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6"/>
          <w:sz w:val="22"/>
          <w:szCs w:val="22"/>
        </w:rPr>
        <w:t xml:space="preserve"> </w:t>
      </w:r>
      <w:r w:rsidRPr="0036637F">
        <w:rPr>
          <w:rFonts w:ascii="Times New Roman" w:hAnsi="Times New Roman"/>
          <w:sz w:val="22"/>
          <w:szCs w:val="22"/>
        </w:rPr>
        <w:t>Variation</w:t>
      </w:r>
      <w:r w:rsidRPr="0036637F">
        <w:rPr>
          <w:rFonts w:ascii="Times New Roman" w:hAnsi="Times New Roman"/>
          <w:spacing w:val="6"/>
          <w:sz w:val="22"/>
          <w:szCs w:val="22"/>
        </w:rPr>
        <w:t xml:space="preserve"> </w:t>
      </w:r>
      <w:r w:rsidRPr="0036637F">
        <w:rPr>
          <w:rFonts w:ascii="Times New Roman" w:hAnsi="Times New Roman"/>
          <w:sz w:val="22"/>
          <w:szCs w:val="22"/>
        </w:rPr>
        <w:t>des</w:t>
      </w:r>
      <w:r w:rsidRPr="0036637F">
        <w:rPr>
          <w:rFonts w:ascii="Times New Roman" w:hAnsi="Times New Roman"/>
          <w:spacing w:val="6"/>
          <w:sz w:val="22"/>
          <w:szCs w:val="22"/>
        </w:rPr>
        <w:t xml:space="preserve"> </w:t>
      </w:r>
      <w:r w:rsidRPr="0036637F">
        <w:rPr>
          <w:rFonts w:ascii="Times New Roman" w:hAnsi="Times New Roman"/>
          <w:sz w:val="22"/>
          <w:szCs w:val="22"/>
        </w:rPr>
        <w:t>prix</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20)</w:t>
      </w:r>
      <w:bookmarkEnd w:id="247"/>
    </w:p>
    <w:p w14:paraId="32456554" w14:textId="77777777" w:rsidR="00EB441F" w:rsidRPr="0036637F" w:rsidRDefault="00EB441F" w:rsidP="00703A81">
      <w:pPr>
        <w:widowControl w:val="0"/>
        <w:autoSpaceDE w:val="0"/>
        <w:spacing w:before="60"/>
        <w:ind w:right="-166"/>
        <w:jc w:val="both"/>
        <w:rPr>
          <w:sz w:val="22"/>
          <w:szCs w:val="22"/>
        </w:rPr>
      </w:pPr>
      <w:r w:rsidRPr="0036637F">
        <w:rPr>
          <w:sz w:val="22"/>
          <w:szCs w:val="22"/>
        </w:rPr>
        <w:t>14.1.</w:t>
      </w:r>
      <w:r w:rsidRPr="0036637F">
        <w:rPr>
          <w:spacing w:val="17"/>
          <w:sz w:val="22"/>
          <w:szCs w:val="22"/>
        </w:rPr>
        <w:t xml:space="preserve"> </w:t>
      </w:r>
      <w:r w:rsidRPr="0036637F">
        <w:rPr>
          <w:sz w:val="22"/>
          <w:szCs w:val="22"/>
        </w:rPr>
        <w:t>Les</w:t>
      </w:r>
      <w:r w:rsidRPr="0036637F">
        <w:rPr>
          <w:spacing w:val="19"/>
          <w:sz w:val="22"/>
          <w:szCs w:val="22"/>
        </w:rPr>
        <w:t xml:space="preserve"> </w:t>
      </w:r>
      <w:r w:rsidRPr="0036637F">
        <w:rPr>
          <w:sz w:val="22"/>
          <w:szCs w:val="22"/>
        </w:rPr>
        <w:t>prix</w:t>
      </w:r>
      <w:r w:rsidRPr="0036637F">
        <w:rPr>
          <w:spacing w:val="19"/>
          <w:sz w:val="22"/>
          <w:szCs w:val="22"/>
        </w:rPr>
        <w:t xml:space="preserve"> </w:t>
      </w:r>
      <w:r w:rsidRPr="0036637F">
        <w:rPr>
          <w:sz w:val="22"/>
          <w:szCs w:val="22"/>
        </w:rPr>
        <w:t>sont</w:t>
      </w:r>
      <w:r w:rsidRPr="0036637F">
        <w:rPr>
          <w:spacing w:val="19"/>
          <w:sz w:val="22"/>
          <w:szCs w:val="22"/>
        </w:rPr>
        <w:t xml:space="preserve"> </w:t>
      </w:r>
      <w:r w:rsidRPr="0036637F">
        <w:rPr>
          <w:sz w:val="22"/>
          <w:szCs w:val="22"/>
        </w:rPr>
        <w:t>fermes</w:t>
      </w:r>
      <w:r w:rsidRPr="0036637F">
        <w:rPr>
          <w:spacing w:val="19"/>
          <w:sz w:val="22"/>
          <w:szCs w:val="22"/>
        </w:rPr>
        <w:t xml:space="preserve"> </w:t>
      </w:r>
      <w:r w:rsidR="00D03573" w:rsidRPr="0036637F">
        <w:rPr>
          <w:sz w:val="22"/>
          <w:szCs w:val="22"/>
        </w:rPr>
        <w:t>et non révisables.</w:t>
      </w:r>
    </w:p>
    <w:p w14:paraId="2B4D0C9A" w14:textId="77777777" w:rsidR="00EB441F" w:rsidRPr="0036637F" w:rsidRDefault="00EB441F" w:rsidP="00703A81">
      <w:pPr>
        <w:widowControl w:val="0"/>
        <w:autoSpaceDE w:val="0"/>
        <w:spacing w:before="60"/>
        <w:ind w:right="-166"/>
        <w:jc w:val="both"/>
        <w:rPr>
          <w:sz w:val="22"/>
          <w:szCs w:val="22"/>
        </w:rPr>
      </w:pPr>
      <w:r w:rsidRPr="0036637F">
        <w:rPr>
          <w:sz w:val="22"/>
          <w:szCs w:val="22"/>
        </w:rPr>
        <w:t>14.2.</w:t>
      </w:r>
      <w:r w:rsidRPr="0036637F">
        <w:rPr>
          <w:spacing w:val="17"/>
          <w:sz w:val="22"/>
          <w:szCs w:val="22"/>
        </w:rPr>
        <w:t xml:space="preserve"> </w:t>
      </w:r>
      <w:r w:rsidRPr="0036637F">
        <w:rPr>
          <w:spacing w:val="3"/>
          <w:sz w:val="22"/>
          <w:szCs w:val="22"/>
        </w:rPr>
        <w:t>Modalité</w:t>
      </w:r>
      <w:r w:rsidRPr="0036637F">
        <w:rPr>
          <w:sz w:val="22"/>
          <w:szCs w:val="22"/>
        </w:rPr>
        <w:t xml:space="preserve">s </w:t>
      </w:r>
      <w:r w:rsidRPr="0036637F">
        <w:rPr>
          <w:spacing w:val="3"/>
          <w:sz w:val="22"/>
          <w:szCs w:val="22"/>
        </w:rPr>
        <w:t>d’actualisatio</w:t>
      </w:r>
      <w:r w:rsidRPr="0036637F">
        <w:rPr>
          <w:sz w:val="22"/>
          <w:szCs w:val="22"/>
        </w:rPr>
        <w:t xml:space="preserve">n </w:t>
      </w:r>
      <w:r w:rsidRPr="0036637F">
        <w:rPr>
          <w:spacing w:val="3"/>
          <w:sz w:val="22"/>
          <w:szCs w:val="22"/>
        </w:rPr>
        <w:t>de</w:t>
      </w:r>
      <w:r w:rsidRPr="0036637F">
        <w:rPr>
          <w:sz w:val="22"/>
          <w:szCs w:val="22"/>
        </w:rPr>
        <w:t>s</w:t>
      </w:r>
      <w:r w:rsidRPr="0036637F">
        <w:rPr>
          <w:spacing w:val="-27"/>
          <w:sz w:val="22"/>
          <w:szCs w:val="22"/>
        </w:rPr>
        <w:t xml:space="preserve"> </w:t>
      </w:r>
      <w:r w:rsidRPr="0036637F">
        <w:rPr>
          <w:spacing w:val="3"/>
          <w:sz w:val="22"/>
          <w:szCs w:val="22"/>
        </w:rPr>
        <w:t>pri</w:t>
      </w:r>
      <w:r w:rsidRPr="0036637F">
        <w:rPr>
          <w:sz w:val="22"/>
          <w:szCs w:val="22"/>
        </w:rPr>
        <w:t xml:space="preserve">x </w:t>
      </w:r>
      <w:r w:rsidRPr="0036637F">
        <w:rPr>
          <w:spacing w:val="3"/>
          <w:sz w:val="22"/>
          <w:szCs w:val="22"/>
        </w:rPr>
        <w:t>(l</w:t>
      </w:r>
      <w:r w:rsidRPr="0036637F">
        <w:rPr>
          <w:sz w:val="22"/>
          <w:szCs w:val="22"/>
        </w:rPr>
        <w:t xml:space="preserve">e </w:t>
      </w:r>
      <w:r w:rsidRPr="0036637F">
        <w:rPr>
          <w:spacing w:val="3"/>
          <w:sz w:val="22"/>
          <w:szCs w:val="22"/>
        </w:rPr>
        <w:t xml:space="preserve">cas </w:t>
      </w:r>
      <w:r w:rsidRPr="0036637F">
        <w:rPr>
          <w:sz w:val="22"/>
          <w:szCs w:val="22"/>
        </w:rPr>
        <w:t>échéant).</w:t>
      </w:r>
    </w:p>
    <w:p w14:paraId="45E9358E" w14:textId="77777777" w:rsidR="00EB441F" w:rsidRPr="0036637F" w:rsidRDefault="00D03573" w:rsidP="00703A81">
      <w:pPr>
        <w:widowControl w:val="0"/>
        <w:autoSpaceDE w:val="0"/>
        <w:ind w:right="-166"/>
        <w:jc w:val="both"/>
        <w:rPr>
          <w:sz w:val="22"/>
          <w:szCs w:val="22"/>
        </w:rPr>
      </w:pPr>
      <w:r w:rsidRPr="0036637F">
        <w:rPr>
          <w:iCs/>
          <w:sz w:val="22"/>
          <w:szCs w:val="22"/>
        </w:rPr>
        <w:t>Sans objet</w:t>
      </w:r>
    </w:p>
    <w:p w14:paraId="1EB8589D" w14:textId="77777777" w:rsidR="00EB441F" w:rsidRPr="0036637F" w:rsidRDefault="00EB441F" w:rsidP="00703A81">
      <w:pPr>
        <w:pStyle w:val="Titre5"/>
        <w:ind w:right="-166"/>
        <w:rPr>
          <w:rFonts w:ascii="Times New Roman" w:hAnsi="Times New Roman"/>
          <w:sz w:val="22"/>
          <w:szCs w:val="22"/>
        </w:rPr>
      </w:pPr>
      <w:bookmarkStart w:id="248" w:name="_Toc487284683"/>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15</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5"/>
          <w:sz w:val="22"/>
          <w:szCs w:val="22"/>
        </w:rPr>
        <w:t>Formule</w:t>
      </w:r>
      <w:r w:rsidRPr="0036637F">
        <w:rPr>
          <w:rFonts w:ascii="Times New Roman" w:hAnsi="Times New Roman"/>
          <w:sz w:val="22"/>
          <w:szCs w:val="22"/>
        </w:rPr>
        <w:t xml:space="preserve">s </w:t>
      </w:r>
      <w:r w:rsidRPr="0036637F">
        <w:rPr>
          <w:rFonts w:ascii="Times New Roman" w:hAnsi="Times New Roman"/>
          <w:spacing w:val="5"/>
          <w:sz w:val="22"/>
          <w:szCs w:val="22"/>
        </w:rPr>
        <w:t>d</w:t>
      </w:r>
      <w:r w:rsidRPr="0036637F">
        <w:rPr>
          <w:rFonts w:ascii="Times New Roman" w:hAnsi="Times New Roman"/>
          <w:sz w:val="22"/>
          <w:szCs w:val="22"/>
        </w:rPr>
        <w:t xml:space="preserve">e </w:t>
      </w:r>
      <w:r w:rsidRPr="0036637F">
        <w:rPr>
          <w:rFonts w:ascii="Times New Roman" w:hAnsi="Times New Roman"/>
          <w:spacing w:val="5"/>
          <w:sz w:val="22"/>
          <w:szCs w:val="22"/>
        </w:rPr>
        <w:t>révisio</w:t>
      </w:r>
      <w:r w:rsidRPr="0036637F">
        <w:rPr>
          <w:rFonts w:ascii="Times New Roman" w:hAnsi="Times New Roman"/>
          <w:sz w:val="22"/>
          <w:szCs w:val="22"/>
        </w:rPr>
        <w:t xml:space="preserve">n </w:t>
      </w:r>
      <w:r w:rsidRPr="0036637F">
        <w:rPr>
          <w:rFonts w:ascii="Times New Roman" w:hAnsi="Times New Roman"/>
          <w:spacing w:val="5"/>
          <w:sz w:val="22"/>
          <w:szCs w:val="22"/>
        </w:rPr>
        <w:t>de</w:t>
      </w:r>
      <w:r w:rsidRPr="0036637F">
        <w:rPr>
          <w:rFonts w:ascii="Times New Roman" w:hAnsi="Times New Roman"/>
          <w:sz w:val="22"/>
          <w:szCs w:val="22"/>
        </w:rPr>
        <w:t xml:space="preserve">s </w:t>
      </w:r>
      <w:r w:rsidRPr="0036637F">
        <w:rPr>
          <w:rFonts w:ascii="Times New Roman" w:hAnsi="Times New Roman"/>
          <w:spacing w:val="5"/>
          <w:sz w:val="22"/>
          <w:szCs w:val="22"/>
        </w:rPr>
        <w:t xml:space="preserve">prix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21)</w:t>
      </w:r>
      <w:bookmarkEnd w:id="248"/>
    </w:p>
    <w:p w14:paraId="212C3237" w14:textId="77777777" w:rsidR="00EB441F" w:rsidRPr="0036637F" w:rsidRDefault="005726F0" w:rsidP="00703A81">
      <w:pPr>
        <w:widowControl w:val="0"/>
        <w:autoSpaceDE w:val="0"/>
        <w:ind w:right="-166"/>
        <w:jc w:val="both"/>
        <w:rPr>
          <w:i/>
          <w:iCs/>
          <w:sz w:val="22"/>
          <w:szCs w:val="22"/>
        </w:rPr>
      </w:pPr>
      <w:r w:rsidRPr="0036637F">
        <w:rPr>
          <w:sz w:val="22"/>
          <w:szCs w:val="22"/>
        </w:rPr>
        <w:t>Sans objet.</w:t>
      </w:r>
    </w:p>
    <w:p w14:paraId="378F1DC8" w14:textId="77777777" w:rsidR="00EB441F" w:rsidRPr="0036637F" w:rsidRDefault="00EB441F" w:rsidP="00703A81">
      <w:pPr>
        <w:pStyle w:val="Titre5"/>
        <w:ind w:right="-166"/>
        <w:rPr>
          <w:rFonts w:ascii="Times New Roman" w:hAnsi="Times New Roman"/>
          <w:sz w:val="22"/>
          <w:szCs w:val="22"/>
        </w:rPr>
      </w:pPr>
      <w:bookmarkStart w:id="249" w:name="_Toc487284684"/>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16</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2"/>
          <w:sz w:val="22"/>
          <w:szCs w:val="22"/>
        </w:rPr>
        <w:t>Formule</w:t>
      </w:r>
      <w:r w:rsidRPr="0036637F">
        <w:rPr>
          <w:rFonts w:ascii="Times New Roman" w:hAnsi="Times New Roman"/>
          <w:sz w:val="22"/>
          <w:szCs w:val="22"/>
        </w:rPr>
        <w:t xml:space="preserve">s </w:t>
      </w:r>
      <w:r w:rsidRPr="0036637F">
        <w:rPr>
          <w:rFonts w:ascii="Times New Roman" w:hAnsi="Times New Roman"/>
          <w:spacing w:val="2"/>
          <w:sz w:val="22"/>
          <w:szCs w:val="22"/>
        </w:rPr>
        <w:t>d’actualisatio</w:t>
      </w:r>
      <w:r w:rsidRPr="0036637F">
        <w:rPr>
          <w:rFonts w:ascii="Times New Roman" w:hAnsi="Times New Roman"/>
          <w:sz w:val="22"/>
          <w:szCs w:val="22"/>
        </w:rPr>
        <w:t xml:space="preserve">n </w:t>
      </w:r>
      <w:r w:rsidRPr="0036637F">
        <w:rPr>
          <w:rFonts w:ascii="Times New Roman" w:hAnsi="Times New Roman"/>
          <w:spacing w:val="2"/>
          <w:sz w:val="22"/>
          <w:szCs w:val="22"/>
        </w:rPr>
        <w:t>de</w:t>
      </w:r>
      <w:r w:rsidRPr="0036637F">
        <w:rPr>
          <w:rFonts w:ascii="Times New Roman" w:hAnsi="Times New Roman"/>
          <w:sz w:val="22"/>
          <w:szCs w:val="22"/>
        </w:rPr>
        <w:t xml:space="preserve">s </w:t>
      </w:r>
      <w:r w:rsidRPr="0036637F">
        <w:rPr>
          <w:rFonts w:ascii="Times New Roman" w:hAnsi="Times New Roman"/>
          <w:spacing w:val="2"/>
          <w:sz w:val="22"/>
          <w:szCs w:val="22"/>
        </w:rPr>
        <w:t xml:space="preserve">prix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21)</w:t>
      </w:r>
      <w:bookmarkEnd w:id="249"/>
    </w:p>
    <w:p w14:paraId="0876452C" w14:textId="77777777" w:rsidR="00EB441F" w:rsidRPr="0036637F" w:rsidRDefault="005726F0" w:rsidP="00703A81">
      <w:pPr>
        <w:widowControl w:val="0"/>
        <w:autoSpaceDE w:val="0"/>
        <w:ind w:right="-166"/>
        <w:jc w:val="both"/>
        <w:rPr>
          <w:sz w:val="22"/>
          <w:szCs w:val="22"/>
        </w:rPr>
      </w:pPr>
      <w:r w:rsidRPr="0036637F">
        <w:rPr>
          <w:sz w:val="22"/>
          <w:szCs w:val="22"/>
        </w:rPr>
        <w:t>Sans objet.</w:t>
      </w:r>
    </w:p>
    <w:p w14:paraId="3C484F59" w14:textId="77777777" w:rsidR="00EB441F" w:rsidRPr="0036637F" w:rsidRDefault="00EB441F" w:rsidP="00703A81">
      <w:pPr>
        <w:pStyle w:val="Titre5"/>
        <w:ind w:right="-166"/>
        <w:rPr>
          <w:rFonts w:ascii="Times New Roman" w:hAnsi="Times New Roman"/>
          <w:sz w:val="22"/>
          <w:szCs w:val="22"/>
        </w:rPr>
      </w:pPr>
      <w:bookmarkStart w:id="250" w:name="_Toc487284685"/>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17</w:t>
      </w:r>
      <w:r w:rsidRPr="0036637F">
        <w:rPr>
          <w:rFonts w:ascii="Times New Roman" w:hAnsi="Times New Roman"/>
          <w:spacing w:val="6"/>
          <w:sz w:val="22"/>
          <w:szCs w:val="22"/>
        </w:rPr>
        <w:t xml:space="preserve"> </w:t>
      </w:r>
      <w:r w:rsidRPr="0036637F">
        <w:rPr>
          <w:rFonts w:ascii="Times New Roman" w:hAnsi="Times New Roman"/>
          <w:sz w:val="22"/>
          <w:szCs w:val="22"/>
        </w:rPr>
        <w:t>: Travaux</w:t>
      </w:r>
      <w:r w:rsidRPr="0036637F">
        <w:rPr>
          <w:rFonts w:ascii="Times New Roman" w:hAnsi="Times New Roman"/>
          <w:spacing w:val="6"/>
          <w:sz w:val="22"/>
          <w:szCs w:val="22"/>
        </w:rPr>
        <w:t xml:space="preserve"> </w:t>
      </w:r>
      <w:r w:rsidRPr="0036637F">
        <w:rPr>
          <w:rFonts w:ascii="Times New Roman" w:hAnsi="Times New Roman"/>
          <w:sz w:val="22"/>
          <w:szCs w:val="22"/>
        </w:rPr>
        <w:t>en</w:t>
      </w:r>
      <w:r w:rsidRPr="0036637F">
        <w:rPr>
          <w:rFonts w:ascii="Times New Roman" w:hAnsi="Times New Roman"/>
          <w:spacing w:val="6"/>
          <w:sz w:val="22"/>
          <w:szCs w:val="22"/>
        </w:rPr>
        <w:t xml:space="preserve"> </w:t>
      </w:r>
      <w:r w:rsidRPr="0036637F">
        <w:rPr>
          <w:rFonts w:ascii="Times New Roman" w:hAnsi="Times New Roman"/>
          <w:sz w:val="22"/>
          <w:szCs w:val="22"/>
        </w:rPr>
        <w:t>régie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22</w:t>
      </w:r>
      <w:r w:rsidRPr="0036637F">
        <w:rPr>
          <w:rFonts w:ascii="Times New Roman" w:hAnsi="Times New Roman"/>
          <w:spacing w:val="6"/>
          <w:sz w:val="22"/>
          <w:szCs w:val="22"/>
        </w:rPr>
        <w:t xml:space="preserve"> </w:t>
      </w:r>
      <w:r w:rsidRPr="0036637F">
        <w:rPr>
          <w:rFonts w:ascii="Times New Roman" w:hAnsi="Times New Roman"/>
          <w:sz w:val="22"/>
          <w:szCs w:val="22"/>
        </w:rPr>
        <w:t>complété)</w:t>
      </w:r>
      <w:bookmarkEnd w:id="250"/>
    </w:p>
    <w:p w14:paraId="3D18E32C" w14:textId="77777777" w:rsidR="00EB441F" w:rsidRPr="0036637F" w:rsidRDefault="00EB441F" w:rsidP="00703A81">
      <w:pPr>
        <w:widowControl w:val="0"/>
        <w:tabs>
          <w:tab w:val="left" w:pos="2410"/>
        </w:tabs>
        <w:autoSpaceDE w:val="0"/>
        <w:spacing w:before="60"/>
        <w:ind w:right="-166"/>
        <w:jc w:val="both"/>
        <w:rPr>
          <w:sz w:val="22"/>
          <w:szCs w:val="22"/>
        </w:rPr>
      </w:pPr>
      <w:r w:rsidRPr="0036637F">
        <w:rPr>
          <w:sz w:val="22"/>
          <w:szCs w:val="22"/>
        </w:rPr>
        <w:t>17.1. Le pourcentage des travaux en régie est de</w:t>
      </w:r>
      <w:r w:rsidR="00BC3A21" w:rsidRPr="0036637F">
        <w:rPr>
          <w:i/>
          <w:iCs/>
          <w:sz w:val="22"/>
          <w:szCs w:val="22"/>
        </w:rPr>
        <w:t xml:space="preserve"> 2%</w:t>
      </w:r>
      <w:r w:rsidRPr="0036637F">
        <w:rPr>
          <w:i/>
          <w:iCs/>
          <w:sz w:val="22"/>
          <w:szCs w:val="22"/>
        </w:rPr>
        <w:t xml:space="preserve"> </w:t>
      </w:r>
      <w:r w:rsidRPr="0036637F">
        <w:rPr>
          <w:sz w:val="22"/>
          <w:szCs w:val="22"/>
        </w:rPr>
        <w:t>du</w:t>
      </w:r>
      <w:r w:rsidRPr="0036637F">
        <w:rPr>
          <w:spacing w:val="24"/>
          <w:sz w:val="22"/>
          <w:szCs w:val="22"/>
        </w:rPr>
        <w:t xml:space="preserve"> </w:t>
      </w:r>
      <w:r w:rsidRPr="0036637F">
        <w:rPr>
          <w:sz w:val="22"/>
          <w:szCs w:val="22"/>
        </w:rPr>
        <w:t>montant</w:t>
      </w:r>
      <w:r w:rsidRPr="0036637F">
        <w:rPr>
          <w:spacing w:val="24"/>
          <w:sz w:val="22"/>
          <w:szCs w:val="22"/>
        </w:rPr>
        <w:t xml:space="preserve"> </w:t>
      </w:r>
      <w:r w:rsidRPr="0036637F">
        <w:rPr>
          <w:sz w:val="22"/>
          <w:szCs w:val="22"/>
        </w:rPr>
        <w:t>du</w:t>
      </w:r>
      <w:r w:rsidRPr="0036637F">
        <w:rPr>
          <w:spacing w:val="24"/>
          <w:sz w:val="22"/>
          <w:szCs w:val="22"/>
        </w:rPr>
        <w:t xml:space="preserve"> </w:t>
      </w:r>
      <w:r w:rsidRPr="0036637F">
        <w:rPr>
          <w:sz w:val="22"/>
          <w:szCs w:val="22"/>
        </w:rPr>
        <w:t>marché</w:t>
      </w:r>
      <w:r w:rsidRPr="0036637F">
        <w:rPr>
          <w:spacing w:val="24"/>
          <w:sz w:val="22"/>
          <w:szCs w:val="22"/>
        </w:rPr>
        <w:t xml:space="preserve"> </w:t>
      </w:r>
      <w:r w:rsidRPr="0036637F">
        <w:rPr>
          <w:sz w:val="22"/>
          <w:szCs w:val="22"/>
        </w:rPr>
        <w:t>et de</w:t>
      </w:r>
      <w:r w:rsidRPr="0036637F">
        <w:rPr>
          <w:spacing w:val="6"/>
          <w:sz w:val="22"/>
          <w:szCs w:val="22"/>
        </w:rPr>
        <w:t xml:space="preserve"> </w:t>
      </w:r>
      <w:r w:rsidRPr="0036637F">
        <w:rPr>
          <w:sz w:val="22"/>
          <w:szCs w:val="22"/>
        </w:rPr>
        <w:t>ses</w:t>
      </w:r>
      <w:r w:rsidRPr="0036637F">
        <w:rPr>
          <w:spacing w:val="6"/>
          <w:sz w:val="22"/>
          <w:szCs w:val="22"/>
        </w:rPr>
        <w:t xml:space="preserve"> </w:t>
      </w:r>
      <w:r w:rsidRPr="0036637F">
        <w:rPr>
          <w:sz w:val="22"/>
          <w:szCs w:val="22"/>
        </w:rPr>
        <w:t>avenants,</w:t>
      </w:r>
      <w:r w:rsidRPr="0036637F">
        <w:rPr>
          <w:spacing w:val="6"/>
          <w:sz w:val="22"/>
          <w:szCs w:val="22"/>
        </w:rPr>
        <w:t xml:space="preserve"> </w:t>
      </w:r>
      <w:r w:rsidRPr="0036637F">
        <w:rPr>
          <w:sz w:val="22"/>
          <w:szCs w:val="22"/>
        </w:rPr>
        <w:t>le</w:t>
      </w:r>
      <w:r w:rsidRPr="0036637F">
        <w:rPr>
          <w:spacing w:val="6"/>
          <w:sz w:val="22"/>
          <w:szCs w:val="22"/>
        </w:rPr>
        <w:t xml:space="preserve"> </w:t>
      </w:r>
      <w:r w:rsidRPr="0036637F">
        <w:rPr>
          <w:sz w:val="22"/>
          <w:szCs w:val="22"/>
        </w:rPr>
        <w:t>cas</w:t>
      </w:r>
      <w:r w:rsidRPr="0036637F">
        <w:rPr>
          <w:spacing w:val="6"/>
          <w:sz w:val="22"/>
          <w:szCs w:val="22"/>
        </w:rPr>
        <w:t xml:space="preserve"> </w:t>
      </w:r>
      <w:r w:rsidRPr="0036637F">
        <w:rPr>
          <w:sz w:val="22"/>
          <w:szCs w:val="22"/>
        </w:rPr>
        <w:t>échéant</w:t>
      </w:r>
    </w:p>
    <w:p w14:paraId="7ECFE0A7" w14:textId="77777777" w:rsidR="00EB441F" w:rsidRPr="0036637F" w:rsidRDefault="00EB441F" w:rsidP="00703A81">
      <w:pPr>
        <w:widowControl w:val="0"/>
        <w:tabs>
          <w:tab w:val="left" w:pos="2410"/>
        </w:tabs>
        <w:autoSpaceDE w:val="0"/>
        <w:spacing w:before="60"/>
        <w:ind w:right="-166"/>
        <w:jc w:val="both"/>
        <w:rPr>
          <w:sz w:val="22"/>
          <w:szCs w:val="22"/>
        </w:rPr>
      </w:pPr>
      <w:r w:rsidRPr="0036637F">
        <w:rPr>
          <w:sz w:val="22"/>
          <w:szCs w:val="22"/>
        </w:rPr>
        <w:t>17.2. Dans le cas où l’entrepreneur serait invité à exécuter</w:t>
      </w:r>
      <w:r w:rsidRPr="0036637F">
        <w:rPr>
          <w:spacing w:val="24"/>
          <w:sz w:val="22"/>
          <w:szCs w:val="22"/>
        </w:rPr>
        <w:t xml:space="preserve"> </w:t>
      </w:r>
      <w:r w:rsidRPr="0036637F">
        <w:rPr>
          <w:sz w:val="22"/>
          <w:szCs w:val="22"/>
        </w:rPr>
        <w:t>des</w:t>
      </w:r>
      <w:r w:rsidRPr="0036637F">
        <w:rPr>
          <w:spacing w:val="24"/>
          <w:sz w:val="22"/>
          <w:szCs w:val="22"/>
        </w:rPr>
        <w:t xml:space="preserve"> </w:t>
      </w:r>
      <w:r w:rsidRPr="0036637F">
        <w:rPr>
          <w:sz w:val="22"/>
          <w:szCs w:val="22"/>
        </w:rPr>
        <w:t>travaux</w:t>
      </w:r>
      <w:r w:rsidRPr="0036637F">
        <w:rPr>
          <w:spacing w:val="24"/>
          <w:sz w:val="22"/>
          <w:szCs w:val="22"/>
        </w:rPr>
        <w:t xml:space="preserve"> </w:t>
      </w:r>
      <w:r w:rsidRPr="0036637F">
        <w:rPr>
          <w:sz w:val="22"/>
          <w:szCs w:val="22"/>
        </w:rPr>
        <w:t>en</w:t>
      </w:r>
      <w:r w:rsidRPr="0036637F">
        <w:rPr>
          <w:spacing w:val="24"/>
          <w:sz w:val="22"/>
          <w:szCs w:val="22"/>
        </w:rPr>
        <w:t xml:space="preserve"> </w:t>
      </w:r>
      <w:r w:rsidRPr="0036637F">
        <w:rPr>
          <w:sz w:val="22"/>
          <w:szCs w:val="22"/>
        </w:rPr>
        <w:t>régie,</w:t>
      </w:r>
      <w:r w:rsidRPr="0036637F">
        <w:rPr>
          <w:spacing w:val="24"/>
          <w:sz w:val="22"/>
          <w:szCs w:val="22"/>
        </w:rPr>
        <w:t xml:space="preserve"> </w:t>
      </w:r>
      <w:r w:rsidRPr="0036637F">
        <w:rPr>
          <w:sz w:val="22"/>
          <w:szCs w:val="22"/>
        </w:rPr>
        <w:t>les</w:t>
      </w:r>
      <w:r w:rsidRPr="0036637F">
        <w:rPr>
          <w:spacing w:val="24"/>
          <w:sz w:val="22"/>
          <w:szCs w:val="22"/>
        </w:rPr>
        <w:t xml:space="preserve"> </w:t>
      </w:r>
      <w:r w:rsidRPr="0036637F">
        <w:rPr>
          <w:sz w:val="22"/>
          <w:szCs w:val="22"/>
        </w:rPr>
        <w:t xml:space="preserve">dépenses </w:t>
      </w:r>
      <w:r w:rsidRPr="0036637F">
        <w:rPr>
          <w:spacing w:val="4"/>
          <w:sz w:val="22"/>
          <w:szCs w:val="22"/>
        </w:rPr>
        <w:t>exposée</w:t>
      </w:r>
      <w:r w:rsidRPr="0036637F">
        <w:rPr>
          <w:sz w:val="22"/>
          <w:szCs w:val="22"/>
        </w:rPr>
        <w:t xml:space="preserve">s </w:t>
      </w:r>
      <w:r w:rsidRPr="0036637F">
        <w:rPr>
          <w:spacing w:val="4"/>
          <w:sz w:val="22"/>
          <w:szCs w:val="22"/>
        </w:rPr>
        <w:t>e</w:t>
      </w:r>
      <w:r w:rsidRPr="0036637F">
        <w:rPr>
          <w:sz w:val="22"/>
          <w:szCs w:val="22"/>
        </w:rPr>
        <w:t xml:space="preserve">t </w:t>
      </w:r>
      <w:r w:rsidRPr="0036637F">
        <w:rPr>
          <w:spacing w:val="4"/>
          <w:sz w:val="22"/>
          <w:szCs w:val="22"/>
        </w:rPr>
        <w:t>dumen</w:t>
      </w:r>
      <w:r w:rsidRPr="0036637F">
        <w:rPr>
          <w:sz w:val="22"/>
          <w:szCs w:val="22"/>
        </w:rPr>
        <w:t xml:space="preserve">t </w:t>
      </w:r>
      <w:r w:rsidRPr="0036637F">
        <w:rPr>
          <w:spacing w:val="4"/>
          <w:sz w:val="22"/>
          <w:szCs w:val="22"/>
        </w:rPr>
        <w:t>justifiée</w:t>
      </w:r>
      <w:r w:rsidRPr="0036637F">
        <w:rPr>
          <w:sz w:val="22"/>
          <w:szCs w:val="22"/>
        </w:rPr>
        <w:t xml:space="preserve">s </w:t>
      </w:r>
      <w:r w:rsidRPr="0036637F">
        <w:rPr>
          <w:spacing w:val="4"/>
          <w:sz w:val="22"/>
          <w:szCs w:val="22"/>
        </w:rPr>
        <w:t>lu</w:t>
      </w:r>
      <w:r w:rsidRPr="0036637F">
        <w:rPr>
          <w:sz w:val="22"/>
          <w:szCs w:val="22"/>
        </w:rPr>
        <w:t xml:space="preserve">i </w:t>
      </w:r>
      <w:r w:rsidRPr="0036637F">
        <w:rPr>
          <w:spacing w:val="4"/>
          <w:sz w:val="22"/>
          <w:szCs w:val="22"/>
        </w:rPr>
        <w:t xml:space="preserve">seront </w:t>
      </w:r>
      <w:r w:rsidRPr="0036637F">
        <w:rPr>
          <w:sz w:val="22"/>
          <w:szCs w:val="22"/>
        </w:rPr>
        <w:t>remboursées</w:t>
      </w:r>
      <w:r w:rsidRPr="0036637F">
        <w:rPr>
          <w:spacing w:val="6"/>
          <w:sz w:val="22"/>
          <w:szCs w:val="22"/>
        </w:rPr>
        <w:t xml:space="preserve"> </w:t>
      </w:r>
      <w:r w:rsidRPr="0036637F">
        <w:rPr>
          <w:sz w:val="22"/>
          <w:szCs w:val="22"/>
        </w:rPr>
        <w:t>dans</w:t>
      </w:r>
      <w:r w:rsidRPr="0036637F">
        <w:rPr>
          <w:spacing w:val="6"/>
          <w:sz w:val="22"/>
          <w:szCs w:val="22"/>
        </w:rPr>
        <w:t xml:space="preserve"> </w:t>
      </w:r>
      <w:r w:rsidRPr="0036637F">
        <w:rPr>
          <w:sz w:val="22"/>
          <w:szCs w:val="22"/>
        </w:rPr>
        <w:t>les</w:t>
      </w:r>
      <w:r w:rsidRPr="0036637F">
        <w:rPr>
          <w:spacing w:val="6"/>
          <w:sz w:val="22"/>
          <w:szCs w:val="22"/>
        </w:rPr>
        <w:t xml:space="preserve"> </w:t>
      </w:r>
      <w:r w:rsidRPr="0036637F">
        <w:rPr>
          <w:sz w:val="22"/>
          <w:szCs w:val="22"/>
        </w:rPr>
        <w:t>conditions</w:t>
      </w:r>
      <w:r w:rsidRPr="0036637F">
        <w:rPr>
          <w:spacing w:val="6"/>
          <w:sz w:val="22"/>
          <w:szCs w:val="22"/>
        </w:rPr>
        <w:t xml:space="preserve"> </w:t>
      </w:r>
      <w:r w:rsidRPr="0036637F">
        <w:rPr>
          <w:sz w:val="22"/>
          <w:szCs w:val="22"/>
        </w:rPr>
        <w:t>suivantes</w:t>
      </w:r>
      <w:r w:rsidRPr="0036637F">
        <w:rPr>
          <w:spacing w:val="6"/>
          <w:sz w:val="22"/>
          <w:szCs w:val="22"/>
        </w:rPr>
        <w:t xml:space="preserve"> </w:t>
      </w:r>
      <w:r w:rsidRPr="0036637F">
        <w:rPr>
          <w:sz w:val="22"/>
          <w:szCs w:val="22"/>
        </w:rPr>
        <w:t>:</w:t>
      </w:r>
    </w:p>
    <w:p w14:paraId="07EA666D" w14:textId="77777777" w:rsidR="00EB441F" w:rsidRPr="0036637F" w:rsidRDefault="00EB441F" w:rsidP="00703A81">
      <w:pPr>
        <w:pStyle w:val="Paragraphedeliste"/>
        <w:widowControl w:val="0"/>
        <w:numPr>
          <w:ilvl w:val="0"/>
          <w:numId w:val="19"/>
        </w:numPr>
        <w:autoSpaceDE w:val="0"/>
        <w:ind w:left="0" w:right="-166" w:firstLine="0"/>
        <w:jc w:val="both"/>
        <w:rPr>
          <w:sz w:val="22"/>
          <w:szCs w:val="22"/>
        </w:rPr>
      </w:pPr>
      <w:r w:rsidRPr="0036637F">
        <w:rPr>
          <w:sz w:val="22"/>
          <w:szCs w:val="22"/>
        </w:rPr>
        <w:t>Les</w:t>
      </w:r>
      <w:r w:rsidRPr="0036637F">
        <w:rPr>
          <w:spacing w:val="9"/>
          <w:sz w:val="22"/>
          <w:szCs w:val="22"/>
        </w:rPr>
        <w:t xml:space="preserve"> </w:t>
      </w:r>
      <w:r w:rsidRPr="0036637F">
        <w:rPr>
          <w:sz w:val="22"/>
          <w:szCs w:val="22"/>
        </w:rPr>
        <w:t>quantités</w:t>
      </w:r>
      <w:r w:rsidRPr="0036637F">
        <w:rPr>
          <w:spacing w:val="9"/>
          <w:sz w:val="22"/>
          <w:szCs w:val="22"/>
        </w:rPr>
        <w:t xml:space="preserve"> </w:t>
      </w:r>
      <w:r w:rsidRPr="0036637F">
        <w:rPr>
          <w:sz w:val="22"/>
          <w:szCs w:val="22"/>
        </w:rPr>
        <w:t>prises</w:t>
      </w:r>
      <w:r w:rsidRPr="0036637F">
        <w:rPr>
          <w:spacing w:val="9"/>
          <w:sz w:val="22"/>
          <w:szCs w:val="22"/>
        </w:rPr>
        <w:t xml:space="preserve"> </w:t>
      </w:r>
      <w:r w:rsidRPr="0036637F">
        <w:rPr>
          <w:sz w:val="22"/>
          <w:szCs w:val="22"/>
        </w:rPr>
        <w:t>en</w:t>
      </w:r>
      <w:r w:rsidRPr="0036637F">
        <w:rPr>
          <w:spacing w:val="9"/>
          <w:sz w:val="22"/>
          <w:szCs w:val="22"/>
        </w:rPr>
        <w:t xml:space="preserve"> </w:t>
      </w:r>
      <w:r w:rsidRPr="0036637F">
        <w:rPr>
          <w:sz w:val="22"/>
          <w:szCs w:val="22"/>
        </w:rPr>
        <w:t>compte</w:t>
      </w:r>
      <w:r w:rsidRPr="0036637F">
        <w:rPr>
          <w:spacing w:val="9"/>
          <w:sz w:val="22"/>
          <w:szCs w:val="22"/>
        </w:rPr>
        <w:t xml:space="preserve"> </w:t>
      </w:r>
      <w:r w:rsidRPr="0036637F">
        <w:rPr>
          <w:sz w:val="22"/>
          <w:szCs w:val="22"/>
        </w:rPr>
        <w:t>seront</w:t>
      </w:r>
      <w:r w:rsidRPr="0036637F">
        <w:rPr>
          <w:spacing w:val="9"/>
          <w:sz w:val="22"/>
          <w:szCs w:val="22"/>
        </w:rPr>
        <w:t xml:space="preserve"> </w:t>
      </w:r>
      <w:r w:rsidRPr="0036637F">
        <w:rPr>
          <w:sz w:val="22"/>
          <w:szCs w:val="22"/>
        </w:rPr>
        <w:t>les</w:t>
      </w:r>
      <w:r w:rsidRPr="0036637F">
        <w:rPr>
          <w:spacing w:val="9"/>
          <w:sz w:val="22"/>
          <w:szCs w:val="22"/>
        </w:rPr>
        <w:t xml:space="preserve"> </w:t>
      </w:r>
      <w:r w:rsidRPr="0036637F">
        <w:rPr>
          <w:sz w:val="22"/>
          <w:szCs w:val="22"/>
        </w:rPr>
        <w:t xml:space="preserve">heures </w:t>
      </w:r>
      <w:r w:rsidRPr="0036637F">
        <w:rPr>
          <w:spacing w:val="5"/>
          <w:sz w:val="22"/>
          <w:szCs w:val="22"/>
        </w:rPr>
        <w:t>d</w:t>
      </w:r>
      <w:r w:rsidRPr="0036637F">
        <w:rPr>
          <w:sz w:val="22"/>
          <w:szCs w:val="22"/>
        </w:rPr>
        <w:t xml:space="preserve">e </w:t>
      </w:r>
      <w:r w:rsidRPr="0036637F">
        <w:rPr>
          <w:spacing w:val="5"/>
          <w:sz w:val="22"/>
          <w:szCs w:val="22"/>
        </w:rPr>
        <w:t>mis</w:t>
      </w:r>
      <w:r w:rsidRPr="0036637F">
        <w:rPr>
          <w:sz w:val="22"/>
          <w:szCs w:val="22"/>
        </w:rPr>
        <w:t xml:space="preserve">e à </w:t>
      </w:r>
      <w:r w:rsidRPr="0036637F">
        <w:rPr>
          <w:spacing w:val="5"/>
          <w:sz w:val="22"/>
          <w:szCs w:val="22"/>
        </w:rPr>
        <w:t>dispositio</w:t>
      </w:r>
      <w:r w:rsidRPr="0036637F">
        <w:rPr>
          <w:sz w:val="22"/>
          <w:szCs w:val="22"/>
        </w:rPr>
        <w:t xml:space="preserve">n </w:t>
      </w:r>
      <w:r w:rsidRPr="0036637F">
        <w:rPr>
          <w:spacing w:val="5"/>
          <w:sz w:val="22"/>
          <w:szCs w:val="22"/>
        </w:rPr>
        <w:t>o</w:t>
      </w:r>
      <w:r w:rsidRPr="0036637F">
        <w:rPr>
          <w:sz w:val="22"/>
          <w:szCs w:val="22"/>
        </w:rPr>
        <w:t>u</w:t>
      </w:r>
      <w:r w:rsidRPr="0036637F">
        <w:rPr>
          <w:spacing w:val="-12"/>
          <w:sz w:val="22"/>
          <w:szCs w:val="22"/>
        </w:rPr>
        <w:t xml:space="preserve"> </w:t>
      </w:r>
      <w:r w:rsidRPr="0036637F">
        <w:rPr>
          <w:spacing w:val="5"/>
          <w:sz w:val="22"/>
          <w:szCs w:val="22"/>
        </w:rPr>
        <w:t>le</w:t>
      </w:r>
      <w:r w:rsidRPr="0036637F">
        <w:rPr>
          <w:sz w:val="22"/>
          <w:szCs w:val="22"/>
        </w:rPr>
        <w:t xml:space="preserve">s </w:t>
      </w:r>
      <w:r w:rsidRPr="0036637F">
        <w:rPr>
          <w:spacing w:val="5"/>
          <w:sz w:val="22"/>
          <w:szCs w:val="22"/>
        </w:rPr>
        <w:t>quantité</w:t>
      </w:r>
      <w:r w:rsidRPr="0036637F">
        <w:rPr>
          <w:sz w:val="22"/>
          <w:szCs w:val="22"/>
        </w:rPr>
        <w:t xml:space="preserve">s </w:t>
      </w:r>
      <w:r w:rsidRPr="0036637F">
        <w:rPr>
          <w:spacing w:val="5"/>
          <w:sz w:val="22"/>
          <w:szCs w:val="22"/>
        </w:rPr>
        <w:t xml:space="preserve">de </w:t>
      </w:r>
      <w:r w:rsidRPr="0036637F">
        <w:rPr>
          <w:sz w:val="22"/>
          <w:szCs w:val="22"/>
        </w:rPr>
        <w:t>matériaux</w:t>
      </w:r>
      <w:r w:rsidRPr="0036637F">
        <w:rPr>
          <w:spacing w:val="21"/>
          <w:sz w:val="22"/>
          <w:szCs w:val="22"/>
        </w:rPr>
        <w:t xml:space="preserve"> </w:t>
      </w:r>
      <w:r w:rsidRPr="0036637F">
        <w:rPr>
          <w:sz w:val="22"/>
          <w:szCs w:val="22"/>
        </w:rPr>
        <w:t>et</w:t>
      </w:r>
      <w:r w:rsidRPr="0036637F">
        <w:rPr>
          <w:spacing w:val="21"/>
          <w:sz w:val="22"/>
          <w:szCs w:val="22"/>
        </w:rPr>
        <w:t xml:space="preserve"> </w:t>
      </w:r>
      <w:r w:rsidRPr="0036637F">
        <w:rPr>
          <w:sz w:val="22"/>
          <w:szCs w:val="22"/>
        </w:rPr>
        <w:t>matières</w:t>
      </w:r>
      <w:r w:rsidRPr="0036637F">
        <w:rPr>
          <w:spacing w:val="21"/>
          <w:sz w:val="22"/>
          <w:szCs w:val="22"/>
        </w:rPr>
        <w:t xml:space="preserve"> </w:t>
      </w:r>
      <w:r w:rsidRPr="0036637F">
        <w:rPr>
          <w:sz w:val="22"/>
          <w:szCs w:val="22"/>
        </w:rPr>
        <w:t>mises</w:t>
      </w:r>
      <w:r w:rsidRPr="0036637F">
        <w:rPr>
          <w:spacing w:val="21"/>
          <w:sz w:val="22"/>
          <w:szCs w:val="22"/>
        </w:rPr>
        <w:t xml:space="preserve"> </w:t>
      </w:r>
      <w:r w:rsidRPr="0036637F">
        <w:rPr>
          <w:sz w:val="22"/>
          <w:szCs w:val="22"/>
        </w:rPr>
        <w:t>en</w:t>
      </w:r>
      <w:r w:rsidRPr="0036637F">
        <w:rPr>
          <w:spacing w:val="21"/>
          <w:sz w:val="22"/>
          <w:szCs w:val="22"/>
        </w:rPr>
        <w:t xml:space="preserve"> </w:t>
      </w:r>
      <w:r w:rsidRPr="0036637F">
        <w:rPr>
          <w:sz w:val="22"/>
          <w:szCs w:val="22"/>
        </w:rPr>
        <w:t>œuvre</w:t>
      </w:r>
      <w:r w:rsidRPr="0036637F">
        <w:rPr>
          <w:spacing w:val="21"/>
          <w:sz w:val="22"/>
          <w:szCs w:val="22"/>
        </w:rPr>
        <w:t xml:space="preserve"> </w:t>
      </w:r>
      <w:r w:rsidRPr="0036637F">
        <w:rPr>
          <w:sz w:val="22"/>
          <w:szCs w:val="22"/>
        </w:rPr>
        <w:t>ayant</w:t>
      </w:r>
      <w:r w:rsidRPr="0036637F">
        <w:rPr>
          <w:spacing w:val="21"/>
          <w:sz w:val="22"/>
          <w:szCs w:val="22"/>
        </w:rPr>
        <w:t xml:space="preserve"> </w:t>
      </w:r>
      <w:r w:rsidRPr="0036637F">
        <w:rPr>
          <w:sz w:val="22"/>
          <w:szCs w:val="22"/>
        </w:rPr>
        <w:t>fait l’objet</w:t>
      </w:r>
      <w:r w:rsidRPr="0036637F">
        <w:rPr>
          <w:spacing w:val="6"/>
          <w:sz w:val="22"/>
          <w:szCs w:val="22"/>
        </w:rPr>
        <w:t xml:space="preserve"> </w:t>
      </w:r>
      <w:r w:rsidRPr="0036637F">
        <w:rPr>
          <w:sz w:val="22"/>
          <w:szCs w:val="22"/>
        </w:rPr>
        <w:t>d’attachements</w:t>
      </w:r>
      <w:r w:rsidRPr="0036637F">
        <w:rPr>
          <w:spacing w:val="6"/>
          <w:sz w:val="22"/>
          <w:szCs w:val="22"/>
        </w:rPr>
        <w:t xml:space="preserve"> </w:t>
      </w:r>
      <w:r w:rsidRPr="0036637F">
        <w:rPr>
          <w:sz w:val="22"/>
          <w:szCs w:val="22"/>
        </w:rPr>
        <w:t>contradictoires</w:t>
      </w:r>
      <w:r w:rsidRPr="0036637F">
        <w:rPr>
          <w:spacing w:val="6"/>
          <w:sz w:val="22"/>
          <w:szCs w:val="22"/>
        </w:rPr>
        <w:t xml:space="preserve"> </w:t>
      </w:r>
      <w:r w:rsidRPr="0036637F">
        <w:rPr>
          <w:sz w:val="22"/>
          <w:szCs w:val="22"/>
        </w:rPr>
        <w:t>;</w:t>
      </w:r>
    </w:p>
    <w:p w14:paraId="46680B89" w14:textId="77777777" w:rsidR="00EB441F" w:rsidRPr="0036637F" w:rsidRDefault="00EB441F" w:rsidP="00703A81">
      <w:pPr>
        <w:pStyle w:val="Paragraphedeliste"/>
        <w:widowControl w:val="0"/>
        <w:numPr>
          <w:ilvl w:val="0"/>
          <w:numId w:val="19"/>
        </w:numPr>
        <w:autoSpaceDE w:val="0"/>
        <w:ind w:left="0" w:right="-166" w:firstLine="0"/>
        <w:jc w:val="both"/>
        <w:rPr>
          <w:sz w:val="22"/>
          <w:szCs w:val="22"/>
        </w:rPr>
      </w:pPr>
      <w:r w:rsidRPr="0036637F">
        <w:rPr>
          <w:sz w:val="22"/>
          <w:szCs w:val="22"/>
        </w:rPr>
        <w:t>Les</w:t>
      </w:r>
      <w:r w:rsidRPr="0036637F">
        <w:rPr>
          <w:spacing w:val="15"/>
          <w:sz w:val="22"/>
          <w:szCs w:val="22"/>
        </w:rPr>
        <w:t xml:space="preserve"> </w:t>
      </w:r>
      <w:r w:rsidRPr="0036637F">
        <w:rPr>
          <w:sz w:val="22"/>
          <w:szCs w:val="22"/>
        </w:rPr>
        <w:t>traitements</w:t>
      </w:r>
      <w:r w:rsidRPr="0036637F">
        <w:rPr>
          <w:spacing w:val="15"/>
          <w:sz w:val="22"/>
          <w:szCs w:val="22"/>
        </w:rPr>
        <w:t xml:space="preserve"> </w:t>
      </w:r>
      <w:r w:rsidRPr="0036637F">
        <w:rPr>
          <w:sz w:val="22"/>
          <w:szCs w:val="22"/>
        </w:rPr>
        <w:t>et</w:t>
      </w:r>
      <w:r w:rsidRPr="0036637F">
        <w:rPr>
          <w:spacing w:val="15"/>
          <w:sz w:val="22"/>
          <w:szCs w:val="22"/>
        </w:rPr>
        <w:t xml:space="preserve"> </w:t>
      </w:r>
      <w:r w:rsidRPr="0036637F">
        <w:rPr>
          <w:sz w:val="22"/>
          <w:szCs w:val="22"/>
        </w:rPr>
        <w:t>salaires</w:t>
      </w:r>
      <w:r w:rsidRPr="0036637F">
        <w:rPr>
          <w:spacing w:val="15"/>
          <w:sz w:val="22"/>
          <w:szCs w:val="22"/>
        </w:rPr>
        <w:t xml:space="preserve"> </w:t>
      </w:r>
      <w:r w:rsidRPr="0036637F">
        <w:rPr>
          <w:sz w:val="22"/>
          <w:szCs w:val="22"/>
        </w:rPr>
        <w:t>effectivement</w:t>
      </w:r>
      <w:r w:rsidRPr="0036637F">
        <w:rPr>
          <w:spacing w:val="15"/>
          <w:sz w:val="22"/>
          <w:szCs w:val="22"/>
        </w:rPr>
        <w:t xml:space="preserve"> </w:t>
      </w:r>
      <w:r w:rsidRPr="0036637F">
        <w:rPr>
          <w:sz w:val="22"/>
          <w:szCs w:val="22"/>
        </w:rPr>
        <w:t>payés</w:t>
      </w:r>
      <w:r w:rsidRPr="0036637F">
        <w:rPr>
          <w:spacing w:val="15"/>
          <w:sz w:val="22"/>
          <w:szCs w:val="22"/>
        </w:rPr>
        <w:t xml:space="preserve"> </w:t>
      </w:r>
      <w:r w:rsidRPr="0036637F">
        <w:rPr>
          <w:sz w:val="22"/>
          <w:szCs w:val="22"/>
        </w:rPr>
        <w:t>à la</w:t>
      </w:r>
      <w:r w:rsidRPr="0036637F">
        <w:rPr>
          <w:spacing w:val="20"/>
          <w:sz w:val="22"/>
          <w:szCs w:val="22"/>
        </w:rPr>
        <w:t xml:space="preserve"> </w:t>
      </w:r>
      <w:r w:rsidRPr="0036637F">
        <w:rPr>
          <w:sz w:val="22"/>
          <w:szCs w:val="22"/>
        </w:rPr>
        <w:t>main</w:t>
      </w:r>
      <w:r w:rsidRPr="0036637F">
        <w:rPr>
          <w:spacing w:val="20"/>
          <w:sz w:val="22"/>
          <w:szCs w:val="22"/>
        </w:rPr>
        <w:t xml:space="preserve"> </w:t>
      </w:r>
      <w:r w:rsidRPr="0036637F">
        <w:rPr>
          <w:sz w:val="22"/>
          <w:szCs w:val="22"/>
        </w:rPr>
        <w:t>d’œuvre</w:t>
      </w:r>
      <w:r w:rsidRPr="0036637F">
        <w:rPr>
          <w:spacing w:val="20"/>
          <w:sz w:val="22"/>
          <w:szCs w:val="22"/>
        </w:rPr>
        <w:t xml:space="preserve"> </w:t>
      </w:r>
      <w:r w:rsidRPr="0036637F">
        <w:rPr>
          <w:sz w:val="22"/>
          <w:szCs w:val="22"/>
        </w:rPr>
        <w:t>locale</w:t>
      </w:r>
      <w:r w:rsidRPr="0036637F">
        <w:rPr>
          <w:spacing w:val="20"/>
          <w:sz w:val="22"/>
          <w:szCs w:val="22"/>
        </w:rPr>
        <w:t xml:space="preserve"> </w:t>
      </w:r>
      <w:r w:rsidRPr="0036637F">
        <w:rPr>
          <w:sz w:val="22"/>
          <w:szCs w:val="22"/>
        </w:rPr>
        <w:t>seront</w:t>
      </w:r>
      <w:r w:rsidRPr="0036637F">
        <w:rPr>
          <w:spacing w:val="20"/>
          <w:sz w:val="22"/>
          <w:szCs w:val="22"/>
        </w:rPr>
        <w:t xml:space="preserve"> </w:t>
      </w:r>
      <w:r w:rsidRPr="0036637F">
        <w:rPr>
          <w:sz w:val="22"/>
          <w:szCs w:val="22"/>
        </w:rPr>
        <w:t>majorés</w:t>
      </w:r>
      <w:r w:rsidRPr="0036637F">
        <w:rPr>
          <w:spacing w:val="20"/>
          <w:sz w:val="22"/>
          <w:szCs w:val="22"/>
        </w:rPr>
        <w:t xml:space="preserve"> </w:t>
      </w:r>
      <w:r w:rsidRPr="0036637F">
        <w:rPr>
          <w:sz w:val="22"/>
          <w:szCs w:val="22"/>
        </w:rPr>
        <w:t>pour</w:t>
      </w:r>
      <w:r w:rsidRPr="0036637F">
        <w:rPr>
          <w:spacing w:val="20"/>
          <w:sz w:val="22"/>
          <w:szCs w:val="22"/>
        </w:rPr>
        <w:t xml:space="preserve"> </w:t>
      </w:r>
      <w:r w:rsidRPr="0036637F">
        <w:rPr>
          <w:sz w:val="22"/>
          <w:szCs w:val="22"/>
        </w:rPr>
        <w:t>tenir compte des charges sociales de quarante pour cent</w:t>
      </w:r>
      <w:r w:rsidRPr="0036637F">
        <w:rPr>
          <w:spacing w:val="6"/>
          <w:sz w:val="22"/>
          <w:szCs w:val="22"/>
        </w:rPr>
        <w:t xml:space="preserve"> </w:t>
      </w:r>
      <w:r w:rsidRPr="0036637F">
        <w:rPr>
          <w:sz w:val="22"/>
          <w:szCs w:val="22"/>
        </w:rPr>
        <w:t>(40%)</w:t>
      </w:r>
      <w:r w:rsidRPr="0036637F">
        <w:rPr>
          <w:spacing w:val="6"/>
          <w:sz w:val="22"/>
          <w:szCs w:val="22"/>
        </w:rPr>
        <w:t xml:space="preserve"> </w:t>
      </w:r>
      <w:r w:rsidRPr="0036637F">
        <w:rPr>
          <w:sz w:val="22"/>
          <w:szCs w:val="22"/>
        </w:rPr>
        <w:t>;</w:t>
      </w:r>
    </w:p>
    <w:p w14:paraId="208F597E" w14:textId="77777777" w:rsidR="00EB441F" w:rsidRPr="0036637F" w:rsidRDefault="00EB441F" w:rsidP="00703A81">
      <w:pPr>
        <w:pStyle w:val="Paragraphedeliste"/>
        <w:widowControl w:val="0"/>
        <w:numPr>
          <w:ilvl w:val="0"/>
          <w:numId w:val="19"/>
        </w:numPr>
        <w:autoSpaceDE w:val="0"/>
        <w:ind w:left="0" w:right="-166" w:firstLine="0"/>
        <w:jc w:val="both"/>
        <w:rPr>
          <w:sz w:val="22"/>
          <w:szCs w:val="22"/>
        </w:rPr>
      </w:pPr>
      <w:r w:rsidRPr="0036637F">
        <w:rPr>
          <w:sz w:val="22"/>
          <w:szCs w:val="22"/>
        </w:rPr>
        <w:t>Les heures d’engin seront décomptées au taux figurant</w:t>
      </w:r>
      <w:r w:rsidRPr="0036637F">
        <w:rPr>
          <w:spacing w:val="6"/>
          <w:sz w:val="22"/>
          <w:szCs w:val="22"/>
        </w:rPr>
        <w:t xml:space="preserve"> </w:t>
      </w:r>
      <w:r w:rsidRPr="0036637F">
        <w:rPr>
          <w:sz w:val="22"/>
          <w:szCs w:val="22"/>
        </w:rPr>
        <w:t>dans</w:t>
      </w:r>
      <w:r w:rsidRPr="0036637F">
        <w:rPr>
          <w:spacing w:val="6"/>
          <w:sz w:val="22"/>
          <w:szCs w:val="22"/>
        </w:rPr>
        <w:t xml:space="preserve"> </w:t>
      </w:r>
      <w:r w:rsidRPr="0036637F">
        <w:rPr>
          <w:sz w:val="22"/>
          <w:szCs w:val="22"/>
        </w:rPr>
        <w:t>les</w:t>
      </w:r>
      <w:r w:rsidRPr="0036637F">
        <w:rPr>
          <w:spacing w:val="6"/>
          <w:sz w:val="22"/>
          <w:szCs w:val="22"/>
        </w:rPr>
        <w:t xml:space="preserve"> </w:t>
      </w:r>
      <w:r w:rsidRPr="0036637F">
        <w:rPr>
          <w:sz w:val="22"/>
          <w:szCs w:val="22"/>
        </w:rPr>
        <w:t>sous-détails</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prix</w:t>
      </w:r>
      <w:r w:rsidRPr="0036637F">
        <w:rPr>
          <w:spacing w:val="6"/>
          <w:sz w:val="22"/>
          <w:szCs w:val="22"/>
        </w:rPr>
        <w:t xml:space="preserve"> </w:t>
      </w:r>
      <w:r w:rsidRPr="0036637F">
        <w:rPr>
          <w:sz w:val="22"/>
          <w:szCs w:val="22"/>
        </w:rPr>
        <w:t>;</w:t>
      </w:r>
    </w:p>
    <w:p w14:paraId="3668FEA1" w14:textId="77777777" w:rsidR="00EB441F" w:rsidRPr="0036637F" w:rsidRDefault="00EB441F" w:rsidP="00703A81">
      <w:pPr>
        <w:pStyle w:val="Paragraphedeliste"/>
        <w:widowControl w:val="0"/>
        <w:numPr>
          <w:ilvl w:val="0"/>
          <w:numId w:val="19"/>
        </w:numPr>
        <w:autoSpaceDE w:val="0"/>
        <w:ind w:left="0" w:right="-166" w:firstLine="0"/>
        <w:jc w:val="both"/>
        <w:rPr>
          <w:sz w:val="22"/>
          <w:szCs w:val="22"/>
        </w:rPr>
      </w:pPr>
      <w:r w:rsidRPr="0036637F">
        <w:rPr>
          <w:sz w:val="22"/>
          <w:szCs w:val="22"/>
        </w:rPr>
        <w:t>Les</w:t>
      </w:r>
      <w:r w:rsidRPr="0036637F">
        <w:rPr>
          <w:spacing w:val="21"/>
          <w:sz w:val="22"/>
          <w:szCs w:val="22"/>
        </w:rPr>
        <w:t xml:space="preserve"> </w:t>
      </w:r>
      <w:r w:rsidRPr="0036637F">
        <w:rPr>
          <w:sz w:val="22"/>
          <w:szCs w:val="22"/>
        </w:rPr>
        <w:t>matériaux</w:t>
      </w:r>
      <w:r w:rsidRPr="0036637F">
        <w:rPr>
          <w:spacing w:val="21"/>
          <w:sz w:val="22"/>
          <w:szCs w:val="22"/>
        </w:rPr>
        <w:t xml:space="preserve"> </w:t>
      </w:r>
      <w:r w:rsidRPr="0036637F">
        <w:rPr>
          <w:sz w:val="22"/>
          <w:szCs w:val="22"/>
        </w:rPr>
        <w:t>et</w:t>
      </w:r>
      <w:r w:rsidRPr="0036637F">
        <w:rPr>
          <w:spacing w:val="21"/>
          <w:sz w:val="22"/>
          <w:szCs w:val="22"/>
        </w:rPr>
        <w:t xml:space="preserve"> </w:t>
      </w:r>
      <w:r w:rsidRPr="0036637F">
        <w:rPr>
          <w:sz w:val="22"/>
          <w:szCs w:val="22"/>
        </w:rPr>
        <w:t>matières</w:t>
      </w:r>
      <w:r w:rsidRPr="0036637F">
        <w:rPr>
          <w:spacing w:val="21"/>
          <w:sz w:val="22"/>
          <w:szCs w:val="22"/>
        </w:rPr>
        <w:t xml:space="preserve"> </w:t>
      </w:r>
      <w:r w:rsidRPr="0036637F">
        <w:rPr>
          <w:sz w:val="22"/>
          <w:szCs w:val="22"/>
        </w:rPr>
        <w:t>seront</w:t>
      </w:r>
      <w:r w:rsidRPr="0036637F">
        <w:rPr>
          <w:spacing w:val="21"/>
          <w:sz w:val="22"/>
          <w:szCs w:val="22"/>
        </w:rPr>
        <w:t xml:space="preserve"> </w:t>
      </w:r>
      <w:r w:rsidRPr="0036637F">
        <w:rPr>
          <w:sz w:val="22"/>
          <w:szCs w:val="22"/>
        </w:rPr>
        <w:t>remboursés</w:t>
      </w:r>
      <w:r w:rsidRPr="0036637F">
        <w:rPr>
          <w:spacing w:val="21"/>
          <w:sz w:val="22"/>
          <w:szCs w:val="22"/>
        </w:rPr>
        <w:t xml:space="preserve"> </w:t>
      </w:r>
      <w:r w:rsidRPr="0036637F">
        <w:rPr>
          <w:sz w:val="22"/>
          <w:szCs w:val="22"/>
        </w:rPr>
        <w:t>au prix de revient dûment justifié au lieu d’emploi majoré</w:t>
      </w:r>
      <w:r w:rsidRPr="0036637F">
        <w:rPr>
          <w:spacing w:val="9"/>
          <w:sz w:val="22"/>
          <w:szCs w:val="22"/>
        </w:rPr>
        <w:t xml:space="preserve"> </w:t>
      </w:r>
      <w:r w:rsidRPr="0036637F">
        <w:rPr>
          <w:sz w:val="22"/>
          <w:szCs w:val="22"/>
        </w:rPr>
        <w:t>de</w:t>
      </w:r>
      <w:r w:rsidRPr="0036637F">
        <w:rPr>
          <w:spacing w:val="9"/>
          <w:sz w:val="22"/>
          <w:szCs w:val="22"/>
        </w:rPr>
        <w:t xml:space="preserve"> </w:t>
      </w:r>
      <w:r w:rsidRPr="0036637F">
        <w:rPr>
          <w:sz w:val="22"/>
          <w:szCs w:val="22"/>
        </w:rPr>
        <w:t>dix</w:t>
      </w:r>
      <w:r w:rsidRPr="0036637F">
        <w:rPr>
          <w:spacing w:val="9"/>
          <w:sz w:val="22"/>
          <w:szCs w:val="22"/>
        </w:rPr>
        <w:t xml:space="preserve"> </w:t>
      </w:r>
      <w:r w:rsidRPr="0036637F">
        <w:rPr>
          <w:sz w:val="22"/>
          <w:szCs w:val="22"/>
        </w:rPr>
        <w:t>pour</w:t>
      </w:r>
      <w:r w:rsidRPr="0036637F">
        <w:rPr>
          <w:spacing w:val="9"/>
          <w:sz w:val="22"/>
          <w:szCs w:val="22"/>
        </w:rPr>
        <w:t xml:space="preserve"> </w:t>
      </w:r>
      <w:r w:rsidRPr="0036637F">
        <w:rPr>
          <w:sz w:val="22"/>
          <w:szCs w:val="22"/>
        </w:rPr>
        <w:t>cent</w:t>
      </w:r>
      <w:r w:rsidRPr="0036637F">
        <w:rPr>
          <w:spacing w:val="9"/>
          <w:sz w:val="22"/>
          <w:szCs w:val="22"/>
        </w:rPr>
        <w:t xml:space="preserve"> </w:t>
      </w:r>
      <w:r w:rsidRPr="0036637F">
        <w:rPr>
          <w:sz w:val="22"/>
          <w:szCs w:val="22"/>
        </w:rPr>
        <w:t>pour</w:t>
      </w:r>
      <w:r w:rsidRPr="0036637F">
        <w:rPr>
          <w:spacing w:val="9"/>
          <w:sz w:val="22"/>
          <w:szCs w:val="22"/>
        </w:rPr>
        <w:t xml:space="preserve"> </w:t>
      </w:r>
      <w:r w:rsidRPr="0036637F">
        <w:rPr>
          <w:sz w:val="22"/>
          <w:szCs w:val="22"/>
        </w:rPr>
        <w:t>pertes,</w:t>
      </w:r>
      <w:r w:rsidRPr="0036637F">
        <w:rPr>
          <w:spacing w:val="9"/>
          <w:sz w:val="22"/>
          <w:szCs w:val="22"/>
        </w:rPr>
        <w:t xml:space="preserve"> </w:t>
      </w:r>
      <w:r w:rsidRPr="0036637F">
        <w:rPr>
          <w:sz w:val="22"/>
          <w:szCs w:val="22"/>
        </w:rPr>
        <w:t>magasinage et</w:t>
      </w:r>
      <w:r w:rsidRPr="0036637F">
        <w:rPr>
          <w:spacing w:val="6"/>
          <w:sz w:val="22"/>
          <w:szCs w:val="22"/>
        </w:rPr>
        <w:t xml:space="preserve"> </w:t>
      </w:r>
      <w:r w:rsidRPr="0036637F">
        <w:rPr>
          <w:sz w:val="22"/>
          <w:szCs w:val="22"/>
        </w:rPr>
        <w:t>manutention</w:t>
      </w:r>
      <w:r w:rsidRPr="0036637F">
        <w:rPr>
          <w:spacing w:val="6"/>
          <w:sz w:val="22"/>
          <w:szCs w:val="22"/>
        </w:rPr>
        <w:t xml:space="preserve"> </w:t>
      </w:r>
      <w:r w:rsidRPr="0036637F">
        <w:rPr>
          <w:sz w:val="22"/>
          <w:szCs w:val="22"/>
        </w:rPr>
        <w:t>;</w:t>
      </w:r>
    </w:p>
    <w:p w14:paraId="74FD47BE" w14:textId="77777777" w:rsidR="00EB441F" w:rsidRPr="0036637F" w:rsidRDefault="00EB441F" w:rsidP="00703A81">
      <w:pPr>
        <w:pStyle w:val="Paragraphedeliste"/>
        <w:widowControl w:val="0"/>
        <w:numPr>
          <w:ilvl w:val="0"/>
          <w:numId w:val="19"/>
        </w:numPr>
        <w:autoSpaceDE w:val="0"/>
        <w:ind w:left="0" w:right="-166" w:firstLine="0"/>
        <w:jc w:val="both"/>
        <w:rPr>
          <w:sz w:val="22"/>
          <w:szCs w:val="22"/>
        </w:rPr>
      </w:pPr>
      <w:r w:rsidRPr="0036637F">
        <w:rPr>
          <w:sz w:val="22"/>
          <w:szCs w:val="22"/>
        </w:rPr>
        <w:t>Le</w:t>
      </w:r>
      <w:r w:rsidRPr="0036637F">
        <w:rPr>
          <w:spacing w:val="23"/>
          <w:sz w:val="22"/>
          <w:szCs w:val="22"/>
        </w:rPr>
        <w:t xml:space="preserve"> </w:t>
      </w:r>
      <w:r w:rsidRPr="0036637F">
        <w:rPr>
          <w:sz w:val="22"/>
          <w:szCs w:val="22"/>
        </w:rPr>
        <w:t>montant</w:t>
      </w:r>
      <w:r w:rsidRPr="0036637F">
        <w:rPr>
          <w:spacing w:val="23"/>
          <w:sz w:val="22"/>
          <w:szCs w:val="22"/>
        </w:rPr>
        <w:t xml:space="preserve"> </w:t>
      </w:r>
      <w:r w:rsidRPr="0036637F">
        <w:rPr>
          <w:sz w:val="22"/>
          <w:szCs w:val="22"/>
        </w:rPr>
        <w:t>des</w:t>
      </w:r>
      <w:r w:rsidRPr="0036637F">
        <w:rPr>
          <w:spacing w:val="23"/>
          <w:sz w:val="22"/>
          <w:szCs w:val="22"/>
        </w:rPr>
        <w:t xml:space="preserve"> </w:t>
      </w:r>
      <w:r w:rsidRPr="0036637F">
        <w:rPr>
          <w:sz w:val="22"/>
          <w:szCs w:val="22"/>
        </w:rPr>
        <w:t>prestations</w:t>
      </w:r>
      <w:r w:rsidRPr="0036637F">
        <w:rPr>
          <w:spacing w:val="23"/>
          <w:sz w:val="22"/>
          <w:szCs w:val="22"/>
        </w:rPr>
        <w:t xml:space="preserve"> </w:t>
      </w:r>
      <w:r w:rsidRPr="0036637F">
        <w:rPr>
          <w:sz w:val="22"/>
          <w:szCs w:val="22"/>
        </w:rPr>
        <w:t>ainsi</w:t>
      </w:r>
      <w:r w:rsidRPr="0036637F">
        <w:rPr>
          <w:spacing w:val="23"/>
          <w:sz w:val="22"/>
          <w:szCs w:val="22"/>
        </w:rPr>
        <w:t xml:space="preserve"> </w:t>
      </w:r>
      <w:r w:rsidRPr="0036637F">
        <w:rPr>
          <w:sz w:val="22"/>
          <w:szCs w:val="22"/>
        </w:rPr>
        <w:t>calculé,</w:t>
      </w:r>
      <w:r w:rsidRPr="0036637F">
        <w:rPr>
          <w:spacing w:val="23"/>
          <w:sz w:val="22"/>
          <w:szCs w:val="22"/>
        </w:rPr>
        <w:t xml:space="preserve"> </w:t>
      </w:r>
      <w:r w:rsidRPr="0036637F">
        <w:rPr>
          <w:sz w:val="22"/>
          <w:szCs w:val="22"/>
        </w:rPr>
        <w:t>y</w:t>
      </w:r>
      <w:r w:rsidRPr="0036637F">
        <w:rPr>
          <w:spacing w:val="23"/>
          <w:sz w:val="22"/>
          <w:szCs w:val="22"/>
        </w:rPr>
        <w:t xml:space="preserve"> </w:t>
      </w:r>
      <w:r w:rsidRPr="0036637F">
        <w:rPr>
          <w:sz w:val="22"/>
          <w:szCs w:val="22"/>
        </w:rPr>
        <w:t>compris</w:t>
      </w:r>
      <w:r w:rsidRPr="0036637F">
        <w:rPr>
          <w:spacing w:val="-6"/>
          <w:sz w:val="22"/>
          <w:szCs w:val="22"/>
        </w:rPr>
        <w:t xml:space="preserve"> </w:t>
      </w:r>
      <w:r w:rsidRPr="0036637F">
        <w:rPr>
          <w:sz w:val="22"/>
          <w:szCs w:val="22"/>
        </w:rPr>
        <w:t>les</w:t>
      </w:r>
      <w:r w:rsidRPr="0036637F">
        <w:rPr>
          <w:spacing w:val="-6"/>
          <w:sz w:val="22"/>
          <w:szCs w:val="22"/>
        </w:rPr>
        <w:t xml:space="preserve"> </w:t>
      </w:r>
      <w:r w:rsidRPr="0036637F">
        <w:rPr>
          <w:sz w:val="22"/>
          <w:szCs w:val="22"/>
        </w:rPr>
        <w:t>heures</w:t>
      </w:r>
      <w:r w:rsidRPr="0036637F">
        <w:rPr>
          <w:spacing w:val="-6"/>
          <w:sz w:val="22"/>
          <w:szCs w:val="22"/>
        </w:rPr>
        <w:t xml:space="preserve"> </w:t>
      </w:r>
      <w:r w:rsidRPr="0036637F">
        <w:rPr>
          <w:sz w:val="22"/>
          <w:szCs w:val="22"/>
        </w:rPr>
        <w:t>d’engins,</w:t>
      </w:r>
      <w:r w:rsidRPr="0036637F">
        <w:rPr>
          <w:spacing w:val="-6"/>
          <w:sz w:val="22"/>
          <w:szCs w:val="22"/>
        </w:rPr>
        <w:t xml:space="preserve"> </w:t>
      </w:r>
      <w:r w:rsidRPr="0036637F">
        <w:rPr>
          <w:sz w:val="22"/>
          <w:szCs w:val="22"/>
        </w:rPr>
        <w:t>sera</w:t>
      </w:r>
      <w:r w:rsidRPr="0036637F">
        <w:rPr>
          <w:spacing w:val="-6"/>
          <w:sz w:val="22"/>
          <w:szCs w:val="22"/>
        </w:rPr>
        <w:t xml:space="preserve"> </w:t>
      </w:r>
      <w:r w:rsidRPr="0036637F">
        <w:rPr>
          <w:sz w:val="22"/>
          <w:szCs w:val="22"/>
        </w:rPr>
        <w:t>majoré</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25 %</w:t>
      </w:r>
      <w:r w:rsidRPr="0036637F">
        <w:rPr>
          <w:spacing w:val="-6"/>
          <w:sz w:val="22"/>
          <w:szCs w:val="22"/>
        </w:rPr>
        <w:t xml:space="preserve"> </w:t>
      </w:r>
      <w:r w:rsidRPr="0036637F">
        <w:rPr>
          <w:sz w:val="22"/>
          <w:szCs w:val="22"/>
        </w:rPr>
        <w:t>pour tenir compte des frais généraux, bénéfices et aléas</w:t>
      </w:r>
      <w:r w:rsidRPr="0036637F">
        <w:rPr>
          <w:spacing w:val="6"/>
          <w:sz w:val="22"/>
          <w:szCs w:val="22"/>
        </w:rPr>
        <w:t xml:space="preserve"> </w:t>
      </w:r>
      <w:r w:rsidRPr="0036637F">
        <w:rPr>
          <w:sz w:val="22"/>
          <w:szCs w:val="22"/>
        </w:rPr>
        <w:t>propres</w:t>
      </w:r>
      <w:r w:rsidRPr="0036637F">
        <w:rPr>
          <w:spacing w:val="6"/>
          <w:sz w:val="22"/>
          <w:szCs w:val="22"/>
        </w:rPr>
        <w:t xml:space="preserve"> </w:t>
      </w:r>
      <w:r w:rsidRPr="0036637F">
        <w:rPr>
          <w:sz w:val="22"/>
          <w:szCs w:val="22"/>
        </w:rPr>
        <w:t>à</w:t>
      </w:r>
      <w:r w:rsidRPr="0036637F">
        <w:rPr>
          <w:spacing w:val="6"/>
          <w:sz w:val="22"/>
          <w:szCs w:val="22"/>
        </w:rPr>
        <w:t xml:space="preserve"> </w:t>
      </w:r>
      <w:r w:rsidRPr="0036637F">
        <w:rPr>
          <w:sz w:val="22"/>
          <w:szCs w:val="22"/>
        </w:rPr>
        <w:t>l’entrepreneur.</w:t>
      </w:r>
    </w:p>
    <w:p w14:paraId="33B63B63" w14:textId="77777777" w:rsidR="00EB441F" w:rsidRPr="0036637F" w:rsidRDefault="00EB441F" w:rsidP="00703A81">
      <w:pPr>
        <w:pStyle w:val="Titre5"/>
        <w:ind w:right="-166"/>
        <w:rPr>
          <w:rFonts w:ascii="Times New Roman" w:hAnsi="Times New Roman"/>
          <w:sz w:val="22"/>
          <w:szCs w:val="22"/>
        </w:rPr>
      </w:pPr>
      <w:bookmarkStart w:id="251" w:name="_Toc487284686"/>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18</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8"/>
          <w:sz w:val="22"/>
          <w:szCs w:val="22"/>
        </w:rPr>
        <w:t xml:space="preserve"> </w:t>
      </w:r>
      <w:r w:rsidRPr="0036637F">
        <w:rPr>
          <w:rFonts w:ascii="Times New Roman" w:hAnsi="Times New Roman"/>
          <w:sz w:val="22"/>
          <w:szCs w:val="22"/>
        </w:rPr>
        <w:t>Valorisation</w:t>
      </w:r>
      <w:r w:rsidRPr="0036637F">
        <w:rPr>
          <w:rFonts w:ascii="Times New Roman" w:hAnsi="Times New Roman"/>
          <w:spacing w:val="6"/>
          <w:sz w:val="22"/>
          <w:szCs w:val="22"/>
        </w:rPr>
        <w:t xml:space="preserve"> </w:t>
      </w:r>
      <w:r w:rsidRPr="0036637F">
        <w:rPr>
          <w:rFonts w:ascii="Times New Roman" w:hAnsi="Times New Roman"/>
          <w:sz w:val="22"/>
          <w:szCs w:val="22"/>
        </w:rPr>
        <w:t>des</w:t>
      </w:r>
      <w:r w:rsidRPr="0036637F">
        <w:rPr>
          <w:rFonts w:ascii="Times New Roman" w:hAnsi="Times New Roman"/>
          <w:spacing w:val="6"/>
          <w:sz w:val="22"/>
          <w:szCs w:val="22"/>
        </w:rPr>
        <w:t xml:space="preserve"> </w:t>
      </w:r>
      <w:r w:rsidRPr="0036637F">
        <w:rPr>
          <w:rFonts w:ascii="Times New Roman" w:hAnsi="Times New Roman"/>
          <w:sz w:val="22"/>
          <w:szCs w:val="22"/>
        </w:rPr>
        <w:t>travaux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23)</w:t>
      </w:r>
      <w:bookmarkEnd w:id="251"/>
    </w:p>
    <w:p w14:paraId="71110613" w14:textId="77777777" w:rsidR="00EB441F" w:rsidRPr="0036637F" w:rsidRDefault="00EB441F" w:rsidP="00703A81">
      <w:pPr>
        <w:widowControl w:val="0"/>
        <w:autoSpaceDE w:val="0"/>
        <w:ind w:right="-166"/>
        <w:jc w:val="both"/>
        <w:rPr>
          <w:sz w:val="22"/>
          <w:szCs w:val="22"/>
        </w:rPr>
      </w:pPr>
      <w:r w:rsidRPr="0036637F">
        <w:rPr>
          <w:sz w:val="22"/>
          <w:szCs w:val="22"/>
        </w:rPr>
        <w:t xml:space="preserve">Ce marché est </w:t>
      </w:r>
      <w:r w:rsidR="00BC3A21" w:rsidRPr="0036637F">
        <w:rPr>
          <w:iCs/>
          <w:sz w:val="22"/>
          <w:szCs w:val="22"/>
        </w:rPr>
        <w:t>à prix unitaires.</w:t>
      </w:r>
    </w:p>
    <w:p w14:paraId="35230130" w14:textId="77777777" w:rsidR="00EB441F" w:rsidRPr="0036637F" w:rsidRDefault="00EB441F" w:rsidP="00703A81">
      <w:pPr>
        <w:pStyle w:val="Titre5"/>
        <w:ind w:right="-166"/>
        <w:rPr>
          <w:rFonts w:ascii="Times New Roman" w:hAnsi="Times New Roman"/>
          <w:sz w:val="22"/>
          <w:szCs w:val="22"/>
        </w:rPr>
      </w:pPr>
      <w:bookmarkStart w:id="252" w:name="_Toc487284687"/>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19</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7"/>
          <w:sz w:val="22"/>
          <w:szCs w:val="22"/>
        </w:rPr>
        <w:t xml:space="preserve"> </w:t>
      </w:r>
      <w:r w:rsidRPr="0036637F">
        <w:rPr>
          <w:rFonts w:ascii="Times New Roman" w:hAnsi="Times New Roman"/>
          <w:spacing w:val="5"/>
          <w:sz w:val="22"/>
          <w:szCs w:val="22"/>
        </w:rPr>
        <w:t>Valorisatio</w:t>
      </w:r>
      <w:r w:rsidR="00101409" w:rsidRPr="0036637F">
        <w:rPr>
          <w:rFonts w:ascii="Times New Roman" w:hAnsi="Times New Roman"/>
          <w:sz w:val="22"/>
          <w:szCs w:val="22"/>
        </w:rPr>
        <w:t xml:space="preserve">n </w:t>
      </w:r>
      <w:r w:rsidRPr="0036637F">
        <w:rPr>
          <w:rFonts w:ascii="Times New Roman" w:hAnsi="Times New Roman"/>
          <w:spacing w:val="5"/>
          <w:sz w:val="22"/>
          <w:szCs w:val="22"/>
        </w:rPr>
        <w:t>de</w:t>
      </w:r>
      <w:r w:rsidRPr="0036637F">
        <w:rPr>
          <w:rFonts w:ascii="Times New Roman" w:hAnsi="Times New Roman"/>
          <w:sz w:val="22"/>
          <w:szCs w:val="22"/>
        </w:rPr>
        <w:t xml:space="preserve">s </w:t>
      </w:r>
      <w:r w:rsidRPr="0036637F">
        <w:rPr>
          <w:rFonts w:ascii="Times New Roman" w:hAnsi="Times New Roman"/>
          <w:spacing w:val="5"/>
          <w:sz w:val="22"/>
          <w:szCs w:val="22"/>
        </w:rPr>
        <w:t>approvisionne</w:t>
      </w:r>
      <w:r w:rsidRPr="0036637F">
        <w:rPr>
          <w:rFonts w:ascii="Times New Roman" w:hAnsi="Times New Roman"/>
          <w:sz w:val="22"/>
          <w:szCs w:val="22"/>
        </w:rPr>
        <w:t>ments</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24</w:t>
      </w:r>
      <w:r w:rsidRPr="0036637F">
        <w:rPr>
          <w:rFonts w:ascii="Times New Roman" w:hAnsi="Times New Roman"/>
          <w:spacing w:val="6"/>
          <w:sz w:val="22"/>
          <w:szCs w:val="22"/>
        </w:rPr>
        <w:t xml:space="preserve"> </w:t>
      </w:r>
      <w:r w:rsidRPr="0036637F">
        <w:rPr>
          <w:rFonts w:ascii="Times New Roman" w:hAnsi="Times New Roman"/>
          <w:sz w:val="22"/>
          <w:szCs w:val="22"/>
        </w:rPr>
        <w:t>complété)</w:t>
      </w:r>
      <w:bookmarkEnd w:id="252"/>
    </w:p>
    <w:p w14:paraId="1AF152B3" w14:textId="77777777" w:rsidR="00EB441F" w:rsidRPr="0036637F" w:rsidRDefault="00101409" w:rsidP="00703A81">
      <w:pPr>
        <w:widowControl w:val="0"/>
        <w:autoSpaceDE w:val="0"/>
        <w:ind w:right="-166"/>
        <w:jc w:val="both"/>
        <w:rPr>
          <w:sz w:val="22"/>
          <w:szCs w:val="22"/>
        </w:rPr>
      </w:pPr>
      <w:r w:rsidRPr="0036637F">
        <w:rPr>
          <w:sz w:val="22"/>
          <w:szCs w:val="22"/>
        </w:rPr>
        <w:t>Sans Objet.</w:t>
      </w:r>
    </w:p>
    <w:p w14:paraId="36FE62B6" w14:textId="77777777" w:rsidR="00EB441F" w:rsidRPr="0036637F" w:rsidRDefault="00EB441F" w:rsidP="00703A81">
      <w:pPr>
        <w:pStyle w:val="Titre5"/>
        <w:ind w:right="-166"/>
        <w:rPr>
          <w:rFonts w:ascii="Times New Roman" w:hAnsi="Times New Roman"/>
          <w:sz w:val="22"/>
          <w:szCs w:val="22"/>
        </w:rPr>
      </w:pPr>
      <w:bookmarkStart w:id="253" w:name="_Toc487284688"/>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20</w:t>
      </w:r>
      <w:r w:rsidRPr="0036637F">
        <w:rPr>
          <w:rFonts w:ascii="Times New Roman" w:hAnsi="Times New Roman"/>
          <w:spacing w:val="6"/>
          <w:sz w:val="22"/>
          <w:szCs w:val="22"/>
        </w:rPr>
        <w:t xml:space="preserve"> </w:t>
      </w:r>
      <w:r w:rsidRPr="0036637F">
        <w:rPr>
          <w:rFonts w:ascii="Times New Roman" w:hAnsi="Times New Roman"/>
          <w:sz w:val="22"/>
          <w:szCs w:val="22"/>
        </w:rPr>
        <w:t>: Avances</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28)</w:t>
      </w:r>
      <w:bookmarkEnd w:id="253"/>
    </w:p>
    <w:p w14:paraId="581DB71C" w14:textId="77777777" w:rsidR="00EB441F" w:rsidRPr="0036637F" w:rsidRDefault="00EB441F" w:rsidP="00703A81">
      <w:pPr>
        <w:widowControl w:val="0"/>
        <w:autoSpaceDE w:val="0"/>
        <w:spacing w:before="60"/>
        <w:ind w:right="-166"/>
        <w:jc w:val="both"/>
        <w:rPr>
          <w:sz w:val="22"/>
          <w:szCs w:val="22"/>
        </w:rPr>
      </w:pPr>
      <w:r w:rsidRPr="0036637F">
        <w:rPr>
          <w:sz w:val="22"/>
          <w:szCs w:val="22"/>
        </w:rPr>
        <w:t xml:space="preserve">20.1. Le Maître d’Ouvrage </w:t>
      </w:r>
      <w:r w:rsidR="00101409" w:rsidRPr="0036637F">
        <w:rPr>
          <w:iCs/>
          <w:sz w:val="22"/>
          <w:szCs w:val="22"/>
        </w:rPr>
        <w:t>pourrait accorder</w:t>
      </w:r>
      <w:r w:rsidR="00101409" w:rsidRPr="0036637F">
        <w:rPr>
          <w:i/>
          <w:iCs/>
          <w:sz w:val="22"/>
          <w:szCs w:val="22"/>
        </w:rPr>
        <w:t xml:space="preserve"> </w:t>
      </w:r>
      <w:r w:rsidRPr="0036637F">
        <w:rPr>
          <w:sz w:val="22"/>
          <w:szCs w:val="22"/>
        </w:rPr>
        <w:t xml:space="preserve">une avance de démarrage </w:t>
      </w:r>
      <w:r w:rsidRPr="0036637F">
        <w:rPr>
          <w:iCs/>
          <w:sz w:val="22"/>
          <w:szCs w:val="22"/>
        </w:rPr>
        <w:t xml:space="preserve">égale à </w:t>
      </w:r>
      <w:r w:rsidR="00101409" w:rsidRPr="0036637F">
        <w:rPr>
          <w:iCs/>
          <w:sz w:val="22"/>
          <w:szCs w:val="22"/>
        </w:rPr>
        <w:t>20</w:t>
      </w:r>
      <w:r w:rsidRPr="0036637F">
        <w:rPr>
          <w:iCs/>
          <w:sz w:val="22"/>
          <w:szCs w:val="22"/>
        </w:rPr>
        <w:t>% du montant</w:t>
      </w:r>
      <w:r w:rsidRPr="0036637F">
        <w:rPr>
          <w:iCs/>
          <w:spacing w:val="5"/>
          <w:sz w:val="22"/>
          <w:szCs w:val="22"/>
        </w:rPr>
        <w:t xml:space="preserve"> </w:t>
      </w:r>
      <w:r w:rsidR="00101409" w:rsidRPr="0036637F">
        <w:rPr>
          <w:iCs/>
          <w:spacing w:val="5"/>
          <w:sz w:val="22"/>
          <w:szCs w:val="22"/>
        </w:rPr>
        <w:t xml:space="preserve">TTC </w:t>
      </w:r>
      <w:r w:rsidRPr="0036637F">
        <w:rPr>
          <w:iCs/>
          <w:sz w:val="22"/>
          <w:szCs w:val="22"/>
        </w:rPr>
        <w:t>du</w:t>
      </w:r>
      <w:r w:rsidRPr="0036637F">
        <w:rPr>
          <w:iCs/>
          <w:spacing w:val="5"/>
          <w:sz w:val="22"/>
          <w:szCs w:val="22"/>
        </w:rPr>
        <w:t xml:space="preserve"> </w:t>
      </w:r>
      <w:r w:rsidR="00101409" w:rsidRPr="0036637F">
        <w:rPr>
          <w:iCs/>
          <w:sz w:val="22"/>
          <w:szCs w:val="22"/>
        </w:rPr>
        <w:t>marché.</w:t>
      </w:r>
    </w:p>
    <w:p w14:paraId="07068298" w14:textId="77777777" w:rsidR="00EB441F" w:rsidRPr="0036637F" w:rsidRDefault="00EB441F" w:rsidP="00703A81">
      <w:pPr>
        <w:widowControl w:val="0"/>
        <w:autoSpaceDE w:val="0"/>
        <w:spacing w:before="60"/>
        <w:ind w:right="-166"/>
        <w:jc w:val="both"/>
        <w:rPr>
          <w:sz w:val="22"/>
          <w:szCs w:val="22"/>
        </w:rPr>
      </w:pPr>
      <w:r w:rsidRPr="0036637F">
        <w:rPr>
          <w:sz w:val="22"/>
          <w:szCs w:val="22"/>
        </w:rPr>
        <w:lastRenderedPageBreak/>
        <w:t xml:space="preserve">20.2 Cette avance dont la valeur ne peut excéder vingt pour cent (20%) du prix initial TTC du marché, est cautionnée à cent pour cent (100%) </w:t>
      </w:r>
      <w:r w:rsidR="00101409" w:rsidRPr="0036637F">
        <w:rPr>
          <w:sz w:val="22"/>
          <w:szCs w:val="22"/>
        </w:rPr>
        <w:t>par une banque de premier ordre ou une compagnie d’assurance agréée par le Ministère en charge des Finances</w:t>
      </w:r>
      <w:r w:rsidRPr="0036637F">
        <w:rPr>
          <w:sz w:val="22"/>
          <w:szCs w:val="22"/>
        </w:rPr>
        <w:t>, et remboursée par déduction sur les acomptes à verser à l’entrepreneur pendant l’exécution du marché, suivant des modalités définies dans le CCAP.</w:t>
      </w:r>
    </w:p>
    <w:p w14:paraId="1FCCB765" w14:textId="77777777" w:rsidR="00EB441F" w:rsidRPr="0036637F" w:rsidRDefault="00EB441F" w:rsidP="00703A81">
      <w:pPr>
        <w:widowControl w:val="0"/>
        <w:autoSpaceDE w:val="0"/>
        <w:spacing w:before="60"/>
        <w:ind w:right="-166"/>
        <w:jc w:val="both"/>
        <w:rPr>
          <w:sz w:val="22"/>
          <w:szCs w:val="22"/>
        </w:rPr>
      </w:pPr>
      <w:r w:rsidRPr="0036637F">
        <w:rPr>
          <w:bCs/>
          <w:sz w:val="22"/>
          <w:szCs w:val="22"/>
        </w:rPr>
        <w:t>20.3</w:t>
      </w:r>
      <w:r w:rsidR="00101409" w:rsidRPr="0036637F">
        <w:rPr>
          <w:bCs/>
          <w:sz w:val="22"/>
          <w:szCs w:val="22"/>
        </w:rPr>
        <w:t xml:space="preserve"> </w:t>
      </w:r>
      <w:r w:rsidRPr="0036637F">
        <w:rPr>
          <w:sz w:val="22"/>
          <w:szCs w:val="22"/>
        </w:rPr>
        <w:t>La totalité de l’avance doit être remboursée au plus tard dès le moment où la valeur en prix de base des prestations réalisées atteint quatre-vingt pour cent (80%) du montant du marché.</w:t>
      </w:r>
    </w:p>
    <w:p w14:paraId="0BA45DAF" w14:textId="77777777" w:rsidR="00EB441F" w:rsidRPr="0036637F" w:rsidRDefault="00101409" w:rsidP="00703A81">
      <w:pPr>
        <w:widowControl w:val="0"/>
        <w:autoSpaceDE w:val="0"/>
        <w:spacing w:before="60"/>
        <w:ind w:right="-166"/>
        <w:jc w:val="both"/>
        <w:rPr>
          <w:sz w:val="22"/>
          <w:szCs w:val="22"/>
        </w:rPr>
      </w:pPr>
      <w:r w:rsidRPr="0036637F">
        <w:rPr>
          <w:sz w:val="22"/>
          <w:szCs w:val="22"/>
        </w:rPr>
        <w:t xml:space="preserve">20.4 </w:t>
      </w:r>
      <w:r w:rsidR="00EB441F" w:rsidRPr="0036637F">
        <w:rPr>
          <w:sz w:val="22"/>
          <w:szCs w:val="22"/>
        </w:rPr>
        <w:t>Au fur et à mesure du remboursement des avances, le Maître d’Ouvrage donnera la mainlevée de la partie de la caution correspondante, sur demande expresse de l’entrepreneur.</w:t>
      </w:r>
    </w:p>
    <w:p w14:paraId="3BAABAB2" w14:textId="77777777" w:rsidR="00EB441F" w:rsidRPr="0036637F" w:rsidRDefault="00EB441F" w:rsidP="00703A81">
      <w:pPr>
        <w:pStyle w:val="Titre5"/>
        <w:ind w:right="-166"/>
        <w:rPr>
          <w:rFonts w:ascii="Times New Roman" w:hAnsi="Times New Roman"/>
          <w:sz w:val="22"/>
          <w:szCs w:val="22"/>
        </w:rPr>
      </w:pPr>
      <w:bookmarkStart w:id="254" w:name="_Toc487284689"/>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21</w:t>
      </w:r>
      <w:r w:rsidRPr="0036637F">
        <w:rPr>
          <w:rFonts w:ascii="Times New Roman" w:hAnsi="Times New Roman"/>
          <w:spacing w:val="6"/>
          <w:sz w:val="22"/>
          <w:szCs w:val="22"/>
        </w:rPr>
        <w:t xml:space="preserve"> </w:t>
      </w:r>
      <w:r w:rsidRPr="0036637F">
        <w:rPr>
          <w:rFonts w:ascii="Times New Roman" w:hAnsi="Times New Roman"/>
          <w:sz w:val="22"/>
          <w:szCs w:val="22"/>
        </w:rPr>
        <w:t>: Règlement</w:t>
      </w:r>
      <w:r w:rsidRPr="0036637F">
        <w:rPr>
          <w:rFonts w:ascii="Times New Roman" w:hAnsi="Times New Roman"/>
          <w:spacing w:val="6"/>
          <w:sz w:val="22"/>
          <w:szCs w:val="22"/>
        </w:rPr>
        <w:t xml:space="preserve"> </w:t>
      </w:r>
      <w:r w:rsidRPr="0036637F">
        <w:rPr>
          <w:rFonts w:ascii="Times New Roman" w:hAnsi="Times New Roman"/>
          <w:sz w:val="22"/>
          <w:szCs w:val="22"/>
        </w:rPr>
        <w:t>des</w:t>
      </w:r>
      <w:r w:rsidRPr="0036637F">
        <w:rPr>
          <w:rFonts w:ascii="Times New Roman" w:hAnsi="Times New Roman"/>
          <w:spacing w:val="6"/>
          <w:sz w:val="22"/>
          <w:szCs w:val="22"/>
        </w:rPr>
        <w:t xml:space="preserve"> </w:t>
      </w:r>
      <w:r w:rsidRPr="0036637F">
        <w:rPr>
          <w:rFonts w:ascii="Times New Roman" w:hAnsi="Times New Roman"/>
          <w:sz w:val="22"/>
          <w:szCs w:val="22"/>
        </w:rPr>
        <w:t>travaux (cf. art.26, 27 et 30 CCAG complétés)</w:t>
      </w:r>
      <w:bookmarkEnd w:id="254"/>
    </w:p>
    <w:p w14:paraId="1FC91A61" w14:textId="77777777" w:rsidR="00EB441F" w:rsidRPr="0036637F" w:rsidRDefault="00EB441F" w:rsidP="00703A81">
      <w:pPr>
        <w:widowControl w:val="0"/>
        <w:autoSpaceDE w:val="0"/>
        <w:spacing w:before="200"/>
        <w:ind w:right="-166"/>
        <w:jc w:val="both"/>
        <w:rPr>
          <w:b/>
          <w:i/>
          <w:sz w:val="22"/>
          <w:szCs w:val="22"/>
        </w:rPr>
      </w:pPr>
      <w:r w:rsidRPr="0036637F">
        <w:rPr>
          <w:b/>
          <w:i/>
          <w:sz w:val="22"/>
          <w:szCs w:val="22"/>
        </w:rPr>
        <w:t>21.1.</w:t>
      </w:r>
      <w:r w:rsidRPr="0036637F">
        <w:rPr>
          <w:b/>
          <w:i/>
          <w:spacing w:val="6"/>
          <w:sz w:val="22"/>
          <w:szCs w:val="22"/>
        </w:rPr>
        <w:t xml:space="preserve"> </w:t>
      </w:r>
      <w:r w:rsidRPr="0036637F">
        <w:rPr>
          <w:b/>
          <w:i/>
          <w:sz w:val="22"/>
          <w:szCs w:val="22"/>
        </w:rPr>
        <w:t>Constatation</w:t>
      </w:r>
      <w:r w:rsidRPr="0036637F">
        <w:rPr>
          <w:b/>
          <w:i/>
          <w:spacing w:val="6"/>
          <w:sz w:val="22"/>
          <w:szCs w:val="22"/>
        </w:rPr>
        <w:t xml:space="preserve"> </w:t>
      </w:r>
      <w:r w:rsidRPr="0036637F">
        <w:rPr>
          <w:b/>
          <w:i/>
          <w:sz w:val="22"/>
          <w:szCs w:val="22"/>
        </w:rPr>
        <w:t>des</w:t>
      </w:r>
      <w:r w:rsidRPr="0036637F">
        <w:rPr>
          <w:b/>
          <w:i/>
          <w:spacing w:val="6"/>
          <w:sz w:val="22"/>
          <w:szCs w:val="22"/>
        </w:rPr>
        <w:t xml:space="preserve"> </w:t>
      </w:r>
      <w:r w:rsidRPr="0036637F">
        <w:rPr>
          <w:b/>
          <w:i/>
          <w:sz w:val="22"/>
          <w:szCs w:val="22"/>
        </w:rPr>
        <w:t>travaux</w:t>
      </w:r>
      <w:r w:rsidRPr="0036637F">
        <w:rPr>
          <w:b/>
          <w:i/>
          <w:spacing w:val="6"/>
          <w:sz w:val="22"/>
          <w:szCs w:val="22"/>
        </w:rPr>
        <w:t xml:space="preserve"> </w:t>
      </w:r>
      <w:r w:rsidRPr="0036637F">
        <w:rPr>
          <w:b/>
          <w:i/>
          <w:sz w:val="22"/>
          <w:szCs w:val="22"/>
        </w:rPr>
        <w:t>exécutés</w:t>
      </w:r>
    </w:p>
    <w:p w14:paraId="0105BB4E" w14:textId="57AE7073" w:rsidR="00EB441F" w:rsidRPr="0036637F" w:rsidRDefault="00EB441F" w:rsidP="00703A81">
      <w:pPr>
        <w:widowControl w:val="0"/>
        <w:autoSpaceDE w:val="0"/>
        <w:ind w:right="-166"/>
        <w:jc w:val="both"/>
        <w:rPr>
          <w:sz w:val="22"/>
          <w:szCs w:val="22"/>
        </w:rPr>
      </w:pPr>
      <w:r w:rsidRPr="0036637F">
        <w:rPr>
          <w:iCs/>
          <w:sz w:val="22"/>
          <w:szCs w:val="22"/>
        </w:rPr>
        <w:t>Avant le 30 de chaque mois, l’entrepreneur et le Maître</w:t>
      </w:r>
      <w:r w:rsidRPr="0036637F">
        <w:rPr>
          <w:iCs/>
          <w:spacing w:val="14"/>
          <w:sz w:val="22"/>
          <w:szCs w:val="22"/>
        </w:rPr>
        <w:t xml:space="preserve"> </w:t>
      </w:r>
      <w:r w:rsidRPr="0036637F">
        <w:rPr>
          <w:iCs/>
          <w:sz w:val="22"/>
          <w:szCs w:val="22"/>
        </w:rPr>
        <w:t>d’Œuvre</w:t>
      </w:r>
      <w:r w:rsidRPr="0036637F">
        <w:rPr>
          <w:iCs/>
          <w:spacing w:val="14"/>
          <w:sz w:val="22"/>
          <w:szCs w:val="22"/>
        </w:rPr>
        <w:t xml:space="preserve"> </w:t>
      </w:r>
      <w:r w:rsidRPr="0036637F">
        <w:rPr>
          <w:iCs/>
          <w:sz w:val="22"/>
          <w:szCs w:val="22"/>
        </w:rPr>
        <w:t>établissent</w:t>
      </w:r>
      <w:r w:rsidRPr="0036637F">
        <w:rPr>
          <w:iCs/>
          <w:spacing w:val="14"/>
          <w:sz w:val="22"/>
          <w:szCs w:val="22"/>
        </w:rPr>
        <w:t xml:space="preserve"> </w:t>
      </w:r>
      <w:r w:rsidRPr="0036637F">
        <w:rPr>
          <w:iCs/>
          <w:sz w:val="22"/>
          <w:szCs w:val="22"/>
        </w:rPr>
        <w:t>un</w:t>
      </w:r>
      <w:r w:rsidRPr="0036637F">
        <w:rPr>
          <w:iCs/>
          <w:spacing w:val="14"/>
          <w:sz w:val="22"/>
          <w:szCs w:val="22"/>
        </w:rPr>
        <w:t xml:space="preserve"> </w:t>
      </w:r>
      <w:r w:rsidRPr="0036637F">
        <w:rPr>
          <w:iCs/>
          <w:sz w:val="22"/>
          <w:szCs w:val="22"/>
        </w:rPr>
        <w:t>attachement</w:t>
      </w:r>
      <w:r w:rsidRPr="0036637F">
        <w:rPr>
          <w:iCs/>
          <w:spacing w:val="14"/>
          <w:sz w:val="22"/>
          <w:szCs w:val="22"/>
        </w:rPr>
        <w:t xml:space="preserve"> </w:t>
      </w:r>
      <w:r w:rsidRPr="0036637F">
        <w:rPr>
          <w:iCs/>
          <w:sz w:val="22"/>
          <w:szCs w:val="22"/>
        </w:rPr>
        <w:t>contradictoire</w:t>
      </w:r>
      <w:r w:rsidRPr="0036637F">
        <w:rPr>
          <w:iCs/>
          <w:spacing w:val="17"/>
          <w:sz w:val="22"/>
          <w:szCs w:val="22"/>
        </w:rPr>
        <w:t xml:space="preserve"> </w:t>
      </w:r>
      <w:r w:rsidRPr="0036637F">
        <w:rPr>
          <w:iCs/>
          <w:sz w:val="22"/>
          <w:szCs w:val="22"/>
        </w:rPr>
        <w:t>qui</w:t>
      </w:r>
      <w:r w:rsidRPr="0036637F">
        <w:rPr>
          <w:iCs/>
          <w:spacing w:val="17"/>
          <w:sz w:val="22"/>
          <w:szCs w:val="22"/>
        </w:rPr>
        <w:t xml:space="preserve"> </w:t>
      </w:r>
      <w:r w:rsidRPr="0036637F">
        <w:rPr>
          <w:iCs/>
          <w:sz w:val="22"/>
          <w:szCs w:val="22"/>
        </w:rPr>
        <w:t>récapitule</w:t>
      </w:r>
      <w:r w:rsidRPr="0036637F">
        <w:rPr>
          <w:iCs/>
          <w:spacing w:val="17"/>
          <w:sz w:val="22"/>
          <w:szCs w:val="22"/>
        </w:rPr>
        <w:t xml:space="preserve"> </w:t>
      </w:r>
      <w:r w:rsidRPr="0036637F">
        <w:rPr>
          <w:iCs/>
          <w:sz w:val="22"/>
          <w:szCs w:val="22"/>
        </w:rPr>
        <w:t>et</w:t>
      </w:r>
      <w:r w:rsidRPr="0036637F">
        <w:rPr>
          <w:iCs/>
          <w:spacing w:val="17"/>
          <w:sz w:val="22"/>
          <w:szCs w:val="22"/>
        </w:rPr>
        <w:t xml:space="preserve"> </w:t>
      </w:r>
      <w:r w:rsidRPr="0036637F">
        <w:rPr>
          <w:iCs/>
          <w:sz w:val="22"/>
          <w:szCs w:val="22"/>
        </w:rPr>
        <w:t>fixe</w:t>
      </w:r>
      <w:r w:rsidRPr="0036637F">
        <w:rPr>
          <w:iCs/>
          <w:spacing w:val="17"/>
          <w:sz w:val="22"/>
          <w:szCs w:val="22"/>
        </w:rPr>
        <w:t xml:space="preserve"> </w:t>
      </w:r>
      <w:r w:rsidRPr="0036637F">
        <w:rPr>
          <w:iCs/>
          <w:sz w:val="22"/>
          <w:szCs w:val="22"/>
        </w:rPr>
        <w:t>les</w:t>
      </w:r>
      <w:r w:rsidRPr="0036637F">
        <w:rPr>
          <w:iCs/>
          <w:spacing w:val="17"/>
          <w:sz w:val="22"/>
          <w:szCs w:val="22"/>
        </w:rPr>
        <w:t xml:space="preserve"> </w:t>
      </w:r>
      <w:r w:rsidRPr="0036637F">
        <w:rPr>
          <w:iCs/>
          <w:sz w:val="22"/>
          <w:szCs w:val="22"/>
        </w:rPr>
        <w:t>quantités</w:t>
      </w:r>
      <w:r w:rsidRPr="0036637F">
        <w:rPr>
          <w:iCs/>
          <w:spacing w:val="17"/>
          <w:sz w:val="22"/>
          <w:szCs w:val="22"/>
        </w:rPr>
        <w:t xml:space="preserve"> </w:t>
      </w:r>
      <w:r w:rsidRPr="0036637F">
        <w:rPr>
          <w:iCs/>
          <w:sz w:val="22"/>
          <w:szCs w:val="22"/>
        </w:rPr>
        <w:t>réalisées et constatées pour chaque poste du bordereau au cours</w:t>
      </w:r>
      <w:r w:rsidRPr="0036637F">
        <w:rPr>
          <w:iCs/>
          <w:spacing w:val="6"/>
          <w:sz w:val="22"/>
          <w:szCs w:val="22"/>
        </w:rPr>
        <w:t xml:space="preserve"> </w:t>
      </w:r>
      <w:r w:rsidRPr="0036637F">
        <w:rPr>
          <w:iCs/>
          <w:sz w:val="22"/>
          <w:szCs w:val="22"/>
        </w:rPr>
        <w:t>du</w:t>
      </w:r>
      <w:r w:rsidRPr="0036637F">
        <w:rPr>
          <w:iCs/>
          <w:spacing w:val="6"/>
          <w:sz w:val="22"/>
          <w:szCs w:val="22"/>
        </w:rPr>
        <w:t xml:space="preserve"> </w:t>
      </w:r>
      <w:r w:rsidRPr="0036637F">
        <w:rPr>
          <w:iCs/>
          <w:sz w:val="22"/>
          <w:szCs w:val="22"/>
        </w:rPr>
        <w:t>mois</w:t>
      </w:r>
      <w:r w:rsidRPr="0036637F">
        <w:rPr>
          <w:iCs/>
          <w:spacing w:val="6"/>
          <w:sz w:val="22"/>
          <w:szCs w:val="22"/>
        </w:rPr>
        <w:t xml:space="preserve"> </w:t>
      </w:r>
      <w:r w:rsidRPr="0036637F">
        <w:rPr>
          <w:iCs/>
          <w:sz w:val="22"/>
          <w:szCs w:val="22"/>
        </w:rPr>
        <w:t>et</w:t>
      </w:r>
      <w:r w:rsidRPr="0036637F">
        <w:rPr>
          <w:iCs/>
          <w:spacing w:val="6"/>
          <w:sz w:val="22"/>
          <w:szCs w:val="22"/>
        </w:rPr>
        <w:t xml:space="preserve"> </w:t>
      </w:r>
      <w:r w:rsidRPr="0036637F">
        <w:rPr>
          <w:iCs/>
          <w:sz w:val="22"/>
          <w:szCs w:val="22"/>
        </w:rPr>
        <w:t>pouvant</w:t>
      </w:r>
      <w:r w:rsidRPr="0036637F">
        <w:rPr>
          <w:iCs/>
          <w:spacing w:val="6"/>
          <w:sz w:val="22"/>
          <w:szCs w:val="22"/>
        </w:rPr>
        <w:t xml:space="preserve"> </w:t>
      </w:r>
      <w:r w:rsidRPr="0036637F">
        <w:rPr>
          <w:iCs/>
          <w:sz w:val="22"/>
          <w:szCs w:val="22"/>
        </w:rPr>
        <w:t>donner</w:t>
      </w:r>
      <w:r w:rsidRPr="0036637F">
        <w:rPr>
          <w:iCs/>
          <w:spacing w:val="6"/>
          <w:sz w:val="22"/>
          <w:szCs w:val="22"/>
        </w:rPr>
        <w:t xml:space="preserve"> </w:t>
      </w:r>
      <w:r w:rsidRPr="0036637F">
        <w:rPr>
          <w:iCs/>
          <w:sz w:val="22"/>
          <w:szCs w:val="22"/>
        </w:rPr>
        <w:t>droit</w:t>
      </w:r>
      <w:r w:rsidRPr="0036637F">
        <w:rPr>
          <w:iCs/>
          <w:spacing w:val="6"/>
          <w:sz w:val="22"/>
          <w:szCs w:val="22"/>
        </w:rPr>
        <w:t xml:space="preserve"> </w:t>
      </w:r>
      <w:r w:rsidRPr="0036637F">
        <w:rPr>
          <w:iCs/>
          <w:sz w:val="22"/>
          <w:szCs w:val="22"/>
        </w:rPr>
        <w:t>au</w:t>
      </w:r>
      <w:r w:rsidRPr="0036637F">
        <w:rPr>
          <w:iCs/>
          <w:spacing w:val="6"/>
          <w:sz w:val="22"/>
          <w:szCs w:val="22"/>
        </w:rPr>
        <w:t xml:space="preserve"> </w:t>
      </w:r>
      <w:r w:rsidRPr="0036637F">
        <w:rPr>
          <w:iCs/>
          <w:sz w:val="22"/>
          <w:szCs w:val="22"/>
        </w:rPr>
        <w:t>paiement.</w:t>
      </w:r>
      <w:r w:rsidR="009F10EC" w:rsidRPr="0036637F">
        <w:rPr>
          <w:b/>
          <w:iCs/>
          <w:sz w:val="22"/>
          <w:szCs w:val="22"/>
        </w:rPr>
        <w:t xml:space="preserve"> Le travail mal exécuté ne sera pas payé</w:t>
      </w:r>
      <w:r w:rsidR="009F10EC" w:rsidRPr="0036637F">
        <w:rPr>
          <w:iCs/>
          <w:sz w:val="22"/>
          <w:szCs w:val="22"/>
        </w:rPr>
        <w:t>.</w:t>
      </w:r>
    </w:p>
    <w:p w14:paraId="53EF5E6D" w14:textId="77777777" w:rsidR="00EB441F" w:rsidRPr="0036637F" w:rsidRDefault="00EB441F" w:rsidP="00703A81">
      <w:pPr>
        <w:widowControl w:val="0"/>
        <w:autoSpaceDE w:val="0"/>
        <w:spacing w:before="200"/>
        <w:ind w:right="-166"/>
        <w:jc w:val="both"/>
        <w:rPr>
          <w:b/>
          <w:i/>
          <w:sz w:val="22"/>
          <w:szCs w:val="22"/>
        </w:rPr>
      </w:pPr>
      <w:r w:rsidRPr="0036637F">
        <w:rPr>
          <w:b/>
          <w:i/>
          <w:sz w:val="22"/>
          <w:szCs w:val="22"/>
        </w:rPr>
        <w:t>21.2. Décompte mensuel</w:t>
      </w:r>
    </w:p>
    <w:p w14:paraId="21065331" w14:textId="6760B7AC" w:rsidR="00EB441F" w:rsidRPr="0036637F" w:rsidRDefault="00EB441F" w:rsidP="00703A81">
      <w:pPr>
        <w:widowControl w:val="0"/>
        <w:autoSpaceDE w:val="0"/>
        <w:ind w:right="-166"/>
        <w:jc w:val="both"/>
        <w:rPr>
          <w:sz w:val="22"/>
          <w:szCs w:val="22"/>
        </w:rPr>
      </w:pPr>
      <w:r w:rsidRPr="0036637F">
        <w:rPr>
          <w:iCs/>
          <w:sz w:val="22"/>
          <w:szCs w:val="22"/>
        </w:rPr>
        <w:t>Au</w:t>
      </w:r>
      <w:r w:rsidRPr="0036637F">
        <w:rPr>
          <w:iCs/>
          <w:spacing w:val="11"/>
          <w:sz w:val="22"/>
          <w:szCs w:val="22"/>
        </w:rPr>
        <w:t xml:space="preserve"> </w:t>
      </w:r>
      <w:r w:rsidRPr="0036637F">
        <w:rPr>
          <w:iCs/>
          <w:sz w:val="22"/>
          <w:szCs w:val="22"/>
        </w:rPr>
        <w:t>plus</w:t>
      </w:r>
      <w:r w:rsidRPr="0036637F">
        <w:rPr>
          <w:iCs/>
          <w:spacing w:val="11"/>
          <w:sz w:val="22"/>
          <w:szCs w:val="22"/>
        </w:rPr>
        <w:t xml:space="preserve"> </w:t>
      </w:r>
      <w:r w:rsidRPr="0036637F">
        <w:rPr>
          <w:iCs/>
          <w:sz w:val="22"/>
          <w:szCs w:val="22"/>
        </w:rPr>
        <w:t>tard</w:t>
      </w:r>
      <w:r w:rsidRPr="0036637F">
        <w:rPr>
          <w:iCs/>
          <w:spacing w:val="11"/>
          <w:sz w:val="22"/>
          <w:szCs w:val="22"/>
        </w:rPr>
        <w:t xml:space="preserve"> </w:t>
      </w:r>
      <w:r w:rsidRPr="0036637F">
        <w:rPr>
          <w:iCs/>
          <w:sz w:val="22"/>
          <w:szCs w:val="22"/>
        </w:rPr>
        <w:t>le</w:t>
      </w:r>
      <w:r w:rsidRPr="0036637F">
        <w:rPr>
          <w:iCs/>
          <w:spacing w:val="11"/>
          <w:sz w:val="22"/>
          <w:szCs w:val="22"/>
        </w:rPr>
        <w:t xml:space="preserve"> </w:t>
      </w:r>
      <w:r w:rsidRPr="0036637F">
        <w:rPr>
          <w:iCs/>
          <w:sz w:val="22"/>
          <w:szCs w:val="22"/>
        </w:rPr>
        <w:t>cinq</w:t>
      </w:r>
      <w:r w:rsidRPr="0036637F">
        <w:rPr>
          <w:iCs/>
          <w:spacing w:val="11"/>
          <w:sz w:val="22"/>
          <w:szCs w:val="22"/>
        </w:rPr>
        <w:t xml:space="preserve"> </w:t>
      </w:r>
      <w:r w:rsidRPr="0036637F">
        <w:rPr>
          <w:iCs/>
          <w:sz w:val="22"/>
          <w:szCs w:val="22"/>
        </w:rPr>
        <w:t>(</w:t>
      </w:r>
      <w:r w:rsidR="00D03B5E" w:rsidRPr="0036637F">
        <w:rPr>
          <w:iCs/>
          <w:sz w:val="22"/>
          <w:szCs w:val="22"/>
        </w:rPr>
        <w:t>0</w:t>
      </w:r>
      <w:r w:rsidRPr="0036637F">
        <w:rPr>
          <w:iCs/>
          <w:sz w:val="22"/>
          <w:szCs w:val="22"/>
        </w:rPr>
        <w:t>5)</w:t>
      </w:r>
      <w:r w:rsidRPr="0036637F">
        <w:rPr>
          <w:iCs/>
          <w:spacing w:val="11"/>
          <w:sz w:val="22"/>
          <w:szCs w:val="22"/>
        </w:rPr>
        <w:t xml:space="preserve"> </w:t>
      </w:r>
      <w:r w:rsidRPr="0036637F">
        <w:rPr>
          <w:iCs/>
          <w:sz w:val="22"/>
          <w:szCs w:val="22"/>
        </w:rPr>
        <w:t>du</w:t>
      </w:r>
      <w:r w:rsidRPr="0036637F">
        <w:rPr>
          <w:iCs/>
          <w:spacing w:val="11"/>
          <w:sz w:val="22"/>
          <w:szCs w:val="22"/>
        </w:rPr>
        <w:t xml:space="preserve"> </w:t>
      </w:r>
      <w:r w:rsidRPr="0036637F">
        <w:rPr>
          <w:iCs/>
          <w:sz w:val="22"/>
          <w:szCs w:val="22"/>
        </w:rPr>
        <w:t>mois</w:t>
      </w:r>
      <w:r w:rsidRPr="0036637F">
        <w:rPr>
          <w:iCs/>
          <w:spacing w:val="11"/>
          <w:sz w:val="22"/>
          <w:szCs w:val="22"/>
        </w:rPr>
        <w:t xml:space="preserve"> </w:t>
      </w:r>
      <w:r w:rsidRPr="0036637F">
        <w:rPr>
          <w:iCs/>
          <w:sz w:val="22"/>
          <w:szCs w:val="22"/>
        </w:rPr>
        <w:t>suivant</w:t>
      </w:r>
      <w:r w:rsidRPr="0036637F">
        <w:rPr>
          <w:iCs/>
          <w:spacing w:val="11"/>
          <w:sz w:val="22"/>
          <w:szCs w:val="22"/>
        </w:rPr>
        <w:t xml:space="preserve"> </w:t>
      </w:r>
      <w:r w:rsidRPr="0036637F">
        <w:rPr>
          <w:iCs/>
          <w:sz w:val="22"/>
          <w:szCs w:val="22"/>
        </w:rPr>
        <w:t>le</w:t>
      </w:r>
      <w:r w:rsidRPr="0036637F">
        <w:rPr>
          <w:iCs/>
          <w:spacing w:val="11"/>
          <w:sz w:val="22"/>
          <w:szCs w:val="22"/>
        </w:rPr>
        <w:t xml:space="preserve"> </w:t>
      </w:r>
      <w:r w:rsidRPr="0036637F">
        <w:rPr>
          <w:iCs/>
          <w:sz w:val="22"/>
          <w:szCs w:val="22"/>
        </w:rPr>
        <w:t>mois</w:t>
      </w:r>
      <w:r w:rsidRPr="0036637F">
        <w:rPr>
          <w:iCs/>
          <w:spacing w:val="11"/>
          <w:sz w:val="22"/>
          <w:szCs w:val="22"/>
        </w:rPr>
        <w:t xml:space="preserve"> </w:t>
      </w:r>
      <w:r w:rsidRPr="0036637F">
        <w:rPr>
          <w:iCs/>
          <w:sz w:val="22"/>
          <w:szCs w:val="22"/>
        </w:rPr>
        <w:t>des prestations, l’entrepreneur remettra en sept (07) exemplaires au Maître d’Œuvre, deux projets de décompte provisoire mensuel (un décompte hors TVA</w:t>
      </w:r>
      <w:r w:rsidRPr="0036637F">
        <w:rPr>
          <w:iCs/>
          <w:spacing w:val="15"/>
          <w:sz w:val="22"/>
          <w:szCs w:val="22"/>
        </w:rPr>
        <w:t xml:space="preserve"> </w:t>
      </w:r>
      <w:r w:rsidRPr="0036637F">
        <w:rPr>
          <w:iCs/>
          <w:sz w:val="22"/>
          <w:szCs w:val="22"/>
        </w:rPr>
        <w:t>et</w:t>
      </w:r>
      <w:r w:rsidRPr="0036637F">
        <w:rPr>
          <w:iCs/>
          <w:spacing w:val="15"/>
          <w:sz w:val="22"/>
          <w:szCs w:val="22"/>
        </w:rPr>
        <w:t xml:space="preserve"> </w:t>
      </w:r>
      <w:r w:rsidRPr="0036637F">
        <w:rPr>
          <w:iCs/>
          <w:sz w:val="22"/>
          <w:szCs w:val="22"/>
        </w:rPr>
        <w:t>un</w:t>
      </w:r>
      <w:r w:rsidRPr="0036637F">
        <w:rPr>
          <w:iCs/>
          <w:spacing w:val="15"/>
          <w:sz w:val="22"/>
          <w:szCs w:val="22"/>
        </w:rPr>
        <w:t xml:space="preserve"> </w:t>
      </w:r>
      <w:r w:rsidRPr="0036637F">
        <w:rPr>
          <w:iCs/>
          <w:sz w:val="22"/>
          <w:szCs w:val="22"/>
        </w:rPr>
        <w:t>décompte</w:t>
      </w:r>
      <w:r w:rsidRPr="0036637F">
        <w:rPr>
          <w:iCs/>
          <w:spacing w:val="15"/>
          <w:sz w:val="22"/>
          <w:szCs w:val="22"/>
        </w:rPr>
        <w:t xml:space="preserve"> </w:t>
      </w:r>
      <w:r w:rsidRPr="0036637F">
        <w:rPr>
          <w:iCs/>
          <w:sz w:val="22"/>
          <w:szCs w:val="22"/>
        </w:rPr>
        <w:t>du</w:t>
      </w:r>
      <w:r w:rsidRPr="0036637F">
        <w:rPr>
          <w:iCs/>
          <w:spacing w:val="15"/>
          <w:sz w:val="22"/>
          <w:szCs w:val="22"/>
        </w:rPr>
        <w:t xml:space="preserve"> </w:t>
      </w:r>
      <w:r w:rsidRPr="0036637F">
        <w:rPr>
          <w:iCs/>
          <w:sz w:val="22"/>
          <w:szCs w:val="22"/>
        </w:rPr>
        <w:t>montant</w:t>
      </w:r>
      <w:r w:rsidRPr="0036637F">
        <w:rPr>
          <w:iCs/>
          <w:spacing w:val="15"/>
          <w:sz w:val="22"/>
          <w:szCs w:val="22"/>
        </w:rPr>
        <w:t xml:space="preserve"> </w:t>
      </w:r>
      <w:r w:rsidRPr="0036637F">
        <w:rPr>
          <w:iCs/>
          <w:sz w:val="22"/>
          <w:szCs w:val="22"/>
        </w:rPr>
        <w:t>des</w:t>
      </w:r>
      <w:r w:rsidRPr="0036637F">
        <w:rPr>
          <w:iCs/>
          <w:spacing w:val="15"/>
          <w:sz w:val="22"/>
          <w:szCs w:val="22"/>
        </w:rPr>
        <w:t xml:space="preserve"> </w:t>
      </w:r>
      <w:r w:rsidR="003445E4" w:rsidRPr="0036637F">
        <w:rPr>
          <w:iCs/>
          <w:sz w:val="22"/>
          <w:szCs w:val="22"/>
        </w:rPr>
        <w:t>taxes</w:t>
      </w:r>
      <w:r w:rsidR="003445E4" w:rsidRPr="0036637F">
        <w:rPr>
          <w:iCs/>
          <w:spacing w:val="15"/>
          <w:sz w:val="22"/>
          <w:szCs w:val="22"/>
        </w:rPr>
        <w:t>)</w:t>
      </w:r>
      <w:r w:rsidRPr="0036637F">
        <w:rPr>
          <w:iCs/>
          <w:sz w:val="22"/>
          <w:szCs w:val="22"/>
        </w:rPr>
        <w:t>,</w:t>
      </w:r>
      <w:r w:rsidRPr="0036637F">
        <w:rPr>
          <w:iCs/>
          <w:spacing w:val="15"/>
          <w:sz w:val="22"/>
          <w:szCs w:val="22"/>
        </w:rPr>
        <w:t xml:space="preserve"> </w:t>
      </w:r>
      <w:r w:rsidRPr="0036637F">
        <w:rPr>
          <w:iCs/>
          <w:sz w:val="22"/>
          <w:szCs w:val="22"/>
        </w:rPr>
        <w:t>selon le</w:t>
      </w:r>
      <w:r w:rsidRPr="0036637F">
        <w:rPr>
          <w:iCs/>
          <w:spacing w:val="21"/>
          <w:sz w:val="22"/>
          <w:szCs w:val="22"/>
        </w:rPr>
        <w:t xml:space="preserve"> </w:t>
      </w:r>
      <w:r w:rsidRPr="0036637F">
        <w:rPr>
          <w:iCs/>
          <w:sz w:val="22"/>
          <w:szCs w:val="22"/>
        </w:rPr>
        <w:t>modèle</w:t>
      </w:r>
      <w:r w:rsidRPr="0036637F">
        <w:rPr>
          <w:iCs/>
          <w:spacing w:val="21"/>
          <w:sz w:val="22"/>
          <w:szCs w:val="22"/>
        </w:rPr>
        <w:t xml:space="preserve"> </w:t>
      </w:r>
      <w:r w:rsidR="00D03B5E" w:rsidRPr="0036637F">
        <w:rPr>
          <w:iCs/>
          <w:sz w:val="22"/>
          <w:szCs w:val="22"/>
        </w:rPr>
        <w:t>de l’Organisme Payeur</w:t>
      </w:r>
      <w:r w:rsidRPr="0036637F">
        <w:rPr>
          <w:iCs/>
          <w:spacing w:val="21"/>
          <w:sz w:val="22"/>
          <w:szCs w:val="22"/>
        </w:rPr>
        <w:t xml:space="preserve"> </w:t>
      </w:r>
      <w:r w:rsidRPr="0036637F">
        <w:rPr>
          <w:iCs/>
          <w:sz w:val="22"/>
          <w:szCs w:val="22"/>
        </w:rPr>
        <w:t>et</w:t>
      </w:r>
      <w:r w:rsidRPr="0036637F">
        <w:rPr>
          <w:iCs/>
          <w:spacing w:val="21"/>
          <w:sz w:val="22"/>
          <w:szCs w:val="22"/>
        </w:rPr>
        <w:t xml:space="preserve"> </w:t>
      </w:r>
      <w:r w:rsidRPr="0036637F">
        <w:rPr>
          <w:iCs/>
          <w:sz w:val="22"/>
          <w:szCs w:val="22"/>
        </w:rPr>
        <w:t>établissant</w:t>
      </w:r>
      <w:r w:rsidRPr="0036637F">
        <w:rPr>
          <w:iCs/>
          <w:spacing w:val="21"/>
          <w:sz w:val="22"/>
          <w:szCs w:val="22"/>
        </w:rPr>
        <w:t xml:space="preserve"> </w:t>
      </w:r>
      <w:r w:rsidRPr="0036637F">
        <w:rPr>
          <w:iCs/>
          <w:sz w:val="22"/>
          <w:szCs w:val="22"/>
        </w:rPr>
        <w:t>le</w:t>
      </w:r>
      <w:r w:rsidRPr="0036637F">
        <w:rPr>
          <w:iCs/>
          <w:spacing w:val="21"/>
          <w:sz w:val="22"/>
          <w:szCs w:val="22"/>
        </w:rPr>
        <w:t xml:space="preserve"> </w:t>
      </w:r>
      <w:r w:rsidRPr="0036637F">
        <w:rPr>
          <w:iCs/>
          <w:sz w:val="22"/>
          <w:szCs w:val="22"/>
        </w:rPr>
        <w:t>montant</w:t>
      </w:r>
      <w:r w:rsidRPr="0036637F">
        <w:rPr>
          <w:iCs/>
          <w:spacing w:val="21"/>
          <w:sz w:val="22"/>
          <w:szCs w:val="22"/>
        </w:rPr>
        <w:t xml:space="preserve"> </w:t>
      </w:r>
      <w:r w:rsidRPr="0036637F">
        <w:rPr>
          <w:iCs/>
          <w:sz w:val="22"/>
          <w:szCs w:val="22"/>
        </w:rPr>
        <w:t>total</w:t>
      </w:r>
      <w:r w:rsidRPr="0036637F">
        <w:rPr>
          <w:iCs/>
          <w:spacing w:val="21"/>
          <w:sz w:val="22"/>
          <w:szCs w:val="22"/>
        </w:rPr>
        <w:t xml:space="preserve"> </w:t>
      </w:r>
      <w:r w:rsidRPr="0036637F">
        <w:rPr>
          <w:iCs/>
          <w:sz w:val="22"/>
          <w:szCs w:val="22"/>
        </w:rPr>
        <w:t>des sommes</w:t>
      </w:r>
      <w:r w:rsidRPr="0036637F">
        <w:rPr>
          <w:iCs/>
          <w:spacing w:val="-8"/>
          <w:sz w:val="22"/>
          <w:szCs w:val="22"/>
        </w:rPr>
        <w:t xml:space="preserve"> </w:t>
      </w:r>
      <w:r w:rsidRPr="0036637F">
        <w:rPr>
          <w:iCs/>
          <w:sz w:val="22"/>
          <w:szCs w:val="22"/>
        </w:rPr>
        <w:t>auxquelles</w:t>
      </w:r>
      <w:r w:rsidRPr="0036637F">
        <w:rPr>
          <w:iCs/>
          <w:spacing w:val="-8"/>
          <w:sz w:val="22"/>
          <w:szCs w:val="22"/>
        </w:rPr>
        <w:t xml:space="preserve"> </w:t>
      </w:r>
      <w:r w:rsidRPr="0036637F">
        <w:rPr>
          <w:iCs/>
          <w:sz w:val="22"/>
          <w:szCs w:val="22"/>
        </w:rPr>
        <w:t>il</w:t>
      </w:r>
      <w:r w:rsidRPr="0036637F">
        <w:rPr>
          <w:iCs/>
          <w:spacing w:val="-8"/>
          <w:sz w:val="22"/>
          <w:szCs w:val="22"/>
        </w:rPr>
        <w:t xml:space="preserve"> </w:t>
      </w:r>
      <w:r w:rsidRPr="0036637F">
        <w:rPr>
          <w:iCs/>
          <w:sz w:val="22"/>
          <w:szCs w:val="22"/>
        </w:rPr>
        <w:t>peut</w:t>
      </w:r>
      <w:r w:rsidRPr="0036637F">
        <w:rPr>
          <w:iCs/>
          <w:spacing w:val="-8"/>
          <w:sz w:val="22"/>
          <w:szCs w:val="22"/>
        </w:rPr>
        <w:t xml:space="preserve"> </w:t>
      </w:r>
      <w:r w:rsidRPr="0036637F">
        <w:rPr>
          <w:iCs/>
          <w:sz w:val="22"/>
          <w:szCs w:val="22"/>
        </w:rPr>
        <w:t>prétendre</w:t>
      </w:r>
      <w:r w:rsidRPr="0036637F">
        <w:rPr>
          <w:iCs/>
          <w:spacing w:val="-8"/>
          <w:sz w:val="22"/>
          <w:szCs w:val="22"/>
        </w:rPr>
        <w:t xml:space="preserve"> </w:t>
      </w:r>
      <w:r w:rsidRPr="0036637F">
        <w:rPr>
          <w:iCs/>
          <w:sz w:val="22"/>
          <w:szCs w:val="22"/>
        </w:rPr>
        <w:t>du</w:t>
      </w:r>
      <w:r w:rsidRPr="0036637F">
        <w:rPr>
          <w:iCs/>
          <w:spacing w:val="-8"/>
          <w:sz w:val="22"/>
          <w:szCs w:val="22"/>
        </w:rPr>
        <w:t xml:space="preserve"> </w:t>
      </w:r>
      <w:r w:rsidRPr="0036637F">
        <w:rPr>
          <w:iCs/>
          <w:sz w:val="22"/>
          <w:szCs w:val="22"/>
        </w:rPr>
        <w:t>fait</w:t>
      </w:r>
      <w:r w:rsidRPr="0036637F">
        <w:rPr>
          <w:iCs/>
          <w:spacing w:val="-8"/>
          <w:sz w:val="22"/>
          <w:szCs w:val="22"/>
        </w:rPr>
        <w:t xml:space="preserve"> </w:t>
      </w:r>
      <w:r w:rsidRPr="0036637F">
        <w:rPr>
          <w:iCs/>
          <w:sz w:val="22"/>
          <w:szCs w:val="22"/>
        </w:rPr>
        <w:t>de</w:t>
      </w:r>
      <w:r w:rsidRPr="0036637F">
        <w:rPr>
          <w:iCs/>
          <w:spacing w:val="-8"/>
          <w:sz w:val="22"/>
          <w:szCs w:val="22"/>
        </w:rPr>
        <w:t xml:space="preserve"> </w:t>
      </w:r>
      <w:r w:rsidRPr="0036637F">
        <w:rPr>
          <w:iCs/>
          <w:sz w:val="22"/>
          <w:szCs w:val="22"/>
        </w:rPr>
        <w:t>l’exécution</w:t>
      </w:r>
      <w:r w:rsidRPr="0036637F">
        <w:rPr>
          <w:iCs/>
          <w:spacing w:val="6"/>
          <w:sz w:val="22"/>
          <w:szCs w:val="22"/>
        </w:rPr>
        <w:t xml:space="preserve"> </w:t>
      </w:r>
      <w:r w:rsidRPr="0036637F">
        <w:rPr>
          <w:iCs/>
          <w:sz w:val="22"/>
          <w:szCs w:val="22"/>
        </w:rPr>
        <w:t>du</w:t>
      </w:r>
      <w:r w:rsidRPr="0036637F">
        <w:rPr>
          <w:iCs/>
          <w:spacing w:val="6"/>
          <w:sz w:val="22"/>
          <w:szCs w:val="22"/>
        </w:rPr>
        <w:t xml:space="preserve"> </w:t>
      </w:r>
      <w:r w:rsidRPr="0036637F">
        <w:rPr>
          <w:iCs/>
          <w:sz w:val="22"/>
          <w:szCs w:val="22"/>
        </w:rPr>
        <w:t>marché,</w:t>
      </w:r>
      <w:r w:rsidRPr="0036637F">
        <w:rPr>
          <w:iCs/>
          <w:spacing w:val="6"/>
          <w:sz w:val="22"/>
          <w:szCs w:val="22"/>
        </w:rPr>
        <w:t xml:space="preserve"> </w:t>
      </w:r>
      <w:r w:rsidRPr="0036637F">
        <w:rPr>
          <w:iCs/>
          <w:sz w:val="22"/>
          <w:szCs w:val="22"/>
        </w:rPr>
        <w:t>depuis</w:t>
      </w:r>
      <w:r w:rsidRPr="0036637F">
        <w:rPr>
          <w:iCs/>
          <w:spacing w:val="6"/>
          <w:sz w:val="22"/>
          <w:szCs w:val="22"/>
        </w:rPr>
        <w:t xml:space="preserve"> </w:t>
      </w:r>
      <w:r w:rsidRPr="0036637F">
        <w:rPr>
          <w:iCs/>
          <w:sz w:val="22"/>
          <w:szCs w:val="22"/>
        </w:rPr>
        <w:t>le</w:t>
      </w:r>
      <w:r w:rsidRPr="0036637F">
        <w:rPr>
          <w:iCs/>
          <w:spacing w:val="6"/>
          <w:sz w:val="22"/>
          <w:szCs w:val="22"/>
        </w:rPr>
        <w:t xml:space="preserve"> </w:t>
      </w:r>
      <w:r w:rsidRPr="0036637F">
        <w:rPr>
          <w:iCs/>
          <w:sz w:val="22"/>
          <w:szCs w:val="22"/>
        </w:rPr>
        <w:t>début</w:t>
      </w:r>
      <w:r w:rsidRPr="0036637F">
        <w:rPr>
          <w:iCs/>
          <w:spacing w:val="6"/>
          <w:sz w:val="22"/>
          <w:szCs w:val="22"/>
        </w:rPr>
        <w:t xml:space="preserve"> </w:t>
      </w:r>
      <w:r w:rsidRPr="0036637F">
        <w:rPr>
          <w:iCs/>
          <w:sz w:val="22"/>
          <w:szCs w:val="22"/>
        </w:rPr>
        <w:t>de</w:t>
      </w:r>
      <w:r w:rsidRPr="0036637F">
        <w:rPr>
          <w:iCs/>
          <w:spacing w:val="6"/>
          <w:sz w:val="22"/>
          <w:szCs w:val="22"/>
        </w:rPr>
        <w:t xml:space="preserve"> </w:t>
      </w:r>
      <w:r w:rsidRPr="0036637F">
        <w:rPr>
          <w:iCs/>
          <w:sz w:val="22"/>
          <w:szCs w:val="22"/>
        </w:rPr>
        <w:t>celui-ci.</w:t>
      </w:r>
    </w:p>
    <w:p w14:paraId="0AB24AB5" w14:textId="77777777" w:rsidR="00EB441F" w:rsidRPr="0036637F" w:rsidRDefault="00EB441F" w:rsidP="00703A81">
      <w:pPr>
        <w:widowControl w:val="0"/>
        <w:tabs>
          <w:tab w:val="left" w:pos="1040"/>
        </w:tabs>
        <w:autoSpaceDE w:val="0"/>
        <w:spacing w:before="100"/>
        <w:ind w:right="-166"/>
        <w:jc w:val="both"/>
        <w:rPr>
          <w:sz w:val="22"/>
          <w:szCs w:val="22"/>
        </w:rPr>
      </w:pPr>
      <w:r w:rsidRPr="0036637F">
        <w:rPr>
          <w:iCs/>
          <w:sz w:val="22"/>
          <w:szCs w:val="22"/>
        </w:rPr>
        <w:t xml:space="preserve">Seul le décompte hors TVA sera réglé à l’entrepreneur. Le décompte du montant des taxes fera </w:t>
      </w:r>
      <w:r w:rsidRPr="0036637F">
        <w:rPr>
          <w:iCs/>
          <w:spacing w:val="2"/>
          <w:sz w:val="22"/>
          <w:szCs w:val="22"/>
        </w:rPr>
        <w:t>l’obje</w:t>
      </w:r>
      <w:r w:rsidRPr="0036637F">
        <w:rPr>
          <w:iCs/>
          <w:sz w:val="22"/>
          <w:szCs w:val="22"/>
        </w:rPr>
        <w:t xml:space="preserve">t </w:t>
      </w:r>
      <w:r w:rsidRPr="0036637F">
        <w:rPr>
          <w:iCs/>
          <w:spacing w:val="2"/>
          <w:sz w:val="22"/>
          <w:szCs w:val="22"/>
        </w:rPr>
        <w:t>d’un</w:t>
      </w:r>
      <w:r w:rsidRPr="0036637F">
        <w:rPr>
          <w:iCs/>
          <w:sz w:val="22"/>
          <w:szCs w:val="22"/>
        </w:rPr>
        <w:t xml:space="preserve">e </w:t>
      </w:r>
      <w:r w:rsidRPr="0036637F">
        <w:rPr>
          <w:iCs/>
          <w:spacing w:val="2"/>
          <w:sz w:val="22"/>
          <w:szCs w:val="22"/>
        </w:rPr>
        <w:t>écritur</w:t>
      </w:r>
      <w:r w:rsidRPr="0036637F">
        <w:rPr>
          <w:iCs/>
          <w:sz w:val="22"/>
          <w:szCs w:val="22"/>
        </w:rPr>
        <w:t xml:space="preserve">e </w:t>
      </w:r>
      <w:r w:rsidRPr="0036637F">
        <w:rPr>
          <w:iCs/>
          <w:spacing w:val="2"/>
          <w:sz w:val="22"/>
          <w:szCs w:val="22"/>
        </w:rPr>
        <w:t>d’ordr</w:t>
      </w:r>
      <w:r w:rsidRPr="0036637F">
        <w:rPr>
          <w:iCs/>
          <w:sz w:val="22"/>
          <w:szCs w:val="22"/>
        </w:rPr>
        <w:t xml:space="preserve">e </w:t>
      </w:r>
      <w:r w:rsidRPr="0036637F">
        <w:rPr>
          <w:iCs/>
          <w:spacing w:val="2"/>
          <w:sz w:val="22"/>
          <w:szCs w:val="22"/>
        </w:rPr>
        <w:t>entr</w:t>
      </w:r>
      <w:r w:rsidRPr="0036637F">
        <w:rPr>
          <w:iCs/>
          <w:sz w:val="22"/>
          <w:szCs w:val="22"/>
        </w:rPr>
        <w:t xml:space="preserve">e </w:t>
      </w:r>
      <w:r w:rsidRPr="0036637F">
        <w:rPr>
          <w:iCs/>
          <w:spacing w:val="2"/>
          <w:sz w:val="22"/>
          <w:szCs w:val="22"/>
        </w:rPr>
        <w:t>le</w:t>
      </w:r>
      <w:r w:rsidRPr="0036637F">
        <w:rPr>
          <w:iCs/>
          <w:sz w:val="22"/>
          <w:szCs w:val="22"/>
        </w:rPr>
        <w:t xml:space="preserve">s </w:t>
      </w:r>
      <w:r w:rsidRPr="0036637F">
        <w:rPr>
          <w:iCs/>
          <w:spacing w:val="2"/>
          <w:sz w:val="22"/>
          <w:szCs w:val="22"/>
        </w:rPr>
        <w:t xml:space="preserve">budgets </w:t>
      </w:r>
      <w:r w:rsidRPr="0036637F">
        <w:rPr>
          <w:iCs/>
          <w:sz w:val="22"/>
          <w:szCs w:val="22"/>
        </w:rPr>
        <w:t>du</w:t>
      </w:r>
      <w:r w:rsidRPr="0036637F">
        <w:rPr>
          <w:iCs/>
          <w:spacing w:val="6"/>
          <w:sz w:val="22"/>
          <w:szCs w:val="22"/>
        </w:rPr>
        <w:t xml:space="preserve"> </w:t>
      </w:r>
      <w:r w:rsidRPr="0036637F">
        <w:rPr>
          <w:iCs/>
          <w:sz w:val="22"/>
          <w:szCs w:val="22"/>
        </w:rPr>
        <w:t>Ministère</w:t>
      </w:r>
      <w:r w:rsidRPr="0036637F">
        <w:rPr>
          <w:iCs/>
          <w:spacing w:val="6"/>
          <w:sz w:val="22"/>
          <w:szCs w:val="22"/>
        </w:rPr>
        <w:t xml:space="preserve"> </w:t>
      </w:r>
      <w:r w:rsidRPr="0036637F">
        <w:rPr>
          <w:iCs/>
          <w:sz w:val="22"/>
          <w:szCs w:val="22"/>
        </w:rPr>
        <w:t>en</w:t>
      </w:r>
      <w:r w:rsidRPr="0036637F">
        <w:rPr>
          <w:iCs/>
          <w:spacing w:val="6"/>
          <w:sz w:val="22"/>
          <w:szCs w:val="22"/>
        </w:rPr>
        <w:t xml:space="preserve"> </w:t>
      </w:r>
      <w:r w:rsidRPr="0036637F">
        <w:rPr>
          <w:iCs/>
          <w:sz w:val="22"/>
          <w:szCs w:val="22"/>
        </w:rPr>
        <w:t>charge</w:t>
      </w:r>
      <w:r w:rsidRPr="0036637F">
        <w:rPr>
          <w:iCs/>
          <w:spacing w:val="6"/>
          <w:sz w:val="22"/>
          <w:szCs w:val="22"/>
        </w:rPr>
        <w:t xml:space="preserve"> </w:t>
      </w:r>
      <w:r w:rsidRPr="0036637F">
        <w:rPr>
          <w:iCs/>
          <w:sz w:val="22"/>
          <w:szCs w:val="22"/>
        </w:rPr>
        <w:t>des</w:t>
      </w:r>
      <w:r w:rsidRPr="0036637F">
        <w:rPr>
          <w:iCs/>
          <w:spacing w:val="6"/>
          <w:sz w:val="22"/>
          <w:szCs w:val="22"/>
        </w:rPr>
        <w:t xml:space="preserve"> </w:t>
      </w:r>
      <w:r w:rsidRPr="0036637F">
        <w:rPr>
          <w:iCs/>
          <w:sz w:val="22"/>
          <w:szCs w:val="22"/>
        </w:rPr>
        <w:t>finances.</w:t>
      </w:r>
    </w:p>
    <w:p w14:paraId="74E8B54D" w14:textId="77777777" w:rsidR="00EB441F" w:rsidRPr="0036637F" w:rsidRDefault="00EB441F" w:rsidP="00703A81">
      <w:pPr>
        <w:widowControl w:val="0"/>
        <w:autoSpaceDE w:val="0"/>
        <w:ind w:right="-166"/>
        <w:jc w:val="both"/>
        <w:rPr>
          <w:sz w:val="22"/>
          <w:szCs w:val="22"/>
        </w:rPr>
      </w:pPr>
      <w:r w:rsidRPr="0036637F">
        <w:rPr>
          <w:iCs/>
          <w:sz w:val="22"/>
          <w:szCs w:val="22"/>
        </w:rPr>
        <w:t>Le montant HTVA de l’acompte à payer à l’entrepreneur</w:t>
      </w:r>
      <w:r w:rsidRPr="0036637F">
        <w:rPr>
          <w:iCs/>
          <w:spacing w:val="6"/>
          <w:sz w:val="22"/>
          <w:szCs w:val="22"/>
        </w:rPr>
        <w:t xml:space="preserve"> </w:t>
      </w:r>
      <w:r w:rsidRPr="0036637F">
        <w:rPr>
          <w:iCs/>
          <w:sz w:val="22"/>
          <w:szCs w:val="22"/>
        </w:rPr>
        <w:t>sera</w:t>
      </w:r>
      <w:r w:rsidRPr="0036637F">
        <w:rPr>
          <w:iCs/>
          <w:spacing w:val="6"/>
          <w:sz w:val="22"/>
          <w:szCs w:val="22"/>
        </w:rPr>
        <w:t xml:space="preserve"> </w:t>
      </w:r>
      <w:r w:rsidRPr="0036637F">
        <w:rPr>
          <w:iCs/>
          <w:sz w:val="22"/>
          <w:szCs w:val="22"/>
        </w:rPr>
        <w:t>mandaté</w:t>
      </w:r>
      <w:r w:rsidRPr="0036637F">
        <w:rPr>
          <w:iCs/>
          <w:spacing w:val="6"/>
          <w:sz w:val="22"/>
          <w:szCs w:val="22"/>
        </w:rPr>
        <w:t xml:space="preserve"> </w:t>
      </w:r>
      <w:r w:rsidRPr="0036637F">
        <w:rPr>
          <w:iCs/>
          <w:sz w:val="22"/>
          <w:szCs w:val="22"/>
        </w:rPr>
        <w:t>comme</w:t>
      </w:r>
      <w:r w:rsidRPr="0036637F">
        <w:rPr>
          <w:iCs/>
          <w:spacing w:val="6"/>
          <w:sz w:val="22"/>
          <w:szCs w:val="22"/>
        </w:rPr>
        <w:t xml:space="preserve"> </w:t>
      </w:r>
      <w:r w:rsidRPr="0036637F">
        <w:rPr>
          <w:iCs/>
          <w:sz w:val="22"/>
          <w:szCs w:val="22"/>
        </w:rPr>
        <w:t>suit</w:t>
      </w:r>
      <w:r w:rsidRPr="0036637F">
        <w:rPr>
          <w:iCs/>
          <w:spacing w:val="6"/>
          <w:sz w:val="22"/>
          <w:szCs w:val="22"/>
        </w:rPr>
        <w:t xml:space="preserve"> </w:t>
      </w:r>
      <w:r w:rsidRPr="0036637F">
        <w:rPr>
          <w:iCs/>
          <w:sz w:val="22"/>
          <w:szCs w:val="22"/>
        </w:rPr>
        <w:t>:</w:t>
      </w:r>
    </w:p>
    <w:p w14:paraId="1E8049FA" w14:textId="261B3511" w:rsidR="00EB441F" w:rsidRPr="0036637F" w:rsidRDefault="00EB441F" w:rsidP="00703A81">
      <w:pPr>
        <w:pStyle w:val="Paragraphedeliste"/>
        <w:widowControl w:val="0"/>
        <w:numPr>
          <w:ilvl w:val="0"/>
          <w:numId w:val="20"/>
        </w:numPr>
        <w:autoSpaceDE w:val="0"/>
        <w:ind w:left="0" w:right="-166" w:firstLine="0"/>
        <w:jc w:val="both"/>
        <w:rPr>
          <w:sz w:val="22"/>
          <w:szCs w:val="22"/>
        </w:rPr>
      </w:pPr>
      <w:r w:rsidRPr="0036637F">
        <w:rPr>
          <w:i/>
          <w:iCs/>
          <w:sz w:val="22"/>
          <w:szCs w:val="22"/>
        </w:rPr>
        <w:t>[100-</w:t>
      </w:r>
      <w:r w:rsidR="00D03B5E" w:rsidRPr="0036637F">
        <w:rPr>
          <w:i/>
          <w:iCs/>
          <w:sz w:val="22"/>
          <w:szCs w:val="22"/>
        </w:rPr>
        <w:t>2,2 ou - 5,5</w:t>
      </w:r>
      <w:r w:rsidR="009F10EC" w:rsidRPr="0036637F">
        <w:rPr>
          <w:i/>
          <w:iCs/>
          <w:sz w:val="22"/>
          <w:szCs w:val="22"/>
        </w:rPr>
        <w:t>)] %</w:t>
      </w:r>
      <w:r w:rsidRPr="0036637F">
        <w:rPr>
          <w:i/>
          <w:iCs/>
          <w:spacing w:val="6"/>
          <w:sz w:val="22"/>
          <w:szCs w:val="22"/>
        </w:rPr>
        <w:t xml:space="preserve"> </w:t>
      </w:r>
      <w:r w:rsidRPr="0036637F">
        <w:rPr>
          <w:i/>
          <w:iCs/>
          <w:sz w:val="22"/>
          <w:szCs w:val="22"/>
        </w:rPr>
        <w:t>versé</w:t>
      </w:r>
      <w:r w:rsidRPr="0036637F">
        <w:rPr>
          <w:i/>
          <w:iCs/>
          <w:spacing w:val="6"/>
          <w:sz w:val="22"/>
          <w:szCs w:val="22"/>
        </w:rPr>
        <w:t xml:space="preserve"> </w:t>
      </w:r>
      <w:r w:rsidRPr="0036637F">
        <w:rPr>
          <w:i/>
          <w:iCs/>
          <w:sz w:val="22"/>
          <w:szCs w:val="22"/>
        </w:rPr>
        <w:t>directement</w:t>
      </w:r>
      <w:r w:rsidRPr="0036637F">
        <w:rPr>
          <w:i/>
          <w:iCs/>
          <w:spacing w:val="6"/>
          <w:sz w:val="22"/>
          <w:szCs w:val="22"/>
        </w:rPr>
        <w:t xml:space="preserve"> </w:t>
      </w:r>
      <w:r w:rsidRPr="0036637F">
        <w:rPr>
          <w:i/>
          <w:iCs/>
          <w:sz w:val="22"/>
          <w:szCs w:val="22"/>
        </w:rPr>
        <w:t>au</w:t>
      </w:r>
      <w:r w:rsidRPr="0036637F">
        <w:rPr>
          <w:i/>
          <w:iCs/>
          <w:spacing w:val="6"/>
          <w:sz w:val="22"/>
          <w:szCs w:val="22"/>
        </w:rPr>
        <w:t xml:space="preserve"> </w:t>
      </w:r>
      <w:r w:rsidRPr="0036637F">
        <w:rPr>
          <w:i/>
          <w:iCs/>
          <w:sz w:val="22"/>
          <w:szCs w:val="22"/>
        </w:rPr>
        <w:t>compte</w:t>
      </w:r>
      <w:r w:rsidRPr="0036637F">
        <w:rPr>
          <w:i/>
          <w:iCs/>
          <w:spacing w:val="6"/>
          <w:sz w:val="22"/>
          <w:szCs w:val="22"/>
        </w:rPr>
        <w:t xml:space="preserve"> </w:t>
      </w:r>
      <w:r w:rsidRPr="0036637F">
        <w:rPr>
          <w:i/>
          <w:iCs/>
          <w:sz w:val="22"/>
          <w:szCs w:val="22"/>
        </w:rPr>
        <w:t>de l’entrepreneur</w:t>
      </w:r>
      <w:r w:rsidRPr="0036637F">
        <w:rPr>
          <w:i/>
          <w:iCs/>
          <w:spacing w:val="6"/>
          <w:sz w:val="22"/>
          <w:szCs w:val="22"/>
        </w:rPr>
        <w:t xml:space="preserve"> </w:t>
      </w:r>
      <w:r w:rsidRPr="0036637F">
        <w:rPr>
          <w:i/>
          <w:iCs/>
          <w:sz w:val="22"/>
          <w:szCs w:val="22"/>
        </w:rPr>
        <w:t>;</w:t>
      </w:r>
    </w:p>
    <w:p w14:paraId="3AA2D12A" w14:textId="77777777" w:rsidR="00EB441F" w:rsidRPr="0036637F" w:rsidRDefault="00D03B5E" w:rsidP="00703A81">
      <w:pPr>
        <w:pStyle w:val="Paragraphedeliste"/>
        <w:widowControl w:val="0"/>
        <w:numPr>
          <w:ilvl w:val="0"/>
          <w:numId w:val="20"/>
        </w:numPr>
        <w:autoSpaceDE w:val="0"/>
        <w:ind w:left="0" w:right="-166" w:firstLine="0"/>
        <w:jc w:val="both"/>
        <w:rPr>
          <w:sz w:val="22"/>
          <w:szCs w:val="22"/>
        </w:rPr>
      </w:pPr>
      <w:r w:rsidRPr="0036637F">
        <w:rPr>
          <w:i/>
          <w:iCs/>
          <w:sz w:val="22"/>
          <w:szCs w:val="22"/>
        </w:rPr>
        <w:t>2,2</w:t>
      </w:r>
      <w:r w:rsidR="00EB441F" w:rsidRPr="0036637F">
        <w:rPr>
          <w:i/>
          <w:iCs/>
          <w:sz w:val="22"/>
          <w:szCs w:val="22"/>
        </w:rPr>
        <w:t>%</w:t>
      </w:r>
      <w:r w:rsidR="00601700" w:rsidRPr="0036637F">
        <w:rPr>
          <w:i/>
          <w:iCs/>
          <w:spacing w:val="-6"/>
          <w:sz w:val="22"/>
          <w:szCs w:val="22"/>
        </w:rPr>
        <w:t xml:space="preserve"> </w:t>
      </w:r>
      <w:r w:rsidRPr="0036637F">
        <w:rPr>
          <w:i/>
          <w:iCs/>
          <w:spacing w:val="-6"/>
          <w:sz w:val="22"/>
          <w:szCs w:val="22"/>
        </w:rPr>
        <w:t xml:space="preserve">ou 5,5% </w:t>
      </w:r>
      <w:r w:rsidR="00EB441F" w:rsidRPr="0036637F">
        <w:rPr>
          <w:i/>
          <w:iCs/>
          <w:sz w:val="22"/>
          <w:szCs w:val="22"/>
        </w:rPr>
        <w:t>versé</w:t>
      </w:r>
      <w:r w:rsidR="00EB441F" w:rsidRPr="0036637F">
        <w:rPr>
          <w:i/>
          <w:iCs/>
          <w:spacing w:val="-6"/>
          <w:sz w:val="22"/>
          <w:szCs w:val="22"/>
        </w:rPr>
        <w:t xml:space="preserve"> </w:t>
      </w:r>
      <w:r w:rsidR="00EB441F" w:rsidRPr="0036637F">
        <w:rPr>
          <w:i/>
          <w:iCs/>
          <w:sz w:val="22"/>
          <w:szCs w:val="22"/>
        </w:rPr>
        <w:t>au</w:t>
      </w:r>
      <w:r w:rsidR="00EB441F" w:rsidRPr="0036637F">
        <w:rPr>
          <w:i/>
          <w:iCs/>
          <w:spacing w:val="-6"/>
          <w:sz w:val="22"/>
          <w:szCs w:val="22"/>
        </w:rPr>
        <w:t xml:space="preserve"> </w:t>
      </w:r>
      <w:r w:rsidR="00EB441F" w:rsidRPr="0036637F">
        <w:rPr>
          <w:i/>
          <w:iCs/>
          <w:sz w:val="22"/>
          <w:szCs w:val="22"/>
        </w:rPr>
        <w:t>Trésor</w:t>
      </w:r>
      <w:r w:rsidR="00EB441F" w:rsidRPr="0036637F">
        <w:rPr>
          <w:i/>
          <w:iCs/>
          <w:spacing w:val="-6"/>
          <w:sz w:val="22"/>
          <w:szCs w:val="22"/>
        </w:rPr>
        <w:t xml:space="preserve"> </w:t>
      </w:r>
      <w:r w:rsidR="00EB441F" w:rsidRPr="0036637F">
        <w:rPr>
          <w:i/>
          <w:iCs/>
          <w:sz w:val="22"/>
          <w:szCs w:val="22"/>
        </w:rPr>
        <w:t>public</w:t>
      </w:r>
      <w:r w:rsidR="00EB441F" w:rsidRPr="0036637F">
        <w:rPr>
          <w:i/>
          <w:iCs/>
          <w:spacing w:val="-6"/>
          <w:sz w:val="22"/>
          <w:szCs w:val="22"/>
        </w:rPr>
        <w:t xml:space="preserve"> </w:t>
      </w:r>
      <w:r w:rsidR="00EB441F" w:rsidRPr="0036637F">
        <w:rPr>
          <w:i/>
          <w:iCs/>
          <w:sz w:val="22"/>
          <w:szCs w:val="22"/>
        </w:rPr>
        <w:t>au</w:t>
      </w:r>
      <w:r w:rsidR="00EB441F" w:rsidRPr="0036637F">
        <w:rPr>
          <w:i/>
          <w:iCs/>
          <w:spacing w:val="-6"/>
          <w:sz w:val="22"/>
          <w:szCs w:val="22"/>
        </w:rPr>
        <w:t xml:space="preserve"> </w:t>
      </w:r>
      <w:r w:rsidR="00EB441F" w:rsidRPr="0036637F">
        <w:rPr>
          <w:i/>
          <w:iCs/>
          <w:sz w:val="22"/>
          <w:szCs w:val="22"/>
        </w:rPr>
        <w:t>titre</w:t>
      </w:r>
      <w:r w:rsidR="00EB441F" w:rsidRPr="0036637F">
        <w:rPr>
          <w:i/>
          <w:iCs/>
          <w:spacing w:val="-6"/>
          <w:sz w:val="22"/>
          <w:szCs w:val="22"/>
        </w:rPr>
        <w:t xml:space="preserve"> </w:t>
      </w:r>
      <w:r w:rsidR="00EB441F" w:rsidRPr="0036637F">
        <w:rPr>
          <w:i/>
          <w:iCs/>
          <w:sz w:val="22"/>
          <w:szCs w:val="22"/>
        </w:rPr>
        <w:t>de</w:t>
      </w:r>
      <w:r w:rsidR="00EB441F" w:rsidRPr="0036637F">
        <w:rPr>
          <w:i/>
          <w:iCs/>
          <w:spacing w:val="-6"/>
          <w:sz w:val="22"/>
          <w:szCs w:val="22"/>
        </w:rPr>
        <w:t xml:space="preserve"> </w:t>
      </w:r>
      <w:r w:rsidR="00EB441F" w:rsidRPr="0036637F">
        <w:rPr>
          <w:i/>
          <w:iCs/>
          <w:sz w:val="22"/>
          <w:szCs w:val="22"/>
        </w:rPr>
        <w:t>l’AIR</w:t>
      </w:r>
      <w:r w:rsidR="00EB441F" w:rsidRPr="0036637F">
        <w:rPr>
          <w:i/>
          <w:iCs/>
          <w:spacing w:val="-6"/>
          <w:sz w:val="22"/>
          <w:szCs w:val="22"/>
        </w:rPr>
        <w:t xml:space="preserve"> </w:t>
      </w:r>
      <w:r w:rsidR="00EB441F" w:rsidRPr="0036637F">
        <w:rPr>
          <w:i/>
          <w:iCs/>
          <w:sz w:val="22"/>
          <w:szCs w:val="22"/>
        </w:rPr>
        <w:t>dû</w:t>
      </w:r>
      <w:r w:rsidR="00EB441F" w:rsidRPr="0036637F">
        <w:rPr>
          <w:i/>
          <w:iCs/>
          <w:spacing w:val="-6"/>
          <w:sz w:val="22"/>
          <w:szCs w:val="22"/>
        </w:rPr>
        <w:t xml:space="preserve"> </w:t>
      </w:r>
      <w:r w:rsidR="00EB441F" w:rsidRPr="0036637F">
        <w:rPr>
          <w:i/>
          <w:iCs/>
          <w:sz w:val="22"/>
          <w:szCs w:val="22"/>
        </w:rPr>
        <w:t>par l’entrepreneur ;</w:t>
      </w:r>
    </w:p>
    <w:p w14:paraId="133F0DD4" w14:textId="77777777" w:rsidR="00EB441F" w:rsidRPr="0036637F" w:rsidRDefault="00EB441F" w:rsidP="00703A81">
      <w:pPr>
        <w:widowControl w:val="0"/>
        <w:tabs>
          <w:tab w:val="left" w:pos="1040"/>
        </w:tabs>
        <w:autoSpaceDE w:val="0"/>
        <w:spacing w:before="100"/>
        <w:ind w:right="-166"/>
        <w:jc w:val="both"/>
        <w:rPr>
          <w:sz w:val="22"/>
          <w:szCs w:val="22"/>
        </w:rPr>
      </w:pPr>
      <w:r w:rsidRPr="0036637F">
        <w:rPr>
          <w:iCs/>
          <w:sz w:val="22"/>
          <w:szCs w:val="22"/>
        </w:rPr>
        <w:t>Le</w:t>
      </w:r>
      <w:r w:rsidRPr="0036637F">
        <w:rPr>
          <w:iCs/>
          <w:spacing w:val="10"/>
          <w:sz w:val="22"/>
          <w:szCs w:val="22"/>
        </w:rPr>
        <w:t xml:space="preserve"> </w:t>
      </w:r>
      <w:r w:rsidRPr="0036637F">
        <w:rPr>
          <w:iCs/>
          <w:sz w:val="22"/>
          <w:szCs w:val="22"/>
        </w:rPr>
        <w:t>Maitre</w:t>
      </w:r>
      <w:r w:rsidRPr="0036637F">
        <w:rPr>
          <w:iCs/>
          <w:spacing w:val="10"/>
          <w:sz w:val="22"/>
          <w:szCs w:val="22"/>
        </w:rPr>
        <w:t xml:space="preserve"> </w:t>
      </w:r>
      <w:r w:rsidRPr="0036637F">
        <w:rPr>
          <w:iCs/>
          <w:sz w:val="22"/>
          <w:szCs w:val="22"/>
        </w:rPr>
        <w:t>d’Œuvre</w:t>
      </w:r>
      <w:r w:rsidRPr="0036637F">
        <w:rPr>
          <w:iCs/>
          <w:spacing w:val="10"/>
          <w:sz w:val="22"/>
          <w:szCs w:val="22"/>
        </w:rPr>
        <w:t xml:space="preserve"> </w:t>
      </w:r>
      <w:r w:rsidRPr="0036637F">
        <w:rPr>
          <w:iCs/>
          <w:sz w:val="22"/>
          <w:szCs w:val="22"/>
        </w:rPr>
        <w:t>disposera</w:t>
      </w:r>
      <w:r w:rsidRPr="0036637F">
        <w:rPr>
          <w:iCs/>
          <w:spacing w:val="10"/>
          <w:sz w:val="22"/>
          <w:szCs w:val="22"/>
        </w:rPr>
        <w:t xml:space="preserve"> </w:t>
      </w:r>
      <w:r w:rsidRPr="0036637F">
        <w:rPr>
          <w:iCs/>
          <w:sz w:val="22"/>
          <w:szCs w:val="22"/>
        </w:rPr>
        <w:t>d’un</w:t>
      </w:r>
      <w:r w:rsidRPr="0036637F">
        <w:rPr>
          <w:iCs/>
          <w:spacing w:val="10"/>
          <w:sz w:val="22"/>
          <w:szCs w:val="22"/>
        </w:rPr>
        <w:t xml:space="preserve"> </w:t>
      </w:r>
      <w:r w:rsidRPr="0036637F">
        <w:rPr>
          <w:iCs/>
          <w:sz w:val="22"/>
          <w:szCs w:val="22"/>
        </w:rPr>
        <w:t>délai</w:t>
      </w:r>
      <w:r w:rsidRPr="0036637F">
        <w:rPr>
          <w:iCs/>
          <w:spacing w:val="10"/>
          <w:sz w:val="22"/>
          <w:szCs w:val="22"/>
        </w:rPr>
        <w:t xml:space="preserve"> </w:t>
      </w:r>
      <w:r w:rsidRPr="0036637F">
        <w:rPr>
          <w:iCs/>
          <w:sz w:val="22"/>
          <w:szCs w:val="22"/>
        </w:rPr>
        <w:t>de</w:t>
      </w:r>
      <w:r w:rsidRPr="0036637F">
        <w:rPr>
          <w:iCs/>
          <w:spacing w:val="10"/>
          <w:sz w:val="22"/>
          <w:szCs w:val="22"/>
        </w:rPr>
        <w:t xml:space="preserve"> </w:t>
      </w:r>
      <w:r w:rsidRPr="0036637F">
        <w:rPr>
          <w:iCs/>
          <w:sz w:val="22"/>
          <w:szCs w:val="22"/>
        </w:rPr>
        <w:t>sept</w:t>
      </w:r>
      <w:r w:rsidRPr="0036637F">
        <w:rPr>
          <w:iCs/>
          <w:spacing w:val="10"/>
          <w:sz w:val="22"/>
          <w:szCs w:val="22"/>
        </w:rPr>
        <w:t xml:space="preserve"> </w:t>
      </w:r>
      <w:r w:rsidRPr="0036637F">
        <w:rPr>
          <w:iCs/>
          <w:sz w:val="22"/>
          <w:szCs w:val="22"/>
        </w:rPr>
        <w:t>(</w:t>
      </w:r>
      <w:r w:rsidR="00D03B5E" w:rsidRPr="0036637F">
        <w:rPr>
          <w:iCs/>
          <w:sz w:val="22"/>
          <w:szCs w:val="22"/>
        </w:rPr>
        <w:t>0</w:t>
      </w:r>
      <w:r w:rsidRPr="0036637F">
        <w:rPr>
          <w:iCs/>
          <w:sz w:val="22"/>
          <w:szCs w:val="22"/>
        </w:rPr>
        <w:t xml:space="preserve">7) </w:t>
      </w:r>
      <w:r w:rsidRPr="0036637F">
        <w:rPr>
          <w:iCs/>
          <w:spacing w:val="4"/>
          <w:sz w:val="22"/>
          <w:szCs w:val="22"/>
        </w:rPr>
        <w:t>jour</w:t>
      </w:r>
      <w:r w:rsidRPr="0036637F">
        <w:rPr>
          <w:iCs/>
          <w:sz w:val="22"/>
          <w:szCs w:val="22"/>
        </w:rPr>
        <w:t xml:space="preserve">s </w:t>
      </w:r>
      <w:r w:rsidRPr="0036637F">
        <w:rPr>
          <w:iCs/>
          <w:spacing w:val="4"/>
          <w:sz w:val="22"/>
          <w:szCs w:val="22"/>
        </w:rPr>
        <w:t>pou</w:t>
      </w:r>
      <w:r w:rsidRPr="0036637F">
        <w:rPr>
          <w:iCs/>
          <w:sz w:val="22"/>
          <w:szCs w:val="22"/>
        </w:rPr>
        <w:t xml:space="preserve">r </w:t>
      </w:r>
      <w:r w:rsidRPr="0036637F">
        <w:rPr>
          <w:iCs/>
          <w:spacing w:val="4"/>
          <w:sz w:val="22"/>
          <w:szCs w:val="22"/>
        </w:rPr>
        <w:t>transmettr</w:t>
      </w:r>
      <w:r w:rsidRPr="0036637F">
        <w:rPr>
          <w:iCs/>
          <w:sz w:val="22"/>
          <w:szCs w:val="22"/>
        </w:rPr>
        <w:t xml:space="preserve">e </w:t>
      </w:r>
      <w:r w:rsidR="00D03B5E" w:rsidRPr="0036637F">
        <w:rPr>
          <w:iCs/>
          <w:spacing w:val="4"/>
          <w:sz w:val="22"/>
          <w:szCs w:val="22"/>
        </w:rPr>
        <w:t>à l’Ingénieur du marché</w:t>
      </w:r>
      <w:r w:rsidRPr="0036637F">
        <w:rPr>
          <w:iCs/>
          <w:sz w:val="22"/>
          <w:szCs w:val="22"/>
        </w:rPr>
        <w:t>,</w:t>
      </w:r>
      <w:r w:rsidRPr="0036637F">
        <w:rPr>
          <w:iCs/>
          <w:spacing w:val="6"/>
          <w:sz w:val="22"/>
          <w:szCs w:val="22"/>
        </w:rPr>
        <w:t xml:space="preserve"> </w:t>
      </w:r>
      <w:r w:rsidRPr="0036637F">
        <w:rPr>
          <w:iCs/>
          <w:sz w:val="22"/>
          <w:szCs w:val="22"/>
        </w:rPr>
        <w:t>les</w:t>
      </w:r>
      <w:r w:rsidRPr="0036637F">
        <w:rPr>
          <w:iCs/>
          <w:spacing w:val="6"/>
          <w:sz w:val="22"/>
          <w:szCs w:val="22"/>
        </w:rPr>
        <w:t xml:space="preserve"> </w:t>
      </w:r>
      <w:r w:rsidRPr="0036637F">
        <w:rPr>
          <w:iCs/>
          <w:sz w:val="22"/>
          <w:szCs w:val="22"/>
        </w:rPr>
        <w:t>décomptes</w:t>
      </w:r>
      <w:r w:rsidRPr="0036637F">
        <w:rPr>
          <w:iCs/>
          <w:spacing w:val="6"/>
          <w:sz w:val="22"/>
          <w:szCs w:val="22"/>
        </w:rPr>
        <w:t xml:space="preserve"> </w:t>
      </w:r>
      <w:r w:rsidRPr="0036637F">
        <w:rPr>
          <w:iCs/>
          <w:sz w:val="22"/>
          <w:szCs w:val="22"/>
        </w:rPr>
        <w:t>qu’il</w:t>
      </w:r>
      <w:r w:rsidRPr="0036637F">
        <w:rPr>
          <w:iCs/>
          <w:spacing w:val="6"/>
          <w:sz w:val="22"/>
          <w:szCs w:val="22"/>
        </w:rPr>
        <w:t xml:space="preserve"> </w:t>
      </w:r>
      <w:r w:rsidRPr="0036637F">
        <w:rPr>
          <w:iCs/>
          <w:sz w:val="22"/>
          <w:szCs w:val="22"/>
        </w:rPr>
        <w:t>a</w:t>
      </w:r>
      <w:r w:rsidRPr="0036637F">
        <w:rPr>
          <w:iCs/>
          <w:spacing w:val="6"/>
          <w:sz w:val="22"/>
          <w:szCs w:val="22"/>
        </w:rPr>
        <w:t xml:space="preserve"> </w:t>
      </w:r>
      <w:r w:rsidRPr="0036637F">
        <w:rPr>
          <w:iCs/>
          <w:sz w:val="22"/>
          <w:szCs w:val="22"/>
        </w:rPr>
        <w:t>approuvés.</w:t>
      </w:r>
    </w:p>
    <w:p w14:paraId="7502421F" w14:textId="77777777" w:rsidR="00EB441F" w:rsidRPr="0036637F" w:rsidRDefault="00EB441F" w:rsidP="00703A81">
      <w:pPr>
        <w:widowControl w:val="0"/>
        <w:tabs>
          <w:tab w:val="left" w:pos="1040"/>
        </w:tabs>
        <w:autoSpaceDE w:val="0"/>
        <w:spacing w:before="100"/>
        <w:ind w:right="-166"/>
        <w:jc w:val="both"/>
        <w:rPr>
          <w:iCs/>
          <w:sz w:val="22"/>
          <w:szCs w:val="22"/>
        </w:rPr>
      </w:pPr>
      <w:r w:rsidRPr="0036637F">
        <w:rPr>
          <w:iCs/>
          <w:sz w:val="22"/>
          <w:szCs w:val="22"/>
        </w:rPr>
        <w:t>L’ingénieur disposera d’un délai de sept (</w:t>
      </w:r>
      <w:r w:rsidR="00D03B5E" w:rsidRPr="0036637F">
        <w:rPr>
          <w:iCs/>
          <w:sz w:val="22"/>
          <w:szCs w:val="22"/>
        </w:rPr>
        <w:t>0</w:t>
      </w:r>
      <w:r w:rsidRPr="0036637F">
        <w:rPr>
          <w:iCs/>
          <w:sz w:val="22"/>
          <w:szCs w:val="22"/>
        </w:rPr>
        <w:t xml:space="preserve">7) jours pour transmettre au </w:t>
      </w:r>
      <w:r w:rsidR="00D03B5E" w:rsidRPr="0036637F">
        <w:rPr>
          <w:iCs/>
          <w:sz w:val="22"/>
          <w:szCs w:val="22"/>
        </w:rPr>
        <w:t>C</w:t>
      </w:r>
      <w:r w:rsidRPr="0036637F">
        <w:rPr>
          <w:iCs/>
          <w:sz w:val="22"/>
          <w:szCs w:val="22"/>
        </w:rPr>
        <w:t xml:space="preserve">hef de </w:t>
      </w:r>
      <w:r w:rsidR="00D03B5E" w:rsidRPr="0036637F">
        <w:rPr>
          <w:iCs/>
          <w:sz w:val="22"/>
          <w:szCs w:val="22"/>
        </w:rPr>
        <w:t>S</w:t>
      </w:r>
      <w:r w:rsidRPr="0036637F">
        <w:rPr>
          <w:iCs/>
          <w:sz w:val="22"/>
          <w:szCs w:val="22"/>
        </w:rPr>
        <w:t xml:space="preserve">ervice du marché, les décomptes qu’il a approuvés de façon à ce qu’ils soient en sa possession au plus tard le </w:t>
      </w:r>
      <w:r w:rsidR="00D03B5E" w:rsidRPr="0036637F">
        <w:rPr>
          <w:iCs/>
          <w:sz w:val="22"/>
          <w:szCs w:val="22"/>
        </w:rPr>
        <w:t>19</w:t>
      </w:r>
      <w:r w:rsidRPr="0036637F">
        <w:rPr>
          <w:iCs/>
          <w:sz w:val="22"/>
          <w:szCs w:val="22"/>
        </w:rPr>
        <w:t xml:space="preserve"> du mois.</w:t>
      </w:r>
    </w:p>
    <w:p w14:paraId="72AFA3BB" w14:textId="40BAEA81" w:rsidR="00EB441F" w:rsidRPr="0036637F" w:rsidRDefault="00EB441F" w:rsidP="00703A81">
      <w:pPr>
        <w:widowControl w:val="0"/>
        <w:tabs>
          <w:tab w:val="left" w:pos="1040"/>
        </w:tabs>
        <w:autoSpaceDE w:val="0"/>
        <w:spacing w:before="100"/>
        <w:ind w:right="-166"/>
        <w:jc w:val="both"/>
        <w:rPr>
          <w:iCs/>
          <w:sz w:val="22"/>
          <w:szCs w:val="22"/>
        </w:rPr>
      </w:pPr>
      <w:r w:rsidRPr="0036637F">
        <w:rPr>
          <w:iCs/>
          <w:sz w:val="22"/>
          <w:szCs w:val="22"/>
        </w:rPr>
        <w:t xml:space="preserve">Le </w:t>
      </w:r>
      <w:r w:rsidR="00D03B5E" w:rsidRPr="0036637F">
        <w:rPr>
          <w:iCs/>
          <w:sz w:val="22"/>
          <w:szCs w:val="22"/>
        </w:rPr>
        <w:t>C</w:t>
      </w:r>
      <w:r w:rsidRPr="0036637F">
        <w:rPr>
          <w:iCs/>
          <w:sz w:val="22"/>
          <w:szCs w:val="22"/>
        </w:rPr>
        <w:t xml:space="preserve">hef de </w:t>
      </w:r>
      <w:r w:rsidR="00D03B5E" w:rsidRPr="0036637F">
        <w:rPr>
          <w:iCs/>
          <w:sz w:val="22"/>
          <w:szCs w:val="22"/>
        </w:rPr>
        <w:t>S</w:t>
      </w:r>
      <w:r w:rsidRPr="0036637F">
        <w:rPr>
          <w:iCs/>
          <w:sz w:val="22"/>
          <w:szCs w:val="22"/>
        </w:rPr>
        <w:t>ervice</w:t>
      </w:r>
      <w:r w:rsidR="00D03B5E" w:rsidRPr="0036637F">
        <w:rPr>
          <w:iCs/>
          <w:sz w:val="22"/>
          <w:szCs w:val="22"/>
        </w:rPr>
        <w:t xml:space="preserve"> et le maître d’Ouvrage</w:t>
      </w:r>
      <w:r w:rsidRPr="0036637F">
        <w:rPr>
          <w:iCs/>
          <w:sz w:val="22"/>
          <w:szCs w:val="22"/>
        </w:rPr>
        <w:t xml:space="preserve"> dispose</w:t>
      </w:r>
      <w:r w:rsidR="00D03B5E" w:rsidRPr="0036637F">
        <w:rPr>
          <w:iCs/>
          <w:sz w:val="22"/>
          <w:szCs w:val="22"/>
        </w:rPr>
        <w:t>nt</w:t>
      </w:r>
      <w:r w:rsidRPr="0036637F">
        <w:rPr>
          <w:iCs/>
          <w:sz w:val="22"/>
          <w:szCs w:val="22"/>
        </w:rPr>
        <w:t xml:space="preserve"> d’un délai de </w:t>
      </w:r>
      <w:r w:rsidR="00D03B5E" w:rsidRPr="0036637F">
        <w:rPr>
          <w:iCs/>
          <w:sz w:val="22"/>
          <w:szCs w:val="22"/>
        </w:rPr>
        <w:t>sept</w:t>
      </w:r>
      <w:r w:rsidRPr="0036637F">
        <w:rPr>
          <w:iCs/>
          <w:sz w:val="22"/>
          <w:szCs w:val="22"/>
        </w:rPr>
        <w:t xml:space="preserve"> (</w:t>
      </w:r>
      <w:r w:rsidR="00D03B5E" w:rsidRPr="0036637F">
        <w:rPr>
          <w:iCs/>
          <w:sz w:val="22"/>
          <w:szCs w:val="22"/>
        </w:rPr>
        <w:t>07</w:t>
      </w:r>
      <w:r w:rsidRPr="0036637F">
        <w:rPr>
          <w:iCs/>
          <w:sz w:val="22"/>
          <w:szCs w:val="22"/>
        </w:rPr>
        <w:t xml:space="preserve">) </w:t>
      </w:r>
      <w:r w:rsidR="009F10EC" w:rsidRPr="0036637F">
        <w:rPr>
          <w:iCs/>
          <w:sz w:val="22"/>
          <w:szCs w:val="22"/>
        </w:rPr>
        <w:t>jours maxima</w:t>
      </w:r>
      <w:r w:rsidRPr="0036637F">
        <w:rPr>
          <w:iCs/>
          <w:sz w:val="22"/>
          <w:szCs w:val="22"/>
        </w:rPr>
        <w:t xml:space="preserve"> pour procéder à la signature des décomptes.</w:t>
      </w:r>
    </w:p>
    <w:p w14:paraId="57294288" w14:textId="77777777" w:rsidR="00EB441F" w:rsidRPr="0036637F" w:rsidRDefault="00EB441F" w:rsidP="00703A81">
      <w:pPr>
        <w:widowControl w:val="0"/>
        <w:tabs>
          <w:tab w:val="left" w:pos="1040"/>
        </w:tabs>
        <w:autoSpaceDE w:val="0"/>
        <w:spacing w:before="100"/>
        <w:ind w:right="-166"/>
        <w:jc w:val="both"/>
        <w:rPr>
          <w:sz w:val="22"/>
          <w:szCs w:val="22"/>
        </w:rPr>
      </w:pPr>
      <w:r w:rsidRPr="0036637F">
        <w:rPr>
          <w:iCs/>
          <w:sz w:val="22"/>
          <w:szCs w:val="22"/>
        </w:rPr>
        <w:t>Les paiements seront effectués par le</w:t>
      </w:r>
      <w:r w:rsidR="00D03B5E" w:rsidRPr="0036637F">
        <w:rPr>
          <w:iCs/>
          <w:sz w:val="22"/>
          <w:szCs w:val="22"/>
        </w:rPr>
        <w:t xml:space="preserve"> FEICOM </w:t>
      </w:r>
      <w:r w:rsidRPr="0036637F">
        <w:rPr>
          <w:iCs/>
          <w:sz w:val="22"/>
          <w:szCs w:val="22"/>
        </w:rPr>
        <w:t xml:space="preserve">dans </w:t>
      </w:r>
      <w:r w:rsidR="00D03B5E" w:rsidRPr="0036637F">
        <w:rPr>
          <w:iCs/>
          <w:sz w:val="22"/>
          <w:szCs w:val="22"/>
        </w:rPr>
        <w:t>les délais prévus par la réglementation</w:t>
      </w:r>
      <w:r w:rsidRPr="0036637F">
        <w:rPr>
          <w:iCs/>
          <w:sz w:val="22"/>
          <w:szCs w:val="22"/>
        </w:rPr>
        <w:t xml:space="preserve"> à compter de la remise du</w:t>
      </w:r>
      <w:r w:rsidRPr="0036637F">
        <w:rPr>
          <w:iCs/>
          <w:spacing w:val="6"/>
          <w:sz w:val="22"/>
          <w:szCs w:val="22"/>
        </w:rPr>
        <w:t xml:space="preserve"> </w:t>
      </w:r>
      <w:r w:rsidRPr="0036637F">
        <w:rPr>
          <w:iCs/>
          <w:sz w:val="22"/>
          <w:szCs w:val="22"/>
        </w:rPr>
        <w:t>décompte</w:t>
      </w:r>
      <w:r w:rsidRPr="0036637F">
        <w:rPr>
          <w:iCs/>
          <w:spacing w:val="6"/>
          <w:sz w:val="22"/>
          <w:szCs w:val="22"/>
        </w:rPr>
        <w:t xml:space="preserve"> </w:t>
      </w:r>
      <w:r w:rsidRPr="0036637F">
        <w:rPr>
          <w:iCs/>
          <w:sz w:val="22"/>
          <w:szCs w:val="22"/>
        </w:rPr>
        <w:t>approuvé.</w:t>
      </w:r>
    </w:p>
    <w:p w14:paraId="64EA3026" w14:textId="77777777" w:rsidR="00EB441F" w:rsidRPr="0036637F" w:rsidRDefault="00EB441F" w:rsidP="00703A81">
      <w:pPr>
        <w:pStyle w:val="Titre5"/>
        <w:ind w:right="-166"/>
        <w:rPr>
          <w:rFonts w:ascii="Times New Roman" w:hAnsi="Times New Roman"/>
          <w:sz w:val="22"/>
          <w:szCs w:val="22"/>
        </w:rPr>
      </w:pPr>
      <w:bookmarkStart w:id="255" w:name="_Toc487284690"/>
      <w:r w:rsidRPr="0036637F">
        <w:rPr>
          <w:rFonts w:ascii="Times New Roman" w:hAnsi="Times New Roman"/>
          <w:sz w:val="22"/>
          <w:szCs w:val="22"/>
        </w:rPr>
        <w:t>Article 22 : Intérêts moratoires (CCAG Article 31)</w:t>
      </w:r>
      <w:bookmarkEnd w:id="255"/>
    </w:p>
    <w:p w14:paraId="07460C5B" w14:textId="214A9C6E" w:rsidR="00EB441F" w:rsidRPr="0036637F" w:rsidRDefault="00EB441F" w:rsidP="00703A81">
      <w:pPr>
        <w:widowControl w:val="0"/>
        <w:autoSpaceDE w:val="0"/>
        <w:spacing w:line="276" w:lineRule="auto"/>
        <w:ind w:right="-166"/>
        <w:jc w:val="both"/>
        <w:rPr>
          <w:sz w:val="22"/>
          <w:szCs w:val="22"/>
        </w:rPr>
      </w:pPr>
      <w:r w:rsidRPr="0036637F">
        <w:rPr>
          <w:sz w:val="22"/>
          <w:szCs w:val="22"/>
        </w:rPr>
        <w:t>Les intérêts moratoires éventuels sont payés par état</w:t>
      </w:r>
      <w:r w:rsidRPr="0036637F">
        <w:rPr>
          <w:spacing w:val="24"/>
          <w:sz w:val="22"/>
          <w:szCs w:val="22"/>
        </w:rPr>
        <w:t xml:space="preserve"> </w:t>
      </w:r>
      <w:r w:rsidRPr="0036637F">
        <w:rPr>
          <w:sz w:val="22"/>
          <w:szCs w:val="22"/>
        </w:rPr>
        <w:t>des</w:t>
      </w:r>
      <w:r w:rsidRPr="0036637F">
        <w:rPr>
          <w:spacing w:val="24"/>
          <w:sz w:val="22"/>
          <w:szCs w:val="22"/>
        </w:rPr>
        <w:t xml:space="preserve"> </w:t>
      </w:r>
      <w:r w:rsidRPr="0036637F">
        <w:rPr>
          <w:sz w:val="22"/>
          <w:szCs w:val="22"/>
        </w:rPr>
        <w:t>sommes</w:t>
      </w:r>
      <w:r w:rsidRPr="0036637F">
        <w:rPr>
          <w:spacing w:val="24"/>
          <w:sz w:val="22"/>
          <w:szCs w:val="22"/>
        </w:rPr>
        <w:t xml:space="preserve"> </w:t>
      </w:r>
      <w:r w:rsidRPr="0036637F">
        <w:rPr>
          <w:sz w:val="22"/>
          <w:szCs w:val="22"/>
        </w:rPr>
        <w:t>dues</w:t>
      </w:r>
      <w:r w:rsidRPr="0036637F">
        <w:rPr>
          <w:spacing w:val="24"/>
          <w:sz w:val="22"/>
          <w:szCs w:val="22"/>
        </w:rPr>
        <w:t xml:space="preserve"> </w:t>
      </w:r>
      <w:r w:rsidRPr="0036637F">
        <w:rPr>
          <w:sz w:val="22"/>
          <w:szCs w:val="22"/>
        </w:rPr>
        <w:t>conformément</w:t>
      </w:r>
      <w:r w:rsidRPr="0036637F">
        <w:rPr>
          <w:spacing w:val="24"/>
          <w:sz w:val="22"/>
          <w:szCs w:val="22"/>
        </w:rPr>
        <w:t xml:space="preserve"> </w:t>
      </w:r>
      <w:r w:rsidRPr="0036637F">
        <w:rPr>
          <w:sz w:val="22"/>
          <w:szCs w:val="22"/>
        </w:rPr>
        <w:t>à</w:t>
      </w:r>
      <w:r w:rsidRPr="0036637F">
        <w:rPr>
          <w:spacing w:val="24"/>
          <w:sz w:val="22"/>
          <w:szCs w:val="22"/>
        </w:rPr>
        <w:t xml:space="preserve"> </w:t>
      </w:r>
      <w:r w:rsidRPr="0036637F">
        <w:rPr>
          <w:sz w:val="22"/>
          <w:szCs w:val="22"/>
        </w:rPr>
        <w:t>l’article</w:t>
      </w:r>
      <w:r w:rsidRPr="0036637F">
        <w:rPr>
          <w:spacing w:val="24"/>
          <w:sz w:val="22"/>
          <w:szCs w:val="22"/>
        </w:rPr>
        <w:t xml:space="preserve"> </w:t>
      </w:r>
      <w:r w:rsidR="00D03B5E" w:rsidRPr="0036637F">
        <w:rPr>
          <w:sz w:val="22"/>
          <w:szCs w:val="22"/>
        </w:rPr>
        <w:t xml:space="preserve">88 du </w:t>
      </w:r>
      <w:r w:rsidR="00887480" w:rsidRPr="0036637F">
        <w:rPr>
          <w:sz w:val="22"/>
          <w:szCs w:val="22"/>
        </w:rPr>
        <w:t>D</w:t>
      </w:r>
      <w:r w:rsidR="00D03B5E" w:rsidRPr="0036637F">
        <w:rPr>
          <w:sz w:val="22"/>
          <w:szCs w:val="22"/>
        </w:rPr>
        <w:t>écret</w:t>
      </w:r>
      <w:r w:rsidR="00887480" w:rsidRPr="0036637F">
        <w:rPr>
          <w:sz w:val="22"/>
          <w:szCs w:val="22"/>
        </w:rPr>
        <w:t xml:space="preserve"> n°2018/366 du 20 juin 2018 portant Code des Marchés Publics et ses différents textes </w:t>
      </w:r>
      <w:r w:rsidR="009F10EC" w:rsidRPr="0036637F">
        <w:rPr>
          <w:sz w:val="22"/>
          <w:szCs w:val="22"/>
        </w:rPr>
        <w:t>d’application ;</w:t>
      </w:r>
    </w:p>
    <w:p w14:paraId="2554BDC7" w14:textId="77777777" w:rsidR="00EB441F" w:rsidRPr="0036637F" w:rsidRDefault="00EB441F" w:rsidP="00703A81">
      <w:pPr>
        <w:pStyle w:val="Titre5"/>
        <w:ind w:right="-166"/>
        <w:rPr>
          <w:rFonts w:ascii="Times New Roman" w:hAnsi="Times New Roman"/>
          <w:sz w:val="22"/>
          <w:szCs w:val="22"/>
        </w:rPr>
      </w:pPr>
      <w:bookmarkStart w:id="256" w:name="_Toc487284691"/>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23</w:t>
      </w:r>
      <w:r w:rsidRPr="0036637F">
        <w:rPr>
          <w:rFonts w:ascii="Times New Roman" w:hAnsi="Times New Roman"/>
          <w:spacing w:val="6"/>
          <w:sz w:val="22"/>
          <w:szCs w:val="22"/>
        </w:rPr>
        <w:t xml:space="preserve"> </w:t>
      </w:r>
      <w:r w:rsidRPr="0036637F">
        <w:rPr>
          <w:rFonts w:ascii="Times New Roman" w:hAnsi="Times New Roman"/>
          <w:sz w:val="22"/>
          <w:szCs w:val="22"/>
        </w:rPr>
        <w:t>: Pénalités</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32</w:t>
      </w:r>
      <w:r w:rsidRPr="0036637F">
        <w:rPr>
          <w:rFonts w:ascii="Times New Roman" w:hAnsi="Times New Roman"/>
          <w:spacing w:val="6"/>
          <w:sz w:val="22"/>
          <w:szCs w:val="22"/>
        </w:rPr>
        <w:t xml:space="preserve"> </w:t>
      </w:r>
      <w:r w:rsidRPr="0036637F">
        <w:rPr>
          <w:rFonts w:ascii="Times New Roman" w:hAnsi="Times New Roman"/>
          <w:sz w:val="22"/>
          <w:szCs w:val="22"/>
        </w:rPr>
        <w:t>complété)</w:t>
      </w:r>
      <w:bookmarkEnd w:id="256"/>
    </w:p>
    <w:p w14:paraId="3F01300B" w14:textId="77777777" w:rsidR="00EB441F" w:rsidRPr="0036637F" w:rsidRDefault="00EB441F" w:rsidP="00703A81">
      <w:pPr>
        <w:widowControl w:val="0"/>
        <w:numPr>
          <w:ilvl w:val="0"/>
          <w:numId w:val="12"/>
        </w:numPr>
        <w:suppressAutoHyphens/>
        <w:autoSpaceDE w:val="0"/>
        <w:autoSpaceDN w:val="0"/>
        <w:spacing w:before="200"/>
        <w:ind w:left="0" w:right="-166" w:firstLine="0"/>
        <w:jc w:val="both"/>
        <w:textAlignment w:val="baseline"/>
        <w:rPr>
          <w:sz w:val="22"/>
          <w:szCs w:val="22"/>
        </w:rPr>
      </w:pPr>
      <w:r w:rsidRPr="0036637F">
        <w:rPr>
          <w:b/>
          <w:bCs/>
          <w:sz w:val="22"/>
          <w:szCs w:val="22"/>
        </w:rPr>
        <w:t>Pénalités de retard</w:t>
      </w:r>
    </w:p>
    <w:p w14:paraId="2B9CEB0B" w14:textId="77777777" w:rsidR="00EB441F" w:rsidRPr="0036637F" w:rsidRDefault="00EB441F" w:rsidP="00703A81">
      <w:pPr>
        <w:widowControl w:val="0"/>
        <w:autoSpaceDE w:val="0"/>
        <w:spacing w:before="60"/>
        <w:ind w:right="-166"/>
        <w:jc w:val="both"/>
        <w:rPr>
          <w:sz w:val="22"/>
          <w:szCs w:val="22"/>
        </w:rPr>
      </w:pPr>
      <w:r w:rsidRPr="0036637F">
        <w:rPr>
          <w:sz w:val="22"/>
          <w:szCs w:val="22"/>
        </w:rPr>
        <w:t xml:space="preserve">23.1. </w:t>
      </w:r>
      <w:r w:rsidR="00D03B5E" w:rsidRPr="0036637F">
        <w:rPr>
          <w:sz w:val="22"/>
          <w:szCs w:val="22"/>
        </w:rPr>
        <w:tab/>
      </w:r>
      <w:r w:rsidRPr="0036637F">
        <w:rPr>
          <w:sz w:val="22"/>
          <w:szCs w:val="22"/>
        </w:rPr>
        <w:t>Le montant des pénalités de retard est fixé comme</w:t>
      </w:r>
      <w:r w:rsidRPr="0036637F">
        <w:rPr>
          <w:spacing w:val="6"/>
          <w:sz w:val="22"/>
          <w:szCs w:val="22"/>
        </w:rPr>
        <w:t xml:space="preserve"> </w:t>
      </w:r>
      <w:r w:rsidRPr="0036637F">
        <w:rPr>
          <w:sz w:val="22"/>
          <w:szCs w:val="22"/>
        </w:rPr>
        <w:t>suit</w:t>
      </w:r>
      <w:r w:rsidRPr="0036637F">
        <w:rPr>
          <w:spacing w:val="6"/>
          <w:sz w:val="22"/>
          <w:szCs w:val="22"/>
        </w:rPr>
        <w:t xml:space="preserve"> </w:t>
      </w:r>
      <w:r w:rsidRPr="0036637F">
        <w:rPr>
          <w:sz w:val="22"/>
          <w:szCs w:val="22"/>
        </w:rPr>
        <w:t>:</w:t>
      </w:r>
    </w:p>
    <w:p w14:paraId="3DF1BEB1" w14:textId="77777777" w:rsidR="00EB441F" w:rsidRPr="0036637F" w:rsidRDefault="00EB441F" w:rsidP="00703A81">
      <w:pPr>
        <w:pStyle w:val="Paragraphedeliste"/>
        <w:widowControl w:val="0"/>
        <w:numPr>
          <w:ilvl w:val="0"/>
          <w:numId w:val="21"/>
        </w:numPr>
        <w:autoSpaceDE w:val="0"/>
        <w:spacing w:before="60"/>
        <w:ind w:left="0" w:right="-166" w:firstLine="0"/>
        <w:jc w:val="both"/>
        <w:rPr>
          <w:sz w:val="22"/>
          <w:szCs w:val="22"/>
        </w:rPr>
      </w:pPr>
      <w:r w:rsidRPr="0036637F">
        <w:rPr>
          <w:sz w:val="22"/>
          <w:szCs w:val="22"/>
        </w:rPr>
        <w:t>Un</w:t>
      </w:r>
      <w:r w:rsidRPr="0036637F">
        <w:rPr>
          <w:spacing w:val="14"/>
          <w:sz w:val="22"/>
          <w:szCs w:val="22"/>
        </w:rPr>
        <w:t xml:space="preserve"> </w:t>
      </w:r>
      <w:r w:rsidRPr="0036637F">
        <w:rPr>
          <w:sz w:val="22"/>
          <w:szCs w:val="22"/>
        </w:rPr>
        <w:t>deux</w:t>
      </w:r>
      <w:r w:rsidRPr="0036637F">
        <w:rPr>
          <w:spacing w:val="14"/>
          <w:sz w:val="22"/>
          <w:szCs w:val="22"/>
        </w:rPr>
        <w:t xml:space="preserve"> </w:t>
      </w:r>
      <w:r w:rsidRPr="0036637F">
        <w:rPr>
          <w:sz w:val="22"/>
          <w:szCs w:val="22"/>
        </w:rPr>
        <w:t>millième</w:t>
      </w:r>
      <w:r w:rsidRPr="0036637F">
        <w:rPr>
          <w:spacing w:val="14"/>
          <w:sz w:val="22"/>
          <w:szCs w:val="22"/>
        </w:rPr>
        <w:t xml:space="preserve"> </w:t>
      </w:r>
      <w:r w:rsidRPr="0036637F">
        <w:rPr>
          <w:sz w:val="22"/>
          <w:szCs w:val="22"/>
        </w:rPr>
        <w:t>(1/2000</w:t>
      </w:r>
      <w:r w:rsidRPr="0036637F">
        <w:rPr>
          <w:sz w:val="22"/>
          <w:szCs w:val="22"/>
          <w:vertAlign w:val="superscript"/>
        </w:rPr>
        <w:t>ème</w:t>
      </w:r>
      <w:r w:rsidRPr="0036637F">
        <w:rPr>
          <w:sz w:val="22"/>
          <w:szCs w:val="22"/>
        </w:rPr>
        <w:t>)</w:t>
      </w:r>
      <w:r w:rsidRPr="0036637F">
        <w:rPr>
          <w:spacing w:val="14"/>
          <w:sz w:val="22"/>
          <w:szCs w:val="22"/>
        </w:rPr>
        <w:t xml:space="preserve"> </w:t>
      </w:r>
      <w:r w:rsidRPr="0036637F">
        <w:rPr>
          <w:sz w:val="22"/>
          <w:szCs w:val="22"/>
        </w:rPr>
        <w:t>du</w:t>
      </w:r>
      <w:r w:rsidRPr="0036637F">
        <w:rPr>
          <w:spacing w:val="14"/>
          <w:sz w:val="22"/>
          <w:szCs w:val="22"/>
        </w:rPr>
        <w:t xml:space="preserve"> </w:t>
      </w:r>
      <w:r w:rsidRPr="0036637F">
        <w:rPr>
          <w:sz w:val="22"/>
          <w:szCs w:val="22"/>
        </w:rPr>
        <w:t>montant</w:t>
      </w:r>
      <w:r w:rsidRPr="0036637F">
        <w:rPr>
          <w:spacing w:val="14"/>
          <w:sz w:val="22"/>
          <w:szCs w:val="22"/>
        </w:rPr>
        <w:t xml:space="preserve"> </w:t>
      </w:r>
      <w:r w:rsidRPr="0036637F">
        <w:rPr>
          <w:sz w:val="22"/>
          <w:szCs w:val="22"/>
        </w:rPr>
        <w:t>TTC</w:t>
      </w:r>
      <w:r w:rsidRPr="0036637F">
        <w:rPr>
          <w:spacing w:val="14"/>
          <w:sz w:val="22"/>
          <w:szCs w:val="22"/>
        </w:rPr>
        <w:t xml:space="preserve"> </w:t>
      </w:r>
      <w:r w:rsidRPr="0036637F">
        <w:rPr>
          <w:sz w:val="22"/>
          <w:szCs w:val="22"/>
        </w:rPr>
        <w:t>du marché</w:t>
      </w:r>
      <w:r w:rsidRPr="0036637F">
        <w:rPr>
          <w:spacing w:val="4"/>
          <w:sz w:val="22"/>
          <w:szCs w:val="22"/>
        </w:rPr>
        <w:t xml:space="preserve"> </w:t>
      </w:r>
      <w:r w:rsidRPr="0036637F">
        <w:rPr>
          <w:sz w:val="22"/>
          <w:szCs w:val="22"/>
        </w:rPr>
        <w:t>de</w:t>
      </w:r>
      <w:r w:rsidRPr="0036637F">
        <w:rPr>
          <w:spacing w:val="4"/>
          <w:sz w:val="22"/>
          <w:szCs w:val="22"/>
        </w:rPr>
        <w:t xml:space="preserve"> </w:t>
      </w:r>
      <w:r w:rsidRPr="0036637F">
        <w:rPr>
          <w:sz w:val="22"/>
          <w:szCs w:val="22"/>
        </w:rPr>
        <w:t>base</w:t>
      </w:r>
      <w:r w:rsidRPr="0036637F">
        <w:rPr>
          <w:spacing w:val="4"/>
          <w:sz w:val="22"/>
          <w:szCs w:val="22"/>
        </w:rPr>
        <w:t xml:space="preserve"> </w:t>
      </w:r>
      <w:r w:rsidRPr="0036637F">
        <w:rPr>
          <w:sz w:val="22"/>
          <w:szCs w:val="22"/>
        </w:rPr>
        <w:t>par</w:t>
      </w:r>
      <w:r w:rsidRPr="0036637F">
        <w:rPr>
          <w:spacing w:val="4"/>
          <w:sz w:val="22"/>
          <w:szCs w:val="22"/>
        </w:rPr>
        <w:t xml:space="preserve"> </w:t>
      </w:r>
      <w:r w:rsidRPr="0036637F">
        <w:rPr>
          <w:sz w:val="22"/>
          <w:szCs w:val="22"/>
        </w:rPr>
        <w:t>jour</w:t>
      </w:r>
      <w:r w:rsidRPr="0036637F">
        <w:rPr>
          <w:spacing w:val="4"/>
          <w:sz w:val="22"/>
          <w:szCs w:val="22"/>
        </w:rPr>
        <w:t xml:space="preserve"> </w:t>
      </w:r>
      <w:r w:rsidRPr="0036637F">
        <w:rPr>
          <w:sz w:val="22"/>
          <w:szCs w:val="22"/>
        </w:rPr>
        <w:t>calendaire</w:t>
      </w:r>
      <w:r w:rsidRPr="0036637F">
        <w:rPr>
          <w:spacing w:val="4"/>
          <w:sz w:val="22"/>
          <w:szCs w:val="22"/>
        </w:rPr>
        <w:t xml:space="preserve"> </w:t>
      </w:r>
      <w:r w:rsidRPr="0036637F">
        <w:rPr>
          <w:sz w:val="22"/>
          <w:szCs w:val="22"/>
        </w:rPr>
        <w:t>de</w:t>
      </w:r>
      <w:r w:rsidRPr="0036637F">
        <w:rPr>
          <w:spacing w:val="4"/>
          <w:sz w:val="22"/>
          <w:szCs w:val="22"/>
        </w:rPr>
        <w:t xml:space="preserve"> </w:t>
      </w:r>
      <w:r w:rsidRPr="0036637F">
        <w:rPr>
          <w:sz w:val="22"/>
          <w:szCs w:val="22"/>
        </w:rPr>
        <w:t>retard</w:t>
      </w:r>
      <w:r w:rsidRPr="0036637F">
        <w:rPr>
          <w:spacing w:val="4"/>
          <w:sz w:val="22"/>
          <w:szCs w:val="22"/>
        </w:rPr>
        <w:t xml:space="preserve"> </w:t>
      </w:r>
      <w:r w:rsidRPr="0036637F">
        <w:rPr>
          <w:sz w:val="22"/>
          <w:szCs w:val="22"/>
        </w:rPr>
        <w:t xml:space="preserve">du </w:t>
      </w:r>
      <w:r w:rsidRPr="0036637F">
        <w:rPr>
          <w:spacing w:val="1"/>
          <w:sz w:val="22"/>
          <w:szCs w:val="22"/>
        </w:rPr>
        <w:t>premie</w:t>
      </w:r>
      <w:r w:rsidRPr="0036637F">
        <w:rPr>
          <w:sz w:val="22"/>
          <w:szCs w:val="22"/>
        </w:rPr>
        <w:t xml:space="preserve">r </w:t>
      </w:r>
      <w:r w:rsidRPr="0036637F">
        <w:rPr>
          <w:spacing w:val="1"/>
          <w:sz w:val="22"/>
          <w:szCs w:val="22"/>
        </w:rPr>
        <w:t>a</w:t>
      </w:r>
      <w:r w:rsidRPr="0036637F">
        <w:rPr>
          <w:sz w:val="22"/>
          <w:szCs w:val="22"/>
        </w:rPr>
        <w:t xml:space="preserve">u </w:t>
      </w:r>
      <w:r w:rsidRPr="0036637F">
        <w:rPr>
          <w:spacing w:val="1"/>
          <w:sz w:val="22"/>
          <w:szCs w:val="22"/>
        </w:rPr>
        <w:t>trentièm</w:t>
      </w:r>
      <w:r w:rsidRPr="0036637F">
        <w:rPr>
          <w:sz w:val="22"/>
          <w:szCs w:val="22"/>
        </w:rPr>
        <w:t xml:space="preserve">e </w:t>
      </w:r>
      <w:r w:rsidRPr="0036637F">
        <w:rPr>
          <w:spacing w:val="1"/>
          <w:sz w:val="22"/>
          <w:szCs w:val="22"/>
        </w:rPr>
        <w:t>jou</w:t>
      </w:r>
      <w:r w:rsidRPr="0036637F">
        <w:rPr>
          <w:sz w:val="22"/>
          <w:szCs w:val="22"/>
        </w:rPr>
        <w:t xml:space="preserve">r au-delà </w:t>
      </w:r>
      <w:r w:rsidRPr="0036637F">
        <w:rPr>
          <w:spacing w:val="1"/>
          <w:sz w:val="22"/>
          <w:szCs w:val="22"/>
        </w:rPr>
        <w:t>d</w:t>
      </w:r>
      <w:r w:rsidRPr="0036637F">
        <w:rPr>
          <w:sz w:val="22"/>
          <w:szCs w:val="22"/>
        </w:rPr>
        <w:t xml:space="preserve">u </w:t>
      </w:r>
      <w:r w:rsidRPr="0036637F">
        <w:rPr>
          <w:spacing w:val="1"/>
          <w:sz w:val="22"/>
          <w:szCs w:val="22"/>
        </w:rPr>
        <w:t xml:space="preserve">délai </w:t>
      </w:r>
      <w:r w:rsidRPr="0036637F">
        <w:rPr>
          <w:sz w:val="22"/>
          <w:szCs w:val="22"/>
        </w:rPr>
        <w:t>contractuel</w:t>
      </w:r>
      <w:r w:rsidRPr="0036637F">
        <w:rPr>
          <w:spacing w:val="6"/>
          <w:sz w:val="22"/>
          <w:szCs w:val="22"/>
        </w:rPr>
        <w:t xml:space="preserve"> </w:t>
      </w:r>
      <w:r w:rsidRPr="0036637F">
        <w:rPr>
          <w:sz w:val="22"/>
          <w:szCs w:val="22"/>
        </w:rPr>
        <w:t>fixé</w:t>
      </w:r>
      <w:r w:rsidRPr="0036637F">
        <w:rPr>
          <w:spacing w:val="6"/>
          <w:sz w:val="22"/>
          <w:szCs w:val="22"/>
        </w:rPr>
        <w:t xml:space="preserve"> </w:t>
      </w:r>
      <w:r w:rsidRPr="0036637F">
        <w:rPr>
          <w:sz w:val="22"/>
          <w:szCs w:val="22"/>
        </w:rPr>
        <w:t>par</w:t>
      </w:r>
      <w:r w:rsidRPr="0036637F">
        <w:rPr>
          <w:spacing w:val="6"/>
          <w:sz w:val="22"/>
          <w:szCs w:val="22"/>
        </w:rPr>
        <w:t xml:space="preserve"> </w:t>
      </w:r>
      <w:r w:rsidRPr="0036637F">
        <w:rPr>
          <w:sz w:val="22"/>
          <w:szCs w:val="22"/>
        </w:rPr>
        <w:t>le</w:t>
      </w:r>
      <w:r w:rsidRPr="0036637F">
        <w:rPr>
          <w:spacing w:val="6"/>
          <w:sz w:val="22"/>
          <w:szCs w:val="22"/>
        </w:rPr>
        <w:t xml:space="preserve"> </w:t>
      </w:r>
      <w:r w:rsidRPr="0036637F">
        <w:rPr>
          <w:sz w:val="22"/>
          <w:szCs w:val="22"/>
        </w:rPr>
        <w:t>marché</w:t>
      </w:r>
      <w:r w:rsidRPr="0036637F">
        <w:rPr>
          <w:spacing w:val="6"/>
          <w:sz w:val="22"/>
          <w:szCs w:val="22"/>
        </w:rPr>
        <w:t xml:space="preserve"> </w:t>
      </w:r>
      <w:r w:rsidRPr="0036637F">
        <w:rPr>
          <w:sz w:val="22"/>
          <w:szCs w:val="22"/>
        </w:rPr>
        <w:t>;</w:t>
      </w:r>
    </w:p>
    <w:p w14:paraId="7E2D60E4" w14:textId="77777777" w:rsidR="00EB441F" w:rsidRPr="0036637F" w:rsidRDefault="00EB441F" w:rsidP="00703A81">
      <w:pPr>
        <w:pStyle w:val="Paragraphedeliste"/>
        <w:widowControl w:val="0"/>
        <w:numPr>
          <w:ilvl w:val="0"/>
          <w:numId w:val="21"/>
        </w:numPr>
        <w:autoSpaceDE w:val="0"/>
        <w:spacing w:before="60"/>
        <w:ind w:left="0" w:right="-166" w:firstLine="0"/>
        <w:jc w:val="both"/>
        <w:rPr>
          <w:spacing w:val="-4"/>
          <w:sz w:val="22"/>
          <w:szCs w:val="22"/>
        </w:rPr>
      </w:pPr>
      <w:r w:rsidRPr="0036637F">
        <w:rPr>
          <w:spacing w:val="-4"/>
          <w:sz w:val="22"/>
          <w:szCs w:val="22"/>
        </w:rPr>
        <w:t>Un millième (1/1000</w:t>
      </w:r>
      <w:r w:rsidRPr="0036637F">
        <w:rPr>
          <w:spacing w:val="-4"/>
          <w:sz w:val="22"/>
          <w:szCs w:val="22"/>
          <w:vertAlign w:val="superscript"/>
        </w:rPr>
        <w:t>ème</w:t>
      </w:r>
      <w:r w:rsidRPr="0036637F">
        <w:rPr>
          <w:spacing w:val="-4"/>
          <w:sz w:val="22"/>
          <w:szCs w:val="22"/>
        </w:rPr>
        <w:t>) du montant TTC du marché de base par jour calendaire de retard au-delà du trentième jour.</w:t>
      </w:r>
    </w:p>
    <w:p w14:paraId="2DEB0DCE" w14:textId="77777777" w:rsidR="00EB441F" w:rsidRPr="0036637F" w:rsidRDefault="00EB441F" w:rsidP="00703A81">
      <w:pPr>
        <w:widowControl w:val="0"/>
        <w:numPr>
          <w:ilvl w:val="1"/>
          <w:numId w:val="13"/>
        </w:numPr>
        <w:suppressAutoHyphens/>
        <w:autoSpaceDE w:val="0"/>
        <w:autoSpaceDN w:val="0"/>
        <w:spacing w:before="60"/>
        <w:ind w:left="0" w:right="-166" w:firstLine="0"/>
        <w:jc w:val="both"/>
        <w:textAlignment w:val="baseline"/>
        <w:rPr>
          <w:sz w:val="22"/>
          <w:szCs w:val="22"/>
        </w:rPr>
      </w:pPr>
      <w:r w:rsidRPr="0036637F">
        <w:rPr>
          <w:sz w:val="22"/>
          <w:szCs w:val="22"/>
        </w:rPr>
        <w:t>Le montant cumulé des pénalités de retard est limité à dix pour cent (10%) du montant TTC</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marché</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base et de ses avenants éventuels</w:t>
      </w:r>
    </w:p>
    <w:p w14:paraId="2D7D5ECB" w14:textId="77777777" w:rsidR="00EB441F" w:rsidRPr="0036637F" w:rsidRDefault="00EB441F" w:rsidP="00703A81">
      <w:pPr>
        <w:keepNext/>
        <w:numPr>
          <w:ilvl w:val="0"/>
          <w:numId w:val="12"/>
        </w:numPr>
        <w:suppressAutoHyphens/>
        <w:autoSpaceDE w:val="0"/>
        <w:autoSpaceDN w:val="0"/>
        <w:spacing w:before="200"/>
        <w:ind w:left="0" w:right="-166" w:firstLine="0"/>
        <w:jc w:val="both"/>
        <w:textAlignment w:val="baseline"/>
        <w:rPr>
          <w:b/>
          <w:bCs/>
          <w:sz w:val="22"/>
          <w:szCs w:val="22"/>
        </w:rPr>
      </w:pPr>
      <w:r w:rsidRPr="0036637F">
        <w:rPr>
          <w:b/>
          <w:bCs/>
          <w:sz w:val="22"/>
          <w:szCs w:val="22"/>
        </w:rPr>
        <w:t>Pénalités spécifiques [montant à préciser]</w:t>
      </w:r>
    </w:p>
    <w:p w14:paraId="3DAA6C1C" w14:textId="77777777" w:rsidR="00EB441F" w:rsidRPr="0036637F" w:rsidRDefault="00EB441F" w:rsidP="00703A81">
      <w:pPr>
        <w:keepNext/>
        <w:numPr>
          <w:ilvl w:val="1"/>
          <w:numId w:val="14"/>
        </w:numPr>
        <w:suppressAutoHyphens/>
        <w:autoSpaceDE w:val="0"/>
        <w:autoSpaceDN w:val="0"/>
        <w:ind w:left="0" w:right="-166" w:firstLine="0"/>
        <w:jc w:val="both"/>
        <w:textAlignment w:val="baseline"/>
        <w:rPr>
          <w:sz w:val="22"/>
          <w:szCs w:val="22"/>
        </w:rPr>
      </w:pPr>
      <w:r w:rsidRPr="0036637F">
        <w:rPr>
          <w:sz w:val="22"/>
          <w:szCs w:val="22"/>
        </w:rPr>
        <w:t>Indépendamment des pénalités pour dépassement du délai contractuel, le cocontractant est passible des pénalités particulières suivantes pour inobservation des dispositions du contrat, notamment :</w:t>
      </w:r>
    </w:p>
    <w:p w14:paraId="4E024A42" w14:textId="77777777" w:rsidR="00EB441F" w:rsidRPr="0036637F" w:rsidRDefault="00EB441F" w:rsidP="00703A81">
      <w:pPr>
        <w:widowControl w:val="0"/>
        <w:numPr>
          <w:ilvl w:val="0"/>
          <w:numId w:val="22"/>
        </w:numPr>
        <w:suppressAutoHyphens/>
        <w:autoSpaceDE w:val="0"/>
        <w:autoSpaceDN w:val="0"/>
        <w:ind w:left="0" w:right="-166" w:firstLine="0"/>
        <w:jc w:val="both"/>
        <w:textAlignment w:val="baseline"/>
        <w:rPr>
          <w:sz w:val="22"/>
          <w:szCs w:val="22"/>
        </w:rPr>
      </w:pPr>
      <w:r w:rsidRPr="0036637F">
        <w:rPr>
          <w:sz w:val="22"/>
          <w:szCs w:val="22"/>
        </w:rPr>
        <w:t>Remise tardive du cautionnement définitif ;</w:t>
      </w:r>
    </w:p>
    <w:p w14:paraId="48E7A8E2" w14:textId="77777777" w:rsidR="00EB441F" w:rsidRPr="0036637F" w:rsidRDefault="00EB441F" w:rsidP="00703A81">
      <w:pPr>
        <w:widowControl w:val="0"/>
        <w:numPr>
          <w:ilvl w:val="0"/>
          <w:numId w:val="22"/>
        </w:numPr>
        <w:suppressAutoHyphens/>
        <w:autoSpaceDE w:val="0"/>
        <w:autoSpaceDN w:val="0"/>
        <w:ind w:left="0" w:right="-166" w:firstLine="0"/>
        <w:jc w:val="both"/>
        <w:textAlignment w:val="baseline"/>
        <w:rPr>
          <w:sz w:val="22"/>
          <w:szCs w:val="22"/>
        </w:rPr>
      </w:pPr>
      <w:r w:rsidRPr="0036637F">
        <w:rPr>
          <w:sz w:val="22"/>
          <w:szCs w:val="22"/>
        </w:rPr>
        <w:t>Remise tardive des assurances ;</w:t>
      </w:r>
    </w:p>
    <w:p w14:paraId="7A46B6F2" w14:textId="77777777" w:rsidR="00EB441F" w:rsidRPr="0036637F" w:rsidRDefault="00EB441F" w:rsidP="00703A81">
      <w:pPr>
        <w:widowControl w:val="0"/>
        <w:numPr>
          <w:ilvl w:val="0"/>
          <w:numId w:val="22"/>
        </w:numPr>
        <w:suppressAutoHyphens/>
        <w:autoSpaceDE w:val="0"/>
        <w:autoSpaceDN w:val="0"/>
        <w:ind w:left="0" w:right="-166" w:firstLine="0"/>
        <w:jc w:val="both"/>
        <w:textAlignment w:val="baseline"/>
        <w:rPr>
          <w:sz w:val="22"/>
          <w:szCs w:val="22"/>
        </w:rPr>
      </w:pPr>
      <w:r w:rsidRPr="0036637F">
        <w:rPr>
          <w:sz w:val="22"/>
          <w:szCs w:val="22"/>
        </w:rPr>
        <w:lastRenderedPageBreak/>
        <w:t xml:space="preserve">Remise tardive du projet d’exécution pour autant que le retard </w:t>
      </w:r>
      <w:r w:rsidR="00D03B5E" w:rsidRPr="0036637F">
        <w:rPr>
          <w:sz w:val="22"/>
          <w:szCs w:val="22"/>
        </w:rPr>
        <w:t>soit du fait de l’entrepreneur.</w:t>
      </w:r>
    </w:p>
    <w:p w14:paraId="05E561BF" w14:textId="1FBBE923" w:rsidR="00D03B5E" w:rsidRPr="0036637F" w:rsidRDefault="00D03B5E" w:rsidP="00703A81">
      <w:pPr>
        <w:widowControl w:val="0"/>
        <w:suppressAutoHyphens/>
        <w:autoSpaceDE w:val="0"/>
        <w:autoSpaceDN w:val="0"/>
        <w:spacing w:before="60"/>
        <w:ind w:right="-166"/>
        <w:jc w:val="both"/>
        <w:textAlignment w:val="baseline"/>
        <w:rPr>
          <w:sz w:val="22"/>
          <w:szCs w:val="22"/>
        </w:rPr>
      </w:pPr>
      <w:r w:rsidRPr="0036637F">
        <w:rPr>
          <w:sz w:val="22"/>
          <w:szCs w:val="22"/>
        </w:rPr>
        <w:t>La non production des doc</w:t>
      </w:r>
      <w:r w:rsidR="00215024" w:rsidRPr="0036637F">
        <w:rPr>
          <w:sz w:val="22"/>
          <w:szCs w:val="22"/>
        </w:rPr>
        <w:t xml:space="preserve">uments susvisés dans les délais </w:t>
      </w:r>
      <w:r w:rsidRPr="0036637F">
        <w:rPr>
          <w:sz w:val="22"/>
          <w:szCs w:val="22"/>
        </w:rPr>
        <w:t>réglementaire</w:t>
      </w:r>
      <w:r w:rsidR="00215024" w:rsidRPr="0036637F">
        <w:rPr>
          <w:sz w:val="22"/>
          <w:szCs w:val="22"/>
        </w:rPr>
        <w:t>s</w:t>
      </w:r>
      <w:r w:rsidRPr="0036637F">
        <w:rPr>
          <w:sz w:val="22"/>
          <w:szCs w:val="22"/>
        </w:rPr>
        <w:t xml:space="preserve"> </w:t>
      </w:r>
      <w:r w:rsidR="00CC5621" w:rsidRPr="0036637F">
        <w:rPr>
          <w:sz w:val="22"/>
          <w:szCs w:val="22"/>
        </w:rPr>
        <w:t xml:space="preserve">peut </w:t>
      </w:r>
      <w:r w:rsidRPr="0036637F">
        <w:rPr>
          <w:sz w:val="22"/>
          <w:szCs w:val="22"/>
        </w:rPr>
        <w:t>entraine</w:t>
      </w:r>
      <w:r w:rsidR="00CC5621" w:rsidRPr="0036637F">
        <w:rPr>
          <w:sz w:val="22"/>
          <w:szCs w:val="22"/>
        </w:rPr>
        <w:t xml:space="preserve">r une </w:t>
      </w:r>
      <w:r w:rsidRPr="0036637F">
        <w:rPr>
          <w:sz w:val="22"/>
          <w:szCs w:val="22"/>
        </w:rPr>
        <w:t>pénalité par jour calendaire de retard.</w:t>
      </w:r>
    </w:p>
    <w:p w14:paraId="78E99F0B" w14:textId="77777777" w:rsidR="009F10EC" w:rsidRPr="0036637F" w:rsidRDefault="009F10EC" w:rsidP="00703A81">
      <w:pPr>
        <w:tabs>
          <w:tab w:val="left" w:pos="2552"/>
        </w:tabs>
        <w:spacing w:before="240" w:after="120"/>
        <w:ind w:right="-166"/>
        <w:jc w:val="both"/>
        <w:outlineLvl w:val="0"/>
        <w:rPr>
          <w:b/>
          <w:sz w:val="22"/>
          <w:szCs w:val="22"/>
          <w:u w:val="single"/>
        </w:rPr>
      </w:pPr>
      <w:bookmarkStart w:id="257" w:name="_Toc108199745"/>
      <w:bookmarkStart w:id="258" w:name="_Toc125388734"/>
      <w:r w:rsidRPr="0036637F">
        <w:rPr>
          <w:b/>
          <w:sz w:val="22"/>
          <w:szCs w:val="22"/>
          <w:u w:val="single"/>
        </w:rPr>
        <w:t>Respect des dispositions sociales</w:t>
      </w:r>
      <w:bookmarkEnd w:id="257"/>
      <w:bookmarkEnd w:id="258"/>
    </w:p>
    <w:p w14:paraId="35875AF7" w14:textId="77777777" w:rsidR="009F10EC" w:rsidRPr="0036637F" w:rsidRDefault="009F10EC" w:rsidP="00703A81">
      <w:pPr>
        <w:numPr>
          <w:ilvl w:val="0"/>
          <w:numId w:val="43"/>
        </w:numPr>
        <w:spacing w:after="200" w:line="276" w:lineRule="auto"/>
        <w:ind w:left="0" w:right="-166" w:firstLine="0"/>
        <w:contextualSpacing/>
        <w:jc w:val="both"/>
        <w:rPr>
          <w:b/>
          <w:bCs/>
          <w:sz w:val="22"/>
          <w:szCs w:val="22"/>
        </w:rPr>
      </w:pPr>
      <w:r w:rsidRPr="0036637F">
        <w:rPr>
          <w:b/>
          <w:bCs/>
          <w:sz w:val="22"/>
          <w:szCs w:val="22"/>
        </w:rPr>
        <w:t>Conventions de l’OIT, Code du travail et convention collective</w:t>
      </w:r>
    </w:p>
    <w:p w14:paraId="24B973D9" w14:textId="5EB27FC8" w:rsidR="009F10EC" w:rsidRPr="0036637F" w:rsidRDefault="009F10EC" w:rsidP="00703A81">
      <w:pPr>
        <w:spacing w:line="360" w:lineRule="auto"/>
        <w:ind w:right="-166"/>
        <w:jc w:val="both"/>
        <w:rPr>
          <w:sz w:val="22"/>
          <w:szCs w:val="22"/>
        </w:rPr>
      </w:pPr>
      <w:r w:rsidRPr="0036637F">
        <w:rPr>
          <w:sz w:val="22"/>
          <w:szCs w:val="22"/>
        </w:rPr>
        <w:t xml:space="preserve">Les huit conventions de l’OIT, les dispositions du Code du travail (loi 92/007 du 14 </w:t>
      </w:r>
      <w:r w:rsidR="007640F3" w:rsidRPr="0036637F">
        <w:rPr>
          <w:sz w:val="22"/>
          <w:szCs w:val="22"/>
        </w:rPr>
        <w:t>Aoû</w:t>
      </w:r>
      <w:r w:rsidRPr="0036637F">
        <w:rPr>
          <w:sz w:val="22"/>
          <w:szCs w:val="22"/>
        </w:rPr>
        <w:t xml:space="preserve">t 1992) et de la Convention collective nationale du bâtiment, des travaux publics et des activités annexes du 25 </w:t>
      </w:r>
      <w:r w:rsidR="007640F3" w:rsidRPr="0036637F">
        <w:rPr>
          <w:sz w:val="22"/>
          <w:szCs w:val="22"/>
        </w:rPr>
        <w:t>Aoû</w:t>
      </w:r>
      <w:r w:rsidRPr="0036637F">
        <w:rPr>
          <w:sz w:val="22"/>
          <w:szCs w:val="22"/>
        </w:rPr>
        <w:t>t 2004 sont applicables, et ceci même si le Cocontractant n’est pas adhérent au Syndicat des Entreprises du Bâtiment et des Travaux Publics du Cameroun (SEBAT).</w:t>
      </w:r>
    </w:p>
    <w:p w14:paraId="799E158F" w14:textId="77777777" w:rsidR="009F10EC" w:rsidRPr="0036637F" w:rsidRDefault="009F10EC" w:rsidP="00703A81">
      <w:pPr>
        <w:numPr>
          <w:ilvl w:val="0"/>
          <w:numId w:val="43"/>
        </w:numPr>
        <w:spacing w:after="200" w:line="276" w:lineRule="auto"/>
        <w:ind w:left="0" w:right="-166" w:firstLine="0"/>
        <w:contextualSpacing/>
        <w:jc w:val="both"/>
        <w:rPr>
          <w:b/>
          <w:bCs/>
          <w:sz w:val="22"/>
          <w:szCs w:val="22"/>
        </w:rPr>
      </w:pPr>
      <w:r w:rsidRPr="0036637F">
        <w:rPr>
          <w:b/>
          <w:bCs/>
          <w:sz w:val="22"/>
          <w:szCs w:val="22"/>
        </w:rPr>
        <w:t>La protection sociale</w:t>
      </w:r>
    </w:p>
    <w:p w14:paraId="40AE04F6" w14:textId="77F11EA7" w:rsidR="009F10EC" w:rsidRPr="0036637F" w:rsidRDefault="009F10EC" w:rsidP="00703A81">
      <w:pPr>
        <w:spacing w:line="360" w:lineRule="auto"/>
        <w:ind w:right="-166"/>
        <w:jc w:val="both"/>
        <w:rPr>
          <w:sz w:val="22"/>
          <w:szCs w:val="22"/>
        </w:rPr>
      </w:pPr>
      <w:r w:rsidRPr="0036637F">
        <w:rPr>
          <w:sz w:val="22"/>
          <w:szCs w:val="22"/>
        </w:rPr>
        <w:t>L’enregistrement de tous les travailleurs à la CNPS est obligatoire, y compris pour les travailleurs « temporaires » (CDD, C</w:t>
      </w:r>
      <w:r w:rsidR="00342782" w:rsidRPr="0036637F">
        <w:rPr>
          <w:sz w:val="22"/>
          <w:szCs w:val="22"/>
        </w:rPr>
        <w:t>C</w:t>
      </w:r>
      <w:r w:rsidR="00506038" w:rsidRPr="0036637F">
        <w:rPr>
          <w:sz w:val="22"/>
          <w:szCs w:val="22"/>
        </w:rPr>
        <w:t>NO</w:t>
      </w:r>
      <w:r w:rsidRPr="0036637F">
        <w:rPr>
          <w:sz w:val="22"/>
          <w:szCs w:val="22"/>
        </w:rPr>
        <w:t>, temporaires, occasionnels, saisonniers).</w:t>
      </w:r>
    </w:p>
    <w:p w14:paraId="6F012E80" w14:textId="77777777" w:rsidR="009F10EC" w:rsidRPr="0036637F" w:rsidRDefault="009F10EC" w:rsidP="00703A81">
      <w:pPr>
        <w:spacing w:line="360" w:lineRule="auto"/>
        <w:ind w:right="-166"/>
        <w:jc w:val="both"/>
        <w:rPr>
          <w:sz w:val="22"/>
          <w:szCs w:val="22"/>
        </w:rPr>
      </w:pPr>
      <w:r w:rsidRPr="0036637F">
        <w:rPr>
          <w:sz w:val="22"/>
          <w:szCs w:val="22"/>
        </w:rPr>
        <w:t>Les cotisations à la CNPS sont les suivantes :</w:t>
      </w:r>
    </w:p>
    <w:p w14:paraId="1B61DC3D" w14:textId="77777777" w:rsidR="009F10EC" w:rsidRPr="0036637F" w:rsidRDefault="009F10EC" w:rsidP="00703A81">
      <w:pPr>
        <w:numPr>
          <w:ilvl w:val="0"/>
          <w:numId w:val="44"/>
        </w:numPr>
        <w:spacing w:after="200" w:line="360" w:lineRule="auto"/>
        <w:ind w:left="0" w:right="-166" w:firstLine="0"/>
        <w:contextualSpacing/>
        <w:jc w:val="both"/>
        <w:rPr>
          <w:sz w:val="22"/>
          <w:szCs w:val="22"/>
        </w:rPr>
      </w:pPr>
      <w:r w:rsidRPr="0036637F">
        <w:rPr>
          <w:sz w:val="22"/>
          <w:szCs w:val="22"/>
        </w:rPr>
        <w:t>Part patronale : 1,75 % sur le salaire entier pour AT – MP, 7,2% pour les autres prestations sur le salaire plafonné à 300 000 FCFA par mois</w:t>
      </w:r>
    </w:p>
    <w:p w14:paraId="144ACDD4" w14:textId="77777777" w:rsidR="009F10EC" w:rsidRPr="0036637F" w:rsidRDefault="009F10EC" w:rsidP="00703A81">
      <w:pPr>
        <w:numPr>
          <w:ilvl w:val="0"/>
          <w:numId w:val="44"/>
        </w:numPr>
        <w:spacing w:after="200" w:line="360" w:lineRule="auto"/>
        <w:ind w:left="0" w:right="-166" w:firstLine="0"/>
        <w:contextualSpacing/>
        <w:jc w:val="both"/>
        <w:rPr>
          <w:sz w:val="22"/>
          <w:szCs w:val="22"/>
        </w:rPr>
      </w:pPr>
      <w:r w:rsidRPr="0036637F">
        <w:rPr>
          <w:sz w:val="22"/>
          <w:szCs w:val="22"/>
        </w:rPr>
        <w:t>Part salariale : 2,8% sur le salaire plafonné à 300 000 FCFA.</w:t>
      </w:r>
    </w:p>
    <w:p w14:paraId="14C7044D" w14:textId="77777777" w:rsidR="009F10EC" w:rsidRPr="0036637F" w:rsidRDefault="009F10EC" w:rsidP="00703A81">
      <w:pPr>
        <w:ind w:right="-166"/>
        <w:contextualSpacing/>
        <w:jc w:val="both"/>
        <w:rPr>
          <w:b/>
          <w:bCs/>
          <w:sz w:val="22"/>
          <w:szCs w:val="22"/>
        </w:rPr>
      </w:pPr>
    </w:p>
    <w:p w14:paraId="31FCBFFC" w14:textId="77777777" w:rsidR="009F10EC" w:rsidRPr="0036637F" w:rsidRDefault="009F10EC" w:rsidP="00703A81">
      <w:pPr>
        <w:numPr>
          <w:ilvl w:val="0"/>
          <w:numId w:val="43"/>
        </w:numPr>
        <w:spacing w:after="200" w:line="276" w:lineRule="auto"/>
        <w:ind w:left="0" w:right="-166" w:firstLine="0"/>
        <w:contextualSpacing/>
        <w:jc w:val="both"/>
        <w:rPr>
          <w:b/>
          <w:bCs/>
          <w:sz w:val="22"/>
          <w:szCs w:val="22"/>
        </w:rPr>
      </w:pPr>
      <w:r w:rsidRPr="0036637F">
        <w:rPr>
          <w:b/>
          <w:bCs/>
          <w:sz w:val="22"/>
          <w:szCs w:val="22"/>
        </w:rPr>
        <w:t>Prévention HIV – SIDA -COVID 19</w:t>
      </w:r>
    </w:p>
    <w:p w14:paraId="485E015C" w14:textId="2E950A88" w:rsidR="009F10EC" w:rsidRPr="0036637F" w:rsidRDefault="00E25910" w:rsidP="00703A81">
      <w:pPr>
        <w:spacing w:line="360" w:lineRule="auto"/>
        <w:ind w:right="-166"/>
        <w:contextualSpacing/>
        <w:jc w:val="both"/>
        <w:rPr>
          <w:sz w:val="22"/>
          <w:szCs w:val="22"/>
        </w:rPr>
      </w:pPr>
      <w:r w:rsidRPr="0036637F">
        <w:rPr>
          <w:sz w:val="22"/>
          <w:szCs w:val="22"/>
        </w:rPr>
        <w:t>Le Maître</w:t>
      </w:r>
      <w:r w:rsidR="009F10EC" w:rsidRPr="0036637F">
        <w:rPr>
          <w:sz w:val="22"/>
          <w:szCs w:val="22"/>
        </w:rPr>
        <w:t xml:space="preserve"> d’Ouvrage accorde une garantie importante à la prévention par l’entreprise auprès de ses travailleurs des maladies sexuellement transmissibles et en particulier du HIV – SIDA – COVID 19</w:t>
      </w:r>
    </w:p>
    <w:p w14:paraId="596705F4" w14:textId="77777777" w:rsidR="009F10EC" w:rsidRPr="0036637F" w:rsidRDefault="009F10EC" w:rsidP="00703A81">
      <w:pPr>
        <w:ind w:right="-166"/>
        <w:contextualSpacing/>
        <w:jc w:val="both"/>
        <w:rPr>
          <w:b/>
          <w:bCs/>
          <w:sz w:val="22"/>
          <w:szCs w:val="22"/>
          <w:u w:val="single"/>
        </w:rPr>
      </w:pPr>
      <w:r w:rsidRPr="0036637F">
        <w:rPr>
          <w:b/>
          <w:bCs/>
          <w:sz w:val="22"/>
          <w:szCs w:val="22"/>
          <w:u w:val="single"/>
        </w:rPr>
        <w:t>Respect des dispositions environnementales</w:t>
      </w:r>
    </w:p>
    <w:p w14:paraId="605C522E" w14:textId="77777777" w:rsidR="009F10EC" w:rsidRPr="0036637F" w:rsidRDefault="009F10EC" w:rsidP="00703A81">
      <w:pPr>
        <w:ind w:right="-166"/>
        <w:contextualSpacing/>
        <w:jc w:val="both"/>
        <w:rPr>
          <w:b/>
          <w:bCs/>
          <w:sz w:val="22"/>
          <w:szCs w:val="22"/>
          <w:u w:val="single"/>
        </w:rPr>
      </w:pPr>
    </w:p>
    <w:p w14:paraId="50C9A82B" w14:textId="77777777" w:rsidR="009F10EC" w:rsidRPr="0036637F" w:rsidRDefault="009F10EC" w:rsidP="00703A81">
      <w:pPr>
        <w:spacing w:line="360" w:lineRule="auto"/>
        <w:ind w:right="-166"/>
        <w:contextualSpacing/>
        <w:jc w:val="both"/>
        <w:rPr>
          <w:sz w:val="22"/>
          <w:szCs w:val="22"/>
        </w:rPr>
      </w:pPr>
      <w:r w:rsidRPr="0036637F">
        <w:rPr>
          <w:sz w:val="22"/>
          <w:szCs w:val="22"/>
        </w:rPr>
        <w:t>Les normes applicables sont notamment :</w:t>
      </w:r>
    </w:p>
    <w:p w14:paraId="63456451" w14:textId="39AE64B2" w:rsidR="009F10EC" w:rsidRPr="0036637F" w:rsidRDefault="00A06ED3" w:rsidP="00703A81">
      <w:pPr>
        <w:pStyle w:val="Paragraphedeliste"/>
        <w:numPr>
          <w:ilvl w:val="0"/>
          <w:numId w:val="45"/>
        </w:numPr>
        <w:spacing w:after="200" w:line="360" w:lineRule="auto"/>
        <w:ind w:left="0" w:right="-166" w:firstLine="0"/>
        <w:contextualSpacing/>
        <w:jc w:val="both"/>
        <w:rPr>
          <w:sz w:val="22"/>
          <w:szCs w:val="22"/>
        </w:rPr>
      </w:pPr>
      <w:r w:rsidRPr="0036637F">
        <w:rPr>
          <w:sz w:val="22"/>
          <w:szCs w:val="22"/>
        </w:rPr>
        <w:t>La</w:t>
      </w:r>
      <w:r w:rsidR="009F10EC" w:rsidRPr="0036637F">
        <w:rPr>
          <w:sz w:val="22"/>
          <w:szCs w:val="22"/>
        </w:rPr>
        <w:t xml:space="preserve"> Loi-cadre </w:t>
      </w:r>
      <w:r w:rsidR="009F10EC" w:rsidRPr="0036637F">
        <w:rPr>
          <w:b/>
          <w:bCs/>
          <w:sz w:val="22"/>
          <w:szCs w:val="22"/>
        </w:rPr>
        <w:t xml:space="preserve">96/12 du 5 </w:t>
      </w:r>
      <w:r w:rsidR="007640F3" w:rsidRPr="0036637F">
        <w:rPr>
          <w:b/>
          <w:bCs/>
          <w:sz w:val="22"/>
          <w:szCs w:val="22"/>
        </w:rPr>
        <w:t>Aoû</w:t>
      </w:r>
      <w:r w:rsidR="009F10EC" w:rsidRPr="0036637F">
        <w:rPr>
          <w:b/>
          <w:bCs/>
          <w:sz w:val="22"/>
          <w:szCs w:val="22"/>
        </w:rPr>
        <w:t>t 1996</w:t>
      </w:r>
      <w:r w:rsidR="009F10EC" w:rsidRPr="0036637F">
        <w:rPr>
          <w:sz w:val="22"/>
          <w:szCs w:val="22"/>
        </w:rPr>
        <w:t xml:space="preserve"> sur la gestion de l’environnement.</w:t>
      </w:r>
    </w:p>
    <w:p w14:paraId="78266A70" w14:textId="006F3995" w:rsidR="009F10EC" w:rsidRPr="0036637F" w:rsidRDefault="00A06ED3" w:rsidP="00703A81">
      <w:pPr>
        <w:pStyle w:val="Paragraphedeliste"/>
        <w:numPr>
          <w:ilvl w:val="0"/>
          <w:numId w:val="45"/>
        </w:numPr>
        <w:spacing w:after="200" w:line="360" w:lineRule="auto"/>
        <w:ind w:left="0" w:right="-166" w:firstLine="0"/>
        <w:contextualSpacing/>
        <w:jc w:val="both"/>
        <w:rPr>
          <w:sz w:val="22"/>
          <w:szCs w:val="22"/>
        </w:rPr>
      </w:pPr>
      <w:r w:rsidRPr="0036637F">
        <w:rPr>
          <w:sz w:val="22"/>
          <w:szCs w:val="22"/>
        </w:rPr>
        <w:t>Le</w:t>
      </w:r>
      <w:r w:rsidR="009F10EC" w:rsidRPr="0036637F">
        <w:rPr>
          <w:sz w:val="22"/>
          <w:szCs w:val="22"/>
        </w:rPr>
        <w:t xml:space="preserve"> Décret </w:t>
      </w:r>
      <w:r w:rsidR="009F10EC" w:rsidRPr="0036637F">
        <w:rPr>
          <w:b/>
          <w:bCs/>
          <w:sz w:val="22"/>
          <w:szCs w:val="22"/>
        </w:rPr>
        <w:t>2005/577</w:t>
      </w:r>
      <w:r w:rsidR="009F10EC" w:rsidRPr="0036637F">
        <w:rPr>
          <w:sz w:val="22"/>
          <w:szCs w:val="22"/>
        </w:rPr>
        <w:t xml:space="preserve"> du </w:t>
      </w:r>
      <w:r w:rsidR="009F10EC" w:rsidRPr="0036637F">
        <w:rPr>
          <w:b/>
          <w:bCs/>
          <w:sz w:val="22"/>
          <w:szCs w:val="22"/>
        </w:rPr>
        <w:t>23 février 2005</w:t>
      </w:r>
      <w:r w:rsidR="009F10EC" w:rsidRPr="0036637F">
        <w:rPr>
          <w:sz w:val="22"/>
          <w:szCs w:val="22"/>
        </w:rPr>
        <w:t xml:space="preserve"> sur les études d’impact environnemental, qui peuvent impliquer des mesures compensatoires à la charge des entrepreneurs.</w:t>
      </w:r>
    </w:p>
    <w:p w14:paraId="74CE43EB" w14:textId="4600AD78" w:rsidR="009F10EC" w:rsidRPr="0036637F" w:rsidRDefault="00A06ED3" w:rsidP="00703A81">
      <w:pPr>
        <w:pStyle w:val="Paragraphedeliste"/>
        <w:numPr>
          <w:ilvl w:val="0"/>
          <w:numId w:val="45"/>
        </w:numPr>
        <w:spacing w:after="200" w:line="360" w:lineRule="auto"/>
        <w:ind w:left="0" w:right="-166" w:firstLine="0"/>
        <w:contextualSpacing/>
        <w:jc w:val="both"/>
        <w:rPr>
          <w:sz w:val="22"/>
          <w:szCs w:val="22"/>
        </w:rPr>
      </w:pPr>
      <w:r w:rsidRPr="0036637F">
        <w:rPr>
          <w:sz w:val="22"/>
          <w:szCs w:val="22"/>
        </w:rPr>
        <w:t>Les</w:t>
      </w:r>
      <w:r w:rsidR="009F10EC" w:rsidRPr="0036637F">
        <w:rPr>
          <w:sz w:val="22"/>
          <w:szCs w:val="22"/>
        </w:rPr>
        <w:t xml:space="preserve"> directives environnementales du Ministère des Travaux Publics en matière des travaux routiers (lettre 908/MINTP/DR).</w:t>
      </w:r>
    </w:p>
    <w:p w14:paraId="28108AAE" w14:textId="5776C729" w:rsidR="009F10EC" w:rsidRPr="0036637F" w:rsidRDefault="009F10EC" w:rsidP="00703A81">
      <w:pPr>
        <w:ind w:right="-166"/>
        <w:contextualSpacing/>
        <w:jc w:val="both"/>
        <w:rPr>
          <w:sz w:val="22"/>
          <w:szCs w:val="22"/>
        </w:rPr>
      </w:pPr>
      <w:r w:rsidRPr="0036637F">
        <w:rPr>
          <w:sz w:val="22"/>
          <w:szCs w:val="22"/>
        </w:rPr>
        <w:t xml:space="preserve">L’entreprise est également tenue au respect et à l’application des actions environnementales du Plan de Gestion Environnementale et Sociale (PGES) constituant le Volume 3 du </w:t>
      </w:r>
      <w:r w:rsidR="00073287" w:rsidRPr="0036637F">
        <w:rPr>
          <w:sz w:val="22"/>
          <w:szCs w:val="22"/>
        </w:rPr>
        <w:t>Dossier d’Appel d’Offres</w:t>
      </w:r>
      <w:r w:rsidRPr="0036637F">
        <w:rPr>
          <w:sz w:val="22"/>
          <w:szCs w:val="22"/>
        </w:rPr>
        <w:t xml:space="preserve"> du Présent marché.</w:t>
      </w:r>
    </w:p>
    <w:p w14:paraId="2A8F30FF" w14:textId="283EA957" w:rsidR="009F10EC" w:rsidRPr="0036637F" w:rsidRDefault="009F10EC" w:rsidP="00703A81">
      <w:pPr>
        <w:widowControl w:val="0"/>
        <w:suppressAutoHyphens/>
        <w:autoSpaceDE w:val="0"/>
        <w:autoSpaceDN w:val="0"/>
        <w:spacing w:before="60" w:line="360" w:lineRule="auto"/>
        <w:ind w:right="-166"/>
        <w:jc w:val="both"/>
        <w:textAlignment w:val="baseline"/>
        <w:rPr>
          <w:sz w:val="22"/>
          <w:szCs w:val="22"/>
        </w:rPr>
      </w:pPr>
      <w:r w:rsidRPr="0036637F">
        <w:rPr>
          <w:sz w:val="22"/>
          <w:szCs w:val="22"/>
        </w:rPr>
        <w:t>Le Maître d’œuvre est chargé contractuellement du suivi de l’application des actions susvisées et de la production d’un Rapport semestriel du suivi environnemental et social du projet, à mettre à la disposition du Bailleur de Fonds et des administrations compétentes Interministériel du suivi du PGES.</w:t>
      </w:r>
    </w:p>
    <w:p w14:paraId="4BE38B5E" w14:textId="77777777" w:rsidR="00EB441F" w:rsidRPr="0036637F" w:rsidRDefault="00EB441F" w:rsidP="00703A81">
      <w:pPr>
        <w:pStyle w:val="Titre5"/>
        <w:ind w:right="-166"/>
        <w:rPr>
          <w:rFonts w:ascii="Times New Roman" w:hAnsi="Times New Roman"/>
          <w:sz w:val="22"/>
          <w:szCs w:val="22"/>
        </w:rPr>
      </w:pPr>
      <w:bookmarkStart w:id="259" w:name="_Toc487284692"/>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24</w:t>
      </w:r>
      <w:r w:rsidRPr="0036637F">
        <w:rPr>
          <w:rFonts w:ascii="Times New Roman" w:hAnsi="Times New Roman"/>
          <w:spacing w:val="6"/>
          <w:sz w:val="22"/>
          <w:szCs w:val="22"/>
        </w:rPr>
        <w:t xml:space="preserve"> </w:t>
      </w:r>
      <w:r w:rsidRPr="0036637F">
        <w:rPr>
          <w:rFonts w:ascii="Times New Roman" w:hAnsi="Times New Roman"/>
          <w:sz w:val="22"/>
          <w:szCs w:val="22"/>
        </w:rPr>
        <w:t>: Règlement en cas de groupement d’entreprises</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33)</w:t>
      </w:r>
      <w:bookmarkEnd w:id="259"/>
    </w:p>
    <w:p w14:paraId="73666AB7" w14:textId="77777777" w:rsidR="00EB441F" w:rsidRPr="0036637F" w:rsidRDefault="00EB441F" w:rsidP="00703A81">
      <w:pPr>
        <w:widowControl w:val="0"/>
        <w:autoSpaceDE w:val="0"/>
        <w:spacing w:line="276" w:lineRule="auto"/>
        <w:ind w:right="-166"/>
        <w:jc w:val="both"/>
        <w:rPr>
          <w:sz w:val="22"/>
          <w:szCs w:val="22"/>
        </w:rPr>
      </w:pPr>
      <w:r w:rsidRPr="0036637F">
        <w:rPr>
          <w:sz w:val="22"/>
          <w:szCs w:val="22"/>
        </w:rPr>
        <w:t xml:space="preserve">24.1. </w:t>
      </w:r>
      <w:r w:rsidR="00D03B5E" w:rsidRPr="0036637F">
        <w:rPr>
          <w:sz w:val="22"/>
          <w:szCs w:val="22"/>
        </w:rPr>
        <w:t>E</w:t>
      </w:r>
      <w:r w:rsidRPr="0036637F">
        <w:rPr>
          <w:sz w:val="22"/>
          <w:szCs w:val="22"/>
        </w:rPr>
        <w:t>n</w:t>
      </w:r>
      <w:r w:rsidRPr="0036637F">
        <w:rPr>
          <w:spacing w:val="19"/>
          <w:sz w:val="22"/>
          <w:szCs w:val="22"/>
        </w:rPr>
        <w:t xml:space="preserve"> </w:t>
      </w:r>
      <w:r w:rsidRPr="0036637F">
        <w:rPr>
          <w:sz w:val="22"/>
          <w:szCs w:val="22"/>
        </w:rPr>
        <w:t>cas</w:t>
      </w:r>
      <w:r w:rsidRPr="0036637F">
        <w:rPr>
          <w:spacing w:val="19"/>
          <w:sz w:val="22"/>
          <w:szCs w:val="22"/>
        </w:rPr>
        <w:t xml:space="preserve"> </w:t>
      </w:r>
      <w:r w:rsidRPr="0036637F">
        <w:rPr>
          <w:sz w:val="22"/>
          <w:szCs w:val="22"/>
        </w:rPr>
        <w:t>de</w:t>
      </w:r>
      <w:r w:rsidRPr="0036637F">
        <w:rPr>
          <w:spacing w:val="19"/>
          <w:sz w:val="22"/>
          <w:szCs w:val="22"/>
        </w:rPr>
        <w:t xml:space="preserve"> </w:t>
      </w:r>
      <w:r w:rsidRPr="0036637F">
        <w:rPr>
          <w:sz w:val="22"/>
          <w:szCs w:val="22"/>
        </w:rPr>
        <w:t>groupement</w:t>
      </w:r>
      <w:r w:rsidRPr="0036637F">
        <w:rPr>
          <w:spacing w:val="19"/>
          <w:sz w:val="22"/>
          <w:szCs w:val="22"/>
        </w:rPr>
        <w:t xml:space="preserve"> </w:t>
      </w:r>
      <w:r w:rsidR="00D03B5E" w:rsidRPr="0036637F">
        <w:rPr>
          <w:sz w:val="22"/>
          <w:szCs w:val="22"/>
        </w:rPr>
        <w:t>d’entreprises, les paiements se feront dans le compte du mandataire ;</w:t>
      </w:r>
    </w:p>
    <w:p w14:paraId="3B18D8F4" w14:textId="48B5E2E4" w:rsidR="00EB441F" w:rsidRPr="0036637F" w:rsidRDefault="00EB441F" w:rsidP="00703A81">
      <w:pPr>
        <w:widowControl w:val="0"/>
        <w:autoSpaceDE w:val="0"/>
        <w:spacing w:line="276" w:lineRule="auto"/>
        <w:ind w:right="-166"/>
        <w:jc w:val="both"/>
        <w:rPr>
          <w:sz w:val="22"/>
          <w:szCs w:val="22"/>
        </w:rPr>
      </w:pPr>
      <w:r w:rsidRPr="0036637F">
        <w:rPr>
          <w:sz w:val="22"/>
          <w:szCs w:val="22"/>
        </w:rPr>
        <w:t xml:space="preserve">24.2. </w:t>
      </w:r>
      <w:r w:rsidR="00D03B5E" w:rsidRPr="0036637F">
        <w:rPr>
          <w:sz w:val="22"/>
          <w:szCs w:val="22"/>
        </w:rPr>
        <w:t xml:space="preserve">La gestion des paiements des sous-traitants est à la charge de l’entrepreneur. </w:t>
      </w:r>
      <w:r w:rsidR="00A71121" w:rsidRPr="0036637F">
        <w:rPr>
          <w:sz w:val="22"/>
          <w:szCs w:val="22"/>
        </w:rPr>
        <w:t>Toutefois l</w:t>
      </w:r>
      <w:r w:rsidR="001912B0" w:rsidRPr="0036637F">
        <w:rPr>
          <w:sz w:val="22"/>
          <w:szCs w:val="22"/>
        </w:rPr>
        <w:t xml:space="preserve">e Maître d’Ouvrage </w:t>
      </w:r>
      <w:r w:rsidR="00D03B5E" w:rsidRPr="0036637F">
        <w:rPr>
          <w:sz w:val="22"/>
          <w:szCs w:val="22"/>
        </w:rPr>
        <w:t xml:space="preserve">et l’Organisme Payeur </w:t>
      </w:r>
      <w:r w:rsidR="00A71121" w:rsidRPr="0036637F">
        <w:rPr>
          <w:sz w:val="22"/>
          <w:szCs w:val="22"/>
        </w:rPr>
        <w:t>pourront intervenir en cas de réclamation des parties.</w:t>
      </w:r>
    </w:p>
    <w:p w14:paraId="4347E6D3" w14:textId="77777777" w:rsidR="00EB441F" w:rsidRPr="0036637F" w:rsidRDefault="00EB441F" w:rsidP="00703A81">
      <w:pPr>
        <w:pStyle w:val="Titre5"/>
        <w:ind w:right="-166"/>
        <w:rPr>
          <w:rFonts w:ascii="Times New Roman" w:hAnsi="Times New Roman"/>
          <w:sz w:val="22"/>
          <w:szCs w:val="22"/>
        </w:rPr>
      </w:pPr>
      <w:bookmarkStart w:id="260" w:name="_Toc487284693"/>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25</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6"/>
          <w:sz w:val="22"/>
          <w:szCs w:val="22"/>
        </w:rPr>
        <w:t xml:space="preserve"> </w:t>
      </w:r>
      <w:r w:rsidRPr="0036637F">
        <w:rPr>
          <w:rFonts w:ascii="Times New Roman" w:hAnsi="Times New Roman"/>
          <w:sz w:val="22"/>
          <w:szCs w:val="22"/>
        </w:rPr>
        <w:t>Décompte</w:t>
      </w:r>
      <w:r w:rsidRPr="0036637F">
        <w:rPr>
          <w:rFonts w:ascii="Times New Roman" w:hAnsi="Times New Roman"/>
          <w:spacing w:val="6"/>
          <w:sz w:val="22"/>
          <w:szCs w:val="22"/>
        </w:rPr>
        <w:t xml:space="preserve"> </w:t>
      </w:r>
      <w:r w:rsidRPr="0036637F">
        <w:rPr>
          <w:rFonts w:ascii="Times New Roman" w:hAnsi="Times New Roman"/>
          <w:sz w:val="22"/>
          <w:szCs w:val="22"/>
        </w:rPr>
        <w:t>final</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34)</w:t>
      </w:r>
      <w:bookmarkEnd w:id="260"/>
    </w:p>
    <w:p w14:paraId="386F12DB" w14:textId="77777777" w:rsidR="00EB441F" w:rsidRPr="0036637F" w:rsidRDefault="00EB441F" w:rsidP="00703A81">
      <w:pPr>
        <w:widowControl w:val="0"/>
        <w:autoSpaceDE w:val="0"/>
        <w:spacing w:before="40"/>
        <w:ind w:right="-166"/>
        <w:jc w:val="both"/>
        <w:rPr>
          <w:sz w:val="22"/>
          <w:szCs w:val="22"/>
        </w:rPr>
      </w:pPr>
      <w:r w:rsidRPr="0036637F">
        <w:rPr>
          <w:sz w:val="22"/>
          <w:szCs w:val="22"/>
        </w:rPr>
        <w:t>25.1. Après achèvement des travaux et dans un délai maximum</w:t>
      </w:r>
      <w:r w:rsidRPr="0036637F">
        <w:rPr>
          <w:spacing w:val="16"/>
          <w:sz w:val="22"/>
          <w:szCs w:val="22"/>
        </w:rPr>
        <w:t xml:space="preserve"> </w:t>
      </w:r>
      <w:r w:rsidRPr="0036637F">
        <w:rPr>
          <w:sz w:val="22"/>
          <w:szCs w:val="22"/>
        </w:rPr>
        <w:t>de</w:t>
      </w:r>
      <w:r w:rsidRPr="0036637F">
        <w:rPr>
          <w:spacing w:val="16"/>
          <w:sz w:val="22"/>
          <w:szCs w:val="22"/>
        </w:rPr>
        <w:t xml:space="preserve"> </w:t>
      </w:r>
      <w:r w:rsidR="00C952D6" w:rsidRPr="0036637F">
        <w:rPr>
          <w:b/>
          <w:sz w:val="22"/>
          <w:szCs w:val="22"/>
        </w:rPr>
        <w:t>quinze (15)</w:t>
      </w:r>
      <w:r w:rsidR="00C952D6" w:rsidRPr="0036637F">
        <w:rPr>
          <w:sz w:val="22"/>
          <w:szCs w:val="22"/>
        </w:rPr>
        <w:t xml:space="preserve"> </w:t>
      </w:r>
      <w:r w:rsidRPr="0036637F">
        <w:rPr>
          <w:sz w:val="22"/>
          <w:szCs w:val="22"/>
        </w:rPr>
        <w:t>jours</w:t>
      </w:r>
      <w:r w:rsidRPr="0036637F">
        <w:rPr>
          <w:spacing w:val="16"/>
          <w:sz w:val="22"/>
          <w:szCs w:val="22"/>
        </w:rPr>
        <w:t xml:space="preserve"> </w:t>
      </w:r>
      <w:r w:rsidRPr="0036637F">
        <w:rPr>
          <w:sz w:val="22"/>
          <w:szCs w:val="22"/>
        </w:rPr>
        <w:t>après</w:t>
      </w:r>
      <w:r w:rsidRPr="0036637F">
        <w:rPr>
          <w:spacing w:val="16"/>
          <w:sz w:val="22"/>
          <w:szCs w:val="22"/>
        </w:rPr>
        <w:t xml:space="preserve"> </w:t>
      </w:r>
      <w:r w:rsidRPr="0036637F">
        <w:rPr>
          <w:sz w:val="22"/>
          <w:szCs w:val="22"/>
        </w:rPr>
        <w:t>la</w:t>
      </w:r>
      <w:r w:rsidRPr="0036637F">
        <w:rPr>
          <w:spacing w:val="16"/>
          <w:sz w:val="22"/>
          <w:szCs w:val="22"/>
        </w:rPr>
        <w:t xml:space="preserve"> </w:t>
      </w:r>
      <w:r w:rsidRPr="0036637F">
        <w:rPr>
          <w:sz w:val="22"/>
          <w:szCs w:val="22"/>
        </w:rPr>
        <w:t>date</w:t>
      </w:r>
      <w:r w:rsidRPr="0036637F">
        <w:rPr>
          <w:spacing w:val="16"/>
          <w:sz w:val="22"/>
          <w:szCs w:val="22"/>
        </w:rPr>
        <w:t xml:space="preserve"> </w:t>
      </w:r>
      <w:r w:rsidRPr="0036637F">
        <w:rPr>
          <w:sz w:val="22"/>
          <w:szCs w:val="22"/>
        </w:rPr>
        <w:t>de</w:t>
      </w:r>
      <w:r w:rsidRPr="0036637F">
        <w:rPr>
          <w:spacing w:val="16"/>
          <w:sz w:val="22"/>
          <w:szCs w:val="22"/>
        </w:rPr>
        <w:t xml:space="preserve"> </w:t>
      </w:r>
      <w:r w:rsidRPr="0036637F">
        <w:rPr>
          <w:sz w:val="22"/>
          <w:szCs w:val="22"/>
        </w:rPr>
        <w:t xml:space="preserve">réception </w:t>
      </w:r>
      <w:r w:rsidRPr="0036637F">
        <w:rPr>
          <w:spacing w:val="5"/>
          <w:sz w:val="22"/>
          <w:szCs w:val="22"/>
        </w:rPr>
        <w:t>provisoire</w:t>
      </w:r>
      <w:r w:rsidRPr="0036637F">
        <w:rPr>
          <w:sz w:val="22"/>
          <w:szCs w:val="22"/>
        </w:rPr>
        <w:t xml:space="preserve">, </w:t>
      </w:r>
      <w:r w:rsidRPr="0036637F">
        <w:rPr>
          <w:spacing w:val="5"/>
          <w:sz w:val="22"/>
          <w:szCs w:val="22"/>
        </w:rPr>
        <w:t>l’entrepreneu</w:t>
      </w:r>
      <w:r w:rsidRPr="0036637F">
        <w:rPr>
          <w:sz w:val="22"/>
          <w:szCs w:val="22"/>
        </w:rPr>
        <w:t xml:space="preserve">r </w:t>
      </w:r>
      <w:r w:rsidRPr="0036637F">
        <w:rPr>
          <w:spacing w:val="5"/>
          <w:sz w:val="22"/>
          <w:szCs w:val="22"/>
        </w:rPr>
        <w:t>établir</w:t>
      </w:r>
      <w:r w:rsidRPr="0036637F">
        <w:rPr>
          <w:sz w:val="22"/>
          <w:szCs w:val="22"/>
        </w:rPr>
        <w:t xml:space="preserve">a à </w:t>
      </w:r>
      <w:r w:rsidRPr="0036637F">
        <w:rPr>
          <w:spacing w:val="5"/>
          <w:sz w:val="22"/>
          <w:szCs w:val="22"/>
        </w:rPr>
        <w:t>parti</w:t>
      </w:r>
      <w:r w:rsidRPr="0036637F">
        <w:rPr>
          <w:sz w:val="22"/>
          <w:szCs w:val="22"/>
        </w:rPr>
        <w:t xml:space="preserve">r </w:t>
      </w:r>
      <w:r w:rsidRPr="0036637F">
        <w:rPr>
          <w:spacing w:val="5"/>
          <w:sz w:val="22"/>
          <w:szCs w:val="22"/>
        </w:rPr>
        <w:t xml:space="preserve">des </w:t>
      </w:r>
      <w:r w:rsidRPr="0036637F">
        <w:rPr>
          <w:sz w:val="22"/>
          <w:szCs w:val="22"/>
        </w:rPr>
        <w:t>constats</w:t>
      </w:r>
      <w:r w:rsidRPr="0036637F">
        <w:rPr>
          <w:spacing w:val="12"/>
          <w:sz w:val="22"/>
          <w:szCs w:val="22"/>
        </w:rPr>
        <w:t xml:space="preserve"> </w:t>
      </w:r>
      <w:r w:rsidRPr="0036637F">
        <w:rPr>
          <w:sz w:val="22"/>
          <w:szCs w:val="22"/>
        </w:rPr>
        <w:t>contradictoires,</w:t>
      </w:r>
      <w:r w:rsidRPr="0036637F">
        <w:rPr>
          <w:spacing w:val="12"/>
          <w:sz w:val="22"/>
          <w:szCs w:val="22"/>
        </w:rPr>
        <w:t xml:space="preserve"> </w:t>
      </w:r>
      <w:r w:rsidRPr="0036637F">
        <w:rPr>
          <w:sz w:val="22"/>
          <w:szCs w:val="22"/>
        </w:rPr>
        <w:t>le</w:t>
      </w:r>
      <w:r w:rsidRPr="0036637F">
        <w:rPr>
          <w:spacing w:val="12"/>
          <w:sz w:val="22"/>
          <w:szCs w:val="22"/>
        </w:rPr>
        <w:t xml:space="preserve"> </w:t>
      </w:r>
      <w:r w:rsidRPr="0036637F">
        <w:rPr>
          <w:sz w:val="22"/>
          <w:szCs w:val="22"/>
        </w:rPr>
        <w:t>projet</w:t>
      </w:r>
      <w:r w:rsidRPr="0036637F">
        <w:rPr>
          <w:spacing w:val="12"/>
          <w:sz w:val="22"/>
          <w:szCs w:val="22"/>
        </w:rPr>
        <w:t xml:space="preserve"> </w:t>
      </w:r>
      <w:r w:rsidRPr="0036637F">
        <w:rPr>
          <w:sz w:val="22"/>
          <w:szCs w:val="22"/>
        </w:rPr>
        <w:t>de</w:t>
      </w:r>
      <w:r w:rsidRPr="0036637F">
        <w:rPr>
          <w:spacing w:val="12"/>
          <w:sz w:val="22"/>
          <w:szCs w:val="22"/>
        </w:rPr>
        <w:t xml:space="preserve"> </w:t>
      </w:r>
      <w:r w:rsidRPr="0036637F">
        <w:rPr>
          <w:sz w:val="22"/>
          <w:szCs w:val="22"/>
        </w:rPr>
        <w:t>décompte</w:t>
      </w:r>
      <w:r w:rsidRPr="0036637F">
        <w:rPr>
          <w:spacing w:val="12"/>
          <w:sz w:val="22"/>
          <w:szCs w:val="22"/>
        </w:rPr>
        <w:t xml:space="preserve"> </w:t>
      </w:r>
      <w:r w:rsidRPr="0036637F">
        <w:rPr>
          <w:sz w:val="22"/>
          <w:szCs w:val="22"/>
        </w:rPr>
        <w:t>final des travaux effectivement réalisés qui récapitule le montant total des sommes auxquelles il peut prétendre</w:t>
      </w:r>
      <w:r w:rsidRPr="0036637F">
        <w:rPr>
          <w:spacing w:val="3"/>
          <w:sz w:val="22"/>
          <w:szCs w:val="22"/>
        </w:rPr>
        <w:t xml:space="preserve"> </w:t>
      </w:r>
      <w:r w:rsidRPr="0036637F">
        <w:rPr>
          <w:sz w:val="22"/>
          <w:szCs w:val="22"/>
        </w:rPr>
        <w:t>du</w:t>
      </w:r>
      <w:r w:rsidRPr="0036637F">
        <w:rPr>
          <w:spacing w:val="3"/>
          <w:sz w:val="22"/>
          <w:szCs w:val="22"/>
        </w:rPr>
        <w:t xml:space="preserve"> </w:t>
      </w:r>
      <w:r w:rsidRPr="0036637F">
        <w:rPr>
          <w:sz w:val="22"/>
          <w:szCs w:val="22"/>
        </w:rPr>
        <w:t>fait</w:t>
      </w:r>
      <w:r w:rsidRPr="0036637F">
        <w:rPr>
          <w:spacing w:val="3"/>
          <w:sz w:val="22"/>
          <w:szCs w:val="22"/>
        </w:rPr>
        <w:t xml:space="preserve"> </w:t>
      </w:r>
      <w:r w:rsidRPr="0036637F">
        <w:rPr>
          <w:sz w:val="22"/>
          <w:szCs w:val="22"/>
        </w:rPr>
        <w:t>de</w:t>
      </w:r>
      <w:r w:rsidRPr="0036637F">
        <w:rPr>
          <w:spacing w:val="3"/>
          <w:sz w:val="22"/>
          <w:szCs w:val="22"/>
        </w:rPr>
        <w:t xml:space="preserve"> </w:t>
      </w:r>
      <w:r w:rsidRPr="0036637F">
        <w:rPr>
          <w:sz w:val="22"/>
          <w:szCs w:val="22"/>
        </w:rPr>
        <w:t>l’exécution</w:t>
      </w:r>
      <w:r w:rsidRPr="0036637F">
        <w:rPr>
          <w:spacing w:val="3"/>
          <w:sz w:val="22"/>
          <w:szCs w:val="22"/>
        </w:rPr>
        <w:t xml:space="preserve"> </w:t>
      </w:r>
      <w:r w:rsidRPr="0036637F">
        <w:rPr>
          <w:sz w:val="22"/>
          <w:szCs w:val="22"/>
        </w:rPr>
        <w:t>du</w:t>
      </w:r>
      <w:r w:rsidRPr="0036637F">
        <w:rPr>
          <w:spacing w:val="3"/>
          <w:sz w:val="22"/>
          <w:szCs w:val="22"/>
        </w:rPr>
        <w:t xml:space="preserve"> </w:t>
      </w:r>
      <w:r w:rsidRPr="0036637F">
        <w:rPr>
          <w:sz w:val="22"/>
          <w:szCs w:val="22"/>
        </w:rPr>
        <w:t>marché</w:t>
      </w:r>
      <w:r w:rsidRPr="0036637F">
        <w:rPr>
          <w:spacing w:val="3"/>
          <w:sz w:val="22"/>
          <w:szCs w:val="22"/>
        </w:rPr>
        <w:t xml:space="preserve"> </w:t>
      </w:r>
      <w:r w:rsidRPr="0036637F">
        <w:rPr>
          <w:sz w:val="22"/>
          <w:szCs w:val="22"/>
        </w:rPr>
        <w:t>dans</w:t>
      </w:r>
      <w:r w:rsidRPr="0036637F">
        <w:rPr>
          <w:spacing w:val="3"/>
          <w:sz w:val="22"/>
          <w:szCs w:val="22"/>
        </w:rPr>
        <w:t xml:space="preserve"> </w:t>
      </w:r>
      <w:r w:rsidRPr="0036637F">
        <w:rPr>
          <w:sz w:val="22"/>
          <w:szCs w:val="22"/>
        </w:rPr>
        <w:t>son ensemble.</w:t>
      </w:r>
    </w:p>
    <w:p w14:paraId="18332C1C" w14:textId="77777777" w:rsidR="00C952D6" w:rsidRPr="0036637F" w:rsidRDefault="00C952D6" w:rsidP="00703A81">
      <w:pPr>
        <w:widowControl w:val="0"/>
        <w:autoSpaceDE w:val="0"/>
        <w:spacing w:before="40"/>
        <w:ind w:right="-166"/>
        <w:jc w:val="both"/>
        <w:rPr>
          <w:sz w:val="22"/>
          <w:szCs w:val="22"/>
        </w:rPr>
      </w:pPr>
      <w:r w:rsidRPr="0036637F">
        <w:rPr>
          <w:sz w:val="22"/>
          <w:szCs w:val="22"/>
        </w:rPr>
        <w:lastRenderedPageBreak/>
        <w:t xml:space="preserve">Les délais </w:t>
      </w:r>
      <w:r w:rsidR="00E11E0C" w:rsidRPr="0036637F">
        <w:rPr>
          <w:sz w:val="22"/>
          <w:szCs w:val="22"/>
        </w:rPr>
        <w:t xml:space="preserve">de production, </w:t>
      </w:r>
      <w:r w:rsidRPr="0036637F">
        <w:rPr>
          <w:sz w:val="22"/>
          <w:szCs w:val="22"/>
        </w:rPr>
        <w:t>d’approbation et/ou de visa des décomptes par les parties prenantes restent les mêmes que ceux précisés à l’article 21.2.</w:t>
      </w:r>
    </w:p>
    <w:p w14:paraId="7E2FEBC2" w14:textId="77777777" w:rsidR="00EB441F" w:rsidRPr="0036637F" w:rsidRDefault="00EB441F" w:rsidP="00703A81">
      <w:pPr>
        <w:pStyle w:val="Titre5"/>
        <w:ind w:right="-166"/>
        <w:rPr>
          <w:rFonts w:ascii="Times New Roman" w:hAnsi="Times New Roman"/>
          <w:sz w:val="22"/>
          <w:szCs w:val="22"/>
        </w:rPr>
      </w:pPr>
      <w:bookmarkStart w:id="261" w:name="_Toc487284694"/>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26</w:t>
      </w:r>
      <w:r w:rsidRPr="0036637F">
        <w:rPr>
          <w:rFonts w:ascii="Times New Roman" w:hAnsi="Times New Roman"/>
          <w:spacing w:val="6"/>
          <w:sz w:val="22"/>
          <w:szCs w:val="22"/>
        </w:rPr>
        <w:t xml:space="preserve"> </w:t>
      </w:r>
      <w:r w:rsidRPr="0036637F">
        <w:rPr>
          <w:rFonts w:ascii="Times New Roman" w:hAnsi="Times New Roman"/>
          <w:sz w:val="22"/>
          <w:szCs w:val="22"/>
        </w:rPr>
        <w:t>: Décompte</w:t>
      </w:r>
      <w:r w:rsidRPr="0036637F">
        <w:rPr>
          <w:rFonts w:ascii="Times New Roman" w:hAnsi="Times New Roman"/>
          <w:spacing w:val="6"/>
          <w:sz w:val="22"/>
          <w:szCs w:val="22"/>
        </w:rPr>
        <w:t xml:space="preserve"> </w:t>
      </w:r>
      <w:r w:rsidRPr="0036637F">
        <w:rPr>
          <w:rFonts w:ascii="Times New Roman" w:hAnsi="Times New Roman"/>
          <w:sz w:val="22"/>
          <w:szCs w:val="22"/>
        </w:rPr>
        <w:t>général</w:t>
      </w:r>
      <w:r w:rsidRPr="0036637F">
        <w:rPr>
          <w:rFonts w:ascii="Times New Roman" w:hAnsi="Times New Roman"/>
          <w:spacing w:val="6"/>
          <w:sz w:val="22"/>
          <w:szCs w:val="22"/>
        </w:rPr>
        <w:t xml:space="preserve"> </w:t>
      </w:r>
      <w:r w:rsidRPr="0036637F">
        <w:rPr>
          <w:rFonts w:ascii="Times New Roman" w:hAnsi="Times New Roman"/>
          <w:sz w:val="22"/>
          <w:szCs w:val="22"/>
        </w:rPr>
        <w:t>et</w:t>
      </w:r>
      <w:r w:rsidRPr="0036637F">
        <w:rPr>
          <w:rFonts w:ascii="Times New Roman" w:hAnsi="Times New Roman"/>
          <w:spacing w:val="6"/>
          <w:sz w:val="22"/>
          <w:szCs w:val="22"/>
        </w:rPr>
        <w:t xml:space="preserve"> </w:t>
      </w:r>
      <w:r w:rsidRPr="0036637F">
        <w:rPr>
          <w:rFonts w:ascii="Times New Roman" w:hAnsi="Times New Roman"/>
          <w:sz w:val="22"/>
          <w:szCs w:val="22"/>
        </w:rPr>
        <w:t>définitif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35)</w:t>
      </w:r>
      <w:bookmarkEnd w:id="261"/>
    </w:p>
    <w:p w14:paraId="0F747D85" w14:textId="72CEB40A" w:rsidR="00EB441F" w:rsidRPr="0036637F" w:rsidRDefault="00EB441F" w:rsidP="00703A81">
      <w:pPr>
        <w:widowControl w:val="0"/>
        <w:autoSpaceDE w:val="0"/>
        <w:ind w:right="-166"/>
        <w:jc w:val="both"/>
        <w:rPr>
          <w:sz w:val="22"/>
          <w:szCs w:val="22"/>
        </w:rPr>
      </w:pPr>
      <w:r w:rsidRPr="0036637F">
        <w:rPr>
          <w:sz w:val="22"/>
          <w:szCs w:val="22"/>
        </w:rPr>
        <w:t xml:space="preserve">26.1. </w:t>
      </w:r>
      <w:r w:rsidR="0035340E" w:rsidRPr="0036637F">
        <w:rPr>
          <w:sz w:val="22"/>
          <w:szCs w:val="22"/>
        </w:rPr>
        <w:t>À</w:t>
      </w:r>
      <w:r w:rsidRPr="0036637F">
        <w:rPr>
          <w:spacing w:val="27"/>
          <w:sz w:val="22"/>
          <w:szCs w:val="22"/>
        </w:rPr>
        <w:t xml:space="preserve"> </w:t>
      </w:r>
      <w:r w:rsidRPr="0036637F">
        <w:rPr>
          <w:sz w:val="22"/>
          <w:szCs w:val="22"/>
        </w:rPr>
        <w:t>la</w:t>
      </w:r>
      <w:r w:rsidRPr="0036637F">
        <w:rPr>
          <w:spacing w:val="27"/>
          <w:sz w:val="22"/>
          <w:szCs w:val="22"/>
        </w:rPr>
        <w:t xml:space="preserve"> </w:t>
      </w:r>
      <w:r w:rsidRPr="0036637F">
        <w:rPr>
          <w:sz w:val="22"/>
          <w:szCs w:val="22"/>
        </w:rPr>
        <w:t>fin</w:t>
      </w:r>
      <w:r w:rsidRPr="0036637F">
        <w:rPr>
          <w:spacing w:val="27"/>
          <w:sz w:val="22"/>
          <w:szCs w:val="22"/>
        </w:rPr>
        <w:t xml:space="preserve"> </w:t>
      </w:r>
      <w:r w:rsidRPr="0036637F">
        <w:rPr>
          <w:sz w:val="22"/>
          <w:szCs w:val="22"/>
        </w:rPr>
        <w:t>de</w:t>
      </w:r>
      <w:r w:rsidRPr="0036637F">
        <w:rPr>
          <w:spacing w:val="27"/>
          <w:sz w:val="22"/>
          <w:szCs w:val="22"/>
        </w:rPr>
        <w:t xml:space="preserve"> </w:t>
      </w:r>
      <w:r w:rsidRPr="0036637F">
        <w:rPr>
          <w:sz w:val="22"/>
          <w:szCs w:val="22"/>
        </w:rPr>
        <w:t>période</w:t>
      </w:r>
      <w:r w:rsidRPr="0036637F">
        <w:rPr>
          <w:spacing w:val="27"/>
          <w:sz w:val="22"/>
          <w:szCs w:val="22"/>
        </w:rPr>
        <w:t xml:space="preserve"> </w:t>
      </w:r>
      <w:r w:rsidRPr="0036637F">
        <w:rPr>
          <w:sz w:val="22"/>
          <w:szCs w:val="22"/>
        </w:rPr>
        <w:t>de</w:t>
      </w:r>
      <w:r w:rsidRPr="0036637F">
        <w:rPr>
          <w:spacing w:val="27"/>
          <w:sz w:val="22"/>
          <w:szCs w:val="22"/>
        </w:rPr>
        <w:t xml:space="preserve"> </w:t>
      </w:r>
      <w:r w:rsidRPr="0036637F">
        <w:rPr>
          <w:sz w:val="22"/>
          <w:szCs w:val="22"/>
        </w:rPr>
        <w:t>garantie</w:t>
      </w:r>
      <w:r w:rsidRPr="0036637F">
        <w:rPr>
          <w:spacing w:val="27"/>
          <w:sz w:val="22"/>
          <w:szCs w:val="22"/>
        </w:rPr>
        <w:t xml:space="preserve"> </w:t>
      </w:r>
      <w:r w:rsidRPr="0036637F">
        <w:rPr>
          <w:sz w:val="22"/>
          <w:szCs w:val="22"/>
        </w:rPr>
        <w:t>qui</w:t>
      </w:r>
      <w:r w:rsidRPr="0036637F">
        <w:rPr>
          <w:spacing w:val="27"/>
          <w:sz w:val="22"/>
          <w:szCs w:val="22"/>
        </w:rPr>
        <w:t xml:space="preserve"> </w:t>
      </w:r>
      <w:r w:rsidRPr="0036637F">
        <w:rPr>
          <w:sz w:val="22"/>
          <w:szCs w:val="22"/>
        </w:rPr>
        <w:t>donne</w:t>
      </w:r>
      <w:r w:rsidRPr="0036637F">
        <w:rPr>
          <w:spacing w:val="27"/>
          <w:sz w:val="22"/>
          <w:szCs w:val="22"/>
        </w:rPr>
        <w:t xml:space="preserve"> </w:t>
      </w:r>
      <w:r w:rsidRPr="0036637F">
        <w:rPr>
          <w:sz w:val="22"/>
          <w:szCs w:val="22"/>
        </w:rPr>
        <w:t>lieu</w:t>
      </w:r>
      <w:r w:rsidRPr="0036637F">
        <w:rPr>
          <w:spacing w:val="27"/>
          <w:sz w:val="22"/>
          <w:szCs w:val="22"/>
        </w:rPr>
        <w:t xml:space="preserve"> </w:t>
      </w:r>
      <w:r w:rsidRPr="0036637F">
        <w:rPr>
          <w:sz w:val="22"/>
          <w:szCs w:val="22"/>
        </w:rPr>
        <w:t>à</w:t>
      </w:r>
      <w:r w:rsidRPr="0036637F">
        <w:rPr>
          <w:spacing w:val="27"/>
          <w:sz w:val="22"/>
          <w:szCs w:val="22"/>
        </w:rPr>
        <w:t xml:space="preserve"> </w:t>
      </w:r>
      <w:r w:rsidRPr="0036637F">
        <w:rPr>
          <w:sz w:val="22"/>
          <w:szCs w:val="22"/>
        </w:rPr>
        <w:t>la réception</w:t>
      </w:r>
      <w:r w:rsidRPr="0036637F">
        <w:rPr>
          <w:spacing w:val="24"/>
          <w:sz w:val="22"/>
          <w:szCs w:val="22"/>
        </w:rPr>
        <w:t xml:space="preserve"> </w:t>
      </w:r>
      <w:r w:rsidRPr="0036637F">
        <w:rPr>
          <w:sz w:val="22"/>
          <w:szCs w:val="22"/>
        </w:rPr>
        <w:t>définitive</w:t>
      </w:r>
      <w:r w:rsidRPr="0036637F">
        <w:rPr>
          <w:spacing w:val="24"/>
          <w:sz w:val="22"/>
          <w:szCs w:val="22"/>
        </w:rPr>
        <w:t xml:space="preserve"> </w:t>
      </w:r>
      <w:r w:rsidRPr="0036637F">
        <w:rPr>
          <w:sz w:val="22"/>
          <w:szCs w:val="22"/>
        </w:rPr>
        <w:t>des</w:t>
      </w:r>
      <w:r w:rsidRPr="0036637F">
        <w:rPr>
          <w:spacing w:val="24"/>
          <w:sz w:val="22"/>
          <w:szCs w:val="22"/>
        </w:rPr>
        <w:t xml:space="preserve"> </w:t>
      </w:r>
      <w:r w:rsidRPr="0036637F">
        <w:rPr>
          <w:sz w:val="22"/>
          <w:szCs w:val="22"/>
        </w:rPr>
        <w:t>travaux,</w:t>
      </w:r>
      <w:r w:rsidRPr="0036637F">
        <w:rPr>
          <w:spacing w:val="24"/>
          <w:sz w:val="22"/>
          <w:szCs w:val="22"/>
        </w:rPr>
        <w:t xml:space="preserve"> </w:t>
      </w:r>
      <w:r w:rsidRPr="0036637F">
        <w:rPr>
          <w:sz w:val="22"/>
          <w:szCs w:val="22"/>
        </w:rPr>
        <w:t>le</w:t>
      </w:r>
      <w:r w:rsidRPr="0036637F">
        <w:rPr>
          <w:spacing w:val="24"/>
          <w:sz w:val="22"/>
          <w:szCs w:val="22"/>
        </w:rPr>
        <w:t xml:space="preserve"> </w:t>
      </w:r>
      <w:r w:rsidRPr="0036637F">
        <w:rPr>
          <w:sz w:val="22"/>
          <w:szCs w:val="22"/>
        </w:rPr>
        <w:t>Chef</w:t>
      </w:r>
      <w:r w:rsidRPr="0036637F">
        <w:rPr>
          <w:spacing w:val="24"/>
          <w:sz w:val="22"/>
          <w:szCs w:val="22"/>
        </w:rPr>
        <w:t xml:space="preserve"> </w:t>
      </w:r>
      <w:r w:rsidRPr="0036637F">
        <w:rPr>
          <w:sz w:val="22"/>
          <w:szCs w:val="22"/>
        </w:rPr>
        <w:t>de</w:t>
      </w:r>
      <w:r w:rsidRPr="0036637F">
        <w:rPr>
          <w:spacing w:val="24"/>
          <w:sz w:val="22"/>
          <w:szCs w:val="22"/>
        </w:rPr>
        <w:t xml:space="preserve"> </w:t>
      </w:r>
      <w:r w:rsidRPr="0036637F">
        <w:rPr>
          <w:sz w:val="22"/>
          <w:szCs w:val="22"/>
        </w:rPr>
        <w:t>service dresse le décompte général et définitif du marché qu’il</w:t>
      </w:r>
      <w:r w:rsidRPr="0036637F">
        <w:rPr>
          <w:spacing w:val="2"/>
          <w:sz w:val="22"/>
          <w:szCs w:val="22"/>
        </w:rPr>
        <w:t xml:space="preserve"> </w:t>
      </w:r>
      <w:r w:rsidRPr="0036637F">
        <w:rPr>
          <w:sz w:val="22"/>
          <w:szCs w:val="22"/>
        </w:rPr>
        <w:t>fait</w:t>
      </w:r>
      <w:r w:rsidRPr="0036637F">
        <w:rPr>
          <w:spacing w:val="2"/>
          <w:sz w:val="22"/>
          <w:szCs w:val="22"/>
        </w:rPr>
        <w:t xml:space="preserve"> </w:t>
      </w:r>
      <w:r w:rsidRPr="0036637F">
        <w:rPr>
          <w:sz w:val="22"/>
          <w:szCs w:val="22"/>
        </w:rPr>
        <w:t>signer</w:t>
      </w:r>
      <w:r w:rsidRPr="0036637F">
        <w:rPr>
          <w:spacing w:val="2"/>
          <w:sz w:val="22"/>
          <w:szCs w:val="22"/>
        </w:rPr>
        <w:t xml:space="preserve"> </w:t>
      </w:r>
      <w:r w:rsidRPr="0036637F">
        <w:rPr>
          <w:sz w:val="22"/>
          <w:szCs w:val="22"/>
        </w:rPr>
        <w:t>contradictoirement</w:t>
      </w:r>
      <w:r w:rsidRPr="0036637F">
        <w:rPr>
          <w:spacing w:val="2"/>
          <w:sz w:val="22"/>
          <w:szCs w:val="22"/>
        </w:rPr>
        <w:t xml:space="preserve"> </w:t>
      </w:r>
      <w:r w:rsidRPr="0036637F">
        <w:rPr>
          <w:sz w:val="22"/>
          <w:szCs w:val="22"/>
        </w:rPr>
        <w:t>par</w:t>
      </w:r>
      <w:r w:rsidRPr="0036637F">
        <w:rPr>
          <w:spacing w:val="2"/>
          <w:sz w:val="22"/>
          <w:szCs w:val="22"/>
        </w:rPr>
        <w:t xml:space="preserve"> </w:t>
      </w:r>
      <w:r w:rsidRPr="0036637F">
        <w:rPr>
          <w:sz w:val="22"/>
          <w:szCs w:val="22"/>
        </w:rPr>
        <w:t>l’entrepreneur et</w:t>
      </w:r>
      <w:r w:rsidRPr="0036637F">
        <w:rPr>
          <w:spacing w:val="6"/>
          <w:sz w:val="22"/>
          <w:szCs w:val="22"/>
        </w:rPr>
        <w:t xml:space="preserve"> </w:t>
      </w:r>
      <w:r w:rsidR="001912B0" w:rsidRPr="0036637F">
        <w:rPr>
          <w:sz w:val="22"/>
          <w:szCs w:val="22"/>
        </w:rPr>
        <w:t>le Maître d’Ouvrage</w:t>
      </w:r>
      <w:r w:rsidRPr="0036637F">
        <w:rPr>
          <w:sz w:val="22"/>
          <w:szCs w:val="22"/>
        </w:rPr>
        <w:t>.</w:t>
      </w:r>
      <w:r w:rsidRPr="0036637F">
        <w:rPr>
          <w:spacing w:val="6"/>
          <w:sz w:val="22"/>
          <w:szCs w:val="22"/>
        </w:rPr>
        <w:t xml:space="preserve"> </w:t>
      </w:r>
      <w:r w:rsidRPr="0036637F">
        <w:rPr>
          <w:sz w:val="22"/>
          <w:szCs w:val="22"/>
        </w:rPr>
        <w:t>Ce</w:t>
      </w:r>
      <w:r w:rsidRPr="0036637F">
        <w:rPr>
          <w:spacing w:val="6"/>
          <w:sz w:val="22"/>
          <w:szCs w:val="22"/>
        </w:rPr>
        <w:t xml:space="preserve"> </w:t>
      </w:r>
      <w:r w:rsidRPr="0036637F">
        <w:rPr>
          <w:sz w:val="22"/>
          <w:szCs w:val="22"/>
        </w:rPr>
        <w:t>décompte</w:t>
      </w:r>
      <w:r w:rsidRPr="0036637F">
        <w:rPr>
          <w:spacing w:val="6"/>
          <w:sz w:val="22"/>
          <w:szCs w:val="22"/>
        </w:rPr>
        <w:t xml:space="preserve"> </w:t>
      </w:r>
      <w:r w:rsidRPr="0036637F">
        <w:rPr>
          <w:sz w:val="22"/>
          <w:szCs w:val="22"/>
        </w:rPr>
        <w:t>comprend</w:t>
      </w:r>
      <w:r w:rsidRPr="0036637F">
        <w:rPr>
          <w:spacing w:val="6"/>
          <w:sz w:val="22"/>
          <w:szCs w:val="22"/>
        </w:rPr>
        <w:t xml:space="preserve"> </w:t>
      </w:r>
      <w:r w:rsidRPr="0036637F">
        <w:rPr>
          <w:sz w:val="22"/>
          <w:szCs w:val="22"/>
        </w:rPr>
        <w:t>:</w:t>
      </w:r>
    </w:p>
    <w:p w14:paraId="03001D87" w14:textId="114F2A20" w:rsidR="00EB441F" w:rsidRPr="0036637F" w:rsidRDefault="004F1341" w:rsidP="00703A81">
      <w:pPr>
        <w:pStyle w:val="Paragraphedeliste"/>
        <w:widowControl w:val="0"/>
        <w:numPr>
          <w:ilvl w:val="0"/>
          <w:numId w:val="23"/>
        </w:numPr>
        <w:autoSpaceDE w:val="0"/>
        <w:ind w:left="0" w:right="-166" w:firstLine="0"/>
        <w:jc w:val="both"/>
        <w:rPr>
          <w:sz w:val="22"/>
          <w:szCs w:val="22"/>
        </w:rPr>
      </w:pPr>
      <w:r w:rsidRPr="0036637F">
        <w:rPr>
          <w:sz w:val="22"/>
          <w:szCs w:val="22"/>
        </w:rPr>
        <w:t>Le</w:t>
      </w:r>
      <w:r w:rsidR="00EB441F" w:rsidRPr="0036637F">
        <w:rPr>
          <w:spacing w:val="6"/>
          <w:sz w:val="22"/>
          <w:szCs w:val="22"/>
        </w:rPr>
        <w:t xml:space="preserve"> </w:t>
      </w:r>
      <w:r w:rsidR="00EB441F" w:rsidRPr="0036637F">
        <w:rPr>
          <w:sz w:val="22"/>
          <w:szCs w:val="22"/>
        </w:rPr>
        <w:t>décompte</w:t>
      </w:r>
      <w:r w:rsidR="00EB441F" w:rsidRPr="0036637F">
        <w:rPr>
          <w:spacing w:val="6"/>
          <w:sz w:val="22"/>
          <w:szCs w:val="22"/>
        </w:rPr>
        <w:t xml:space="preserve"> </w:t>
      </w:r>
      <w:r w:rsidR="00EB441F" w:rsidRPr="0036637F">
        <w:rPr>
          <w:sz w:val="22"/>
          <w:szCs w:val="22"/>
        </w:rPr>
        <w:t>final,</w:t>
      </w:r>
    </w:p>
    <w:p w14:paraId="36797F16" w14:textId="699506EC" w:rsidR="00EB441F" w:rsidRPr="0036637F" w:rsidRDefault="004F1341" w:rsidP="00703A81">
      <w:pPr>
        <w:pStyle w:val="Paragraphedeliste"/>
        <w:widowControl w:val="0"/>
        <w:numPr>
          <w:ilvl w:val="0"/>
          <w:numId w:val="23"/>
        </w:numPr>
        <w:autoSpaceDE w:val="0"/>
        <w:ind w:left="0" w:right="-166" w:firstLine="0"/>
        <w:jc w:val="both"/>
        <w:rPr>
          <w:sz w:val="22"/>
          <w:szCs w:val="22"/>
        </w:rPr>
      </w:pPr>
      <w:r w:rsidRPr="0036637F">
        <w:rPr>
          <w:sz w:val="22"/>
          <w:szCs w:val="22"/>
        </w:rPr>
        <w:t>Le</w:t>
      </w:r>
      <w:r w:rsidR="00EB441F" w:rsidRPr="0036637F">
        <w:rPr>
          <w:spacing w:val="6"/>
          <w:sz w:val="22"/>
          <w:szCs w:val="22"/>
        </w:rPr>
        <w:t xml:space="preserve"> </w:t>
      </w:r>
      <w:r w:rsidR="00EB441F" w:rsidRPr="0036637F">
        <w:rPr>
          <w:sz w:val="22"/>
          <w:szCs w:val="22"/>
        </w:rPr>
        <w:t>solde,</w:t>
      </w:r>
    </w:p>
    <w:p w14:paraId="6E0D4DED" w14:textId="0F2E45CB" w:rsidR="00EB441F" w:rsidRPr="0036637F" w:rsidRDefault="004F1341" w:rsidP="00703A81">
      <w:pPr>
        <w:pStyle w:val="Paragraphedeliste"/>
        <w:widowControl w:val="0"/>
        <w:numPr>
          <w:ilvl w:val="0"/>
          <w:numId w:val="23"/>
        </w:numPr>
        <w:autoSpaceDE w:val="0"/>
        <w:ind w:left="0" w:right="-166" w:firstLine="0"/>
        <w:jc w:val="both"/>
        <w:rPr>
          <w:sz w:val="22"/>
          <w:szCs w:val="22"/>
        </w:rPr>
      </w:pPr>
      <w:r w:rsidRPr="0036637F">
        <w:rPr>
          <w:sz w:val="22"/>
          <w:szCs w:val="22"/>
        </w:rPr>
        <w:t>La</w:t>
      </w:r>
      <w:r w:rsidR="00EB441F" w:rsidRPr="0036637F">
        <w:rPr>
          <w:spacing w:val="6"/>
          <w:sz w:val="22"/>
          <w:szCs w:val="22"/>
        </w:rPr>
        <w:t xml:space="preserve"> </w:t>
      </w:r>
      <w:r w:rsidR="00EB441F" w:rsidRPr="0036637F">
        <w:rPr>
          <w:sz w:val="22"/>
          <w:szCs w:val="22"/>
        </w:rPr>
        <w:t>récapitulation</w:t>
      </w:r>
      <w:r w:rsidR="00EB441F" w:rsidRPr="0036637F">
        <w:rPr>
          <w:spacing w:val="6"/>
          <w:sz w:val="22"/>
          <w:szCs w:val="22"/>
        </w:rPr>
        <w:t xml:space="preserve"> </w:t>
      </w:r>
      <w:r w:rsidR="00EB441F" w:rsidRPr="0036637F">
        <w:rPr>
          <w:sz w:val="22"/>
          <w:szCs w:val="22"/>
        </w:rPr>
        <w:t>des</w:t>
      </w:r>
      <w:r w:rsidR="00EB441F" w:rsidRPr="0036637F">
        <w:rPr>
          <w:spacing w:val="6"/>
          <w:sz w:val="22"/>
          <w:szCs w:val="22"/>
        </w:rPr>
        <w:t xml:space="preserve"> </w:t>
      </w:r>
      <w:r w:rsidR="00EB441F" w:rsidRPr="0036637F">
        <w:rPr>
          <w:sz w:val="22"/>
          <w:szCs w:val="22"/>
        </w:rPr>
        <w:t>acomptes</w:t>
      </w:r>
      <w:r w:rsidR="00EB441F" w:rsidRPr="0036637F">
        <w:rPr>
          <w:spacing w:val="6"/>
          <w:sz w:val="22"/>
          <w:szCs w:val="22"/>
        </w:rPr>
        <w:t xml:space="preserve"> </w:t>
      </w:r>
      <w:r w:rsidR="00EB441F" w:rsidRPr="0036637F">
        <w:rPr>
          <w:sz w:val="22"/>
          <w:szCs w:val="22"/>
        </w:rPr>
        <w:t>mensuels.</w:t>
      </w:r>
    </w:p>
    <w:p w14:paraId="0F737343" w14:textId="77777777" w:rsidR="00EB441F" w:rsidRPr="0036637F" w:rsidRDefault="00EB441F" w:rsidP="00703A81">
      <w:pPr>
        <w:widowControl w:val="0"/>
        <w:autoSpaceDE w:val="0"/>
        <w:ind w:right="-166"/>
        <w:jc w:val="both"/>
        <w:rPr>
          <w:sz w:val="22"/>
          <w:szCs w:val="22"/>
        </w:rPr>
      </w:pPr>
      <w:r w:rsidRPr="0036637F">
        <w:rPr>
          <w:sz w:val="22"/>
          <w:szCs w:val="22"/>
        </w:rPr>
        <w:t xml:space="preserve">La signature du décompte général et définitif sans réserve par l’entrepreneur, lie définitivement les </w:t>
      </w:r>
      <w:r w:rsidRPr="0036637F">
        <w:rPr>
          <w:spacing w:val="1"/>
          <w:sz w:val="22"/>
          <w:szCs w:val="22"/>
        </w:rPr>
        <w:t>partie</w:t>
      </w:r>
      <w:r w:rsidRPr="0036637F">
        <w:rPr>
          <w:sz w:val="22"/>
          <w:szCs w:val="22"/>
        </w:rPr>
        <w:t xml:space="preserve">s </w:t>
      </w:r>
      <w:r w:rsidRPr="0036637F">
        <w:rPr>
          <w:spacing w:val="1"/>
          <w:sz w:val="22"/>
          <w:szCs w:val="22"/>
        </w:rPr>
        <w:t>e</w:t>
      </w:r>
      <w:r w:rsidRPr="0036637F">
        <w:rPr>
          <w:sz w:val="22"/>
          <w:szCs w:val="22"/>
        </w:rPr>
        <w:t xml:space="preserve">t </w:t>
      </w:r>
      <w:r w:rsidRPr="0036637F">
        <w:rPr>
          <w:spacing w:val="1"/>
          <w:sz w:val="22"/>
          <w:szCs w:val="22"/>
        </w:rPr>
        <w:t>me</w:t>
      </w:r>
      <w:r w:rsidRPr="0036637F">
        <w:rPr>
          <w:sz w:val="22"/>
          <w:szCs w:val="22"/>
        </w:rPr>
        <w:t xml:space="preserve">t </w:t>
      </w:r>
      <w:r w:rsidRPr="0036637F">
        <w:rPr>
          <w:spacing w:val="1"/>
          <w:sz w:val="22"/>
          <w:szCs w:val="22"/>
        </w:rPr>
        <w:t>fi</w:t>
      </w:r>
      <w:r w:rsidRPr="0036637F">
        <w:rPr>
          <w:sz w:val="22"/>
          <w:szCs w:val="22"/>
        </w:rPr>
        <w:t xml:space="preserve">n </w:t>
      </w:r>
      <w:r w:rsidRPr="0036637F">
        <w:rPr>
          <w:spacing w:val="1"/>
          <w:sz w:val="22"/>
          <w:szCs w:val="22"/>
        </w:rPr>
        <w:t>a</w:t>
      </w:r>
      <w:r w:rsidRPr="0036637F">
        <w:rPr>
          <w:sz w:val="22"/>
          <w:szCs w:val="22"/>
        </w:rPr>
        <w:t xml:space="preserve">u </w:t>
      </w:r>
      <w:r w:rsidRPr="0036637F">
        <w:rPr>
          <w:spacing w:val="1"/>
          <w:sz w:val="22"/>
          <w:szCs w:val="22"/>
        </w:rPr>
        <w:t>marché</w:t>
      </w:r>
      <w:r w:rsidRPr="0036637F">
        <w:rPr>
          <w:sz w:val="22"/>
          <w:szCs w:val="22"/>
        </w:rPr>
        <w:t xml:space="preserve">, </w:t>
      </w:r>
      <w:r w:rsidRPr="0036637F">
        <w:rPr>
          <w:spacing w:val="1"/>
          <w:sz w:val="22"/>
          <w:szCs w:val="22"/>
        </w:rPr>
        <w:t>sau</w:t>
      </w:r>
      <w:r w:rsidRPr="0036637F">
        <w:rPr>
          <w:sz w:val="22"/>
          <w:szCs w:val="22"/>
        </w:rPr>
        <w:t xml:space="preserve">f </w:t>
      </w:r>
      <w:r w:rsidRPr="0036637F">
        <w:rPr>
          <w:spacing w:val="1"/>
          <w:sz w:val="22"/>
          <w:szCs w:val="22"/>
        </w:rPr>
        <w:t>e</w:t>
      </w:r>
      <w:r w:rsidRPr="0036637F">
        <w:rPr>
          <w:sz w:val="22"/>
          <w:szCs w:val="22"/>
        </w:rPr>
        <w:t xml:space="preserve">n </w:t>
      </w:r>
      <w:r w:rsidRPr="0036637F">
        <w:rPr>
          <w:spacing w:val="1"/>
          <w:sz w:val="22"/>
          <w:szCs w:val="22"/>
        </w:rPr>
        <w:t>c</w:t>
      </w:r>
      <w:r w:rsidRPr="0036637F">
        <w:rPr>
          <w:sz w:val="22"/>
          <w:szCs w:val="22"/>
        </w:rPr>
        <w:t xml:space="preserve">e </w:t>
      </w:r>
      <w:r w:rsidRPr="0036637F">
        <w:rPr>
          <w:spacing w:val="1"/>
          <w:sz w:val="22"/>
          <w:szCs w:val="22"/>
        </w:rPr>
        <w:t xml:space="preserve">qui </w:t>
      </w:r>
      <w:r w:rsidRPr="0036637F">
        <w:rPr>
          <w:sz w:val="22"/>
          <w:szCs w:val="22"/>
        </w:rPr>
        <w:t>concerne</w:t>
      </w:r>
      <w:r w:rsidRPr="0036637F">
        <w:rPr>
          <w:spacing w:val="6"/>
          <w:sz w:val="22"/>
          <w:szCs w:val="22"/>
        </w:rPr>
        <w:t xml:space="preserve"> </w:t>
      </w:r>
      <w:r w:rsidRPr="0036637F">
        <w:rPr>
          <w:sz w:val="22"/>
          <w:szCs w:val="22"/>
        </w:rPr>
        <w:t>les</w:t>
      </w:r>
      <w:r w:rsidRPr="0036637F">
        <w:rPr>
          <w:spacing w:val="6"/>
          <w:sz w:val="22"/>
          <w:szCs w:val="22"/>
        </w:rPr>
        <w:t xml:space="preserve"> </w:t>
      </w:r>
      <w:r w:rsidRPr="0036637F">
        <w:rPr>
          <w:sz w:val="22"/>
          <w:szCs w:val="22"/>
        </w:rPr>
        <w:t>intérêts</w:t>
      </w:r>
      <w:r w:rsidRPr="0036637F">
        <w:rPr>
          <w:spacing w:val="6"/>
          <w:sz w:val="22"/>
          <w:szCs w:val="22"/>
        </w:rPr>
        <w:t xml:space="preserve"> </w:t>
      </w:r>
      <w:r w:rsidRPr="0036637F">
        <w:rPr>
          <w:sz w:val="22"/>
          <w:szCs w:val="22"/>
        </w:rPr>
        <w:t>moratoires.</w:t>
      </w:r>
    </w:p>
    <w:p w14:paraId="5B19960C" w14:textId="77777777" w:rsidR="00E11E0C" w:rsidRPr="0036637F" w:rsidRDefault="00E11E0C" w:rsidP="00703A81">
      <w:pPr>
        <w:widowControl w:val="0"/>
        <w:autoSpaceDE w:val="0"/>
        <w:spacing w:before="40"/>
        <w:ind w:right="-166"/>
        <w:jc w:val="both"/>
        <w:rPr>
          <w:sz w:val="22"/>
          <w:szCs w:val="22"/>
        </w:rPr>
      </w:pPr>
      <w:bookmarkStart w:id="262" w:name="_Toc487284695"/>
      <w:r w:rsidRPr="0036637F">
        <w:rPr>
          <w:sz w:val="22"/>
          <w:szCs w:val="22"/>
        </w:rPr>
        <w:t>Les délais de production, d’approbation et/ou de visa des décomptes par les parties prenantes restent les mêmes que ceux précisés à l’article 21.2.</w:t>
      </w:r>
    </w:p>
    <w:p w14:paraId="2368F017" w14:textId="6C3F16AF" w:rsidR="00F616FD" w:rsidRPr="0036637F" w:rsidRDefault="00F616FD" w:rsidP="00703A81">
      <w:pPr>
        <w:widowControl w:val="0"/>
        <w:autoSpaceDE w:val="0"/>
        <w:spacing w:before="40"/>
        <w:ind w:right="-166"/>
        <w:jc w:val="both"/>
        <w:rPr>
          <w:sz w:val="22"/>
          <w:szCs w:val="22"/>
        </w:rPr>
      </w:pPr>
      <w:r w:rsidRPr="0036637F">
        <w:rPr>
          <w:iCs/>
          <w:sz w:val="22"/>
          <w:szCs w:val="22"/>
        </w:rPr>
        <w:t>Le visa préalable du Ministère des Marchés publics est requis sur le décompte général et définitif avant transmission à l’organisme payeur</w:t>
      </w:r>
    </w:p>
    <w:p w14:paraId="7F9E39D9" w14:textId="77777777" w:rsidR="00EB441F" w:rsidRPr="0036637F" w:rsidRDefault="00EB441F" w:rsidP="00703A81">
      <w:pPr>
        <w:pStyle w:val="Titre5"/>
        <w:ind w:right="-166"/>
        <w:rPr>
          <w:rFonts w:ascii="Times New Roman" w:hAnsi="Times New Roman"/>
          <w:sz w:val="22"/>
          <w:szCs w:val="22"/>
        </w:rPr>
      </w:pPr>
      <w:r w:rsidRPr="0036637F">
        <w:rPr>
          <w:rFonts w:ascii="Times New Roman" w:hAnsi="Times New Roman"/>
          <w:sz w:val="22"/>
          <w:szCs w:val="22"/>
        </w:rPr>
        <w:t>Article</w:t>
      </w:r>
      <w:r w:rsidRPr="0036637F">
        <w:rPr>
          <w:rFonts w:ascii="Times New Roman" w:hAnsi="Times New Roman"/>
          <w:spacing w:val="7"/>
          <w:sz w:val="22"/>
          <w:szCs w:val="22"/>
        </w:rPr>
        <w:t xml:space="preserve"> </w:t>
      </w:r>
      <w:r w:rsidRPr="0036637F">
        <w:rPr>
          <w:rFonts w:ascii="Times New Roman" w:hAnsi="Times New Roman"/>
          <w:sz w:val="22"/>
          <w:szCs w:val="22"/>
        </w:rPr>
        <w:t>27</w:t>
      </w:r>
      <w:r w:rsidRPr="0036637F">
        <w:rPr>
          <w:rFonts w:ascii="Times New Roman" w:hAnsi="Times New Roman"/>
          <w:spacing w:val="7"/>
          <w:sz w:val="22"/>
          <w:szCs w:val="22"/>
        </w:rPr>
        <w:t xml:space="preserve"> </w:t>
      </w:r>
      <w:r w:rsidRPr="0036637F">
        <w:rPr>
          <w:rFonts w:ascii="Times New Roman" w:hAnsi="Times New Roman"/>
          <w:sz w:val="22"/>
          <w:szCs w:val="22"/>
        </w:rPr>
        <w:t>: Régime</w:t>
      </w:r>
      <w:r w:rsidRPr="0036637F">
        <w:rPr>
          <w:rFonts w:ascii="Times New Roman" w:hAnsi="Times New Roman"/>
          <w:spacing w:val="-29"/>
          <w:sz w:val="22"/>
          <w:szCs w:val="22"/>
        </w:rPr>
        <w:t xml:space="preserve"> </w:t>
      </w:r>
      <w:r w:rsidRPr="0036637F">
        <w:rPr>
          <w:rFonts w:ascii="Times New Roman" w:hAnsi="Times New Roman"/>
          <w:spacing w:val="1"/>
          <w:sz w:val="22"/>
          <w:szCs w:val="22"/>
        </w:rPr>
        <w:t>fisca</w:t>
      </w:r>
      <w:r w:rsidRPr="0036637F">
        <w:rPr>
          <w:rFonts w:ascii="Times New Roman" w:hAnsi="Times New Roman"/>
          <w:sz w:val="22"/>
          <w:szCs w:val="22"/>
        </w:rPr>
        <w:t>l</w:t>
      </w:r>
      <w:r w:rsidRPr="0036637F">
        <w:rPr>
          <w:rFonts w:ascii="Times New Roman" w:hAnsi="Times New Roman"/>
          <w:spacing w:val="-29"/>
          <w:sz w:val="22"/>
          <w:szCs w:val="22"/>
        </w:rPr>
        <w:t xml:space="preserve"> </w:t>
      </w:r>
      <w:r w:rsidRPr="0036637F">
        <w:rPr>
          <w:rFonts w:ascii="Times New Roman" w:hAnsi="Times New Roman"/>
          <w:spacing w:val="1"/>
          <w:sz w:val="22"/>
          <w:szCs w:val="22"/>
        </w:rPr>
        <w:t>e</w:t>
      </w:r>
      <w:r w:rsidRPr="0036637F">
        <w:rPr>
          <w:rFonts w:ascii="Times New Roman" w:hAnsi="Times New Roman"/>
          <w:sz w:val="22"/>
          <w:szCs w:val="22"/>
        </w:rPr>
        <w:t>t</w:t>
      </w:r>
      <w:r w:rsidRPr="0036637F">
        <w:rPr>
          <w:rFonts w:ascii="Times New Roman" w:hAnsi="Times New Roman"/>
          <w:spacing w:val="-29"/>
          <w:sz w:val="22"/>
          <w:szCs w:val="22"/>
        </w:rPr>
        <w:t xml:space="preserve"> </w:t>
      </w:r>
      <w:r w:rsidRPr="0036637F">
        <w:rPr>
          <w:rFonts w:ascii="Times New Roman" w:hAnsi="Times New Roman"/>
          <w:spacing w:val="1"/>
          <w:sz w:val="22"/>
          <w:szCs w:val="22"/>
        </w:rPr>
        <w:t>douanie</w:t>
      </w:r>
      <w:r w:rsidRPr="0036637F">
        <w:rPr>
          <w:rFonts w:ascii="Times New Roman" w:hAnsi="Times New Roman"/>
          <w:sz w:val="22"/>
          <w:szCs w:val="22"/>
        </w:rPr>
        <w:t>r</w:t>
      </w:r>
      <w:r w:rsidRPr="0036637F">
        <w:rPr>
          <w:rFonts w:ascii="Times New Roman" w:hAnsi="Times New Roman"/>
          <w:spacing w:val="-29"/>
          <w:sz w:val="22"/>
          <w:szCs w:val="22"/>
        </w:rPr>
        <w:t xml:space="preserve"> </w:t>
      </w:r>
      <w:r w:rsidRPr="0036637F">
        <w:rPr>
          <w:rFonts w:ascii="Times New Roman" w:hAnsi="Times New Roman"/>
          <w:spacing w:val="1"/>
          <w:sz w:val="22"/>
          <w:szCs w:val="22"/>
        </w:rPr>
        <w:t xml:space="preserve">(CCAG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36)</w:t>
      </w:r>
      <w:bookmarkEnd w:id="262"/>
    </w:p>
    <w:p w14:paraId="741E44D2" w14:textId="77777777" w:rsidR="00EB441F" w:rsidRPr="0036637F" w:rsidRDefault="00EB441F" w:rsidP="00703A81">
      <w:pPr>
        <w:widowControl w:val="0"/>
        <w:autoSpaceDE w:val="0"/>
        <w:ind w:right="-166"/>
        <w:jc w:val="both"/>
        <w:rPr>
          <w:sz w:val="22"/>
          <w:szCs w:val="22"/>
        </w:rPr>
      </w:pPr>
      <w:r w:rsidRPr="0036637F">
        <w:rPr>
          <w:sz w:val="22"/>
          <w:szCs w:val="22"/>
        </w:rPr>
        <w:t>Le</w:t>
      </w:r>
      <w:r w:rsidRPr="0036637F">
        <w:rPr>
          <w:spacing w:val="27"/>
          <w:sz w:val="22"/>
          <w:szCs w:val="22"/>
        </w:rPr>
        <w:t xml:space="preserve"> </w:t>
      </w:r>
      <w:r w:rsidRPr="0036637F">
        <w:rPr>
          <w:sz w:val="22"/>
          <w:szCs w:val="22"/>
        </w:rPr>
        <w:t>décret</w:t>
      </w:r>
      <w:r w:rsidRPr="0036637F">
        <w:rPr>
          <w:spacing w:val="27"/>
          <w:sz w:val="22"/>
          <w:szCs w:val="22"/>
        </w:rPr>
        <w:t xml:space="preserve"> </w:t>
      </w:r>
      <w:r w:rsidRPr="0036637F">
        <w:rPr>
          <w:sz w:val="22"/>
          <w:szCs w:val="22"/>
        </w:rPr>
        <w:t>N°</w:t>
      </w:r>
      <w:r w:rsidRPr="0036637F">
        <w:rPr>
          <w:spacing w:val="27"/>
          <w:sz w:val="22"/>
          <w:szCs w:val="22"/>
        </w:rPr>
        <w:t xml:space="preserve"> </w:t>
      </w:r>
      <w:r w:rsidRPr="0036637F">
        <w:rPr>
          <w:sz w:val="22"/>
          <w:szCs w:val="22"/>
        </w:rPr>
        <w:t>2003/651/PM</w:t>
      </w:r>
      <w:r w:rsidRPr="0036637F">
        <w:rPr>
          <w:spacing w:val="27"/>
          <w:sz w:val="22"/>
          <w:szCs w:val="22"/>
        </w:rPr>
        <w:t xml:space="preserve"> </w:t>
      </w:r>
      <w:r w:rsidRPr="0036637F">
        <w:rPr>
          <w:sz w:val="22"/>
          <w:szCs w:val="22"/>
        </w:rPr>
        <w:t>du</w:t>
      </w:r>
      <w:r w:rsidRPr="0036637F">
        <w:rPr>
          <w:spacing w:val="27"/>
          <w:sz w:val="22"/>
          <w:szCs w:val="22"/>
        </w:rPr>
        <w:t xml:space="preserve"> </w:t>
      </w:r>
      <w:r w:rsidRPr="0036637F">
        <w:rPr>
          <w:sz w:val="22"/>
          <w:szCs w:val="22"/>
        </w:rPr>
        <w:t>16</w:t>
      </w:r>
      <w:r w:rsidRPr="0036637F">
        <w:rPr>
          <w:spacing w:val="27"/>
          <w:sz w:val="22"/>
          <w:szCs w:val="22"/>
        </w:rPr>
        <w:t xml:space="preserve"> </w:t>
      </w:r>
      <w:r w:rsidRPr="0036637F">
        <w:rPr>
          <w:sz w:val="22"/>
          <w:szCs w:val="22"/>
        </w:rPr>
        <w:t>avril</w:t>
      </w:r>
      <w:r w:rsidRPr="0036637F">
        <w:rPr>
          <w:spacing w:val="27"/>
          <w:sz w:val="22"/>
          <w:szCs w:val="22"/>
        </w:rPr>
        <w:t xml:space="preserve"> </w:t>
      </w:r>
      <w:r w:rsidRPr="0036637F">
        <w:rPr>
          <w:sz w:val="22"/>
          <w:szCs w:val="22"/>
        </w:rPr>
        <w:t>2003</w:t>
      </w:r>
      <w:r w:rsidRPr="0036637F">
        <w:rPr>
          <w:spacing w:val="27"/>
          <w:sz w:val="22"/>
          <w:szCs w:val="22"/>
        </w:rPr>
        <w:t xml:space="preserve"> </w:t>
      </w:r>
      <w:r w:rsidRPr="0036637F">
        <w:rPr>
          <w:sz w:val="22"/>
          <w:szCs w:val="22"/>
        </w:rPr>
        <w:t>définit les</w:t>
      </w:r>
      <w:r w:rsidRPr="0036637F">
        <w:rPr>
          <w:spacing w:val="-6"/>
          <w:sz w:val="22"/>
          <w:szCs w:val="22"/>
        </w:rPr>
        <w:t xml:space="preserve"> </w:t>
      </w:r>
      <w:r w:rsidRPr="0036637F">
        <w:rPr>
          <w:sz w:val="22"/>
          <w:szCs w:val="22"/>
        </w:rPr>
        <w:t>modalités</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mise</w:t>
      </w:r>
      <w:r w:rsidRPr="0036637F">
        <w:rPr>
          <w:spacing w:val="-6"/>
          <w:sz w:val="22"/>
          <w:szCs w:val="22"/>
        </w:rPr>
        <w:t xml:space="preserve"> </w:t>
      </w:r>
      <w:r w:rsidRPr="0036637F">
        <w:rPr>
          <w:sz w:val="22"/>
          <w:szCs w:val="22"/>
        </w:rPr>
        <w:t>en</w:t>
      </w:r>
      <w:r w:rsidRPr="0036637F">
        <w:rPr>
          <w:spacing w:val="-6"/>
          <w:sz w:val="22"/>
          <w:szCs w:val="22"/>
        </w:rPr>
        <w:t xml:space="preserve"> </w:t>
      </w:r>
      <w:r w:rsidRPr="0036637F">
        <w:rPr>
          <w:sz w:val="22"/>
          <w:szCs w:val="22"/>
        </w:rPr>
        <w:t>œuvre</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régime</w:t>
      </w:r>
      <w:r w:rsidRPr="0036637F">
        <w:rPr>
          <w:spacing w:val="-6"/>
          <w:sz w:val="22"/>
          <w:szCs w:val="22"/>
        </w:rPr>
        <w:t xml:space="preserve"> </w:t>
      </w:r>
      <w:r w:rsidRPr="0036637F">
        <w:rPr>
          <w:sz w:val="22"/>
          <w:szCs w:val="22"/>
        </w:rPr>
        <w:t>fiscal</w:t>
      </w:r>
      <w:r w:rsidRPr="0036637F">
        <w:rPr>
          <w:spacing w:val="-6"/>
          <w:sz w:val="22"/>
          <w:szCs w:val="22"/>
        </w:rPr>
        <w:t xml:space="preserve"> </w:t>
      </w:r>
      <w:r w:rsidRPr="0036637F">
        <w:rPr>
          <w:sz w:val="22"/>
          <w:szCs w:val="22"/>
        </w:rPr>
        <w:t>des Marchés</w:t>
      </w:r>
      <w:r w:rsidRPr="0036637F">
        <w:rPr>
          <w:spacing w:val="26"/>
          <w:sz w:val="22"/>
          <w:szCs w:val="22"/>
        </w:rPr>
        <w:t xml:space="preserve"> </w:t>
      </w:r>
      <w:r w:rsidRPr="0036637F">
        <w:rPr>
          <w:sz w:val="22"/>
          <w:szCs w:val="22"/>
        </w:rPr>
        <w:t>Publics.</w:t>
      </w:r>
      <w:r w:rsidRPr="0036637F">
        <w:rPr>
          <w:spacing w:val="26"/>
          <w:sz w:val="22"/>
          <w:szCs w:val="22"/>
        </w:rPr>
        <w:t xml:space="preserve"> </w:t>
      </w:r>
      <w:r w:rsidRPr="0036637F">
        <w:rPr>
          <w:sz w:val="22"/>
          <w:szCs w:val="22"/>
        </w:rPr>
        <w:t>La</w:t>
      </w:r>
      <w:r w:rsidRPr="0036637F">
        <w:rPr>
          <w:spacing w:val="26"/>
          <w:sz w:val="22"/>
          <w:szCs w:val="22"/>
        </w:rPr>
        <w:t xml:space="preserve"> </w:t>
      </w:r>
      <w:r w:rsidRPr="0036637F">
        <w:rPr>
          <w:sz w:val="22"/>
          <w:szCs w:val="22"/>
        </w:rPr>
        <w:t>fiscalité</w:t>
      </w:r>
      <w:r w:rsidRPr="0036637F">
        <w:rPr>
          <w:spacing w:val="26"/>
          <w:sz w:val="22"/>
          <w:szCs w:val="22"/>
        </w:rPr>
        <w:t xml:space="preserve"> </w:t>
      </w:r>
      <w:r w:rsidRPr="0036637F">
        <w:rPr>
          <w:sz w:val="22"/>
          <w:szCs w:val="22"/>
        </w:rPr>
        <w:t>applicable</w:t>
      </w:r>
      <w:r w:rsidRPr="0036637F">
        <w:rPr>
          <w:spacing w:val="26"/>
          <w:sz w:val="22"/>
          <w:szCs w:val="22"/>
        </w:rPr>
        <w:t xml:space="preserve"> </w:t>
      </w:r>
      <w:r w:rsidRPr="0036637F">
        <w:rPr>
          <w:sz w:val="22"/>
          <w:szCs w:val="22"/>
        </w:rPr>
        <w:t>au</w:t>
      </w:r>
      <w:r w:rsidRPr="0036637F">
        <w:rPr>
          <w:spacing w:val="26"/>
          <w:sz w:val="22"/>
          <w:szCs w:val="22"/>
        </w:rPr>
        <w:t xml:space="preserve"> </w:t>
      </w:r>
      <w:r w:rsidRPr="0036637F">
        <w:rPr>
          <w:sz w:val="22"/>
          <w:szCs w:val="22"/>
        </w:rPr>
        <w:t>présent marché</w:t>
      </w:r>
      <w:r w:rsidRPr="0036637F">
        <w:rPr>
          <w:spacing w:val="6"/>
          <w:sz w:val="22"/>
          <w:szCs w:val="22"/>
        </w:rPr>
        <w:t xml:space="preserve"> </w:t>
      </w:r>
      <w:r w:rsidRPr="0036637F">
        <w:rPr>
          <w:sz w:val="22"/>
          <w:szCs w:val="22"/>
        </w:rPr>
        <w:t>comporte</w:t>
      </w:r>
      <w:r w:rsidRPr="0036637F">
        <w:rPr>
          <w:spacing w:val="6"/>
          <w:sz w:val="22"/>
          <w:szCs w:val="22"/>
        </w:rPr>
        <w:t xml:space="preserve"> </w:t>
      </w:r>
      <w:r w:rsidRPr="0036637F">
        <w:rPr>
          <w:sz w:val="22"/>
          <w:szCs w:val="22"/>
        </w:rPr>
        <w:t>notamment</w:t>
      </w:r>
      <w:r w:rsidRPr="0036637F">
        <w:rPr>
          <w:spacing w:val="6"/>
          <w:sz w:val="22"/>
          <w:szCs w:val="22"/>
        </w:rPr>
        <w:t xml:space="preserve"> </w:t>
      </w:r>
      <w:r w:rsidRPr="0036637F">
        <w:rPr>
          <w:sz w:val="22"/>
          <w:szCs w:val="22"/>
        </w:rPr>
        <w:t>:</w:t>
      </w:r>
    </w:p>
    <w:p w14:paraId="48432A65" w14:textId="77777777" w:rsidR="00EB441F" w:rsidRPr="0036637F" w:rsidRDefault="00EB441F" w:rsidP="00703A81">
      <w:pPr>
        <w:pStyle w:val="Paragraphedeliste"/>
        <w:widowControl w:val="0"/>
        <w:numPr>
          <w:ilvl w:val="0"/>
          <w:numId w:val="24"/>
        </w:numPr>
        <w:autoSpaceDE w:val="0"/>
        <w:spacing w:before="40"/>
        <w:ind w:left="0" w:right="-166" w:firstLine="0"/>
        <w:jc w:val="both"/>
        <w:rPr>
          <w:sz w:val="22"/>
          <w:szCs w:val="22"/>
        </w:rPr>
      </w:pPr>
      <w:r w:rsidRPr="0036637F">
        <w:rPr>
          <w:spacing w:val="5"/>
          <w:sz w:val="22"/>
          <w:szCs w:val="22"/>
        </w:rPr>
        <w:t>de</w:t>
      </w:r>
      <w:r w:rsidRPr="0036637F">
        <w:rPr>
          <w:sz w:val="22"/>
          <w:szCs w:val="22"/>
        </w:rPr>
        <w:t xml:space="preserve">s </w:t>
      </w:r>
      <w:r w:rsidRPr="0036637F">
        <w:rPr>
          <w:spacing w:val="5"/>
          <w:sz w:val="22"/>
          <w:szCs w:val="22"/>
        </w:rPr>
        <w:t>impôt</w:t>
      </w:r>
      <w:r w:rsidRPr="0036637F">
        <w:rPr>
          <w:sz w:val="22"/>
          <w:szCs w:val="22"/>
        </w:rPr>
        <w:t xml:space="preserve">s </w:t>
      </w:r>
      <w:r w:rsidRPr="0036637F">
        <w:rPr>
          <w:spacing w:val="5"/>
          <w:sz w:val="22"/>
          <w:szCs w:val="22"/>
        </w:rPr>
        <w:t>e</w:t>
      </w:r>
      <w:r w:rsidRPr="0036637F">
        <w:rPr>
          <w:sz w:val="22"/>
          <w:szCs w:val="22"/>
        </w:rPr>
        <w:t xml:space="preserve">t </w:t>
      </w:r>
      <w:r w:rsidRPr="0036637F">
        <w:rPr>
          <w:spacing w:val="5"/>
          <w:sz w:val="22"/>
          <w:szCs w:val="22"/>
        </w:rPr>
        <w:t>taxe</w:t>
      </w:r>
      <w:r w:rsidRPr="0036637F">
        <w:rPr>
          <w:sz w:val="22"/>
          <w:szCs w:val="22"/>
        </w:rPr>
        <w:t xml:space="preserve">s </w:t>
      </w:r>
      <w:r w:rsidRPr="0036637F">
        <w:rPr>
          <w:spacing w:val="5"/>
          <w:sz w:val="22"/>
          <w:szCs w:val="22"/>
        </w:rPr>
        <w:t>relatif</w:t>
      </w:r>
      <w:r w:rsidRPr="0036637F">
        <w:rPr>
          <w:sz w:val="22"/>
          <w:szCs w:val="22"/>
        </w:rPr>
        <w:t xml:space="preserve">s </w:t>
      </w:r>
      <w:r w:rsidRPr="0036637F">
        <w:rPr>
          <w:spacing w:val="5"/>
          <w:sz w:val="22"/>
          <w:szCs w:val="22"/>
        </w:rPr>
        <w:t>au</w:t>
      </w:r>
      <w:r w:rsidRPr="0036637F">
        <w:rPr>
          <w:sz w:val="22"/>
          <w:szCs w:val="22"/>
        </w:rPr>
        <w:t xml:space="preserve">x </w:t>
      </w:r>
      <w:r w:rsidRPr="0036637F">
        <w:rPr>
          <w:spacing w:val="5"/>
          <w:sz w:val="22"/>
          <w:szCs w:val="22"/>
        </w:rPr>
        <w:t xml:space="preserve">bénéfices </w:t>
      </w:r>
      <w:r w:rsidRPr="0036637F">
        <w:rPr>
          <w:sz w:val="22"/>
          <w:szCs w:val="22"/>
        </w:rPr>
        <w:t>industriels et commerciaux, y compris l’IAR qui constitue</w:t>
      </w:r>
      <w:r w:rsidRPr="0036637F">
        <w:rPr>
          <w:spacing w:val="6"/>
          <w:sz w:val="22"/>
          <w:szCs w:val="22"/>
        </w:rPr>
        <w:t xml:space="preserve"> </w:t>
      </w:r>
      <w:r w:rsidRPr="0036637F">
        <w:rPr>
          <w:sz w:val="22"/>
          <w:szCs w:val="22"/>
        </w:rPr>
        <w:t>un</w:t>
      </w:r>
      <w:r w:rsidRPr="0036637F">
        <w:rPr>
          <w:spacing w:val="6"/>
          <w:sz w:val="22"/>
          <w:szCs w:val="22"/>
        </w:rPr>
        <w:t xml:space="preserve"> </w:t>
      </w:r>
      <w:r w:rsidRPr="0036637F">
        <w:rPr>
          <w:sz w:val="22"/>
          <w:szCs w:val="22"/>
        </w:rPr>
        <w:t>précompte</w:t>
      </w:r>
      <w:r w:rsidRPr="0036637F">
        <w:rPr>
          <w:spacing w:val="6"/>
          <w:sz w:val="22"/>
          <w:szCs w:val="22"/>
        </w:rPr>
        <w:t xml:space="preserve"> </w:t>
      </w:r>
      <w:r w:rsidRPr="0036637F">
        <w:rPr>
          <w:sz w:val="22"/>
          <w:szCs w:val="22"/>
        </w:rPr>
        <w:t>sur</w:t>
      </w:r>
      <w:r w:rsidRPr="0036637F">
        <w:rPr>
          <w:spacing w:val="6"/>
          <w:sz w:val="22"/>
          <w:szCs w:val="22"/>
        </w:rPr>
        <w:t xml:space="preserve"> </w:t>
      </w:r>
      <w:r w:rsidRPr="0036637F">
        <w:rPr>
          <w:sz w:val="22"/>
          <w:szCs w:val="22"/>
        </w:rPr>
        <w:t>l’impôt</w:t>
      </w:r>
      <w:r w:rsidRPr="0036637F">
        <w:rPr>
          <w:spacing w:val="6"/>
          <w:sz w:val="22"/>
          <w:szCs w:val="22"/>
        </w:rPr>
        <w:t xml:space="preserve"> </w:t>
      </w:r>
      <w:r w:rsidRPr="0036637F">
        <w:rPr>
          <w:sz w:val="22"/>
          <w:szCs w:val="22"/>
        </w:rPr>
        <w:t>des</w:t>
      </w:r>
      <w:r w:rsidRPr="0036637F">
        <w:rPr>
          <w:spacing w:val="6"/>
          <w:sz w:val="22"/>
          <w:szCs w:val="22"/>
        </w:rPr>
        <w:t xml:space="preserve"> </w:t>
      </w:r>
      <w:r w:rsidRPr="0036637F">
        <w:rPr>
          <w:sz w:val="22"/>
          <w:szCs w:val="22"/>
        </w:rPr>
        <w:t>sociétés</w:t>
      </w:r>
      <w:r w:rsidRPr="0036637F">
        <w:rPr>
          <w:spacing w:val="6"/>
          <w:sz w:val="22"/>
          <w:szCs w:val="22"/>
        </w:rPr>
        <w:t xml:space="preserve"> </w:t>
      </w:r>
      <w:r w:rsidRPr="0036637F">
        <w:rPr>
          <w:sz w:val="22"/>
          <w:szCs w:val="22"/>
        </w:rPr>
        <w:t>;</w:t>
      </w:r>
    </w:p>
    <w:p w14:paraId="53BE3324" w14:textId="3E688C80" w:rsidR="00EB441F" w:rsidRPr="0036637F" w:rsidRDefault="00EB441F" w:rsidP="00703A81">
      <w:pPr>
        <w:pStyle w:val="Paragraphedeliste"/>
        <w:widowControl w:val="0"/>
        <w:numPr>
          <w:ilvl w:val="0"/>
          <w:numId w:val="24"/>
        </w:numPr>
        <w:autoSpaceDE w:val="0"/>
        <w:spacing w:before="40"/>
        <w:ind w:left="0" w:right="-166" w:firstLine="0"/>
        <w:jc w:val="both"/>
        <w:rPr>
          <w:sz w:val="22"/>
          <w:szCs w:val="22"/>
        </w:rPr>
      </w:pPr>
      <w:r w:rsidRPr="0036637F">
        <w:rPr>
          <w:sz w:val="22"/>
          <w:szCs w:val="22"/>
        </w:rPr>
        <w:t>des droits d’enregistrement calculés conformément</w:t>
      </w:r>
      <w:r w:rsidRPr="0036637F">
        <w:rPr>
          <w:spacing w:val="6"/>
          <w:sz w:val="22"/>
          <w:szCs w:val="22"/>
        </w:rPr>
        <w:t xml:space="preserve"> </w:t>
      </w:r>
      <w:r w:rsidRPr="0036637F">
        <w:rPr>
          <w:sz w:val="22"/>
          <w:szCs w:val="22"/>
        </w:rPr>
        <w:t>aux</w:t>
      </w:r>
      <w:r w:rsidRPr="0036637F">
        <w:rPr>
          <w:spacing w:val="6"/>
          <w:sz w:val="22"/>
          <w:szCs w:val="22"/>
        </w:rPr>
        <w:t xml:space="preserve"> </w:t>
      </w:r>
      <w:r w:rsidRPr="0036637F">
        <w:rPr>
          <w:sz w:val="22"/>
          <w:szCs w:val="22"/>
        </w:rPr>
        <w:t>stipulations</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code</w:t>
      </w:r>
      <w:r w:rsidRPr="0036637F">
        <w:rPr>
          <w:spacing w:val="6"/>
          <w:sz w:val="22"/>
          <w:szCs w:val="22"/>
        </w:rPr>
        <w:t xml:space="preserve"> </w:t>
      </w:r>
      <w:r w:rsidRPr="0036637F">
        <w:rPr>
          <w:sz w:val="22"/>
          <w:szCs w:val="22"/>
        </w:rPr>
        <w:t>des</w:t>
      </w:r>
      <w:r w:rsidRPr="0036637F">
        <w:rPr>
          <w:spacing w:val="6"/>
          <w:sz w:val="22"/>
          <w:szCs w:val="22"/>
        </w:rPr>
        <w:t xml:space="preserve"> </w:t>
      </w:r>
      <w:r w:rsidRPr="0036637F">
        <w:rPr>
          <w:sz w:val="22"/>
          <w:szCs w:val="22"/>
        </w:rPr>
        <w:t>impôts</w:t>
      </w:r>
      <w:r w:rsidRPr="0036637F">
        <w:rPr>
          <w:spacing w:val="6"/>
          <w:sz w:val="22"/>
          <w:szCs w:val="22"/>
        </w:rPr>
        <w:t xml:space="preserve"> </w:t>
      </w:r>
      <w:r w:rsidRPr="0036637F">
        <w:rPr>
          <w:sz w:val="22"/>
          <w:szCs w:val="22"/>
        </w:rPr>
        <w:t>;</w:t>
      </w:r>
    </w:p>
    <w:p w14:paraId="42BCCCBC" w14:textId="77777777" w:rsidR="00EB441F" w:rsidRPr="0036637F" w:rsidRDefault="00EB441F" w:rsidP="00703A81">
      <w:pPr>
        <w:pStyle w:val="Paragraphedeliste"/>
        <w:widowControl w:val="0"/>
        <w:numPr>
          <w:ilvl w:val="0"/>
          <w:numId w:val="24"/>
        </w:numPr>
        <w:autoSpaceDE w:val="0"/>
        <w:spacing w:before="40"/>
        <w:ind w:left="0" w:right="-166" w:firstLine="0"/>
        <w:jc w:val="both"/>
        <w:rPr>
          <w:sz w:val="22"/>
          <w:szCs w:val="22"/>
        </w:rPr>
      </w:pPr>
      <w:r w:rsidRPr="0036637F">
        <w:rPr>
          <w:sz w:val="22"/>
          <w:szCs w:val="22"/>
        </w:rPr>
        <w:t>des droits et taxes attachés à la réalisation des prestations</w:t>
      </w:r>
      <w:r w:rsidRPr="0036637F">
        <w:rPr>
          <w:spacing w:val="6"/>
          <w:sz w:val="22"/>
          <w:szCs w:val="22"/>
        </w:rPr>
        <w:t xml:space="preserve"> </w:t>
      </w:r>
      <w:r w:rsidRPr="0036637F">
        <w:rPr>
          <w:sz w:val="22"/>
          <w:szCs w:val="22"/>
        </w:rPr>
        <w:t>prévues</w:t>
      </w:r>
      <w:r w:rsidRPr="0036637F">
        <w:rPr>
          <w:spacing w:val="6"/>
          <w:sz w:val="22"/>
          <w:szCs w:val="22"/>
        </w:rPr>
        <w:t xml:space="preserve"> </w:t>
      </w:r>
      <w:r w:rsidRPr="0036637F">
        <w:rPr>
          <w:sz w:val="22"/>
          <w:szCs w:val="22"/>
        </w:rPr>
        <w:t>par</w:t>
      </w:r>
      <w:r w:rsidRPr="0036637F">
        <w:rPr>
          <w:spacing w:val="6"/>
          <w:sz w:val="22"/>
          <w:szCs w:val="22"/>
        </w:rPr>
        <w:t xml:space="preserve"> </w:t>
      </w:r>
      <w:r w:rsidRPr="0036637F">
        <w:rPr>
          <w:sz w:val="22"/>
          <w:szCs w:val="22"/>
        </w:rPr>
        <w:t>le</w:t>
      </w:r>
      <w:r w:rsidRPr="0036637F">
        <w:rPr>
          <w:spacing w:val="6"/>
          <w:sz w:val="22"/>
          <w:szCs w:val="22"/>
        </w:rPr>
        <w:t xml:space="preserve"> </w:t>
      </w:r>
      <w:r w:rsidRPr="0036637F">
        <w:rPr>
          <w:sz w:val="22"/>
          <w:szCs w:val="22"/>
        </w:rPr>
        <w:t>marché</w:t>
      </w:r>
      <w:r w:rsidRPr="0036637F">
        <w:rPr>
          <w:spacing w:val="6"/>
          <w:sz w:val="22"/>
          <w:szCs w:val="22"/>
        </w:rPr>
        <w:t xml:space="preserve"> </w:t>
      </w:r>
      <w:r w:rsidRPr="0036637F">
        <w:rPr>
          <w:sz w:val="22"/>
          <w:szCs w:val="22"/>
        </w:rPr>
        <w:t>:</w:t>
      </w:r>
    </w:p>
    <w:p w14:paraId="60072E46" w14:textId="77777777" w:rsidR="00EB441F" w:rsidRPr="0036637F" w:rsidRDefault="00EB441F" w:rsidP="00703A81">
      <w:pPr>
        <w:pStyle w:val="Paragraphedeliste"/>
        <w:widowControl w:val="0"/>
        <w:numPr>
          <w:ilvl w:val="3"/>
          <w:numId w:val="25"/>
        </w:numPr>
        <w:autoSpaceDE w:val="0"/>
        <w:spacing w:before="40"/>
        <w:ind w:left="0" w:right="-166" w:firstLine="0"/>
        <w:jc w:val="both"/>
        <w:rPr>
          <w:sz w:val="22"/>
          <w:szCs w:val="22"/>
        </w:rPr>
      </w:pPr>
      <w:r w:rsidRPr="0036637F">
        <w:rPr>
          <w:sz w:val="22"/>
          <w:szCs w:val="22"/>
        </w:rPr>
        <w:t>des droits et taxes d’entrée sur le territoire camerounais (droits de douanes, TVA, taxe informatique)</w:t>
      </w:r>
      <w:r w:rsidRPr="0036637F">
        <w:rPr>
          <w:spacing w:val="6"/>
          <w:sz w:val="22"/>
          <w:szCs w:val="22"/>
        </w:rPr>
        <w:t xml:space="preserve"> </w:t>
      </w:r>
      <w:r w:rsidRPr="0036637F">
        <w:rPr>
          <w:sz w:val="22"/>
          <w:szCs w:val="22"/>
        </w:rPr>
        <w:t>;</w:t>
      </w:r>
    </w:p>
    <w:p w14:paraId="0E871570" w14:textId="77777777" w:rsidR="00EB441F" w:rsidRPr="0036637F" w:rsidRDefault="00EB441F" w:rsidP="00703A81">
      <w:pPr>
        <w:pStyle w:val="Paragraphedeliste"/>
        <w:widowControl w:val="0"/>
        <w:numPr>
          <w:ilvl w:val="3"/>
          <w:numId w:val="25"/>
        </w:numPr>
        <w:autoSpaceDE w:val="0"/>
        <w:spacing w:before="40"/>
        <w:ind w:left="0" w:right="-166" w:firstLine="0"/>
        <w:jc w:val="both"/>
        <w:rPr>
          <w:sz w:val="22"/>
          <w:szCs w:val="22"/>
        </w:rPr>
      </w:pPr>
      <w:r w:rsidRPr="0036637F">
        <w:rPr>
          <w:sz w:val="22"/>
          <w:szCs w:val="22"/>
        </w:rPr>
        <w:t>des</w:t>
      </w:r>
      <w:r w:rsidRPr="0036637F">
        <w:rPr>
          <w:spacing w:val="6"/>
          <w:sz w:val="22"/>
          <w:szCs w:val="22"/>
        </w:rPr>
        <w:t xml:space="preserve"> </w:t>
      </w:r>
      <w:r w:rsidRPr="0036637F">
        <w:rPr>
          <w:sz w:val="22"/>
          <w:szCs w:val="22"/>
        </w:rPr>
        <w:t>droits</w:t>
      </w:r>
      <w:r w:rsidRPr="0036637F">
        <w:rPr>
          <w:spacing w:val="6"/>
          <w:sz w:val="22"/>
          <w:szCs w:val="22"/>
        </w:rPr>
        <w:t xml:space="preserve"> </w:t>
      </w:r>
      <w:r w:rsidRPr="0036637F">
        <w:rPr>
          <w:sz w:val="22"/>
          <w:szCs w:val="22"/>
        </w:rPr>
        <w:t>et</w:t>
      </w:r>
      <w:r w:rsidRPr="0036637F">
        <w:rPr>
          <w:spacing w:val="6"/>
          <w:sz w:val="22"/>
          <w:szCs w:val="22"/>
        </w:rPr>
        <w:t xml:space="preserve"> </w:t>
      </w:r>
      <w:r w:rsidRPr="0036637F">
        <w:rPr>
          <w:sz w:val="22"/>
          <w:szCs w:val="22"/>
        </w:rPr>
        <w:t>taxes</w:t>
      </w:r>
      <w:r w:rsidRPr="0036637F">
        <w:rPr>
          <w:spacing w:val="6"/>
          <w:sz w:val="22"/>
          <w:szCs w:val="22"/>
        </w:rPr>
        <w:t xml:space="preserve"> </w:t>
      </w:r>
      <w:r w:rsidRPr="0036637F">
        <w:rPr>
          <w:sz w:val="22"/>
          <w:szCs w:val="22"/>
        </w:rPr>
        <w:t>communaux,</w:t>
      </w:r>
    </w:p>
    <w:p w14:paraId="6F4E33A4" w14:textId="77777777" w:rsidR="00EB441F" w:rsidRPr="0036637F" w:rsidRDefault="00EB441F" w:rsidP="00703A81">
      <w:pPr>
        <w:pStyle w:val="Paragraphedeliste"/>
        <w:widowControl w:val="0"/>
        <w:numPr>
          <w:ilvl w:val="3"/>
          <w:numId w:val="25"/>
        </w:numPr>
        <w:autoSpaceDE w:val="0"/>
        <w:spacing w:before="40"/>
        <w:ind w:left="0" w:right="-166" w:firstLine="0"/>
        <w:jc w:val="both"/>
        <w:rPr>
          <w:sz w:val="22"/>
          <w:szCs w:val="22"/>
        </w:rPr>
      </w:pPr>
      <w:r w:rsidRPr="0036637F">
        <w:rPr>
          <w:sz w:val="22"/>
          <w:szCs w:val="22"/>
        </w:rPr>
        <w:t>des droits et taxes relatifs aux prélèvements des</w:t>
      </w:r>
      <w:r w:rsidRPr="0036637F">
        <w:rPr>
          <w:spacing w:val="6"/>
          <w:sz w:val="22"/>
          <w:szCs w:val="22"/>
        </w:rPr>
        <w:t xml:space="preserve"> </w:t>
      </w:r>
      <w:r w:rsidRPr="0036637F">
        <w:rPr>
          <w:sz w:val="22"/>
          <w:szCs w:val="22"/>
        </w:rPr>
        <w:t>matériaux</w:t>
      </w:r>
      <w:r w:rsidRPr="0036637F">
        <w:rPr>
          <w:spacing w:val="6"/>
          <w:sz w:val="22"/>
          <w:szCs w:val="22"/>
        </w:rPr>
        <w:t xml:space="preserve"> </w:t>
      </w:r>
      <w:r w:rsidRPr="0036637F">
        <w:rPr>
          <w:sz w:val="22"/>
          <w:szCs w:val="22"/>
        </w:rPr>
        <w:t>et</w:t>
      </w:r>
      <w:r w:rsidRPr="0036637F">
        <w:rPr>
          <w:spacing w:val="6"/>
          <w:sz w:val="22"/>
          <w:szCs w:val="22"/>
        </w:rPr>
        <w:t xml:space="preserve"> </w:t>
      </w:r>
      <w:r w:rsidRPr="0036637F">
        <w:rPr>
          <w:sz w:val="22"/>
          <w:szCs w:val="22"/>
        </w:rPr>
        <w:t>d’eau.</w:t>
      </w:r>
    </w:p>
    <w:p w14:paraId="261FFF22" w14:textId="77777777" w:rsidR="00EB441F" w:rsidRPr="0036637F" w:rsidRDefault="00EB441F" w:rsidP="00703A81">
      <w:pPr>
        <w:widowControl w:val="0"/>
        <w:autoSpaceDE w:val="0"/>
        <w:spacing w:before="60"/>
        <w:ind w:right="-166"/>
        <w:jc w:val="both"/>
        <w:rPr>
          <w:sz w:val="22"/>
          <w:szCs w:val="22"/>
        </w:rPr>
      </w:pPr>
      <w:r w:rsidRPr="0036637F">
        <w:rPr>
          <w:sz w:val="22"/>
          <w:szCs w:val="22"/>
        </w:rPr>
        <w:t>Ces</w:t>
      </w:r>
      <w:r w:rsidRPr="0036637F">
        <w:rPr>
          <w:spacing w:val="-6"/>
          <w:sz w:val="22"/>
          <w:szCs w:val="22"/>
        </w:rPr>
        <w:t xml:space="preserve"> </w:t>
      </w:r>
      <w:r w:rsidRPr="0036637F">
        <w:rPr>
          <w:sz w:val="22"/>
          <w:szCs w:val="22"/>
        </w:rPr>
        <w:t>éléments</w:t>
      </w:r>
      <w:r w:rsidRPr="0036637F">
        <w:rPr>
          <w:spacing w:val="-6"/>
          <w:sz w:val="22"/>
          <w:szCs w:val="22"/>
        </w:rPr>
        <w:t xml:space="preserve"> </w:t>
      </w:r>
      <w:r w:rsidRPr="0036637F">
        <w:rPr>
          <w:sz w:val="22"/>
          <w:szCs w:val="22"/>
        </w:rPr>
        <w:t>doivent</w:t>
      </w:r>
      <w:r w:rsidRPr="0036637F">
        <w:rPr>
          <w:spacing w:val="-6"/>
          <w:sz w:val="22"/>
          <w:szCs w:val="22"/>
        </w:rPr>
        <w:t xml:space="preserve"> </w:t>
      </w:r>
      <w:r w:rsidRPr="0036637F">
        <w:rPr>
          <w:sz w:val="22"/>
          <w:szCs w:val="22"/>
        </w:rPr>
        <w:t>être</w:t>
      </w:r>
      <w:r w:rsidRPr="0036637F">
        <w:rPr>
          <w:spacing w:val="-6"/>
          <w:sz w:val="22"/>
          <w:szCs w:val="22"/>
        </w:rPr>
        <w:t xml:space="preserve"> </w:t>
      </w:r>
      <w:r w:rsidRPr="0036637F">
        <w:rPr>
          <w:sz w:val="22"/>
          <w:szCs w:val="22"/>
        </w:rPr>
        <w:t>intégrés</w:t>
      </w:r>
      <w:r w:rsidRPr="0036637F">
        <w:rPr>
          <w:spacing w:val="-6"/>
          <w:sz w:val="22"/>
          <w:szCs w:val="22"/>
        </w:rPr>
        <w:t xml:space="preserve"> </w:t>
      </w:r>
      <w:r w:rsidRPr="0036637F">
        <w:rPr>
          <w:sz w:val="22"/>
          <w:szCs w:val="22"/>
        </w:rPr>
        <w:t>dans</w:t>
      </w:r>
      <w:r w:rsidRPr="0036637F">
        <w:rPr>
          <w:spacing w:val="-6"/>
          <w:sz w:val="22"/>
          <w:szCs w:val="22"/>
        </w:rPr>
        <w:t xml:space="preserve"> </w:t>
      </w:r>
      <w:r w:rsidRPr="0036637F">
        <w:rPr>
          <w:sz w:val="22"/>
          <w:szCs w:val="22"/>
        </w:rPr>
        <w:t>les</w:t>
      </w:r>
      <w:r w:rsidRPr="0036637F">
        <w:rPr>
          <w:spacing w:val="-6"/>
          <w:sz w:val="22"/>
          <w:szCs w:val="22"/>
        </w:rPr>
        <w:t xml:space="preserve"> </w:t>
      </w:r>
      <w:r w:rsidRPr="0036637F">
        <w:rPr>
          <w:sz w:val="22"/>
          <w:szCs w:val="22"/>
        </w:rPr>
        <w:t>charges que</w:t>
      </w:r>
      <w:r w:rsidRPr="0036637F">
        <w:rPr>
          <w:spacing w:val="22"/>
          <w:sz w:val="22"/>
          <w:szCs w:val="22"/>
        </w:rPr>
        <w:t xml:space="preserve"> </w:t>
      </w:r>
      <w:r w:rsidRPr="0036637F">
        <w:rPr>
          <w:sz w:val="22"/>
          <w:szCs w:val="22"/>
        </w:rPr>
        <w:t>l’entreprise</w:t>
      </w:r>
      <w:r w:rsidRPr="0036637F">
        <w:rPr>
          <w:spacing w:val="22"/>
          <w:sz w:val="22"/>
          <w:szCs w:val="22"/>
        </w:rPr>
        <w:t xml:space="preserve"> </w:t>
      </w:r>
      <w:r w:rsidRPr="0036637F">
        <w:rPr>
          <w:sz w:val="22"/>
          <w:szCs w:val="22"/>
        </w:rPr>
        <w:t>impute</w:t>
      </w:r>
      <w:r w:rsidRPr="0036637F">
        <w:rPr>
          <w:spacing w:val="22"/>
          <w:sz w:val="22"/>
          <w:szCs w:val="22"/>
        </w:rPr>
        <w:t xml:space="preserve"> </w:t>
      </w:r>
      <w:r w:rsidRPr="0036637F">
        <w:rPr>
          <w:sz w:val="22"/>
          <w:szCs w:val="22"/>
        </w:rPr>
        <w:t>sur</w:t>
      </w:r>
      <w:r w:rsidRPr="0036637F">
        <w:rPr>
          <w:spacing w:val="22"/>
          <w:sz w:val="22"/>
          <w:szCs w:val="22"/>
        </w:rPr>
        <w:t xml:space="preserve"> </w:t>
      </w:r>
      <w:r w:rsidRPr="0036637F">
        <w:rPr>
          <w:sz w:val="22"/>
          <w:szCs w:val="22"/>
        </w:rPr>
        <w:t>ses</w:t>
      </w:r>
      <w:r w:rsidRPr="0036637F">
        <w:rPr>
          <w:spacing w:val="22"/>
          <w:sz w:val="22"/>
          <w:szCs w:val="22"/>
        </w:rPr>
        <w:t xml:space="preserve"> </w:t>
      </w:r>
      <w:r w:rsidRPr="0036637F">
        <w:rPr>
          <w:sz w:val="22"/>
          <w:szCs w:val="22"/>
        </w:rPr>
        <w:t>coûts</w:t>
      </w:r>
      <w:r w:rsidRPr="0036637F">
        <w:rPr>
          <w:spacing w:val="22"/>
          <w:sz w:val="22"/>
          <w:szCs w:val="22"/>
        </w:rPr>
        <w:t xml:space="preserve"> </w:t>
      </w:r>
      <w:r w:rsidRPr="0036637F">
        <w:rPr>
          <w:sz w:val="22"/>
          <w:szCs w:val="22"/>
        </w:rPr>
        <w:t>d’intervention et</w:t>
      </w:r>
      <w:r w:rsidRPr="0036637F">
        <w:rPr>
          <w:spacing w:val="7"/>
          <w:sz w:val="22"/>
          <w:szCs w:val="22"/>
        </w:rPr>
        <w:t xml:space="preserve"> </w:t>
      </w:r>
      <w:r w:rsidRPr="0036637F">
        <w:rPr>
          <w:sz w:val="22"/>
          <w:szCs w:val="22"/>
        </w:rPr>
        <w:t>constituer</w:t>
      </w:r>
      <w:r w:rsidRPr="0036637F">
        <w:rPr>
          <w:spacing w:val="7"/>
          <w:sz w:val="22"/>
          <w:szCs w:val="22"/>
        </w:rPr>
        <w:t xml:space="preserve"> </w:t>
      </w:r>
      <w:r w:rsidRPr="0036637F">
        <w:rPr>
          <w:sz w:val="22"/>
          <w:szCs w:val="22"/>
        </w:rPr>
        <w:t>l’un</w:t>
      </w:r>
      <w:r w:rsidRPr="0036637F">
        <w:rPr>
          <w:spacing w:val="7"/>
          <w:sz w:val="22"/>
          <w:szCs w:val="22"/>
        </w:rPr>
        <w:t xml:space="preserve"> </w:t>
      </w:r>
      <w:r w:rsidRPr="0036637F">
        <w:rPr>
          <w:sz w:val="22"/>
          <w:szCs w:val="22"/>
        </w:rPr>
        <w:t>des</w:t>
      </w:r>
      <w:r w:rsidRPr="0036637F">
        <w:rPr>
          <w:spacing w:val="7"/>
          <w:sz w:val="22"/>
          <w:szCs w:val="22"/>
        </w:rPr>
        <w:t xml:space="preserve"> </w:t>
      </w:r>
      <w:r w:rsidRPr="0036637F">
        <w:rPr>
          <w:sz w:val="22"/>
          <w:szCs w:val="22"/>
        </w:rPr>
        <w:t>éléments</w:t>
      </w:r>
      <w:r w:rsidRPr="0036637F">
        <w:rPr>
          <w:spacing w:val="7"/>
          <w:sz w:val="22"/>
          <w:szCs w:val="22"/>
        </w:rPr>
        <w:t xml:space="preserve"> </w:t>
      </w:r>
      <w:r w:rsidRPr="0036637F">
        <w:rPr>
          <w:sz w:val="22"/>
          <w:szCs w:val="22"/>
        </w:rPr>
        <w:t>des</w:t>
      </w:r>
      <w:r w:rsidRPr="0036637F">
        <w:rPr>
          <w:spacing w:val="7"/>
          <w:sz w:val="22"/>
          <w:szCs w:val="22"/>
        </w:rPr>
        <w:t xml:space="preserve"> </w:t>
      </w:r>
      <w:r w:rsidRPr="0036637F">
        <w:rPr>
          <w:sz w:val="22"/>
          <w:szCs w:val="22"/>
        </w:rPr>
        <w:t>sous-détails</w:t>
      </w:r>
      <w:r w:rsidRPr="0036637F">
        <w:rPr>
          <w:spacing w:val="7"/>
          <w:sz w:val="22"/>
          <w:szCs w:val="22"/>
        </w:rPr>
        <w:t xml:space="preserve"> </w:t>
      </w:r>
      <w:r w:rsidRPr="0036637F">
        <w:rPr>
          <w:sz w:val="22"/>
          <w:szCs w:val="22"/>
        </w:rPr>
        <w:t>des prix</w:t>
      </w:r>
      <w:r w:rsidRPr="0036637F">
        <w:rPr>
          <w:spacing w:val="6"/>
          <w:sz w:val="22"/>
          <w:szCs w:val="22"/>
        </w:rPr>
        <w:t xml:space="preserve"> </w:t>
      </w:r>
      <w:r w:rsidRPr="0036637F">
        <w:rPr>
          <w:sz w:val="22"/>
          <w:szCs w:val="22"/>
        </w:rPr>
        <w:t>hors</w:t>
      </w:r>
      <w:r w:rsidRPr="0036637F">
        <w:rPr>
          <w:spacing w:val="6"/>
          <w:sz w:val="22"/>
          <w:szCs w:val="22"/>
        </w:rPr>
        <w:t xml:space="preserve"> </w:t>
      </w:r>
      <w:r w:rsidRPr="0036637F">
        <w:rPr>
          <w:sz w:val="22"/>
          <w:szCs w:val="22"/>
        </w:rPr>
        <w:t>taxes.</w:t>
      </w:r>
    </w:p>
    <w:p w14:paraId="348B8C33" w14:textId="77777777" w:rsidR="00EB441F" w:rsidRPr="0036637F" w:rsidRDefault="00EB441F" w:rsidP="00703A81">
      <w:pPr>
        <w:widowControl w:val="0"/>
        <w:autoSpaceDE w:val="0"/>
        <w:spacing w:before="60"/>
        <w:ind w:right="-166"/>
        <w:jc w:val="both"/>
        <w:rPr>
          <w:sz w:val="22"/>
          <w:szCs w:val="22"/>
        </w:rPr>
      </w:pPr>
      <w:r w:rsidRPr="0036637F">
        <w:rPr>
          <w:sz w:val="22"/>
          <w:szCs w:val="22"/>
        </w:rPr>
        <w:t>Le</w:t>
      </w:r>
      <w:r w:rsidRPr="0036637F">
        <w:rPr>
          <w:spacing w:val="6"/>
          <w:sz w:val="22"/>
          <w:szCs w:val="22"/>
        </w:rPr>
        <w:t xml:space="preserve"> </w:t>
      </w:r>
      <w:r w:rsidRPr="0036637F">
        <w:rPr>
          <w:sz w:val="22"/>
          <w:szCs w:val="22"/>
        </w:rPr>
        <w:t>prix</w:t>
      </w:r>
      <w:r w:rsidRPr="0036637F">
        <w:rPr>
          <w:spacing w:val="6"/>
          <w:sz w:val="22"/>
          <w:szCs w:val="22"/>
        </w:rPr>
        <w:t xml:space="preserve"> </w:t>
      </w:r>
      <w:r w:rsidRPr="0036637F">
        <w:rPr>
          <w:sz w:val="22"/>
          <w:szCs w:val="22"/>
        </w:rPr>
        <w:t>TTC</w:t>
      </w:r>
      <w:r w:rsidRPr="0036637F">
        <w:rPr>
          <w:spacing w:val="6"/>
          <w:sz w:val="22"/>
          <w:szCs w:val="22"/>
        </w:rPr>
        <w:t xml:space="preserve"> </w:t>
      </w:r>
      <w:r w:rsidRPr="0036637F">
        <w:rPr>
          <w:sz w:val="22"/>
          <w:szCs w:val="22"/>
        </w:rPr>
        <w:t>s’entend</w:t>
      </w:r>
      <w:r w:rsidRPr="0036637F">
        <w:rPr>
          <w:spacing w:val="6"/>
          <w:sz w:val="22"/>
          <w:szCs w:val="22"/>
        </w:rPr>
        <w:t xml:space="preserve"> </w:t>
      </w:r>
      <w:r w:rsidRPr="0036637F">
        <w:rPr>
          <w:sz w:val="22"/>
          <w:szCs w:val="22"/>
        </w:rPr>
        <w:t>TVA</w:t>
      </w:r>
      <w:r w:rsidRPr="0036637F">
        <w:rPr>
          <w:spacing w:val="6"/>
          <w:sz w:val="22"/>
          <w:szCs w:val="22"/>
        </w:rPr>
        <w:t xml:space="preserve"> </w:t>
      </w:r>
      <w:r w:rsidRPr="0036637F">
        <w:rPr>
          <w:sz w:val="22"/>
          <w:szCs w:val="22"/>
        </w:rPr>
        <w:t>incluse.</w:t>
      </w:r>
    </w:p>
    <w:p w14:paraId="688E59FD" w14:textId="77777777" w:rsidR="00EB441F" w:rsidRPr="0036637F" w:rsidRDefault="00EB441F" w:rsidP="00703A81">
      <w:pPr>
        <w:pStyle w:val="Titre5"/>
        <w:ind w:right="-166"/>
        <w:rPr>
          <w:rFonts w:ascii="Times New Roman" w:hAnsi="Times New Roman"/>
          <w:sz w:val="22"/>
          <w:szCs w:val="22"/>
        </w:rPr>
      </w:pPr>
      <w:bookmarkStart w:id="263" w:name="_Toc487284696"/>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28</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5"/>
          <w:sz w:val="22"/>
          <w:szCs w:val="22"/>
        </w:rPr>
        <w:t>Timbre</w:t>
      </w:r>
      <w:r w:rsidRPr="0036637F">
        <w:rPr>
          <w:rFonts w:ascii="Times New Roman" w:hAnsi="Times New Roman"/>
          <w:sz w:val="22"/>
          <w:szCs w:val="22"/>
        </w:rPr>
        <w:t xml:space="preserve">s </w:t>
      </w:r>
      <w:r w:rsidRPr="0036637F">
        <w:rPr>
          <w:rFonts w:ascii="Times New Roman" w:hAnsi="Times New Roman"/>
          <w:spacing w:val="5"/>
          <w:sz w:val="22"/>
          <w:szCs w:val="22"/>
        </w:rPr>
        <w:t>e</w:t>
      </w:r>
      <w:r w:rsidRPr="0036637F">
        <w:rPr>
          <w:rFonts w:ascii="Times New Roman" w:hAnsi="Times New Roman"/>
          <w:sz w:val="22"/>
          <w:szCs w:val="22"/>
        </w:rPr>
        <w:t xml:space="preserve">t </w:t>
      </w:r>
      <w:r w:rsidRPr="0036637F">
        <w:rPr>
          <w:rFonts w:ascii="Times New Roman" w:hAnsi="Times New Roman"/>
          <w:spacing w:val="5"/>
          <w:sz w:val="22"/>
          <w:szCs w:val="22"/>
        </w:rPr>
        <w:t>enregistremen</w:t>
      </w:r>
      <w:r w:rsidRPr="0036637F">
        <w:rPr>
          <w:rFonts w:ascii="Times New Roman" w:hAnsi="Times New Roman"/>
          <w:sz w:val="22"/>
          <w:szCs w:val="22"/>
        </w:rPr>
        <w:t xml:space="preserve">t </w:t>
      </w:r>
      <w:r w:rsidRPr="0036637F">
        <w:rPr>
          <w:rFonts w:ascii="Times New Roman" w:hAnsi="Times New Roman"/>
          <w:spacing w:val="5"/>
          <w:sz w:val="22"/>
          <w:szCs w:val="22"/>
        </w:rPr>
        <w:t xml:space="preserve">des </w:t>
      </w:r>
      <w:r w:rsidRPr="0036637F">
        <w:rPr>
          <w:rFonts w:ascii="Times New Roman" w:hAnsi="Times New Roman"/>
          <w:sz w:val="22"/>
          <w:szCs w:val="22"/>
        </w:rPr>
        <w:t>marchés</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37)</w:t>
      </w:r>
      <w:bookmarkEnd w:id="263"/>
    </w:p>
    <w:p w14:paraId="381F3A78" w14:textId="77777777" w:rsidR="00EB441F" w:rsidRPr="0036637F" w:rsidRDefault="00EB441F" w:rsidP="00703A81">
      <w:pPr>
        <w:widowControl w:val="0"/>
        <w:autoSpaceDE w:val="0"/>
        <w:ind w:right="-166"/>
        <w:jc w:val="both"/>
        <w:rPr>
          <w:sz w:val="22"/>
          <w:szCs w:val="22"/>
        </w:rPr>
      </w:pPr>
      <w:r w:rsidRPr="0036637F">
        <w:rPr>
          <w:sz w:val="22"/>
          <w:szCs w:val="22"/>
        </w:rPr>
        <w:t>Sept (07) exemplaires originaux du marché seront timbrés</w:t>
      </w:r>
      <w:r w:rsidRPr="0036637F">
        <w:rPr>
          <w:spacing w:val="26"/>
          <w:sz w:val="22"/>
          <w:szCs w:val="22"/>
        </w:rPr>
        <w:t xml:space="preserve"> </w:t>
      </w:r>
      <w:r w:rsidRPr="0036637F">
        <w:rPr>
          <w:sz w:val="22"/>
          <w:szCs w:val="22"/>
        </w:rPr>
        <w:t>et</w:t>
      </w:r>
      <w:r w:rsidRPr="0036637F">
        <w:rPr>
          <w:spacing w:val="26"/>
          <w:sz w:val="22"/>
          <w:szCs w:val="22"/>
        </w:rPr>
        <w:t xml:space="preserve"> </w:t>
      </w:r>
      <w:r w:rsidRPr="0036637F">
        <w:rPr>
          <w:sz w:val="22"/>
          <w:szCs w:val="22"/>
        </w:rPr>
        <w:t>enregistrés</w:t>
      </w:r>
      <w:r w:rsidRPr="0036637F">
        <w:rPr>
          <w:spacing w:val="26"/>
          <w:sz w:val="22"/>
          <w:szCs w:val="22"/>
        </w:rPr>
        <w:t xml:space="preserve"> </w:t>
      </w:r>
      <w:r w:rsidRPr="0036637F">
        <w:rPr>
          <w:sz w:val="22"/>
          <w:szCs w:val="22"/>
        </w:rPr>
        <w:t>par</w:t>
      </w:r>
      <w:r w:rsidRPr="0036637F">
        <w:rPr>
          <w:spacing w:val="26"/>
          <w:sz w:val="22"/>
          <w:szCs w:val="22"/>
        </w:rPr>
        <w:t xml:space="preserve"> </w:t>
      </w:r>
      <w:r w:rsidRPr="0036637F">
        <w:rPr>
          <w:sz w:val="22"/>
          <w:szCs w:val="22"/>
        </w:rPr>
        <w:t>les</w:t>
      </w:r>
      <w:r w:rsidRPr="0036637F">
        <w:rPr>
          <w:spacing w:val="26"/>
          <w:sz w:val="22"/>
          <w:szCs w:val="22"/>
        </w:rPr>
        <w:t xml:space="preserve"> </w:t>
      </w:r>
      <w:r w:rsidRPr="0036637F">
        <w:rPr>
          <w:sz w:val="22"/>
          <w:szCs w:val="22"/>
        </w:rPr>
        <w:t>soins</w:t>
      </w:r>
      <w:r w:rsidRPr="0036637F">
        <w:rPr>
          <w:spacing w:val="26"/>
          <w:sz w:val="22"/>
          <w:szCs w:val="22"/>
        </w:rPr>
        <w:t xml:space="preserve"> </w:t>
      </w:r>
      <w:r w:rsidRPr="0036637F">
        <w:rPr>
          <w:sz w:val="22"/>
          <w:szCs w:val="22"/>
        </w:rPr>
        <w:t>et</w:t>
      </w:r>
      <w:r w:rsidRPr="0036637F">
        <w:rPr>
          <w:spacing w:val="26"/>
          <w:sz w:val="22"/>
          <w:szCs w:val="22"/>
        </w:rPr>
        <w:t xml:space="preserve"> </w:t>
      </w:r>
      <w:r w:rsidRPr="0036637F">
        <w:rPr>
          <w:sz w:val="22"/>
          <w:szCs w:val="22"/>
        </w:rPr>
        <w:t>aux</w:t>
      </w:r>
      <w:r w:rsidRPr="0036637F">
        <w:rPr>
          <w:spacing w:val="26"/>
          <w:sz w:val="22"/>
          <w:szCs w:val="22"/>
        </w:rPr>
        <w:t xml:space="preserve"> </w:t>
      </w:r>
      <w:r w:rsidRPr="0036637F">
        <w:rPr>
          <w:sz w:val="22"/>
          <w:szCs w:val="22"/>
        </w:rPr>
        <w:t>frais</w:t>
      </w:r>
      <w:r w:rsidRPr="0036637F">
        <w:rPr>
          <w:spacing w:val="26"/>
          <w:sz w:val="22"/>
          <w:szCs w:val="22"/>
        </w:rPr>
        <w:t xml:space="preserve"> </w:t>
      </w:r>
      <w:r w:rsidRPr="0036637F">
        <w:rPr>
          <w:sz w:val="22"/>
          <w:szCs w:val="22"/>
        </w:rPr>
        <w:t>de l’entrepreneur,</w:t>
      </w:r>
      <w:r w:rsidRPr="0036637F">
        <w:rPr>
          <w:spacing w:val="20"/>
          <w:sz w:val="22"/>
          <w:szCs w:val="22"/>
        </w:rPr>
        <w:t xml:space="preserve"> </w:t>
      </w:r>
      <w:r w:rsidRPr="0036637F">
        <w:rPr>
          <w:sz w:val="22"/>
          <w:szCs w:val="22"/>
        </w:rPr>
        <w:t>conformément</w:t>
      </w:r>
      <w:r w:rsidRPr="0036637F">
        <w:rPr>
          <w:spacing w:val="20"/>
          <w:sz w:val="22"/>
          <w:szCs w:val="22"/>
        </w:rPr>
        <w:t xml:space="preserve"> </w:t>
      </w:r>
      <w:r w:rsidRPr="0036637F">
        <w:rPr>
          <w:sz w:val="22"/>
          <w:szCs w:val="22"/>
        </w:rPr>
        <w:t>à</w:t>
      </w:r>
      <w:r w:rsidRPr="0036637F">
        <w:rPr>
          <w:spacing w:val="20"/>
          <w:sz w:val="22"/>
          <w:szCs w:val="22"/>
        </w:rPr>
        <w:t xml:space="preserve"> </w:t>
      </w:r>
      <w:r w:rsidRPr="0036637F">
        <w:rPr>
          <w:sz w:val="22"/>
          <w:szCs w:val="22"/>
        </w:rPr>
        <w:t>la</w:t>
      </w:r>
      <w:r w:rsidRPr="0036637F">
        <w:rPr>
          <w:spacing w:val="20"/>
          <w:sz w:val="22"/>
          <w:szCs w:val="22"/>
        </w:rPr>
        <w:t xml:space="preserve"> </w:t>
      </w:r>
      <w:r w:rsidRPr="0036637F">
        <w:rPr>
          <w:sz w:val="22"/>
          <w:szCs w:val="22"/>
        </w:rPr>
        <w:t>règlementation.</w:t>
      </w:r>
    </w:p>
    <w:p w14:paraId="2112D53A" w14:textId="77777777" w:rsidR="00EB441F" w:rsidRPr="0036637F" w:rsidRDefault="00EB441F" w:rsidP="00703A81">
      <w:pPr>
        <w:pStyle w:val="Titre4"/>
        <w:ind w:right="-166"/>
        <w:rPr>
          <w:rFonts w:ascii="Times New Roman" w:hAnsi="Times New Roman"/>
          <w:sz w:val="22"/>
          <w:szCs w:val="22"/>
        </w:rPr>
      </w:pPr>
      <w:bookmarkStart w:id="264" w:name="_Toc487284697"/>
      <w:r w:rsidRPr="0036637F">
        <w:rPr>
          <w:rFonts w:ascii="Times New Roman" w:hAnsi="Times New Roman"/>
          <w:sz w:val="22"/>
          <w:szCs w:val="22"/>
        </w:rPr>
        <w:t>Chapitre</w:t>
      </w:r>
      <w:r w:rsidRPr="0036637F">
        <w:rPr>
          <w:rFonts w:ascii="Times New Roman" w:hAnsi="Times New Roman"/>
          <w:spacing w:val="9"/>
          <w:sz w:val="22"/>
          <w:szCs w:val="22"/>
        </w:rPr>
        <w:t xml:space="preserve"> </w:t>
      </w:r>
      <w:r w:rsidRPr="0036637F">
        <w:rPr>
          <w:rFonts w:ascii="Times New Roman" w:hAnsi="Times New Roman"/>
          <w:sz w:val="22"/>
          <w:szCs w:val="22"/>
        </w:rPr>
        <w:t>III</w:t>
      </w:r>
      <w:r w:rsidRPr="0036637F">
        <w:rPr>
          <w:rFonts w:ascii="Times New Roman" w:hAnsi="Times New Roman"/>
          <w:spacing w:val="9"/>
          <w:sz w:val="22"/>
          <w:szCs w:val="22"/>
        </w:rPr>
        <w:t xml:space="preserve"> </w:t>
      </w:r>
      <w:r w:rsidRPr="0036637F">
        <w:rPr>
          <w:rFonts w:ascii="Times New Roman" w:hAnsi="Times New Roman"/>
          <w:sz w:val="22"/>
          <w:szCs w:val="22"/>
        </w:rPr>
        <w:t>:</w:t>
      </w:r>
      <w:r w:rsidRPr="0036637F">
        <w:rPr>
          <w:rFonts w:ascii="Times New Roman" w:hAnsi="Times New Roman"/>
          <w:spacing w:val="9"/>
          <w:sz w:val="22"/>
          <w:szCs w:val="22"/>
        </w:rPr>
        <w:t xml:space="preserve"> </w:t>
      </w:r>
      <w:r w:rsidR="00DD1D97" w:rsidRPr="0036637F">
        <w:rPr>
          <w:rFonts w:ascii="Times New Roman" w:hAnsi="Times New Roman"/>
          <w:sz w:val="22"/>
          <w:szCs w:val="22"/>
        </w:rPr>
        <w:t>ExÉ</w:t>
      </w:r>
      <w:r w:rsidRPr="0036637F">
        <w:rPr>
          <w:rFonts w:ascii="Times New Roman" w:hAnsi="Times New Roman"/>
          <w:sz w:val="22"/>
          <w:szCs w:val="22"/>
        </w:rPr>
        <w:t>cution</w:t>
      </w:r>
      <w:r w:rsidRPr="0036637F">
        <w:rPr>
          <w:rFonts w:ascii="Times New Roman" w:hAnsi="Times New Roman"/>
          <w:spacing w:val="9"/>
          <w:sz w:val="22"/>
          <w:szCs w:val="22"/>
        </w:rPr>
        <w:t xml:space="preserve"> </w:t>
      </w:r>
      <w:r w:rsidRPr="0036637F">
        <w:rPr>
          <w:rFonts w:ascii="Times New Roman" w:hAnsi="Times New Roman"/>
          <w:sz w:val="22"/>
          <w:szCs w:val="22"/>
        </w:rPr>
        <w:t>des</w:t>
      </w:r>
      <w:r w:rsidRPr="0036637F">
        <w:rPr>
          <w:rFonts w:ascii="Times New Roman" w:hAnsi="Times New Roman"/>
          <w:spacing w:val="9"/>
          <w:sz w:val="22"/>
          <w:szCs w:val="22"/>
        </w:rPr>
        <w:t xml:space="preserve"> </w:t>
      </w:r>
      <w:r w:rsidRPr="0036637F">
        <w:rPr>
          <w:rFonts w:ascii="Times New Roman" w:hAnsi="Times New Roman"/>
          <w:sz w:val="22"/>
          <w:szCs w:val="22"/>
        </w:rPr>
        <w:t>travaux</w:t>
      </w:r>
      <w:bookmarkEnd w:id="264"/>
    </w:p>
    <w:p w14:paraId="6A8ADE6C" w14:textId="77777777" w:rsidR="00EB441F" w:rsidRPr="0036637F" w:rsidRDefault="00EB441F" w:rsidP="00703A81">
      <w:pPr>
        <w:pStyle w:val="Titre5"/>
        <w:ind w:right="-166"/>
        <w:rPr>
          <w:rFonts w:ascii="Times New Roman" w:hAnsi="Times New Roman"/>
          <w:sz w:val="22"/>
          <w:szCs w:val="22"/>
        </w:rPr>
      </w:pPr>
      <w:bookmarkStart w:id="265" w:name="_Toc487284698"/>
      <w:r w:rsidRPr="0036637F">
        <w:rPr>
          <w:rFonts w:ascii="Times New Roman" w:hAnsi="Times New Roman"/>
          <w:sz w:val="22"/>
          <w:szCs w:val="22"/>
        </w:rPr>
        <w:t>Article 29 : Consistance des prestations</w:t>
      </w:r>
      <w:bookmarkEnd w:id="265"/>
    </w:p>
    <w:p w14:paraId="53A14AF3" w14:textId="77777777" w:rsidR="00186580" w:rsidRPr="0036637F" w:rsidRDefault="00186580" w:rsidP="00703A81">
      <w:pPr>
        <w:ind w:right="-166"/>
        <w:rPr>
          <w:sz w:val="22"/>
          <w:szCs w:val="22"/>
        </w:rPr>
      </w:pPr>
      <w:r w:rsidRPr="0036637F">
        <w:rPr>
          <w:sz w:val="22"/>
          <w:szCs w:val="22"/>
        </w:rPr>
        <w:t>Les travaux objet du présent appel d’offres comprenne notamment :</w:t>
      </w:r>
    </w:p>
    <w:p w14:paraId="452910F7" w14:textId="77777777" w:rsidR="004F1341" w:rsidRPr="0036637F" w:rsidRDefault="004F1341" w:rsidP="00703A81">
      <w:pPr>
        <w:pStyle w:val="Paragraphedeliste"/>
        <w:numPr>
          <w:ilvl w:val="0"/>
          <w:numId w:val="147"/>
        </w:numPr>
        <w:ind w:left="0" w:right="-166" w:firstLine="0"/>
        <w:jc w:val="both"/>
        <w:rPr>
          <w:bCs/>
          <w:sz w:val="22"/>
          <w:szCs w:val="22"/>
          <w:lang w:val="fr-MC"/>
        </w:rPr>
      </w:pPr>
      <w:bookmarkStart w:id="266" w:name="_Toc487284699"/>
      <w:r w:rsidRPr="0036637F">
        <w:rPr>
          <w:bCs/>
          <w:sz w:val="22"/>
          <w:szCs w:val="22"/>
          <w:lang w:val="fr-MC"/>
        </w:rPr>
        <w:t>Travaux préliminaires et d’installation ;</w:t>
      </w:r>
    </w:p>
    <w:p w14:paraId="537C9A63"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Terrassements ;</w:t>
      </w:r>
    </w:p>
    <w:p w14:paraId="6E3BACD1"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 xml:space="preserve">Fondation et </w:t>
      </w:r>
      <w:proofErr w:type="spellStart"/>
      <w:r w:rsidRPr="0036637F">
        <w:rPr>
          <w:bCs/>
          <w:sz w:val="22"/>
          <w:szCs w:val="22"/>
          <w:lang w:val="fr-MC"/>
        </w:rPr>
        <w:t>élevation</w:t>
      </w:r>
      <w:proofErr w:type="spellEnd"/>
      <w:r w:rsidRPr="0036637F">
        <w:rPr>
          <w:bCs/>
          <w:sz w:val="22"/>
          <w:szCs w:val="22"/>
          <w:lang w:val="fr-MC"/>
        </w:rPr>
        <w:t> ;</w:t>
      </w:r>
    </w:p>
    <w:p w14:paraId="0261BA80"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 xml:space="preserve">Charpente et </w:t>
      </w:r>
      <w:proofErr w:type="spellStart"/>
      <w:r w:rsidRPr="0036637F">
        <w:rPr>
          <w:bCs/>
          <w:sz w:val="22"/>
          <w:szCs w:val="22"/>
          <w:lang w:val="fr-MC"/>
        </w:rPr>
        <w:t>couvreture</w:t>
      </w:r>
      <w:proofErr w:type="spellEnd"/>
    </w:p>
    <w:p w14:paraId="7A3C7B9D" w14:textId="77777777" w:rsidR="004F1341" w:rsidRPr="0036637F" w:rsidRDefault="004F1341" w:rsidP="00703A81">
      <w:pPr>
        <w:pStyle w:val="Paragraphedeliste"/>
        <w:numPr>
          <w:ilvl w:val="0"/>
          <w:numId w:val="147"/>
        </w:numPr>
        <w:ind w:left="0" w:right="-166" w:firstLine="0"/>
        <w:jc w:val="both"/>
        <w:rPr>
          <w:bCs/>
          <w:sz w:val="22"/>
          <w:szCs w:val="22"/>
          <w:lang w:val="fr-MC"/>
        </w:rPr>
      </w:pPr>
      <w:proofErr w:type="spellStart"/>
      <w:r w:rsidRPr="0036637F">
        <w:rPr>
          <w:bCs/>
          <w:sz w:val="22"/>
          <w:szCs w:val="22"/>
          <w:lang w:val="fr-MC"/>
        </w:rPr>
        <w:t>Ménuisérie</w:t>
      </w:r>
      <w:proofErr w:type="spellEnd"/>
      <w:r w:rsidRPr="0036637F">
        <w:rPr>
          <w:bCs/>
          <w:sz w:val="22"/>
          <w:szCs w:val="22"/>
          <w:lang w:val="fr-MC"/>
        </w:rPr>
        <w:t xml:space="preserve"> bois, aluminium et métallique ;</w:t>
      </w:r>
    </w:p>
    <w:p w14:paraId="7D5F424D"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Peinture ;</w:t>
      </w:r>
    </w:p>
    <w:p w14:paraId="4A7F7617"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Revêtement ;</w:t>
      </w:r>
    </w:p>
    <w:p w14:paraId="16E21C69"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Plomberie sanitaire ;</w:t>
      </w:r>
    </w:p>
    <w:p w14:paraId="7B68A9A1"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 xml:space="preserve">Electricité ; </w:t>
      </w:r>
    </w:p>
    <w:p w14:paraId="79407C3F" w14:textId="77777777" w:rsidR="004F1341" w:rsidRPr="0036637F" w:rsidRDefault="004F1341" w:rsidP="00703A81">
      <w:pPr>
        <w:pStyle w:val="Paragraphedeliste"/>
        <w:numPr>
          <w:ilvl w:val="0"/>
          <w:numId w:val="147"/>
        </w:numPr>
        <w:ind w:left="0" w:right="-166" w:firstLine="0"/>
        <w:jc w:val="both"/>
        <w:rPr>
          <w:bCs/>
          <w:sz w:val="22"/>
          <w:szCs w:val="22"/>
          <w:lang w:val="fr-MC"/>
        </w:rPr>
      </w:pPr>
      <w:r w:rsidRPr="0036637F">
        <w:rPr>
          <w:bCs/>
          <w:sz w:val="22"/>
          <w:szCs w:val="22"/>
          <w:lang w:val="fr-MC"/>
        </w:rPr>
        <w:t>VRD et aménagements extérieurs.</w:t>
      </w:r>
    </w:p>
    <w:p w14:paraId="2844C9F8" w14:textId="77777777" w:rsidR="00EB441F" w:rsidRPr="0036637F" w:rsidRDefault="00EB441F" w:rsidP="00703A81">
      <w:pPr>
        <w:pStyle w:val="Titre5"/>
        <w:ind w:right="-166"/>
        <w:rPr>
          <w:rFonts w:ascii="Times New Roman" w:hAnsi="Times New Roman"/>
          <w:sz w:val="22"/>
          <w:szCs w:val="22"/>
        </w:rPr>
      </w:pP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30</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5"/>
          <w:sz w:val="22"/>
          <w:szCs w:val="22"/>
        </w:rPr>
        <w:t>Obligation</w:t>
      </w:r>
      <w:r w:rsidRPr="0036637F">
        <w:rPr>
          <w:rFonts w:ascii="Times New Roman" w:hAnsi="Times New Roman"/>
          <w:sz w:val="22"/>
          <w:szCs w:val="22"/>
        </w:rPr>
        <w:t xml:space="preserve">s </w:t>
      </w:r>
      <w:r w:rsidRPr="0036637F">
        <w:rPr>
          <w:rFonts w:ascii="Times New Roman" w:hAnsi="Times New Roman"/>
          <w:spacing w:val="5"/>
          <w:sz w:val="22"/>
          <w:szCs w:val="22"/>
        </w:rPr>
        <w:t>d</w:t>
      </w:r>
      <w:r w:rsidRPr="0036637F">
        <w:rPr>
          <w:rFonts w:ascii="Times New Roman" w:hAnsi="Times New Roman"/>
          <w:sz w:val="22"/>
          <w:szCs w:val="22"/>
        </w:rPr>
        <w:t xml:space="preserve">u </w:t>
      </w:r>
      <w:r w:rsidRPr="0036637F">
        <w:rPr>
          <w:rFonts w:ascii="Times New Roman" w:hAnsi="Times New Roman"/>
          <w:spacing w:val="5"/>
          <w:sz w:val="22"/>
          <w:szCs w:val="22"/>
        </w:rPr>
        <w:t>Maîtr</w:t>
      </w:r>
      <w:r w:rsidRPr="0036637F">
        <w:rPr>
          <w:rFonts w:ascii="Times New Roman" w:hAnsi="Times New Roman"/>
          <w:sz w:val="22"/>
          <w:szCs w:val="22"/>
        </w:rPr>
        <w:t xml:space="preserve">e </w:t>
      </w:r>
      <w:r w:rsidRPr="0036637F">
        <w:rPr>
          <w:rFonts w:ascii="Times New Roman" w:hAnsi="Times New Roman"/>
          <w:spacing w:val="5"/>
          <w:sz w:val="22"/>
          <w:szCs w:val="22"/>
        </w:rPr>
        <w:t xml:space="preserve">d’Ouvrage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complété)</w:t>
      </w:r>
      <w:bookmarkEnd w:id="266"/>
    </w:p>
    <w:p w14:paraId="7204E869" w14:textId="77777777" w:rsidR="00EB441F" w:rsidRPr="0036637F" w:rsidRDefault="00EB441F" w:rsidP="00703A81">
      <w:pPr>
        <w:widowControl w:val="0"/>
        <w:autoSpaceDE w:val="0"/>
        <w:spacing w:before="60"/>
        <w:ind w:right="-166"/>
        <w:jc w:val="both"/>
        <w:rPr>
          <w:sz w:val="22"/>
          <w:szCs w:val="22"/>
        </w:rPr>
      </w:pPr>
      <w:r w:rsidRPr="0036637F">
        <w:rPr>
          <w:sz w:val="22"/>
          <w:szCs w:val="22"/>
        </w:rPr>
        <w:t>30.1. Le Maître d’Ouvrage est tenu de fournir au prestataire</w:t>
      </w:r>
      <w:r w:rsidRPr="0036637F">
        <w:rPr>
          <w:spacing w:val="19"/>
          <w:sz w:val="22"/>
          <w:szCs w:val="22"/>
        </w:rPr>
        <w:t xml:space="preserve"> </w:t>
      </w:r>
      <w:r w:rsidRPr="0036637F">
        <w:rPr>
          <w:sz w:val="22"/>
          <w:szCs w:val="22"/>
        </w:rPr>
        <w:t>les</w:t>
      </w:r>
      <w:r w:rsidRPr="0036637F">
        <w:rPr>
          <w:spacing w:val="19"/>
          <w:sz w:val="22"/>
          <w:szCs w:val="22"/>
        </w:rPr>
        <w:t xml:space="preserve"> </w:t>
      </w:r>
      <w:r w:rsidRPr="0036637F">
        <w:rPr>
          <w:sz w:val="22"/>
          <w:szCs w:val="22"/>
        </w:rPr>
        <w:t>informations</w:t>
      </w:r>
      <w:r w:rsidRPr="0036637F">
        <w:rPr>
          <w:spacing w:val="19"/>
          <w:sz w:val="22"/>
          <w:szCs w:val="22"/>
        </w:rPr>
        <w:t xml:space="preserve"> </w:t>
      </w:r>
      <w:r w:rsidRPr="0036637F">
        <w:rPr>
          <w:sz w:val="22"/>
          <w:szCs w:val="22"/>
        </w:rPr>
        <w:t>nécessaires</w:t>
      </w:r>
      <w:r w:rsidRPr="0036637F">
        <w:rPr>
          <w:spacing w:val="19"/>
          <w:sz w:val="22"/>
          <w:szCs w:val="22"/>
        </w:rPr>
        <w:t xml:space="preserve"> </w:t>
      </w:r>
      <w:r w:rsidRPr="0036637F">
        <w:rPr>
          <w:sz w:val="22"/>
          <w:szCs w:val="22"/>
        </w:rPr>
        <w:t>à</w:t>
      </w:r>
      <w:r w:rsidRPr="0036637F">
        <w:rPr>
          <w:spacing w:val="19"/>
          <w:sz w:val="22"/>
          <w:szCs w:val="22"/>
        </w:rPr>
        <w:t xml:space="preserve"> </w:t>
      </w:r>
      <w:r w:rsidRPr="0036637F">
        <w:rPr>
          <w:sz w:val="22"/>
          <w:szCs w:val="22"/>
        </w:rPr>
        <w:t>l’exécution</w:t>
      </w:r>
      <w:r w:rsidRPr="0036637F">
        <w:rPr>
          <w:spacing w:val="11"/>
          <w:sz w:val="22"/>
          <w:szCs w:val="22"/>
        </w:rPr>
        <w:t xml:space="preserve"> </w:t>
      </w:r>
      <w:r w:rsidRPr="0036637F">
        <w:rPr>
          <w:sz w:val="22"/>
          <w:szCs w:val="22"/>
        </w:rPr>
        <w:t>de</w:t>
      </w:r>
      <w:r w:rsidRPr="0036637F">
        <w:rPr>
          <w:spacing w:val="11"/>
          <w:sz w:val="22"/>
          <w:szCs w:val="22"/>
        </w:rPr>
        <w:t xml:space="preserve"> </w:t>
      </w:r>
      <w:r w:rsidRPr="0036637F">
        <w:rPr>
          <w:sz w:val="22"/>
          <w:szCs w:val="22"/>
        </w:rPr>
        <w:t>sa</w:t>
      </w:r>
      <w:r w:rsidRPr="0036637F">
        <w:rPr>
          <w:spacing w:val="11"/>
          <w:sz w:val="22"/>
          <w:szCs w:val="22"/>
        </w:rPr>
        <w:t xml:space="preserve"> </w:t>
      </w:r>
      <w:r w:rsidRPr="0036637F">
        <w:rPr>
          <w:sz w:val="22"/>
          <w:szCs w:val="22"/>
        </w:rPr>
        <w:t>mission,</w:t>
      </w:r>
      <w:r w:rsidRPr="0036637F">
        <w:rPr>
          <w:spacing w:val="11"/>
          <w:sz w:val="22"/>
          <w:szCs w:val="22"/>
        </w:rPr>
        <w:t xml:space="preserve"> </w:t>
      </w:r>
      <w:r w:rsidRPr="0036637F">
        <w:rPr>
          <w:sz w:val="22"/>
          <w:szCs w:val="22"/>
        </w:rPr>
        <w:t>et</w:t>
      </w:r>
      <w:r w:rsidRPr="0036637F">
        <w:rPr>
          <w:spacing w:val="11"/>
          <w:sz w:val="22"/>
          <w:szCs w:val="22"/>
        </w:rPr>
        <w:t xml:space="preserve"> </w:t>
      </w:r>
      <w:r w:rsidRPr="0036637F">
        <w:rPr>
          <w:sz w:val="22"/>
          <w:szCs w:val="22"/>
        </w:rPr>
        <w:t>de</w:t>
      </w:r>
      <w:r w:rsidRPr="0036637F">
        <w:rPr>
          <w:spacing w:val="11"/>
          <w:sz w:val="22"/>
          <w:szCs w:val="22"/>
        </w:rPr>
        <w:t xml:space="preserve"> </w:t>
      </w:r>
      <w:r w:rsidRPr="0036637F">
        <w:rPr>
          <w:sz w:val="22"/>
          <w:szCs w:val="22"/>
        </w:rPr>
        <w:t>lui</w:t>
      </w:r>
      <w:r w:rsidRPr="0036637F">
        <w:rPr>
          <w:spacing w:val="11"/>
          <w:sz w:val="22"/>
          <w:szCs w:val="22"/>
        </w:rPr>
        <w:t xml:space="preserve"> </w:t>
      </w:r>
      <w:r w:rsidRPr="0036637F">
        <w:rPr>
          <w:sz w:val="22"/>
          <w:szCs w:val="22"/>
        </w:rPr>
        <w:t>garantir,</w:t>
      </w:r>
      <w:r w:rsidRPr="0036637F">
        <w:rPr>
          <w:spacing w:val="11"/>
          <w:sz w:val="22"/>
          <w:szCs w:val="22"/>
        </w:rPr>
        <w:t xml:space="preserve"> </w:t>
      </w:r>
      <w:r w:rsidRPr="0036637F">
        <w:rPr>
          <w:sz w:val="22"/>
          <w:szCs w:val="22"/>
        </w:rPr>
        <w:t>aux</w:t>
      </w:r>
      <w:r w:rsidRPr="0036637F">
        <w:rPr>
          <w:spacing w:val="11"/>
          <w:sz w:val="22"/>
          <w:szCs w:val="22"/>
        </w:rPr>
        <w:t xml:space="preserve"> </w:t>
      </w:r>
      <w:r w:rsidRPr="0036637F">
        <w:rPr>
          <w:sz w:val="22"/>
          <w:szCs w:val="22"/>
        </w:rPr>
        <w:t>frais de</w:t>
      </w:r>
      <w:r w:rsidRPr="0036637F">
        <w:rPr>
          <w:spacing w:val="6"/>
          <w:sz w:val="22"/>
          <w:szCs w:val="22"/>
        </w:rPr>
        <w:t xml:space="preserve"> </w:t>
      </w:r>
      <w:r w:rsidRPr="0036637F">
        <w:rPr>
          <w:sz w:val="22"/>
          <w:szCs w:val="22"/>
        </w:rPr>
        <w:t>ce</w:t>
      </w:r>
      <w:r w:rsidRPr="0036637F">
        <w:rPr>
          <w:spacing w:val="6"/>
          <w:sz w:val="22"/>
          <w:szCs w:val="22"/>
        </w:rPr>
        <w:t xml:space="preserve"> </w:t>
      </w:r>
      <w:r w:rsidRPr="0036637F">
        <w:rPr>
          <w:sz w:val="22"/>
          <w:szCs w:val="22"/>
        </w:rPr>
        <w:t>dernier,</w:t>
      </w:r>
      <w:r w:rsidRPr="0036637F">
        <w:rPr>
          <w:spacing w:val="6"/>
          <w:sz w:val="22"/>
          <w:szCs w:val="22"/>
        </w:rPr>
        <w:t xml:space="preserve"> </w:t>
      </w:r>
      <w:r w:rsidRPr="0036637F">
        <w:rPr>
          <w:sz w:val="22"/>
          <w:szCs w:val="22"/>
        </w:rPr>
        <w:t>l’accès</w:t>
      </w:r>
      <w:r w:rsidRPr="0036637F">
        <w:rPr>
          <w:spacing w:val="6"/>
          <w:sz w:val="22"/>
          <w:szCs w:val="22"/>
        </w:rPr>
        <w:t xml:space="preserve"> </w:t>
      </w:r>
      <w:r w:rsidRPr="0036637F">
        <w:rPr>
          <w:sz w:val="22"/>
          <w:szCs w:val="22"/>
        </w:rPr>
        <w:t>aux</w:t>
      </w:r>
      <w:r w:rsidRPr="0036637F">
        <w:rPr>
          <w:spacing w:val="6"/>
          <w:sz w:val="22"/>
          <w:szCs w:val="22"/>
        </w:rPr>
        <w:t xml:space="preserve"> </w:t>
      </w:r>
      <w:r w:rsidRPr="0036637F">
        <w:rPr>
          <w:sz w:val="22"/>
          <w:szCs w:val="22"/>
        </w:rPr>
        <w:t>sites</w:t>
      </w:r>
      <w:r w:rsidRPr="0036637F">
        <w:rPr>
          <w:spacing w:val="6"/>
          <w:sz w:val="22"/>
          <w:szCs w:val="22"/>
        </w:rPr>
        <w:t xml:space="preserve"> </w:t>
      </w:r>
      <w:r w:rsidRPr="0036637F">
        <w:rPr>
          <w:sz w:val="22"/>
          <w:szCs w:val="22"/>
        </w:rPr>
        <w:t>des</w:t>
      </w:r>
      <w:r w:rsidRPr="0036637F">
        <w:rPr>
          <w:spacing w:val="6"/>
          <w:sz w:val="22"/>
          <w:szCs w:val="22"/>
        </w:rPr>
        <w:t xml:space="preserve"> </w:t>
      </w:r>
      <w:r w:rsidRPr="0036637F">
        <w:rPr>
          <w:sz w:val="22"/>
          <w:szCs w:val="22"/>
        </w:rPr>
        <w:t>projets.</w:t>
      </w:r>
    </w:p>
    <w:p w14:paraId="415502A0" w14:textId="77777777" w:rsidR="00EB441F" w:rsidRPr="0036637F" w:rsidRDefault="00EB441F" w:rsidP="00703A81">
      <w:pPr>
        <w:widowControl w:val="0"/>
        <w:tabs>
          <w:tab w:val="left" w:pos="1660"/>
          <w:tab w:val="left" w:pos="2520"/>
          <w:tab w:val="left" w:pos="3020"/>
          <w:tab w:val="left" w:pos="4220"/>
        </w:tabs>
        <w:autoSpaceDE w:val="0"/>
        <w:spacing w:before="60"/>
        <w:ind w:right="-166"/>
        <w:jc w:val="both"/>
        <w:rPr>
          <w:sz w:val="22"/>
          <w:szCs w:val="22"/>
        </w:rPr>
      </w:pPr>
      <w:r w:rsidRPr="0036637F">
        <w:rPr>
          <w:sz w:val="22"/>
          <w:szCs w:val="22"/>
        </w:rPr>
        <w:t xml:space="preserve">30.2. Le Maître d’Ouvrage </w:t>
      </w:r>
      <w:r w:rsidRPr="0036637F">
        <w:rPr>
          <w:spacing w:val="4"/>
          <w:sz w:val="22"/>
          <w:szCs w:val="22"/>
        </w:rPr>
        <w:t>assur</w:t>
      </w:r>
      <w:r w:rsidRPr="0036637F">
        <w:rPr>
          <w:sz w:val="22"/>
          <w:szCs w:val="22"/>
        </w:rPr>
        <w:t xml:space="preserve">e </w:t>
      </w:r>
      <w:r w:rsidRPr="0036637F">
        <w:rPr>
          <w:spacing w:val="4"/>
          <w:sz w:val="22"/>
          <w:szCs w:val="22"/>
        </w:rPr>
        <w:t>a</w:t>
      </w:r>
      <w:r w:rsidRPr="0036637F">
        <w:rPr>
          <w:sz w:val="22"/>
          <w:szCs w:val="22"/>
        </w:rPr>
        <w:t xml:space="preserve">u </w:t>
      </w:r>
      <w:r w:rsidRPr="0036637F">
        <w:rPr>
          <w:spacing w:val="4"/>
          <w:sz w:val="22"/>
          <w:szCs w:val="22"/>
        </w:rPr>
        <w:t xml:space="preserve">prestataire </w:t>
      </w:r>
      <w:r w:rsidRPr="0036637F">
        <w:rPr>
          <w:spacing w:val="5"/>
          <w:sz w:val="22"/>
          <w:szCs w:val="22"/>
        </w:rPr>
        <w:t>protectio</w:t>
      </w:r>
      <w:r w:rsidRPr="0036637F">
        <w:rPr>
          <w:sz w:val="22"/>
          <w:szCs w:val="22"/>
        </w:rPr>
        <w:t xml:space="preserve">n </w:t>
      </w:r>
      <w:r w:rsidRPr="0036637F">
        <w:rPr>
          <w:spacing w:val="5"/>
          <w:sz w:val="22"/>
          <w:szCs w:val="22"/>
        </w:rPr>
        <w:t>contr</w:t>
      </w:r>
      <w:r w:rsidRPr="0036637F">
        <w:rPr>
          <w:sz w:val="22"/>
          <w:szCs w:val="22"/>
        </w:rPr>
        <w:t xml:space="preserve">e </w:t>
      </w:r>
      <w:r w:rsidRPr="0036637F">
        <w:rPr>
          <w:spacing w:val="5"/>
          <w:sz w:val="22"/>
          <w:szCs w:val="22"/>
        </w:rPr>
        <w:t>le</w:t>
      </w:r>
      <w:r w:rsidRPr="0036637F">
        <w:rPr>
          <w:sz w:val="22"/>
          <w:szCs w:val="22"/>
        </w:rPr>
        <w:t xml:space="preserve">s </w:t>
      </w:r>
      <w:r w:rsidRPr="0036637F">
        <w:rPr>
          <w:spacing w:val="5"/>
          <w:sz w:val="22"/>
          <w:szCs w:val="22"/>
        </w:rPr>
        <w:t>menaces</w:t>
      </w:r>
      <w:r w:rsidRPr="0036637F">
        <w:rPr>
          <w:sz w:val="22"/>
          <w:szCs w:val="22"/>
        </w:rPr>
        <w:t xml:space="preserve">, </w:t>
      </w:r>
      <w:r w:rsidRPr="0036637F">
        <w:rPr>
          <w:spacing w:val="5"/>
          <w:sz w:val="22"/>
          <w:szCs w:val="22"/>
        </w:rPr>
        <w:t xml:space="preserve">outrages, </w:t>
      </w:r>
      <w:r w:rsidRPr="0036637F">
        <w:rPr>
          <w:sz w:val="22"/>
          <w:szCs w:val="22"/>
        </w:rPr>
        <w:t>violences, voies de fait, injures ou diffamations dont il peut être victime en raison ou à l’occasion de</w:t>
      </w:r>
      <w:r w:rsidRPr="0036637F">
        <w:rPr>
          <w:spacing w:val="6"/>
          <w:sz w:val="22"/>
          <w:szCs w:val="22"/>
        </w:rPr>
        <w:t xml:space="preserve"> </w:t>
      </w:r>
      <w:r w:rsidRPr="0036637F">
        <w:rPr>
          <w:sz w:val="22"/>
          <w:szCs w:val="22"/>
        </w:rPr>
        <w:t>l’exercice</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sa</w:t>
      </w:r>
      <w:r w:rsidRPr="0036637F">
        <w:rPr>
          <w:spacing w:val="6"/>
          <w:sz w:val="22"/>
          <w:szCs w:val="22"/>
        </w:rPr>
        <w:t xml:space="preserve"> </w:t>
      </w:r>
      <w:r w:rsidRPr="0036637F">
        <w:rPr>
          <w:sz w:val="22"/>
          <w:szCs w:val="22"/>
        </w:rPr>
        <w:t>mission.</w:t>
      </w:r>
    </w:p>
    <w:p w14:paraId="75527EFA" w14:textId="77777777" w:rsidR="00EB441F" w:rsidRPr="0036637F" w:rsidRDefault="00EB441F" w:rsidP="00703A81">
      <w:pPr>
        <w:pStyle w:val="Titre5"/>
        <w:ind w:right="-166"/>
        <w:rPr>
          <w:rFonts w:ascii="Times New Roman" w:hAnsi="Times New Roman"/>
          <w:sz w:val="22"/>
          <w:szCs w:val="22"/>
        </w:rPr>
      </w:pPr>
      <w:bookmarkStart w:id="267" w:name="_Toc487284700"/>
      <w:r w:rsidRPr="0036637F">
        <w:rPr>
          <w:rFonts w:ascii="Times New Roman" w:hAnsi="Times New Roman"/>
          <w:sz w:val="22"/>
          <w:szCs w:val="22"/>
        </w:rPr>
        <w:lastRenderedPageBreak/>
        <w:t>Article</w:t>
      </w:r>
      <w:r w:rsidRPr="0036637F">
        <w:rPr>
          <w:rFonts w:ascii="Times New Roman" w:hAnsi="Times New Roman"/>
          <w:spacing w:val="6"/>
          <w:sz w:val="22"/>
          <w:szCs w:val="22"/>
        </w:rPr>
        <w:t xml:space="preserve"> </w:t>
      </w:r>
      <w:r w:rsidRPr="0036637F">
        <w:rPr>
          <w:rFonts w:ascii="Times New Roman" w:hAnsi="Times New Roman"/>
          <w:sz w:val="22"/>
          <w:szCs w:val="22"/>
        </w:rPr>
        <w:t>31</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5"/>
          <w:sz w:val="22"/>
          <w:szCs w:val="22"/>
        </w:rPr>
        <w:t>Délai</w:t>
      </w:r>
      <w:r w:rsidRPr="0036637F">
        <w:rPr>
          <w:rFonts w:ascii="Times New Roman" w:hAnsi="Times New Roman"/>
          <w:sz w:val="22"/>
          <w:szCs w:val="22"/>
        </w:rPr>
        <w:t xml:space="preserve">s </w:t>
      </w:r>
      <w:r w:rsidRPr="0036637F">
        <w:rPr>
          <w:rFonts w:ascii="Times New Roman" w:hAnsi="Times New Roman"/>
          <w:spacing w:val="5"/>
          <w:sz w:val="22"/>
          <w:szCs w:val="22"/>
        </w:rPr>
        <w:t>d’exécutio</w:t>
      </w:r>
      <w:r w:rsidRPr="0036637F">
        <w:rPr>
          <w:rFonts w:ascii="Times New Roman" w:hAnsi="Times New Roman"/>
          <w:sz w:val="22"/>
          <w:szCs w:val="22"/>
        </w:rPr>
        <w:t xml:space="preserve">n </w:t>
      </w:r>
      <w:r w:rsidRPr="0036637F">
        <w:rPr>
          <w:rFonts w:ascii="Times New Roman" w:hAnsi="Times New Roman"/>
          <w:spacing w:val="5"/>
          <w:sz w:val="22"/>
          <w:szCs w:val="22"/>
        </w:rPr>
        <w:t>d</w:t>
      </w:r>
      <w:r w:rsidRPr="0036637F">
        <w:rPr>
          <w:rFonts w:ascii="Times New Roman" w:hAnsi="Times New Roman"/>
          <w:sz w:val="22"/>
          <w:szCs w:val="22"/>
        </w:rPr>
        <w:t xml:space="preserve">u </w:t>
      </w:r>
      <w:r w:rsidRPr="0036637F">
        <w:rPr>
          <w:rFonts w:ascii="Times New Roman" w:hAnsi="Times New Roman"/>
          <w:spacing w:val="5"/>
          <w:sz w:val="22"/>
          <w:szCs w:val="22"/>
        </w:rPr>
        <w:t xml:space="preserve">marché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38)</w:t>
      </w:r>
      <w:bookmarkEnd w:id="267"/>
    </w:p>
    <w:p w14:paraId="78DE2844" w14:textId="5B99A2EB" w:rsidR="00EB441F" w:rsidRPr="0036637F" w:rsidRDefault="00EB441F" w:rsidP="00703A81">
      <w:pPr>
        <w:widowControl w:val="0"/>
        <w:autoSpaceDE w:val="0"/>
        <w:spacing w:before="60"/>
        <w:ind w:right="-166"/>
        <w:jc w:val="both"/>
        <w:rPr>
          <w:b/>
          <w:sz w:val="22"/>
          <w:szCs w:val="22"/>
        </w:rPr>
      </w:pPr>
      <w:r w:rsidRPr="0036637F">
        <w:rPr>
          <w:sz w:val="22"/>
          <w:szCs w:val="22"/>
        </w:rPr>
        <w:t xml:space="preserve">31.1. Le délai d’exécution des travaux objet du </w:t>
      </w:r>
      <w:r w:rsidRPr="0036637F">
        <w:rPr>
          <w:spacing w:val="1"/>
          <w:sz w:val="22"/>
          <w:szCs w:val="22"/>
        </w:rPr>
        <w:t>présen</w:t>
      </w:r>
      <w:r w:rsidRPr="0036637F">
        <w:rPr>
          <w:sz w:val="22"/>
          <w:szCs w:val="22"/>
        </w:rPr>
        <w:t xml:space="preserve">t </w:t>
      </w:r>
      <w:r w:rsidRPr="0036637F">
        <w:rPr>
          <w:spacing w:val="1"/>
          <w:sz w:val="22"/>
          <w:szCs w:val="22"/>
        </w:rPr>
        <w:t>march</w:t>
      </w:r>
      <w:r w:rsidRPr="0036637F">
        <w:rPr>
          <w:sz w:val="22"/>
          <w:szCs w:val="22"/>
        </w:rPr>
        <w:t xml:space="preserve">é </w:t>
      </w:r>
      <w:r w:rsidRPr="0036637F">
        <w:rPr>
          <w:spacing w:val="1"/>
          <w:sz w:val="22"/>
          <w:szCs w:val="22"/>
        </w:rPr>
        <w:t>es</w:t>
      </w:r>
      <w:r w:rsidRPr="0036637F">
        <w:rPr>
          <w:sz w:val="22"/>
          <w:szCs w:val="22"/>
        </w:rPr>
        <w:t xml:space="preserve">t </w:t>
      </w:r>
      <w:r w:rsidRPr="0036637F">
        <w:rPr>
          <w:spacing w:val="1"/>
          <w:sz w:val="22"/>
          <w:szCs w:val="22"/>
        </w:rPr>
        <w:t>d</w:t>
      </w:r>
      <w:r w:rsidRPr="0036637F">
        <w:rPr>
          <w:sz w:val="22"/>
          <w:szCs w:val="22"/>
        </w:rPr>
        <w:t xml:space="preserve">e </w:t>
      </w:r>
      <w:r w:rsidRPr="0036637F">
        <w:rPr>
          <w:spacing w:val="-29"/>
          <w:sz w:val="22"/>
          <w:szCs w:val="22"/>
        </w:rPr>
        <w:t>:</w:t>
      </w:r>
      <w:r w:rsidR="00D4543B" w:rsidRPr="0036637F">
        <w:rPr>
          <w:spacing w:val="-29"/>
          <w:sz w:val="22"/>
          <w:szCs w:val="22"/>
        </w:rPr>
        <w:t xml:space="preserve"> </w:t>
      </w:r>
      <w:r w:rsidR="004F1341" w:rsidRPr="0036637F">
        <w:rPr>
          <w:spacing w:val="-29"/>
          <w:sz w:val="22"/>
          <w:szCs w:val="22"/>
        </w:rPr>
        <w:t xml:space="preserve"> </w:t>
      </w:r>
      <w:r w:rsidR="00186580" w:rsidRPr="0036637F">
        <w:rPr>
          <w:b/>
          <w:sz w:val="22"/>
          <w:szCs w:val="22"/>
        </w:rPr>
        <w:t>D</w:t>
      </w:r>
      <w:r w:rsidR="004F1341" w:rsidRPr="0036637F">
        <w:rPr>
          <w:b/>
          <w:sz w:val="22"/>
          <w:szCs w:val="22"/>
        </w:rPr>
        <w:t>ouze</w:t>
      </w:r>
      <w:r w:rsidR="00186580" w:rsidRPr="0036637F">
        <w:rPr>
          <w:b/>
          <w:sz w:val="22"/>
          <w:szCs w:val="22"/>
        </w:rPr>
        <w:t xml:space="preserve"> </w:t>
      </w:r>
      <w:r w:rsidR="00DB2BD6" w:rsidRPr="0036637F">
        <w:rPr>
          <w:b/>
          <w:sz w:val="22"/>
          <w:szCs w:val="22"/>
        </w:rPr>
        <w:t>(</w:t>
      </w:r>
      <w:r w:rsidR="00186580" w:rsidRPr="0036637F">
        <w:rPr>
          <w:b/>
          <w:sz w:val="22"/>
          <w:szCs w:val="22"/>
        </w:rPr>
        <w:t>1</w:t>
      </w:r>
      <w:r w:rsidR="004F1341" w:rsidRPr="0036637F">
        <w:rPr>
          <w:b/>
          <w:sz w:val="22"/>
          <w:szCs w:val="22"/>
        </w:rPr>
        <w:t>2</w:t>
      </w:r>
      <w:r w:rsidR="00DB2BD6" w:rsidRPr="0036637F">
        <w:rPr>
          <w:b/>
          <w:sz w:val="22"/>
          <w:szCs w:val="22"/>
        </w:rPr>
        <w:t>)</w:t>
      </w:r>
      <w:r w:rsidR="00780DED" w:rsidRPr="0036637F">
        <w:rPr>
          <w:b/>
          <w:sz w:val="22"/>
          <w:szCs w:val="22"/>
        </w:rPr>
        <w:t xml:space="preserve"> mois</w:t>
      </w:r>
    </w:p>
    <w:p w14:paraId="7DBBA4D2" w14:textId="77777777" w:rsidR="00EB441F" w:rsidRPr="0036637F" w:rsidRDefault="00EB441F" w:rsidP="00703A81">
      <w:pPr>
        <w:widowControl w:val="0"/>
        <w:autoSpaceDE w:val="0"/>
        <w:spacing w:before="60"/>
        <w:ind w:right="-166"/>
        <w:jc w:val="both"/>
        <w:rPr>
          <w:sz w:val="22"/>
          <w:szCs w:val="22"/>
        </w:rPr>
      </w:pPr>
      <w:r w:rsidRPr="0036637F">
        <w:rPr>
          <w:sz w:val="22"/>
          <w:szCs w:val="22"/>
        </w:rPr>
        <w:t>31.2. Ce</w:t>
      </w:r>
      <w:r w:rsidRPr="0036637F">
        <w:rPr>
          <w:spacing w:val="15"/>
          <w:sz w:val="22"/>
          <w:szCs w:val="22"/>
        </w:rPr>
        <w:t xml:space="preserve"> </w:t>
      </w:r>
      <w:r w:rsidRPr="0036637F">
        <w:rPr>
          <w:sz w:val="22"/>
          <w:szCs w:val="22"/>
        </w:rPr>
        <w:t>délai</w:t>
      </w:r>
      <w:r w:rsidRPr="0036637F">
        <w:rPr>
          <w:spacing w:val="15"/>
          <w:sz w:val="22"/>
          <w:szCs w:val="22"/>
        </w:rPr>
        <w:t xml:space="preserve"> </w:t>
      </w:r>
      <w:r w:rsidRPr="0036637F">
        <w:rPr>
          <w:sz w:val="22"/>
          <w:szCs w:val="22"/>
        </w:rPr>
        <w:t>court</w:t>
      </w:r>
      <w:r w:rsidRPr="0036637F">
        <w:rPr>
          <w:spacing w:val="15"/>
          <w:sz w:val="22"/>
          <w:szCs w:val="22"/>
        </w:rPr>
        <w:t xml:space="preserve"> </w:t>
      </w:r>
      <w:r w:rsidRPr="0036637F">
        <w:rPr>
          <w:sz w:val="22"/>
          <w:szCs w:val="22"/>
        </w:rPr>
        <w:t>à</w:t>
      </w:r>
      <w:r w:rsidRPr="0036637F">
        <w:rPr>
          <w:spacing w:val="15"/>
          <w:sz w:val="22"/>
          <w:szCs w:val="22"/>
        </w:rPr>
        <w:t xml:space="preserve"> </w:t>
      </w:r>
      <w:r w:rsidRPr="0036637F">
        <w:rPr>
          <w:sz w:val="22"/>
          <w:szCs w:val="22"/>
        </w:rPr>
        <w:t>compter</w:t>
      </w:r>
      <w:r w:rsidRPr="0036637F">
        <w:rPr>
          <w:spacing w:val="15"/>
          <w:sz w:val="22"/>
          <w:szCs w:val="22"/>
        </w:rPr>
        <w:t xml:space="preserve"> </w:t>
      </w:r>
      <w:r w:rsidRPr="0036637F">
        <w:rPr>
          <w:sz w:val="22"/>
          <w:szCs w:val="22"/>
        </w:rPr>
        <w:t>de</w:t>
      </w:r>
      <w:r w:rsidRPr="0036637F">
        <w:rPr>
          <w:spacing w:val="15"/>
          <w:sz w:val="22"/>
          <w:szCs w:val="22"/>
        </w:rPr>
        <w:t xml:space="preserve"> </w:t>
      </w:r>
      <w:r w:rsidRPr="0036637F">
        <w:rPr>
          <w:sz w:val="22"/>
          <w:szCs w:val="22"/>
        </w:rPr>
        <w:t>la</w:t>
      </w:r>
      <w:r w:rsidRPr="0036637F">
        <w:rPr>
          <w:spacing w:val="15"/>
          <w:sz w:val="22"/>
          <w:szCs w:val="22"/>
        </w:rPr>
        <w:t xml:space="preserve"> </w:t>
      </w:r>
      <w:r w:rsidRPr="0036637F">
        <w:rPr>
          <w:sz w:val="22"/>
          <w:szCs w:val="22"/>
        </w:rPr>
        <w:t>date</w:t>
      </w:r>
      <w:r w:rsidRPr="0036637F">
        <w:rPr>
          <w:spacing w:val="15"/>
          <w:sz w:val="22"/>
          <w:szCs w:val="22"/>
        </w:rPr>
        <w:t xml:space="preserve"> </w:t>
      </w:r>
      <w:r w:rsidRPr="0036637F">
        <w:rPr>
          <w:sz w:val="22"/>
          <w:szCs w:val="22"/>
        </w:rPr>
        <w:t>de</w:t>
      </w:r>
      <w:r w:rsidRPr="0036637F">
        <w:rPr>
          <w:spacing w:val="15"/>
          <w:sz w:val="22"/>
          <w:szCs w:val="22"/>
        </w:rPr>
        <w:t xml:space="preserve"> </w:t>
      </w:r>
      <w:r w:rsidRPr="0036637F">
        <w:rPr>
          <w:sz w:val="22"/>
          <w:szCs w:val="22"/>
        </w:rPr>
        <w:t>notification</w:t>
      </w:r>
      <w:r w:rsidRPr="0036637F">
        <w:rPr>
          <w:spacing w:val="-4"/>
          <w:sz w:val="22"/>
          <w:szCs w:val="22"/>
        </w:rPr>
        <w:t xml:space="preserve"> </w:t>
      </w:r>
      <w:r w:rsidRPr="0036637F">
        <w:rPr>
          <w:sz w:val="22"/>
          <w:szCs w:val="22"/>
        </w:rPr>
        <w:t>de</w:t>
      </w:r>
      <w:r w:rsidRPr="0036637F">
        <w:rPr>
          <w:spacing w:val="-4"/>
          <w:sz w:val="22"/>
          <w:szCs w:val="22"/>
        </w:rPr>
        <w:t xml:space="preserve"> </w:t>
      </w:r>
      <w:r w:rsidRPr="0036637F">
        <w:rPr>
          <w:sz w:val="22"/>
          <w:szCs w:val="22"/>
        </w:rPr>
        <w:t>l’ordre</w:t>
      </w:r>
      <w:r w:rsidRPr="0036637F">
        <w:rPr>
          <w:spacing w:val="-4"/>
          <w:sz w:val="22"/>
          <w:szCs w:val="22"/>
        </w:rPr>
        <w:t xml:space="preserve"> </w:t>
      </w:r>
      <w:r w:rsidRPr="0036637F">
        <w:rPr>
          <w:sz w:val="22"/>
          <w:szCs w:val="22"/>
        </w:rPr>
        <w:t>de</w:t>
      </w:r>
      <w:r w:rsidRPr="0036637F">
        <w:rPr>
          <w:spacing w:val="-4"/>
          <w:sz w:val="22"/>
          <w:szCs w:val="22"/>
        </w:rPr>
        <w:t xml:space="preserve"> </w:t>
      </w:r>
      <w:r w:rsidRPr="0036637F">
        <w:rPr>
          <w:sz w:val="22"/>
          <w:szCs w:val="22"/>
        </w:rPr>
        <w:t>service</w:t>
      </w:r>
      <w:r w:rsidRPr="0036637F">
        <w:rPr>
          <w:spacing w:val="-4"/>
          <w:sz w:val="22"/>
          <w:szCs w:val="22"/>
        </w:rPr>
        <w:t xml:space="preserve"> </w:t>
      </w:r>
      <w:r w:rsidRPr="0036637F">
        <w:rPr>
          <w:sz w:val="22"/>
          <w:szCs w:val="22"/>
        </w:rPr>
        <w:t>de</w:t>
      </w:r>
      <w:r w:rsidRPr="0036637F">
        <w:rPr>
          <w:spacing w:val="-4"/>
          <w:sz w:val="22"/>
          <w:szCs w:val="22"/>
        </w:rPr>
        <w:t xml:space="preserve"> </w:t>
      </w:r>
      <w:r w:rsidRPr="0036637F">
        <w:rPr>
          <w:sz w:val="22"/>
          <w:szCs w:val="22"/>
        </w:rPr>
        <w:t>commencer</w:t>
      </w:r>
      <w:r w:rsidRPr="0036637F">
        <w:rPr>
          <w:spacing w:val="-4"/>
          <w:sz w:val="22"/>
          <w:szCs w:val="22"/>
        </w:rPr>
        <w:t xml:space="preserve"> </w:t>
      </w:r>
      <w:r w:rsidR="0066096B" w:rsidRPr="0036637F">
        <w:rPr>
          <w:sz w:val="22"/>
          <w:szCs w:val="22"/>
        </w:rPr>
        <w:t>les travaux.</w:t>
      </w:r>
    </w:p>
    <w:p w14:paraId="22AF10B1" w14:textId="77777777" w:rsidR="00EB441F" w:rsidRPr="0036637F" w:rsidRDefault="00EB441F" w:rsidP="00703A81">
      <w:pPr>
        <w:pStyle w:val="Titre5"/>
        <w:ind w:right="-166"/>
        <w:rPr>
          <w:rFonts w:ascii="Times New Roman" w:hAnsi="Times New Roman"/>
          <w:sz w:val="22"/>
          <w:szCs w:val="22"/>
        </w:rPr>
      </w:pPr>
      <w:bookmarkStart w:id="268" w:name="_Toc487284701"/>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32</w:t>
      </w:r>
      <w:r w:rsidRPr="0036637F">
        <w:rPr>
          <w:rFonts w:ascii="Times New Roman" w:hAnsi="Times New Roman"/>
          <w:spacing w:val="6"/>
          <w:sz w:val="22"/>
          <w:szCs w:val="22"/>
        </w:rPr>
        <w:t xml:space="preserve"> </w:t>
      </w:r>
      <w:r w:rsidRPr="0036637F">
        <w:rPr>
          <w:rFonts w:ascii="Times New Roman" w:hAnsi="Times New Roman"/>
          <w:sz w:val="22"/>
          <w:szCs w:val="22"/>
        </w:rPr>
        <w:t>: Rôles et responsabilités de l’entrepreneur</w:t>
      </w:r>
      <w:r w:rsidRPr="0036637F">
        <w:rPr>
          <w:rFonts w:ascii="Times New Roman" w:hAnsi="Times New Roman"/>
          <w:spacing w:val="6"/>
          <w:sz w:val="22"/>
          <w:szCs w:val="22"/>
        </w:rPr>
        <w:t xml:space="preserve"> </w:t>
      </w:r>
      <w:r w:rsidRPr="0036637F">
        <w:rPr>
          <w:rFonts w:ascii="Times New Roman" w:hAnsi="Times New Roman"/>
          <w:sz w:val="22"/>
          <w:szCs w:val="22"/>
        </w:rPr>
        <w:t>(CCAG Article</w:t>
      </w:r>
      <w:r w:rsidRPr="0036637F">
        <w:rPr>
          <w:rFonts w:ascii="Times New Roman" w:hAnsi="Times New Roman"/>
          <w:spacing w:val="6"/>
          <w:sz w:val="22"/>
          <w:szCs w:val="22"/>
        </w:rPr>
        <w:t xml:space="preserve"> </w:t>
      </w:r>
      <w:r w:rsidRPr="0036637F">
        <w:rPr>
          <w:rFonts w:ascii="Times New Roman" w:hAnsi="Times New Roman"/>
          <w:sz w:val="22"/>
          <w:szCs w:val="22"/>
        </w:rPr>
        <w:t>40)</w:t>
      </w:r>
      <w:bookmarkEnd w:id="268"/>
    </w:p>
    <w:p w14:paraId="31200847" w14:textId="77777777" w:rsidR="00EB441F" w:rsidRPr="0036637F" w:rsidRDefault="00EB441F" w:rsidP="00703A81">
      <w:pPr>
        <w:widowControl w:val="0"/>
        <w:tabs>
          <w:tab w:val="left" w:pos="1080"/>
        </w:tabs>
        <w:autoSpaceDE w:val="0"/>
        <w:spacing w:line="276" w:lineRule="auto"/>
        <w:ind w:right="-166"/>
        <w:jc w:val="both"/>
        <w:rPr>
          <w:sz w:val="22"/>
          <w:szCs w:val="22"/>
        </w:rPr>
      </w:pPr>
      <w:r w:rsidRPr="0036637F">
        <w:rPr>
          <w:sz w:val="22"/>
          <w:szCs w:val="22"/>
        </w:rPr>
        <w:t xml:space="preserve">Le planning </w:t>
      </w:r>
      <w:r w:rsidR="00A82294" w:rsidRPr="0036637F">
        <w:rPr>
          <w:sz w:val="22"/>
          <w:szCs w:val="22"/>
        </w:rPr>
        <w:t xml:space="preserve">hebdomadaire </w:t>
      </w:r>
      <w:r w:rsidRPr="0036637F">
        <w:rPr>
          <w:sz w:val="22"/>
          <w:szCs w:val="22"/>
        </w:rPr>
        <w:t xml:space="preserve">détaillé </w:t>
      </w:r>
      <w:r w:rsidR="00A82294" w:rsidRPr="0036637F">
        <w:rPr>
          <w:sz w:val="22"/>
          <w:szCs w:val="22"/>
        </w:rPr>
        <w:t>des travaux sera</w:t>
      </w:r>
      <w:r w:rsidR="00A82294" w:rsidRPr="0036637F">
        <w:rPr>
          <w:spacing w:val="10"/>
          <w:sz w:val="22"/>
          <w:szCs w:val="22"/>
        </w:rPr>
        <w:t xml:space="preserve"> </w:t>
      </w:r>
      <w:r w:rsidR="00A82294" w:rsidRPr="0036637F">
        <w:rPr>
          <w:sz w:val="22"/>
          <w:szCs w:val="22"/>
        </w:rPr>
        <w:t>communiqué</w:t>
      </w:r>
      <w:r w:rsidR="00A82294" w:rsidRPr="0036637F">
        <w:rPr>
          <w:spacing w:val="10"/>
          <w:sz w:val="22"/>
          <w:szCs w:val="22"/>
        </w:rPr>
        <w:t xml:space="preserve"> </w:t>
      </w:r>
      <w:r w:rsidR="00A82294" w:rsidRPr="0036637F">
        <w:rPr>
          <w:sz w:val="22"/>
          <w:szCs w:val="22"/>
        </w:rPr>
        <w:t>au</w:t>
      </w:r>
      <w:r w:rsidR="00A82294" w:rsidRPr="0036637F">
        <w:rPr>
          <w:spacing w:val="10"/>
          <w:sz w:val="22"/>
          <w:szCs w:val="22"/>
        </w:rPr>
        <w:t xml:space="preserve"> </w:t>
      </w:r>
      <w:r w:rsidR="00A82294" w:rsidRPr="0036637F">
        <w:rPr>
          <w:sz w:val="22"/>
          <w:szCs w:val="22"/>
        </w:rPr>
        <w:t>Maître</w:t>
      </w:r>
      <w:r w:rsidR="00A82294" w:rsidRPr="0036637F">
        <w:rPr>
          <w:spacing w:val="10"/>
          <w:sz w:val="22"/>
          <w:szCs w:val="22"/>
        </w:rPr>
        <w:t xml:space="preserve"> </w:t>
      </w:r>
      <w:r w:rsidR="00A82294" w:rsidRPr="0036637F">
        <w:rPr>
          <w:sz w:val="22"/>
          <w:szCs w:val="22"/>
        </w:rPr>
        <w:t xml:space="preserve">d’Œuvre à chaque début de semaine et le planning </w:t>
      </w:r>
      <w:r w:rsidRPr="0036637F">
        <w:rPr>
          <w:sz w:val="22"/>
          <w:szCs w:val="22"/>
        </w:rPr>
        <w:t xml:space="preserve">général </w:t>
      </w:r>
      <w:r w:rsidR="00A82294" w:rsidRPr="0036637F">
        <w:rPr>
          <w:sz w:val="22"/>
          <w:szCs w:val="22"/>
        </w:rPr>
        <w:t>actualisé à chaque début de mois.</w:t>
      </w:r>
    </w:p>
    <w:p w14:paraId="34EA6B8D" w14:textId="77777777" w:rsidR="00EB441F" w:rsidRPr="0036637F" w:rsidRDefault="00EB441F" w:rsidP="00703A81">
      <w:pPr>
        <w:pStyle w:val="Titre5"/>
        <w:ind w:right="-166"/>
        <w:rPr>
          <w:rFonts w:ascii="Times New Roman" w:hAnsi="Times New Roman"/>
          <w:sz w:val="22"/>
          <w:szCs w:val="22"/>
        </w:rPr>
      </w:pPr>
      <w:bookmarkStart w:id="269" w:name="_Toc487284702"/>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33</w:t>
      </w:r>
      <w:r w:rsidRPr="0036637F">
        <w:rPr>
          <w:rFonts w:ascii="Times New Roman" w:hAnsi="Times New Roman"/>
          <w:spacing w:val="6"/>
          <w:sz w:val="22"/>
          <w:szCs w:val="22"/>
        </w:rPr>
        <w:t xml:space="preserve"> </w:t>
      </w:r>
      <w:r w:rsidRPr="0036637F">
        <w:rPr>
          <w:rFonts w:ascii="Times New Roman" w:hAnsi="Times New Roman"/>
          <w:sz w:val="22"/>
          <w:szCs w:val="22"/>
        </w:rPr>
        <w:t>: Mise</w:t>
      </w:r>
      <w:r w:rsidRPr="0036637F">
        <w:rPr>
          <w:rFonts w:ascii="Times New Roman" w:hAnsi="Times New Roman"/>
          <w:spacing w:val="6"/>
          <w:sz w:val="22"/>
          <w:szCs w:val="22"/>
        </w:rPr>
        <w:t xml:space="preserve"> </w:t>
      </w:r>
      <w:r w:rsidRPr="0036637F">
        <w:rPr>
          <w:rFonts w:ascii="Times New Roman" w:hAnsi="Times New Roman"/>
          <w:sz w:val="22"/>
          <w:szCs w:val="22"/>
        </w:rPr>
        <w:t>à</w:t>
      </w:r>
      <w:r w:rsidRPr="0036637F">
        <w:rPr>
          <w:rFonts w:ascii="Times New Roman" w:hAnsi="Times New Roman"/>
          <w:spacing w:val="6"/>
          <w:sz w:val="22"/>
          <w:szCs w:val="22"/>
        </w:rPr>
        <w:t xml:space="preserve"> </w:t>
      </w:r>
      <w:r w:rsidRPr="0036637F">
        <w:rPr>
          <w:rFonts w:ascii="Times New Roman" w:hAnsi="Times New Roman"/>
          <w:sz w:val="22"/>
          <w:szCs w:val="22"/>
        </w:rPr>
        <w:t>disposition</w:t>
      </w:r>
      <w:r w:rsidRPr="0036637F">
        <w:rPr>
          <w:rFonts w:ascii="Times New Roman" w:hAnsi="Times New Roman"/>
          <w:spacing w:val="6"/>
          <w:sz w:val="22"/>
          <w:szCs w:val="22"/>
        </w:rPr>
        <w:t xml:space="preserve"> </w:t>
      </w:r>
      <w:r w:rsidRPr="0036637F">
        <w:rPr>
          <w:rFonts w:ascii="Times New Roman" w:hAnsi="Times New Roman"/>
          <w:sz w:val="22"/>
          <w:szCs w:val="22"/>
        </w:rPr>
        <w:t>des</w:t>
      </w:r>
      <w:r w:rsidRPr="0036637F">
        <w:rPr>
          <w:rFonts w:ascii="Times New Roman" w:hAnsi="Times New Roman"/>
          <w:spacing w:val="6"/>
          <w:sz w:val="22"/>
          <w:szCs w:val="22"/>
        </w:rPr>
        <w:t xml:space="preserve"> </w:t>
      </w:r>
      <w:r w:rsidRPr="0036637F">
        <w:rPr>
          <w:rFonts w:ascii="Times New Roman" w:hAnsi="Times New Roman"/>
          <w:sz w:val="22"/>
          <w:szCs w:val="22"/>
        </w:rPr>
        <w:t>documents et</w:t>
      </w:r>
      <w:r w:rsidRPr="0036637F">
        <w:rPr>
          <w:rFonts w:ascii="Times New Roman" w:hAnsi="Times New Roman"/>
          <w:spacing w:val="6"/>
          <w:sz w:val="22"/>
          <w:szCs w:val="22"/>
        </w:rPr>
        <w:t xml:space="preserve"> </w:t>
      </w:r>
      <w:r w:rsidRPr="0036637F">
        <w:rPr>
          <w:rFonts w:ascii="Times New Roman" w:hAnsi="Times New Roman"/>
          <w:sz w:val="22"/>
          <w:szCs w:val="22"/>
        </w:rPr>
        <w:t>du</w:t>
      </w:r>
      <w:r w:rsidRPr="0036637F">
        <w:rPr>
          <w:rFonts w:ascii="Times New Roman" w:hAnsi="Times New Roman"/>
          <w:spacing w:val="6"/>
          <w:sz w:val="22"/>
          <w:szCs w:val="22"/>
        </w:rPr>
        <w:t xml:space="preserve"> </w:t>
      </w:r>
      <w:r w:rsidRPr="0036637F">
        <w:rPr>
          <w:rFonts w:ascii="Times New Roman" w:hAnsi="Times New Roman"/>
          <w:sz w:val="22"/>
          <w:szCs w:val="22"/>
        </w:rPr>
        <w:t>site</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42)</w:t>
      </w:r>
      <w:bookmarkEnd w:id="269"/>
    </w:p>
    <w:p w14:paraId="202CDF4F" w14:textId="1A6BF1E6" w:rsidR="00EB441F" w:rsidRPr="0036637F" w:rsidRDefault="00EB441F" w:rsidP="00703A81">
      <w:pPr>
        <w:widowControl w:val="0"/>
        <w:autoSpaceDE w:val="0"/>
        <w:spacing w:line="276" w:lineRule="auto"/>
        <w:ind w:right="-166"/>
        <w:jc w:val="both"/>
        <w:rPr>
          <w:sz w:val="22"/>
          <w:szCs w:val="22"/>
        </w:rPr>
      </w:pPr>
      <w:r w:rsidRPr="0036637F">
        <w:rPr>
          <w:sz w:val="22"/>
          <w:szCs w:val="22"/>
        </w:rPr>
        <w:t>L’exemplaire reproductible des plans figurant dans le</w:t>
      </w:r>
      <w:r w:rsidRPr="0036637F">
        <w:rPr>
          <w:spacing w:val="-4"/>
          <w:sz w:val="22"/>
          <w:szCs w:val="22"/>
        </w:rPr>
        <w:t xml:space="preserve"> </w:t>
      </w:r>
      <w:r w:rsidR="00073287" w:rsidRPr="0036637F">
        <w:rPr>
          <w:sz w:val="22"/>
          <w:szCs w:val="22"/>
        </w:rPr>
        <w:t>Dossier d’Appel d’Offres</w:t>
      </w:r>
      <w:r w:rsidR="00E32B73" w:rsidRPr="0036637F">
        <w:rPr>
          <w:sz w:val="22"/>
          <w:szCs w:val="22"/>
        </w:rPr>
        <w:t xml:space="preserve"> </w:t>
      </w:r>
      <w:r w:rsidRPr="0036637F">
        <w:rPr>
          <w:sz w:val="22"/>
          <w:szCs w:val="22"/>
        </w:rPr>
        <w:t>sera</w:t>
      </w:r>
      <w:r w:rsidRPr="0036637F">
        <w:rPr>
          <w:spacing w:val="-4"/>
          <w:sz w:val="22"/>
          <w:szCs w:val="22"/>
        </w:rPr>
        <w:t xml:space="preserve"> </w:t>
      </w:r>
      <w:r w:rsidRPr="0036637F">
        <w:rPr>
          <w:sz w:val="22"/>
          <w:szCs w:val="22"/>
        </w:rPr>
        <w:t>remis</w:t>
      </w:r>
      <w:r w:rsidRPr="0036637F">
        <w:rPr>
          <w:spacing w:val="-4"/>
          <w:sz w:val="22"/>
          <w:szCs w:val="22"/>
        </w:rPr>
        <w:t xml:space="preserve"> </w:t>
      </w:r>
      <w:r w:rsidRPr="0036637F">
        <w:rPr>
          <w:sz w:val="22"/>
          <w:szCs w:val="22"/>
        </w:rPr>
        <w:t>par</w:t>
      </w:r>
      <w:r w:rsidRPr="0036637F">
        <w:rPr>
          <w:spacing w:val="-4"/>
          <w:sz w:val="22"/>
          <w:szCs w:val="22"/>
        </w:rPr>
        <w:t xml:space="preserve"> </w:t>
      </w:r>
      <w:r w:rsidR="006B7EF3" w:rsidRPr="0036637F">
        <w:rPr>
          <w:spacing w:val="-4"/>
          <w:sz w:val="22"/>
          <w:szCs w:val="22"/>
        </w:rPr>
        <w:t>l</w:t>
      </w:r>
      <w:r w:rsidR="000943EA" w:rsidRPr="0036637F">
        <w:rPr>
          <w:iCs/>
          <w:sz w:val="22"/>
          <w:szCs w:val="22"/>
        </w:rPr>
        <w:t>a Maîtrise d’œuvre.</w:t>
      </w:r>
    </w:p>
    <w:p w14:paraId="747FA06E" w14:textId="77777777" w:rsidR="00EB441F" w:rsidRPr="0036637F" w:rsidRDefault="00EB441F" w:rsidP="00703A81">
      <w:pPr>
        <w:widowControl w:val="0"/>
        <w:tabs>
          <w:tab w:val="left" w:pos="1080"/>
        </w:tabs>
        <w:autoSpaceDE w:val="0"/>
        <w:spacing w:line="276" w:lineRule="auto"/>
        <w:ind w:right="-166"/>
        <w:jc w:val="both"/>
        <w:rPr>
          <w:sz w:val="22"/>
          <w:szCs w:val="22"/>
        </w:rPr>
      </w:pPr>
      <w:r w:rsidRPr="0036637F">
        <w:rPr>
          <w:bCs/>
          <w:sz w:val="22"/>
          <w:szCs w:val="22"/>
        </w:rPr>
        <w:t>Le Maître d’Ouvrage</w:t>
      </w:r>
      <w:r w:rsidRPr="0036637F">
        <w:rPr>
          <w:b/>
          <w:bCs/>
          <w:sz w:val="22"/>
          <w:szCs w:val="22"/>
        </w:rPr>
        <w:t xml:space="preserve"> </w:t>
      </w:r>
      <w:r w:rsidRPr="0036637F">
        <w:rPr>
          <w:sz w:val="22"/>
          <w:szCs w:val="22"/>
        </w:rPr>
        <w:t>met le site des travaux et ses voies d’accès à la disposition de l’entrepreneur en temps utile et au fur et à mesure de l’avancement des travaux</w:t>
      </w:r>
      <w:r w:rsidRPr="0036637F">
        <w:rPr>
          <w:bCs/>
          <w:sz w:val="22"/>
          <w:szCs w:val="22"/>
        </w:rPr>
        <w:t>.</w:t>
      </w:r>
    </w:p>
    <w:p w14:paraId="5F3A87C8" w14:textId="77777777" w:rsidR="00EB441F" w:rsidRPr="0036637F" w:rsidRDefault="00EB441F" w:rsidP="00703A81">
      <w:pPr>
        <w:pStyle w:val="Titre5"/>
        <w:ind w:right="-166"/>
        <w:rPr>
          <w:rFonts w:ascii="Times New Roman" w:hAnsi="Times New Roman"/>
          <w:sz w:val="22"/>
          <w:szCs w:val="22"/>
        </w:rPr>
      </w:pPr>
      <w:bookmarkStart w:id="270" w:name="_Toc487284703"/>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34</w:t>
      </w:r>
      <w:r w:rsidRPr="0036637F">
        <w:rPr>
          <w:rFonts w:ascii="Times New Roman" w:hAnsi="Times New Roman"/>
          <w:spacing w:val="6"/>
          <w:sz w:val="22"/>
          <w:szCs w:val="22"/>
        </w:rPr>
        <w:t xml:space="preserve"> </w:t>
      </w:r>
      <w:r w:rsidRPr="0036637F">
        <w:rPr>
          <w:rFonts w:ascii="Times New Roman" w:hAnsi="Times New Roman"/>
          <w:sz w:val="22"/>
          <w:szCs w:val="22"/>
        </w:rPr>
        <w:t>: Assurances</w:t>
      </w:r>
      <w:r w:rsidRPr="0036637F">
        <w:rPr>
          <w:rFonts w:ascii="Times New Roman" w:hAnsi="Times New Roman"/>
          <w:spacing w:val="-4"/>
          <w:sz w:val="22"/>
          <w:szCs w:val="22"/>
        </w:rPr>
        <w:t xml:space="preserve"> </w:t>
      </w:r>
      <w:r w:rsidRPr="0036637F">
        <w:rPr>
          <w:rFonts w:ascii="Times New Roman" w:hAnsi="Times New Roman"/>
          <w:sz w:val="22"/>
          <w:szCs w:val="22"/>
        </w:rPr>
        <w:t>des</w:t>
      </w:r>
      <w:r w:rsidRPr="0036637F">
        <w:rPr>
          <w:rFonts w:ascii="Times New Roman" w:hAnsi="Times New Roman"/>
          <w:spacing w:val="-4"/>
          <w:sz w:val="22"/>
          <w:szCs w:val="22"/>
        </w:rPr>
        <w:t xml:space="preserve"> </w:t>
      </w:r>
      <w:r w:rsidRPr="0036637F">
        <w:rPr>
          <w:rFonts w:ascii="Times New Roman" w:hAnsi="Times New Roman"/>
          <w:sz w:val="22"/>
          <w:szCs w:val="22"/>
        </w:rPr>
        <w:t>ouvrages</w:t>
      </w:r>
      <w:r w:rsidRPr="0036637F">
        <w:rPr>
          <w:rFonts w:ascii="Times New Roman" w:hAnsi="Times New Roman"/>
          <w:spacing w:val="-4"/>
          <w:sz w:val="22"/>
          <w:szCs w:val="22"/>
        </w:rPr>
        <w:t xml:space="preserve"> </w:t>
      </w:r>
      <w:r w:rsidRPr="0036637F">
        <w:rPr>
          <w:rFonts w:ascii="Times New Roman" w:hAnsi="Times New Roman"/>
          <w:sz w:val="22"/>
          <w:szCs w:val="22"/>
        </w:rPr>
        <w:t>et</w:t>
      </w:r>
      <w:r w:rsidRPr="0036637F">
        <w:rPr>
          <w:rFonts w:ascii="Times New Roman" w:hAnsi="Times New Roman"/>
          <w:spacing w:val="-4"/>
          <w:sz w:val="22"/>
          <w:szCs w:val="22"/>
        </w:rPr>
        <w:t xml:space="preserve"> </w:t>
      </w:r>
      <w:r w:rsidRPr="0036637F">
        <w:rPr>
          <w:rFonts w:ascii="Times New Roman" w:hAnsi="Times New Roman"/>
          <w:sz w:val="22"/>
          <w:szCs w:val="22"/>
        </w:rPr>
        <w:t>responsabilités</w:t>
      </w:r>
      <w:r w:rsidRPr="0036637F">
        <w:rPr>
          <w:rFonts w:ascii="Times New Roman" w:hAnsi="Times New Roman"/>
          <w:spacing w:val="6"/>
          <w:sz w:val="22"/>
          <w:szCs w:val="22"/>
        </w:rPr>
        <w:t xml:space="preserve"> </w:t>
      </w:r>
      <w:r w:rsidRPr="0036637F">
        <w:rPr>
          <w:rFonts w:ascii="Times New Roman" w:hAnsi="Times New Roman"/>
          <w:sz w:val="22"/>
          <w:szCs w:val="22"/>
        </w:rPr>
        <w:t>civiles</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45)</w:t>
      </w:r>
      <w:bookmarkEnd w:id="270"/>
    </w:p>
    <w:p w14:paraId="6377EC2E" w14:textId="77777777" w:rsidR="00EB441F" w:rsidRPr="0036637F" w:rsidRDefault="00EB441F" w:rsidP="00703A81">
      <w:pPr>
        <w:widowControl w:val="0"/>
        <w:autoSpaceDE w:val="0"/>
        <w:ind w:right="-166"/>
        <w:jc w:val="both"/>
        <w:rPr>
          <w:sz w:val="22"/>
          <w:szCs w:val="22"/>
        </w:rPr>
      </w:pPr>
      <w:r w:rsidRPr="0036637F">
        <w:rPr>
          <w:sz w:val="22"/>
          <w:szCs w:val="22"/>
        </w:rPr>
        <w:t>Les</w:t>
      </w:r>
      <w:r w:rsidRPr="0036637F">
        <w:rPr>
          <w:spacing w:val="-7"/>
          <w:sz w:val="22"/>
          <w:szCs w:val="22"/>
        </w:rPr>
        <w:t xml:space="preserve"> </w:t>
      </w:r>
      <w:r w:rsidRPr="0036637F">
        <w:rPr>
          <w:sz w:val="22"/>
          <w:szCs w:val="22"/>
        </w:rPr>
        <w:t>polices</w:t>
      </w:r>
      <w:r w:rsidRPr="0036637F">
        <w:rPr>
          <w:spacing w:val="-7"/>
          <w:sz w:val="22"/>
          <w:szCs w:val="22"/>
        </w:rPr>
        <w:t xml:space="preserve"> </w:t>
      </w:r>
      <w:r w:rsidRPr="0036637F">
        <w:rPr>
          <w:sz w:val="22"/>
          <w:szCs w:val="22"/>
        </w:rPr>
        <w:t>d’assurances</w:t>
      </w:r>
      <w:r w:rsidRPr="0036637F">
        <w:rPr>
          <w:spacing w:val="-7"/>
          <w:sz w:val="22"/>
          <w:szCs w:val="22"/>
        </w:rPr>
        <w:t xml:space="preserve"> </w:t>
      </w:r>
      <w:r w:rsidRPr="0036637F">
        <w:rPr>
          <w:sz w:val="22"/>
          <w:szCs w:val="22"/>
        </w:rPr>
        <w:t>suivantes</w:t>
      </w:r>
      <w:r w:rsidRPr="0036637F">
        <w:rPr>
          <w:spacing w:val="-7"/>
          <w:sz w:val="22"/>
          <w:szCs w:val="22"/>
        </w:rPr>
        <w:t xml:space="preserve"> </w:t>
      </w:r>
      <w:r w:rsidRPr="0036637F">
        <w:rPr>
          <w:sz w:val="22"/>
          <w:szCs w:val="22"/>
        </w:rPr>
        <w:t>sont</w:t>
      </w:r>
      <w:r w:rsidRPr="0036637F">
        <w:rPr>
          <w:spacing w:val="-7"/>
          <w:sz w:val="22"/>
          <w:szCs w:val="22"/>
        </w:rPr>
        <w:t xml:space="preserve"> </w:t>
      </w:r>
      <w:r w:rsidRPr="0036637F">
        <w:rPr>
          <w:sz w:val="22"/>
          <w:szCs w:val="22"/>
        </w:rPr>
        <w:t>requises</w:t>
      </w:r>
      <w:r w:rsidRPr="0036637F">
        <w:rPr>
          <w:spacing w:val="-7"/>
          <w:sz w:val="22"/>
          <w:szCs w:val="22"/>
        </w:rPr>
        <w:t xml:space="preserve"> </w:t>
      </w:r>
      <w:r w:rsidRPr="0036637F">
        <w:rPr>
          <w:sz w:val="22"/>
          <w:szCs w:val="22"/>
        </w:rPr>
        <w:t>au titre</w:t>
      </w:r>
      <w:r w:rsidRPr="0036637F">
        <w:rPr>
          <w:spacing w:val="8"/>
          <w:sz w:val="22"/>
          <w:szCs w:val="22"/>
        </w:rPr>
        <w:t xml:space="preserve"> </w:t>
      </w:r>
      <w:r w:rsidRPr="0036637F">
        <w:rPr>
          <w:sz w:val="22"/>
          <w:szCs w:val="22"/>
        </w:rPr>
        <w:t>du</w:t>
      </w:r>
      <w:r w:rsidRPr="0036637F">
        <w:rPr>
          <w:spacing w:val="8"/>
          <w:sz w:val="22"/>
          <w:szCs w:val="22"/>
        </w:rPr>
        <w:t xml:space="preserve"> </w:t>
      </w:r>
      <w:r w:rsidRPr="0036637F">
        <w:rPr>
          <w:sz w:val="22"/>
          <w:szCs w:val="22"/>
        </w:rPr>
        <w:t>présent</w:t>
      </w:r>
      <w:r w:rsidRPr="0036637F">
        <w:rPr>
          <w:spacing w:val="8"/>
          <w:sz w:val="22"/>
          <w:szCs w:val="22"/>
        </w:rPr>
        <w:t xml:space="preserve"> </w:t>
      </w:r>
      <w:r w:rsidRPr="0036637F">
        <w:rPr>
          <w:sz w:val="22"/>
          <w:szCs w:val="22"/>
        </w:rPr>
        <w:t>Marché</w:t>
      </w:r>
      <w:r w:rsidRPr="0036637F">
        <w:rPr>
          <w:spacing w:val="8"/>
          <w:sz w:val="22"/>
          <w:szCs w:val="22"/>
        </w:rPr>
        <w:t xml:space="preserve"> </w:t>
      </w:r>
      <w:r w:rsidRPr="0036637F">
        <w:rPr>
          <w:sz w:val="22"/>
          <w:szCs w:val="22"/>
        </w:rPr>
        <w:t>pour</w:t>
      </w:r>
      <w:r w:rsidRPr="0036637F">
        <w:rPr>
          <w:spacing w:val="8"/>
          <w:sz w:val="22"/>
          <w:szCs w:val="22"/>
        </w:rPr>
        <w:t xml:space="preserve"> </w:t>
      </w:r>
      <w:r w:rsidRPr="0036637F">
        <w:rPr>
          <w:sz w:val="22"/>
          <w:szCs w:val="22"/>
        </w:rPr>
        <w:t>les</w:t>
      </w:r>
      <w:r w:rsidRPr="0036637F">
        <w:rPr>
          <w:spacing w:val="8"/>
          <w:sz w:val="22"/>
          <w:szCs w:val="22"/>
        </w:rPr>
        <w:t xml:space="preserve"> </w:t>
      </w:r>
      <w:r w:rsidRPr="0036637F">
        <w:rPr>
          <w:sz w:val="22"/>
          <w:szCs w:val="22"/>
        </w:rPr>
        <w:t>montants</w:t>
      </w:r>
      <w:r w:rsidRPr="0036637F">
        <w:rPr>
          <w:spacing w:val="8"/>
          <w:sz w:val="22"/>
          <w:szCs w:val="22"/>
        </w:rPr>
        <w:t xml:space="preserve"> </w:t>
      </w:r>
      <w:r w:rsidRPr="0036637F">
        <w:rPr>
          <w:sz w:val="22"/>
          <w:szCs w:val="22"/>
        </w:rPr>
        <w:t>minimum indiqués</w:t>
      </w:r>
      <w:r w:rsidRPr="0036637F">
        <w:rPr>
          <w:spacing w:val="6"/>
          <w:sz w:val="22"/>
          <w:szCs w:val="22"/>
        </w:rPr>
        <w:t xml:space="preserve"> </w:t>
      </w:r>
      <w:r w:rsidRPr="0036637F">
        <w:rPr>
          <w:sz w:val="22"/>
          <w:szCs w:val="22"/>
        </w:rPr>
        <w:t>ci-après dans un délai de quinze (15) jours à compter de la notification du marché</w:t>
      </w:r>
      <w:r w:rsidR="000943EA" w:rsidRPr="0036637F">
        <w:rPr>
          <w:sz w:val="22"/>
          <w:szCs w:val="22"/>
        </w:rPr>
        <w:t> </w:t>
      </w:r>
      <w:r w:rsidRPr="0036637F">
        <w:rPr>
          <w:sz w:val="22"/>
          <w:szCs w:val="22"/>
        </w:rPr>
        <w:t>:</w:t>
      </w:r>
    </w:p>
    <w:p w14:paraId="0AAC8977" w14:textId="76B710CA" w:rsidR="00EB441F" w:rsidRPr="0036637F" w:rsidRDefault="00EB441F" w:rsidP="00703A81">
      <w:pPr>
        <w:widowControl w:val="0"/>
        <w:autoSpaceDE w:val="0"/>
        <w:ind w:right="-166"/>
        <w:jc w:val="both"/>
        <w:rPr>
          <w:sz w:val="22"/>
          <w:szCs w:val="22"/>
        </w:rPr>
      </w:pPr>
      <w:r w:rsidRPr="0036637F">
        <w:rPr>
          <w:i/>
          <w:iCs/>
          <w:sz w:val="22"/>
          <w:szCs w:val="22"/>
        </w:rPr>
        <w:t xml:space="preserve">- Assurance responsabilité civile, chef </w:t>
      </w:r>
      <w:r w:rsidR="004F1341" w:rsidRPr="0036637F">
        <w:rPr>
          <w:i/>
          <w:iCs/>
          <w:sz w:val="22"/>
          <w:szCs w:val="22"/>
        </w:rPr>
        <w:t>d’entreprise ;</w:t>
      </w:r>
    </w:p>
    <w:p w14:paraId="18224B29" w14:textId="77777777" w:rsidR="00EB441F" w:rsidRPr="0036637F" w:rsidRDefault="00EB441F" w:rsidP="00703A81">
      <w:pPr>
        <w:widowControl w:val="0"/>
        <w:autoSpaceDE w:val="0"/>
        <w:ind w:right="-166"/>
        <w:jc w:val="both"/>
        <w:rPr>
          <w:sz w:val="22"/>
          <w:szCs w:val="22"/>
        </w:rPr>
      </w:pPr>
      <w:r w:rsidRPr="0036637F">
        <w:rPr>
          <w:i/>
          <w:iCs/>
          <w:sz w:val="22"/>
          <w:szCs w:val="22"/>
        </w:rPr>
        <w:t>- Assurance</w:t>
      </w:r>
      <w:r w:rsidRPr="0036637F">
        <w:rPr>
          <w:i/>
          <w:iCs/>
          <w:spacing w:val="6"/>
          <w:sz w:val="22"/>
          <w:szCs w:val="22"/>
        </w:rPr>
        <w:t xml:space="preserve"> </w:t>
      </w:r>
      <w:r w:rsidRPr="0036637F">
        <w:rPr>
          <w:i/>
          <w:iCs/>
          <w:sz w:val="22"/>
          <w:szCs w:val="22"/>
        </w:rPr>
        <w:t>“Tous</w:t>
      </w:r>
      <w:r w:rsidRPr="0036637F">
        <w:rPr>
          <w:i/>
          <w:iCs/>
          <w:spacing w:val="6"/>
          <w:sz w:val="22"/>
          <w:szCs w:val="22"/>
        </w:rPr>
        <w:t xml:space="preserve"> </w:t>
      </w:r>
      <w:r w:rsidRPr="0036637F">
        <w:rPr>
          <w:i/>
          <w:iCs/>
          <w:sz w:val="22"/>
          <w:szCs w:val="22"/>
        </w:rPr>
        <w:t>risques</w:t>
      </w:r>
      <w:r w:rsidRPr="0036637F">
        <w:rPr>
          <w:i/>
          <w:iCs/>
          <w:spacing w:val="6"/>
          <w:sz w:val="22"/>
          <w:szCs w:val="22"/>
        </w:rPr>
        <w:t xml:space="preserve"> </w:t>
      </w:r>
      <w:r w:rsidRPr="0036637F">
        <w:rPr>
          <w:i/>
          <w:iCs/>
          <w:sz w:val="22"/>
          <w:szCs w:val="22"/>
        </w:rPr>
        <w:t>chantier”</w:t>
      </w:r>
      <w:r w:rsidRPr="0036637F">
        <w:rPr>
          <w:i/>
          <w:iCs/>
          <w:spacing w:val="6"/>
          <w:sz w:val="22"/>
          <w:szCs w:val="22"/>
        </w:rPr>
        <w:t xml:space="preserve"> </w:t>
      </w:r>
      <w:r w:rsidRPr="0036637F">
        <w:rPr>
          <w:i/>
          <w:iCs/>
          <w:sz w:val="22"/>
          <w:szCs w:val="22"/>
        </w:rPr>
        <w:t>;</w:t>
      </w:r>
    </w:p>
    <w:p w14:paraId="76AA2ED2" w14:textId="77777777" w:rsidR="00EB441F" w:rsidRPr="0036637F" w:rsidRDefault="00EB441F" w:rsidP="00703A81">
      <w:pPr>
        <w:pStyle w:val="Titre5"/>
        <w:ind w:right="-166"/>
        <w:rPr>
          <w:rFonts w:ascii="Times New Roman" w:hAnsi="Times New Roman"/>
          <w:sz w:val="22"/>
          <w:szCs w:val="22"/>
        </w:rPr>
      </w:pPr>
      <w:bookmarkStart w:id="271" w:name="_Toc487284704"/>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35</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7"/>
          <w:sz w:val="22"/>
          <w:szCs w:val="22"/>
        </w:rPr>
        <w:t xml:space="preserve"> </w:t>
      </w:r>
      <w:r w:rsidRPr="0036637F">
        <w:rPr>
          <w:rFonts w:ascii="Times New Roman" w:hAnsi="Times New Roman"/>
          <w:spacing w:val="2"/>
          <w:sz w:val="22"/>
          <w:szCs w:val="22"/>
        </w:rPr>
        <w:t>Pièc</w:t>
      </w:r>
      <w:r w:rsidRPr="0036637F">
        <w:rPr>
          <w:rFonts w:ascii="Times New Roman" w:hAnsi="Times New Roman"/>
          <w:sz w:val="22"/>
          <w:szCs w:val="22"/>
        </w:rPr>
        <w:t xml:space="preserve">e à </w:t>
      </w:r>
      <w:r w:rsidRPr="0036637F">
        <w:rPr>
          <w:rFonts w:ascii="Times New Roman" w:hAnsi="Times New Roman"/>
          <w:spacing w:val="2"/>
          <w:sz w:val="22"/>
          <w:szCs w:val="22"/>
        </w:rPr>
        <w:t>fourni</w:t>
      </w:r>
      <w:r w:rsidRPr="0036637F">
        <w:rPr>
          <w:rFonts w:ascii="Times New Roman" w:hAnsi="Times New Roman"/>
          <w:sz w:val="22"/>
          <w:szCs w:val="22"/>
        </w:rPr>
        <w:t xml:space="preserve">r </w:t>
      </w:r>
      <w:r w:rsidRPr="0036637F">
        <w:rPr>
          <w:rFonts w:ascii="Times New Roman" w:hAnsi="Times New Roman"/>
          <w:spacing w:val="2"/>
          <w:sz w:val="22"/>
          <w:szCs w:val="22"/>
        </w:rPr>
        <w:t>pa</w:t>
      </w:r>
      <w:r w:rsidRPr="0036637F">
        <w:rPr>
          <w:rFonts w:ascii="Times New Roman" w:hAnsi="Times New Roman"/>
          <w:sz w:val="22"/>
          <w:szCs w:val="22"/>
        </w:rPr>
        <w:t xml:space="preserve">r </w:t>
      </w:r>
      <w:r w:rsidRPr="0036637F">
        <w:rPr>
          <w:rFonts w:ascii="Times New Roman" w:hAnsi="Times New Roman"/>
          <w:spacing w:val="2"/>
          <w:sz w:val="22"/>
          <w:szCs w:val="22"/>
        </w:rPr>
        <w:t xml:space="preserve">l’entrepreneur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49</w:t>
      </w:r>
      <w:r w:rsidRPr="0036637F">
        <w:rPr>
          <w:rFonts w:ascii="Times New Roman" w:hAnsi="Times New Roman"/>
          <w:spacing w:val="6"/>
          <w:sz w:val="22"/>
          <w:szCs w:val="22"/>
        </w:rPr>
        <w:t xml:space="preserve"> </w:t>
      </w:r>
      <w:r w:rsidRPr="0036637F">
        <w:rPr>
          <w:rFonts w:ascii="Times New Roman" w:hAnsi="Times New Roman"/>
          <w:sz w:val="22"/>
          <w:szCs w:val="22"/>
        </w:rPr>
        <w:t>complété)</w:t>
      </w:r>
      <w:bookmarkEnd w:id="271"/>
    </w:p>
    <w:p w14:paraId="79D320B4" w14:textId="77777777" w:rsidR="00EB441F" w:rsidRPr="0036637F" w:rsidRDefault="00EB441F" w:rsidP="00703A81">
      <w:pPr>
        <w:widowControl w:val="0"/>
        <w:autoSpaceDE w:val="0"/>
        <w:spacing w:before="60"/>
        <w:ind w:right="-166"/>
        <w:jc w:val="both"/>
        <w:rPr>
          <w:b/>
          <w:i/>
          <w:sz w:val="22"/>
          <w:szCs w:val="22"/>
        </w:rPr>
      </w:pPr>
      <w:r w:rsidRPr="0036637F">
        <w:rPr>
          <w:b/>
          <w:i/>
          <w:sz w:val="22"/>
          <w:szCs w:val="22"/>
        </w:rPr>
        <w:t>35.1. Programme des travaux, Plan d’assurance qualité</w:t>
      </w:r>
      <w:r w:rsidRPr="0036637F">
        <w:rPr>
          <w:b/>
          <w:i/>
          <w:spacing w:val="6"/>
          <w:sz w:val="22"/>
          <w:szCs w:val="22"/>
        </w:rPr>
        <w:t xml:space="preserve"> </w:t>
      </w:r>
      <w:r w:rsidRPr="0036637F">
        <w:rPr>
          <w:b/>
          <w:i/>
          <w:sz w:val="22"/>
          <w:szCs w:val="22"/>
        </w:rPr>
        <w:t>et</w:t>
      </w:r>
      <w:r w:rsidRPr="0036637F">
        <w:rPr>
          <w:b/>
          <w:i/>
          <w:spacing w:val="6"/>
          <w:sz w:val="22"/>
          <w:szCs w:val="22"/>
        </w:rPr>
        <w:t xml:space="preserve"> </w:t>
      </w:r>
      <w:r w:rsidR="00637AED" w:rsidRPr="0036637F">
        <w:rPr>
          <w:b/>
          <w:i/>
          <w:sz w:val="22"/>
          <w:szCs w:val="22"/>
        </w:rPr>
        <w:t>projet d’exécution</w:t>
      </w:r>
    </w:p>
    <w:p w14:paraId="339A8151" w14:textId="77777777" w:rsidR="00EB441F" w:rsidRPr="0036637F" w:rsidRDefault="00EB441F" w:rsidP="00703A81">
      <w:pPr>
        <w:widowControl w:val="0"/>
        <w:autoSpaceDE w:val="0"/>
        <w:spacing w:before="60"/>
        <w:ind w:right="-166"/>
        <w:jc w:val="both"/>
        <w:rPr>
          <w:sz w:val="22"/>
          <w:szCs w:val="22"/>
        </w:rPr>
      </w:pPr>
      <w:r w:rsidRPr="0036637F">
        <w:rPr>
          <w:sz w:val="22"/>
          <w:szCs w:val="22"/>
        </w:rPr>
        <w:t xml:space="preserve">Dans un délai maximum de </w:t>
      </w:r>
      <w:r w:rsidRPr="0036637F">
        <w:rPr>
          <w:b/>
          <w:iCs/>
          <w:sz w:val="22"/>
          <w:szCs w:val="22"/>
        </w:rPr>
        <w:t>trente (30) jours</w:t>
      </w:r>
      <w:r w:rsidRPr="0036637F">
        <w:rPr>
          <w:i/>
          <w:iCs/>
          <w:sz w:val="22"/>
          <w:szCs w:val="22"/>
        </w:rPr>
        <w:t xml:space="preserve"> </w:t>
      </w:r>
      <w:r w:rsidRPr="0036637F">
        <w:rPr>
          <w:sz w:val="22"/>
          <w:szCs w:val="22"/>
        </w:rPr>
        <w:t>à compter</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notification</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l’ordre</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service</w:t>
      </w:r>
      <w:r w:rsidRPr="0036637F">
        <w:rPr>
          <w:spacing w:val="-6"/>
          <w:sz w:val="22"/>
          <w:szCs w:val="22"/>
        </w:rPr>
        <w:t xml:space="preserve"> </w:t>
      </w:r>
      <w:r w:rsidRPr="0036637F">
        <w:rPr>
          <w:sz w:val="22"/>
          <w:szCs w:val="22"/>
        </w:rPr>
        <w:t>de commencer les travaux, l’entrepreneur soumettra, en</w:t>
      </w:r>
      <w:r w:rsidRPr="0036637F">
        <w:rPr>
          <w:spacing w:val="-8"/>
          <w:sz w:val="22"/>
          <w:szCs w:val="22"/>
        </w:rPr>
        <w:t xml:space="preserve"> </w:t>
      </w:r>
      <w:r w:rsidR="00637AED" w:rsidRPr="0036637F">
        <w:rPr>
          <w:b/>
          <w:iCs/>
          <w:sz w:val="22"/>
          <w:szCs w:val="22"/>
        </w:rPr>
        <w:t>sept</w:t>
      </w:r>
      <w:r w:rsidRPr="0036637F">
        <w:rPr>
          <w:b/>
          <w:iCs/>
          <w:spacing w:val="-7"/>
          <w:sz w:val="22"/>
          <w:szCs w:val="22"/>
        </w:rPr>
        <w:t xml:space="preserve"> </w:t>
      </w:r>
      <w:r w:rsidR="00637AED" w:rsidRPr="0036637F">
        <w:rPr>
          <w:b/>
          <w:iCs/>
          <w:sz w:val="22"/>
          <w:szCs w:val="22"/>
        </w:rPr>
        <w:t>(07</w:t>
      </w:r>
      <w:r w:rsidRPr="0036637F">
        <w:rPr>
          <w:b/>
          <w:iCs/>
          <w:sz w:val="22"/>
          <w:szCs w:val="22"/>
        </w:rPr>
        <w:t>)</w:t>
      </w:r>
      <w:r w:rsidRPr="0036637F">
        <w:rPr>
          <w:i/>
          <w:iCs/>
          <w:spacing w:val="3"/>
          <w:sz w:val="22"/>
          <w:szCs w:val="22"/>
        </w:rPr>
        <w:t xml:space="preserve"> </w:t>
      </w:r>
      <w:r w:rsidRPr="0036637F">
        <w:rPr>
          <w:sz w:val="22"/>
          <w:szCs w:val="22"/>
        </w:rPr>
        <w:t>exemplaires,</w:t>
      </w:r>
      <w:r w:rsidRPr="0036637F">
        <w:rPr>
          <w:spacing w:val="-8"/>
          <w:sz w:val="22"/>
          <w:szCs w:val="22"/>
        </w:rPr>
        <w:t xml:space="preserve"> </w:t>
      </w:r>
      <w:r w:rsidRPr="0036637F">
        <w:rPr>
          <w:sz w:val="22"/>
          <w:szCs w:val="22"/>
        </w:rPr>
        <w:t>à</w:t>
      </w:r>
      <w:r w:rsidRPr="0036637F">
        <w:rPr>
          <w:spacing w:val="-8"/>
          <w:sz w:val="22"/>
          <w:szCs w:val="22"/>
        </w:rPr>
        <w:t xml:space="preserve"> </w:t>
      </w:r>
      <w:r w:rsidRPr="0036637F">
        <w:rPr>
          <w:sz w:val="22"/>
          <w:szCs w:val="22"/>
        </w:rPr>
        <w:t>l'approbation</w:t>
      </w:r>
      <w:r w:rsidRPr="0036637F">
        <w:rPr>
          <w:i/>
          <w:iCs/>
          <w:sz w:val="22"/>
          <w:szCs w:val="22"/>
        </w:rPr>
        <w:t xml:space="preserve"> </w:t>
      </w:r>
      <w:r w:rsidR="00637AED" w:rsidRPr="0036637F">
        <w:rPr>
          <w:iCs/>
          <w:sz w:val="22"/>
          <w:szCs w:val="22"/>
        </w:rPr>
        <w:t>de l’Ingénieur</w:t>
      </w:r>
      <w:r w:rsidRPr="0036637F">
        <w:rPr>
          <w:iCs/>
          <w:spacing w:val="11"/>
          <w:sz w:val="22"/>
          <w:szCs w:val="22"/>
        </w:rPr>
        <w:t xml:space="preserve"> </w:t>
      </w:r>
      <w:r w:rsidRPr="0036637F">
        <w:rPr>
          <w:iCs/>
          <w:sz w:val="22"/>
          <w:szCs w:val="22"/>
        </w:rPr>
        <w:t>après</w:t>
      </w:r>
      <w:r w:rsidRPr="0036637F">
        <w:rPr>
          <w:iCs/>
          <w:spacing w:val="11"/>
          <w:sz w:val="22"/>
          <w:szCs w:val="22"/>
        </w:rPr>
        <w:t xml:space="preserve"> </w:t>
      </w:r>
      <w:r w:rsidRPr="0036637F">
        <w:rPr>
          <w:iCs/>
          <w:sz w:val="22"/>
          <w:szCs w:val="22"/>
        </w:rPr>
        <w:t>avis</w:t>
      </w:r>
      <w:r w:rsidRPr="0036637F">
        <w:rPr>
          <w:iCs/>
          <w:spacing w:val="11"/>
          <w:sz w:val="22"/>
          <w:szCs w:val="22"/>
        </w:rPr>
        <w:t xml:space="preserve"> </w:t>
      </w:r>
      <w:r w:rsidRPr="0036637F">
        <w:rPr>
          <w:iCs/>
          <w:sz w:val="22"/>
          <w:szCs w:val="22"/>
        </w:rPr>
        <w:t>du</w:t>
      </w:r>
      <w:r w:rsidRPr="0036637F">
        <w:rPr>
          <w:iCs/>
          <w:spacing w:val="11"/>
          <w:sz w:val="22"/>
          <w:szCs w:val="22"/>
        </w:rPr>
        <w:t xml:space="preserve"> </w:t>
      </w:r>
      <w:r w:rsidRPr="0036637F">
        <w:rPr>
          <w:iCs/>
          <w:sz w:val="22"/>
          <w:szCs w:val="22"/>
        </w:rPr>
        <w:t>Maître</w:t>
      </w:r>
      <w:r w:rsidRPr="0036637F">
        <w:rPr>
          <w:iCs/>
          <w:spacing w:val="11"/>
          <w:sz w:val="22"/>
          <w:szCs w:val="22"/>
        </w:rPr>
        <w:t xml:space="preserve"> </w:t>
      </w:r>
      <w:r w:rsidRPr="0036637F">
        <w:rPr>
          <w:iCs/>
          <w:sz w:val="22"/>
          <w:szCs w:val="22"/>
        </w:rPr>
        <w:t>d’Œuvre</w:t>
      </w:r>
      <w:r w:rsidR="00637AED" w:rsidRPr="0036637F">
        <w:rPr>
          <w:i/>
          <w:iCs/>
          <w:spacing w:val="11"/>
          <w:sz w:val="22"/>
          <w:szCs w:val="22"/>
        </w:rPr>
        <w:t xml:space="preserve">, </w:t>
      </w:r>
      <w:r w:rsidRPr="0036637F">
        <w:rPr>
          <w:sz w:val="22"/>
          <w:szCs w:val="22"/>
        </w:rPr>
        <w:t>le programme d'exécution des travaux, son calendrier d’approvisionnement, son projet de Plan d’Assurance Qualité (PAQ) et son P</w:t>
      </w:r>
      <w:r w:rsidR="000202FF" w:rsidRPr="0036637F">
        <w:rPr>
          <w:sz w:val="22"/>
          <w:szCs w:val="22"/>
        </w:rPr>
        <w:t>lan de Gestion Environnementale.</w:t>
      </w:r>
    </w:p>
    <w:p w14:paraId="495FD7DE" w14:textId="77777777" w:rsidR="00EB441F" w:rsidRPr="0036637F" w:rsidRDefault="00EB441F" w:rsidP="00703A81">
      <w:pPr>
        <w:widowControl w:val="0"/>
        <w:autoSpaceDE w:val="0"/>
        <w:spacing w:before="60"/>
        <w:ind w:right="-166"/>
        <w:jc w:val="both"/>
        <w:rPr>
          <w:sz w:val="22"/>
          <w:szCs w:val="22"/>
        </w:rPr>
      </w:pPr>
      <w:r w:rsidRPr="0036637F">
        <w:rPr>
          <w:sz w:val="22"/>
          <w:szCs w:val="22"/>
        </w:rPr>
        <w:t>Ce programme sera exclusivement présenté selon les</w:t>
      </w:r>
      <w:r w:rsidRPr="0036637F">
        <w:rPr>
          <w:spacing w:val="6"/>
          <w:sz w:val="22"/>
          <w:szCs w:val="22"/>
        </w:rPr>
        <w:t xml:space="preserve"> </w:t>
      </w:r>
      <w:r w:rsidRPr="0036637F">
        <w:rPr>
          <w:sz w:val="22"/>
          <w:szCs w:val="22"/>
        </w:rPr>
        <w:t>modèles</w:t>
      </w:r>
      <w:r w:rsidRPr="0036637F">
        <w:rPr>
          <w:spacing w:val="6"/>
          <w:sz w:val="22"/>
          <w:szCs w:val="22"/>
        </w:rPr>
        <w:t xml:space="preserve"> </w:t>
      </w:r>
      <w:r w:rsidRPr="0036637F">
        <w:rPr>
          <w:sz w:val="22"/>
          <w:szCs w:val="22"/>
        </w:rPr>
        <w:t>fournis.</w:t>
      </w:r>
    </w:p>
    <w:p w14:paraId="7CE93883" w14:textId="77777777" w:rsidR="00EB441F" w:rsidRPr="0036637F" w:rsidRDefault="00EB441F" w:rsidP="00703A81">
      <w:pPr>
        <w:pStyle w:val="Paragraphedeliste"/>
        <w:widowControl w:val="0"/>
        <w:numPr>
          <w:ilvl w:val="1"/>
          <w:numId w:val="12"/>
        </w:numPr>
        <w:autoSpaceDE w:val="0"/>
        <w:spacing w:before="60"/>
        <w:ind w:left="0" w:right="-166" w:firstLine="0"/>
        <w:jc w:val="both"/>
        <w:rPr>
          <w:spacing w:val="-6"/>
          <w:sz w:val="22"/>
          <w:szCs w:val="22"/>
        </w:rPr>
      </w:pPr>
      <w:r w:rsidRPr="0036637F">
        <w:rPr>
          <w:spacing w:val="-6"/>
          <w:sz w:val="22"/>
          <w:szCs w:val="22"/>
        </w:rPr>
        <w:t>Deux (</w:t>
      </w:r>
      <w:r w:rsidR="00637AED" w:rsidRPr="0036637F">
        <w:rPr>
          <w:spacing w:val="-6"/>
          <w:sz w:val="22"/>
          <w:szCs w:val="22"/>
        </w:rPr>
        <w:t>0</w:t>
      </w:r>
      <w:r w:rsidRPr="0036637F">
        <w:rPr>
          <w:spacing w:val="-6"/>
          <w:sz w:val="22"/>
          <w:szCs w:val="22"/>
        </w:rPr>
        <w:t>2) exemplaires de ces pièces lui seront retournés dans un délai de quinze (15) jours à partir de leur réception avec :</w:t>
      </w:r>
    </w:p>
    <w:p w14:paraId="1A29E3C4" w14:textId="77777777" w:rsidR="00EB441F" w:rsidRPr="0036637F" w:rsidRDefault="00EB441F" w:rsidP="00703A81">
      <w:pPr>
        <w:pStyle w:val="Paragraphedeliste"/>
        <w:widowControl w:val="0"/>
        <w:numPr>
          <w:ilvl w:val="0"/>
          <w:numId w:val="26"/>
        </w:numPr>
        <w:autoSpaceDE w:val="0"/>
        <w:spacing w:before="60"/>
        <w:ind w:left="0" w:right="-166" w:firstLine="0"/>
        <w:jc w:val="both"/>
        <w:rPr>
          <w:sz w:val="22"/>
          <w:szCs w:val="22"/>
        </w:rPr>
      </w:pPr>
      <w:r w:rsidRPr="0036637F">
        <w:rPr>
          <w:spacing w:val="3"/>
          <w:sz w:val="22"/>
          <w:szCs w:val="22"/>
        </w:rPr>
        <w:t>Soi</w:t>
      </w:r>
      <w:r w:rsidRPr="0036637F">
        <w:rPr>
          <w:sz w:val="22"/>
          <w:szCs w:val="22"/>
        </w:rPr>
        <w:t xml:space="preserve">t </w:t>
      </w:r>
      <w:r w:rsidRPr="0036637F">
        <w:rPr>
          <w:spacing w:val="3"/>
          <w:sz w:val="22"/>
          <w:szCs w:val="22"/>
        </w:rPr>
        <w:t>l</w:t>
      </w:r>
      <w:r w:rsidRPr="0036637F">
        <w:rPr>
          <w:sz w:val="22"/>
          <w:szCs w:val="22"/>
        </w:rPr>
        <w:t xml:space="preserve">a </w:t>
      </w:r>
      <w:r w:rsidRPr="0036637F">
        <w:rPr>
          <w:spacing w:val="3"/>
          <w:sz w:val="22"/>
          <w:szCs w:val="22"/>
        </w:rPr>
        <w:t>mentio</w:t>
      </w:r>
      <w:r w:rsidRPr="0036637F">
        <w:rPr>
          <w:sz w:val="22"/>
          <w:szCs w:val="22"/>
        </w:rPr>
        <w:t xml:space="preserve">n </w:t>
      </w:r>
      <w:r w:rsidRPr="0036637F">
        <w:rPr>
          <w:spacing w:val="3"/>
          <w:sz w:val="22"/>
          <w:szCs w:val="22"/>
        </w:rPr>
        <w:t>d'approbatio</w:t>
      </w:r>
      <w:r w:rsidRPr="0036637F">
        <w:rPr>
          <w:sz w:val="22"/>
          <w:szCs w:val="22"/>
        </w:rPr>
        <w:t xml:space="preserve">n “ </w:t>
      </w:r>
      <w:r w:rsidRPr="0036637F">
        <w:rPr>
          <w:spacing w:val="3"/>
          <w:sz w:val="22"/>
          <w:szCs w:val="22"/>
        </w:rPr>
        <w:t>BO</w:t>
      </w:r>
      <w:r w:rsidRPr="0036637F">
        <w:rPr>
          <w:sz w:val="22"/>
          <w:szCs w:val="22"/>
        </w:rPr>
        <w:t xml:space="preserve">N </w:t>
      </w:r>
      <w:r w:rsidRPr="0036637F">
        <w:rPr>
          <w:spacing w:val="3"/>
          <w:sz w:val="22"/>
          <w:szCs w:val="22"/>
        </w:rPr>
        <w:t xml:space="preserve">POUR </w:t>
      </w:r>
      <w:r w:rsidRPr="0036637F">
        <w:rPr>
          <w:sz w:val="22"/>
          <w:szCs w:val="22"/>
        </w:rPr>
        <w:t>EXECUTION</w:t>
      </w:r>
      <w:r w:rsidRPr="0036637F">
        <w:rPr>
          <w:spacing w:val="6"/>
          <w:sz w:val="22"/>
          <w:szCs w:val="22"/>
        </w:rPr>
        <w:t xml:space="preserve"> </w:t>
      </w:r>
      <w:r w:rsidRPr="0036637F">
        <w:rPr>
          <w:sz w:val="22"/>
          <w:szCs w:val="22"/>
        </w:rPr>
        <w:t>”</w:t>
      </w:r>
      <w:r w:rsidRPr="0036637F">
        <w:rPr>
          <w:spacing w:val="6"/>
          <w:sz w:val="22"/>
          <w:szCs w:val="22"/>
        </w:rPr>
        <w:t xml:space="preserve"> </w:t>
      </w:r>
      <w:r w:rsidRPr="0036637F">
        <w:rPr>
          <w:sz w:val="22"/>
          <w:szCs w:val="22"/>
        </w:rPr>
        <w:t>;</w:t>
      </w:r>
    </w:p>
    <w:p w14:paraId="54139884" w14:textId="77777777" w:rsidR="00EB441F" w:rsidRPr="0036637F" w:rsidRDefault="00EB441F" w:rsidP="00703A81">
      <w:pPr>
        <w:pStyle w:val="Paragraphedeliste"/>
        <w:widowControl w:val="0"/>
        <w:numPr>
          <w:ilvl w:val="0"/>
          <w:numId w:val="26"/>
        </w:numPr>
        <w:autoSpaceDE w:val="0"/>
        <w:ind w:left="0" w:right="-166" w:firstLine="0"/>
        <w:jc w:val="both"/>
        <w:rPr>
          <w:sz w:val="22"/>
          <w:szCs w:val="22"/>
        </w:rPr>
      </w:pPr>
      <w:r w:rsidRPr="0036637F">
        <w:rPr>
          <w:sz w:val="22"/>
          <w:szCs w:val="22"/>
        </w:rPr>
        <w:t>Soit la mention de leur rejet accompagnée des motifs</w:t>
      </w:r>
      <w:r w:rsidRPr="0036637F">
        <w:rPr>
          <w:spacing w:val="6"/>
          <w:sz w:val="22"/>
          <w:szCs w:val="22"/>
        </w:rPr>
        <w:t xml:space="preserve"> </w:t>
      </w:r>
      <w:r w:rsidRPr="0036637F">
        <w:rPr>
          <w:sz w:val="22"/>
          <w:szCs w:val="22"/>
        </w:rPr>
        <w:t>dudit</w:t>
      </w:r>
      <w:r w:rsidRPr="0036637F">
        <w:rPr>
          <w:spacing w:val="6"/>
          <w:sz w:val="22"/>
          <w:szCs w:val="22"/>
        </w:rPr>
        <w:t xml:space="preserve"> </w:t>
      </w:r>
      <w:r w:rsidRPr="0036637F">
        <w:rPr>
          <w:sz w:val="22"/>
          <w:szCs w:val="22"/>
        </w:rPr>
        <w:t>rejet.</w:t>
      </w:r>
    </w:p>
    <w:p w14:paraId="0ECED048" w14:textId="77777777" w:rsidR="00EB441F" w:rsidRPr="0036637F" w:rsidRDefault="00EB441F" w:rsidP="00703A81">
      <w:pPr>
        <w:widowControl w:val="0"/>
        <w:autoSpaceDE w:val="0"/>
        <w:spacing w:before="60"/>
        <w:ind w:right="-166"/>
        <w:jc w:val="both"/>
        <w:rPr>
          <w:sz w:val="22"/>
          <w:szCs w:val="22"/>
        </w:rPr>
      </w:pPr>
      <w:r w:rsidRPr="0036637F">
        <w:rPr>
          <w:sz w:val="22"/>
          <w:szCs w:val="22"/>
        </w:rPr>
        <w:t>L’entrepreneur</w:t>
      </w:r>
      <w:r w:rsidRPr="0036637F">
        <w:rPr>
          <w:spacing w:val="1"/>
          <w:sz w:val="22"/>
          <w:szCs w:val="22"/>
        </w:rPr>
        <w:t xml:space="preserve"> </w:t>
      </w:r>
      <w:r w:rsidRPr="0036637F">
        <w:rPr>
          <w:sz w:val="22"/>
          <w:szCs w:val="22"/>
        </w:rPr>
        <w:t>disposera</w:t>
      </w:r>
      <w:r w:rsidRPr="0036637F">
        <w:rPr>
          <w:spacing w:val="1"/>
          <w:sz w:val="22"/>
          <w:szCs w:val="22"/>
        </w:rPr>
        <w:t xml:space="preserve"> </w:t>
      </w:r>
      <w:r w:rsidRPr="0036637F">
        <w:rPr>
          <w:sz w:val="22"/>
          <w:szCs w:val="22"/>
        </w:rPr>
        <w:t>alors</w:t>
      </w:r>
      <w:r w:rsidRPr="0036637F">
        <w:rPr>
          <w:spacing w:val="1"/>
          <w:sz w:val="22"/>
          <w:szCs w:val="22"/>
        </w:rPr>
        <w:t xml:space="preserve"> </w:t>
      </w:r>
      <w:r w:rsidRPr="0036637F">
        <w:rPr>
          <w:sz w:val="22"/>
          <w:szCs w:val="22"/>
        </w:rPr>
        <w:t>de</w:t>
      </w:r>
      <w:r w:rsidRPr="0036637F">
        <w:rPr>
          <w:spacing w:val="1"/>
          <w:sz w:val="22"/>
          <w:szCs w:val="22"/>
        </w:rPr>
        <w:t xml:space="preserve"> </w:t>
      </w:r>
      <w:r w:rsidRPr="0036637F">
        <w:rPr>
          <w:sz w:val="22"/>
          <w:szCs w:val="22"/>
        </w:rPr>
        <w:t>huit</w:t>
      </w:r>
      <w:r w:rsidRPr="0036637F">
        <w:rPr>
          <w:spacing w:val="1"/>
          <w:sz w:val="22"/>
          <w:szCs w:val="22"/>
        </w:rPr>
        <w:t xml:space="preserve"> </w:t>
      </w:r>
      <w:r w:rsidRPr="0036637F">
        <w:rPr>
          <w:sz w:val="22"/>
          <w:szCs w:val="22"/>
        </w:rPr>
        <w:t>(</w:t>
      </w:r>
      <w:r w:rsidR="000202FF" w:rsidRPr="0036637F">
        <w:rPr>
          <w:sz w:val="22"/>
          <w:szCs w:val="22"/>
        </w:rPr>
        <w:t>0</w:t>
      </w:r>
      <w:r w:rsidRPr="0036637F">
        <w:rPr>
          <w:sz w:val="22"/>
          <w:szCs w:val="22"/>
        </w:rPr>
        <w:t>8)</w:t>
      </w:r>
      <w:r w:rsidRPr="0036637F">
        <w:rPr>
          <w:spacing w:val="1"/>
          <w:sz w:val="22"/>
          <w:szCs w:val="22"/>
        </w:rPr>
        <w:t xml:space="preserve"> </w:t>
      </w:r>
      <w:r w:rsidRPr="0036637F">
        <w:rPr>
          <w:sz w:val="22"/>
          <w:szCs w:val="22"/>
        </w:rPr>
        <w:t>jours</w:t>
      </w:r>
      <w:r w:rsidRPr="0036637F">
        <w:rPr>
          <w:spacing w:val="1"/>
          <w:sz w:val="22"/>
          <w:szCs w:val="22"/>
        </w:rPr>
        <w:t xml:space="preserve"> </w:t>
      </w:r>
      <w:r w:rsidRPr="0036637F">
        <w:rPr>
          <w:sz w:val="22"/>
          <w:szCs w:val="22"/>
        </w:rPr>
        <w:t xml:space="preserve">pour présenter un nouveau </w:t>
      </w:r>
      <w:r w:rsidR="000202FF" w:rsidRPr="0036637F">
        <w:rPr>
          <w:sz w:val="22"/>
          <w:szCs w:val="22"/>
        </w:rPr>
        <w:t>programme</w:t>
      </w:r>
      <w:r w:rsidRPr="0036637F">
        <w:rPr>
          <w:sz w:val="22"/>
          <w:szCs w:val="22"/>
        </w:rPr>
        <w:t xml:space="preserve">. </w:t>
      </w:r>
      <w:r w:rsidR="000202FF" w:rsidRPr="0036637F">
        <w:rPr>
          <w:sz w:val="22"/>
          <w:szCs w:val="22"/>
        </w:rPr>
        <w:t>L’Ingénieur</w:t>
      </w:r>
      <w:r w:rsidRPr="0036637F">
        <w:rPr>
          <w:sz w:val="22"/>
          <w:szCs w:val="22"/>
        </w:rPr>
        <w:t xml:space="preserve"> ou le Maitre</w:t>
      </w:r>
      <w:r w:rsidRPr="0036637F">
        <w:rPr>
          <w:spacing w:val="27"/>
          <w:sz w:val="22"/>
          <w:szCs w:val="22"/>
        </w:rPr>
        <w:t xml:space="preserve"> </w:t>
      </w:r>
      <w:r w:rsidRPr="0036637F">
        <w:rPr>
          <w:sz w:val="22"/>
          <w:szCs w:val="22"/>
        </w:rPr>
        <w:t>d’Œuvre</w:t>
      </w:r>
      <w:r w:rsidRPr="0036637F">
        <w:rPr>
          <w:spacing w:val="27"/>
          <w:sz w:val="22"/>
          <w:szCs w:val="22"/>
        </w:rPr>
        <w:t xml:space="preserve"> </w:t>
      </w:r>
      <w:r w:rsidRPr="0036637F">
        <w:rPr>
          <w:sz w:val="22"/>
          <w:szCs w:val="22"/>
        </w:rPr>
        <w:t>disposera</w:t>
      </w:r>
      <w:r w:rsidRPr="0036637F">
        <w:rPr>
          <w:spacing w:val="27"/>
          <w:sz w:val="22"/>
          <w:szCs w:val="22"/>
        </w:rPr>
        <w:t xml:space="preserve"> </w:t>
      </w:r>
      <w:r w:rsidRPr="0036637F">
        <w:rPr>
          <w:sz w:val="22"/>
          <w:szCs w:val="22"/>
        </w:rPr>
        <w:t>alors</w:t>
      </w:r>
      <w:r w:rsidRPr="0036637F">
        <w:rPr>
          <w:spacing w:val="27"/>
          <w:sz w:val="22"/>
          <w:szCs w:val="22"/>
        </w:rPr>
        <w:t xml:space="preserve"> </w:t>
      </w:r>
      <w:r w:rsidRPr="0036637F">
        <w:rPr>
          <w:sz w:val="22"/>
          <w:szCs w:val="22"/>
        </w:rPr>
        <w:t>d’un</w:t>
      </w:r>
      <w:r w:rsidRPr="0036637F">
        <w:rPr>
          <w:spacing w:val="27"/>
          <w:sz w:val="22"/>
          <w:szCs w:val="22"/>
        </w:rPr>
        <w:t xml:space="preserve"> </w:t>
      </w:r>
      <w:r w:rsidRPr="0036637F">
        <w:rPr>
          <w:sz w:val="22"/>
          <w:szCs w:val="22"/>
        </w:rPr>
        <w:t>délai</w:t>
      </w:r>
      <w:r w:rsidRPr="0036637F">
        <w:rPr>
          <w:spacing w:val="27"/>
          <w:sz w:val="22"/>
          <w:szCs w:val="22"/>
        </w:rPr>
        <w:t xml:space="preserve"> </w:t>
      </w:r>
      <w:r w:rsidRPr="0036637F">
        <w:rPr>
          <w:sz w:val="22"/>
          <w:szCs w:val="22"/>
        </w:rPr>
        <w:t>de</w:t>
      </w:r>
      <w:r w:rsidRPr="0036637F">
        <w:rPr>
          <w:spacing w:val="27"/>
          <w:sz w:val="22"/>
          <w:szCs w:val="22"/>
        </w:rPr>
        <w:t xml:space="preserve"> </w:t>
      </w:r>
      <w:r w:rsidRPr="0036637F">
        <w:rPr>
          <w:sz w:val="22"/>
          <w:szCs w:val="22"/>
        </w:rPr>
        <w:t>cinq (</w:t>
      </w:r>
      <w:r w:rsidR="000202FF" w:rsidRPr="0036637F">
        <w:rPr>
          <w:sz w:val="22"/>
          <w:szCs w:val="22"/>
        </w:rPr>
        <w:t>0</w:t>
      </w:r>
      <w:r w:rsidRPr="0036637F">
        <w:rPr>
          <w:sz w:val="22"/>
          <w:szCs w:val="22"/>
        </w:rPr>
        <w:t>5) jours pour donner son approbation ou faire d’éventuelles</w:t>
      </w:r>
      <w:r w:rsidRPr="0036637F">
        <w:rPr>
          <w:spacing w:val="1"/>
          <w:sz w:val="22"/>
          <w:szCs w:val="22"/>
        </w:rPr>
        <w:t xml:space="preserve"> </w:t>
      </w:r>
      <w:r w:rsidRPr="0036637F">
        <w:rPr>
          <w:sz w:val="22"/>
          <w:szCs w:val="22"/>
        </w:rPr>
        <w:t>remarques</w:t>
      </w:r>
      <w:r w:rsidR="000202FF" w:rsidRPr="0036637F">
        <w:rPr>
          <w:sz w:val="22"/>
          <w:szCs w:val="22"/>
        </w:rPr>
        <w:t> ;</w:t>
      </w:r>
      <w:r w:rsidRPr="0036637F">
        <w:rPr>
          <w:sz w:val="22"/>
          <w:szCs w:val="22"/>
        </w:rPr>
        <w:t xml:space="preserve"> Les délais d’approbation du </w:t>
      </w:r>
      <w:r w:rsidR="000202FF" w:rsidRPr="0036637F">
        <w:rPr>
          <w:sz w:val="22"/>
          <w:szCs w:val="22"/>
        </w:rPr>
        <w:t>programme</w:t>
      </w:r>
      <w:r w:rsidRPr="0036637F">
        <w:rPr>
          <w:sz w:val="22"/>
          <w:szCs w:val="22"/>
        </w:rPr>
        <w:t xml:space="preserve"> sont suspensifs du délai d’exécution.</w:t>
      </w:r>
    </w:p>
    <w:p w14:paraId="2F1902D8" w14:textId="77777777" w:rsidR="00EB441F" w:rsidRPr="0036637F" w:rsidRDefault="00EB441F" w:rsidP="00703A81">
      <w:pPr>
        <w:widowControl w:val="0"/>
        <w:autoSpaceDE w:val="0"/>
        <w:spacing w:before="60"/>
        <w:ind w:right="-166"/>
        <w:jc w:val="both"/>
        <w:rPr>
          <w:spacing w:val="-2"/>
          <w:sz w:val="22"/>
          <w:szCs w:val="22"/>
        </w:rPr>
      </w:pPr>
      <w:r w:rsidRPr="0036637F">
        <w:rPr>
          <w:spacing w:val="-2"/>
          <w:sz w:val="22"/>
          <w:szCs w:val="22"/>
        </w:rPr>
        <w:t xml:space="preserve">L'approbation donnée par le Chef de Service ou le Maitre d’Œuvre n'atténuera en rien la responsabilité de l’entrepreneur. Cependant les travaux exécutés avant l'approbation du </w:t>
      </w:r>
      <w:r w:rsidR="000202FF" w:rsidRPr="0036637F">
        <w:rPr>
          <w:spacing w:val="-2"/>
          <w:sz w:val="22"/>
          <w:szCs w:val="22"/>
        </w:rPr>
        <w:t>programme</w:t>
      </w:r>
      <w:r w:rsidRPr="0036637F">
        <w:rPr>
          <w:spacing w:val="-2"/>
          <w:sz w:val="22"/>
          <w:szCs w:val="22"/>
        </w:rPr>
        <w:t xml:space="preserve"> ne seront ni constatés ni rémunérés sauf s’ils ont été expressément ordonnés. Le planning actualisé et approuvé deviendra le planning contractuel.</w:t>
      </w:r>
    </w:p>
    <w:p w14:paraId="6D8EE425" w14:textId="11441C83" w:rsidR="00EB441F" w:rsidRPr="0036637F" w:rsidRDefault="00EB441F" w:rsidP="00703A81">
      <w:pPr>
        <w:widowControl w:val="0"/>
        <w:autoSpaceDE w:val="0"/>
        <w:spacing w:before="60"/>
        <w:ind w:right="-166"/>
        <w:jc w:val="both"/>
        <w:rPr>
          <w:sz w:val="22"/>
          <w:szCs w:val="22"/>
        </w:rPr>
      </w:pPr>
      <w:r w:rsidRPr="0036637F">
        <w:rPr>
          <w:spacing w:val="1"/>
          <w:sz w:val="22"/>
          <w:szCs w:val="22"/>
        </w:rPr>
        <w:t>L’entrepreneu</w:t>
      </w:r>
      <w:r w:rsidRPr="0036637F">
        <w:rPr>
          <w:sz w:val="22"/>
          <w:szCs w:val="22"/>
        </w:rPr>
        <w:t xml:space="preserve">r </w:t>
      </w:r>
      <w:r w:rsidRPr="0036637F">
        <w:rPr>
          <w:spacing w:val="1"/>
          <w:sz w:val="22"/>
          <w:szCs w:val="22"/>
        </w:rPr>
        <w:t>tiendr</w:t>
      </w:r>
      <w:r w:rsidRPr="0036637F">
        <w:rPr>
          <w:sz w:val="22"/>
          <w:szCs w:val="22"/>
        </w:rPr>
        <w:t xml:space="preserve">a </w:t>
      </w:r>
      <w:r w:rsidRPr="0036637F">
        <w:rPr>
          <w:spacing w:val="1"/>
          <w:sz w:val="22"/>
          <w:szCs w:val="22"/>
        </w:rPr>
        <w:t>constammen</w:t>
      </w:r>
      <w:r w:rsidRPr="0036637F">
        <w:rPr>
          <w:sz w:val="22"/>
          <w:szCs w:val="22"/>
        </w:rPr>
        <w:t xml:space="preserve">t à </w:t>
      </w:r>
      <w:r w:rsidRPr="0036637F">
        <w:rPr>
          <w:spacing w:val="1"/>
          <w:sz w:val="22"/>
          <w:szCs w:val="22"/>
        </w:rPr>
        <w:t>jour</w:t>
      </w:r>
      <w:r w:rsidRPr="0036637F">
        <w:rPr>
          <w:sz w:val="22"/>
          <w:szCs w:val="22"/>
        </w:rPr>
        <w:t xml:space="preserve">, </w:t>
      </w:r>
      <w:r w:rsidRPr="0036637F">
        <w:rPr>
          <w:spacing w:val="1"/>
          <w:sz w:val="22"/>
          <w:szCs w:val="22"/>
        </w:rPr>
        <w:t xml:space="preserve">sur </w:t>
      </w:r>
      <w:r w:rsidRPr="0036637F">
        <w:rPr>
          <w:sz w:val="22"/>
          <w:szCs w:val="22"/>
        </w:rPr>
        <w:t>le chantier, un planning des travaux qui tiendra compte de l'avancement réel du chantier. Des modifications</w:t>
      </w:r>
      <w:r w:rsidRPr="0036637F">
        <w:rPr>
          <w:spacing w:val="16"/>
          <w:sz w:val="22"/>
          <w:szCs w:val="22"/>
        </w:rPr>
        <w:t xml:space="preserve"> </w:t>
      </w:r>
      <w:r w:rsidRPr="0036637F">
        <w:rPr>
          <w:sz w:val="22"/>
          <w:szCs w:val="22"/>
        </w:rPr>
        <w:t>importantes</w:t>
      </w:r>
      <w:r w:rsidRPr="0036637F">
        <w:rPr>
          <w:spacing w:val="16"/>
          <w:sz w:val="22"/>
          <w:szCs w:val="22"/>
        </w:rPr>
        <w:t xml:space="preserve"> </w:t>
      </w:r>
      <w:r w:rsidRPr="0036637F">
        <w:rPr>
          <w:sz w:val="22"/>
          <w:szCs w:val="22"/>
        </w:rPr>
        <w:t>ne</w:t>
      </w:r>
      <w:r w:rsidRPr="0036637F">
        <w:rPr>
          <w:spacing w:val="16"/>
          <w:sz w:val="22"/>
          <w:szCs w:val="22"/>
        </w:rPr>
        <w:t xml:space="preserve"> </w:t>
      </w:r>
      <w:r w:rsidRPr="0036637F">
        <w:rPr>
          <w:sz w:val="22"/>
          <w:szCs w:val="22"/>
        </w:rPr>
        <w:t>pourront</w:t>
      </w:r>
      <w:r w:rsidRPr="0036637F">
        <w:rPr>
          <w:spacing w:val="16"/>
          <w:sz w:val="22"/>
          <w:szCs w:val="22"/>
        </w:rPr>
        <w:t xml:space="preserve"> </w:t>
      </w:r>
      <w:r w:rsidRPr="0036637F">
        <w:rPr>
          <w:sz w:val="22"/>
          <w:szCs w:val="22"/>
        </w:rPr>
        <w:t>être</w:t>
      </w:r>
      <w:r w:rsidRPr="0036637F">
        <w:rPr>
          <w:spacing w:val="16"/>
          <w:sz w:val="22"/>
          <w:szCs w:val="22"/>
        </w:rPr>
        <w:t xml:space="preserve"> </w:t>
      </w:r>
      <w:r w:rsidRPr="0036637F">
        <w:rPr>
          <w:sz w:val="22"/>
          <w:szCs w:val="22"/>
        </w:rPr>
        <w:t>apportées</w:t>
      </w:r>
      <w:r w:rsidRPr="0036637F">
        <w:rPr>
          <w:spacing w:val="16"/>
          <w:sz w:val="22"/>
          <w:szCs w:val="22"/>
        </w:rPr>
        <w:t xml:space="preserve"> </w:t>
      </w:r>
      <w:r w:rsidRPr="0036637F">
        <w:rPr>
          <w:sz w:val="22"/>
          <w:szCs w:val="22"/>
        </w:rPr>
        <w:t>au programme</w:t>
      </w:r>
      <w:r w:rsidRPr="0036637F">
        <w:rPr>
          <w:spacing w:val="17"/>
          <w:sz w:val="22"/>
          <w:szCs w:val="22"/>
        </w:rPr>
        <w:t xml:space="preserve"> </w:t>
      </w:r>
      <w:r w:rsidRPr="0036637F">
        <w:rPr>
          <w:sz w:val="22"/>
          <w:szCs w:val="22"/>
        </w:rPr>
        <w:t>contractuel</w:t>
      </w:r>
      <w:r w:rsidRPr="0036637F">
        <w:rPr>
          <w:spacing w:val="17"/>
          <w:sz w:val="22"/>
          <w:szCs w:val="22"/>
        </w:rPr>
        <w:t xml:space="preserve"> </w:t>
      </w:r>
      <w:r w:rsidRPr="0036637F">
        <w:rPr>
          <w:sz w:val="22"/>
          <w:szCs w:val="22"/>
        </w:rPr>
        <w:t>qu'après</w:t>
      </w:r>
      <w:r w:rsidRPr="0036637F">
        <w:rPr>
          <w:spacing w:val="17"/>
          <w:sz w:val="22"/>
          <w:szCs w:val="22"/>
        </w:rPr>
        <w:t xml:space="preserve"> </w:t>
      </w:r>
      <w:r w:rsidRPr="0036637F">
        <w:rPr>
          <w:sz w:val="22"/>
          <w:szCs w:val="22"/>
        </w:rPr>
        <w:t xml:space="preserve">avoir reçu l'accord du Chef </w:t>
      </w:r>
      <w:r w:rsidR="000202FF" w:rsidRPr="0036637F">
        <w:rPr>
          <w:sz w:val="22"/>
          <w:szCs w:val="22"/>
        </w:rPr>
        <w:t>S</w:t>
      </w:r>
      <w:r w:rsidRPr="0036637F">
        <w:rPr>
          <w:sz w:val="22"/>
          <w:szCs w:val="22"/>
        </w:rPr>
        <w:t xml:space="preserve">ervice du Marché. Après approbation du programme d’exécution par le Chef </w:t>
      </w:r>
      <w:r w:rsidR="000202FF" w:rsidRPr="0036637F">
        <w:rPr>
          <w:sz w:val="22"/>
          <w:szCs w:val="22"/>
        </w:rPr>
        <w:t>S</w:t>
      </w:r>
      <w:r w:rsidRPr="0036637F">
        <w:rPr>
          <w:sz w:val="22"/>
          <w:szCs w:val="22"/>
        </w:rPr>
        <w:t>ervice du Marché, celui-ci le transmettra da</w:t>
      </w:r>
      <w:r w:rsidR="001912B0" w:rsidRPr="0036637F">
        <w:rPr>
          <w:sz w:val="22"/>
          <w:szCs w:val="22"/>
        </w:rPr>
        <w:t>ns un délai de cinq (05) jours au Maître d’Ouvrage</w:t>
      </w:r>
      <w:r w:rsidRPr="0036637F">
        <w:rPr>
          <w:sz w:val="22"/>
          <w:szCs w:val="22"/>
        </w:rPr>
        <w:t xml:space="preserve">, sans effet suspensif de son exécution. Toutefois, s’il est constaté des modifications importantes dénaturant l’objectif du marché ou la consistance des travaux, </w:t>
      </w:r>
      <w:r w:rsidR="001912B0" w:rsidRPr="0036637F">
        <w:rPr>
          <w:sz w:val="22"/>
          <w:szCs w:val="22"/>
        </w:rPr>
        <w:t>le Maître d’Ouvrage</w:t>
      </w:r>
      <w:r w:rsidRPr="0036637F">
        <w:rPr>
          <w:sz w:val="22"/>
          <w:szCs w:val="22"/>
        </w:rPr>
        <w:t xml:space="preserve"> retournera le programme d’exécution accompagné des réserves à lever dans un délai de quinze (15) jours à compter de sa date de réception.</w:t>
      </w:r>
    </w:p>
    <w:p w14:paraId="1DD34AD1" w14:textId="77777777" w:rsidR="00EB441F" w:rsidRPr="0036637F" w:rsidRDefault="00EB441F" w:rsidP="00703A81">
      <w:pPr>
        <w:pStyle w:val="Paragraphedeliste"/>
        <w:widowControl w:val="0"/>
        <w:numPr>
          <w:ilvl w:val="1"/>
          <w:numId w:val="12"/>
        </w:numPr>
        <w:autoSpaceDE w:val="0"/>
        <w:spacing w:before="60"/>
        <w:ind w:left="0" w:right="-166" w:firstLine="0"/>
        <w:jc w:val="both"/>
        <w:rPr>
          <w:sz w:val="22"/>
          <w:szCs w:val="22"/>
        </w:rPr>
      </w:pPr>
      <w:r w:rsidRPr="0036637F">
        <w:rPr>
          <w:sz w:val="22"/>
          <w:szCs w:val="22"/>
        </w:rPr>
        <w:t>Le Plan de Gestion Environnemental fera ressortir notamment les conditions de choix des sites techniques et de base vie, les conditions d’emprunt de sites d’extraction et les conditions de remise</w:t>
      </w:r>
      <w:r w:rsidRPr="0036637F">
        <w:rPr>
          <w:spacing w:val="4"/>
          <w:sz w:val="22"/>
          <w:szCs w:val="22"/>
        </w:rPr>
        <w:t xml:space="preserve"> </w:t>
      </w:r>
      <w:r w:rsidRPr="0036637F">
        <w:rPr>
          <w:sz w:val="22"/>
          <w:szCs w:val="22"/>
        </w:rPr>
        <w:t>en</w:t>
      </w:r>
      <w:r w:rsidRPr="0036637F">
        <w:rPr>
          <w:spacing w:val="4"/>
          <w:sz w:val="22"/>
          <w:szCs w:val="22"/>
        </w:rPr>
        <w:t xml:space="preserve"> </w:t>
      </w:r>
      <w:r w:rsidRPr="0036637F">
        <w:rPr>
          <w:sz w:val="22"/>
          <w:szCs w:val="22"/>
        </w:rPr>
        <w:t>état</w:t>
      </w:r>
      <w:r w:rsidRPr="0036637F">
        <w:rPr>
          <w:spacing w:val="4"/>
          <w:sz w:val="22"/>
          <w:szCs w:val="22"/>
        </w:rPr>
        <w:t xml:space="preserve"> </w:t>
      </w:r>
      <w:r w:rsidRPr="0036637F">
        <w:rPr>
          <w:sz w:val="22"/>
          <w:szCs w:val="22"/>
        </w:rPr>
        <w:t>des</w:t>
      </w:r>
      <w:r w:rsidRPr="0036637F">
        <w:rPr>
          <w:spacing w:val="4"/>
          <w:sz w:val="22"/>
          <w:szCs w:val="22"/>
        </w:rPr>
        <w:t xml:space="preserve"> </w:t>
      </w:r>
      <w:r w:rsidRPr="0036637F">
        <w:rPr>
          <w:sz w:val="22"/>
          <w:szCs w:val="22"/>
        </w:rPr>
        <w:t>sites</w:t>
      </w:r>
      <w:r w:rsidRPr="0036637F">
        <w:rPr>
          <w:spacing w:val="4"/>
          <w:sz w:val="22"/>
          <w:szCs w:val="22"/>
        </w:rPr>
        <w:t xml:space="preserve"> </w:t>
      </w:r>
      <w:r w:rsidRPr="0036637F">
        <w:rPr>
          <w:sz w:val="22"/>
          <w:szCs w:val="22"/>
        </w:rPr>
        <w:t>de</w:t>
      </w:r>
      <w:r w:rsidRPr="0036637F">
        <w:rPr>
          <w:spacing w:val="4"/>
          <w:sz w:val="22"/>
          <w:szCs w:val="22"/>
        </w:rPr>
        <w:t xml:space="preserve"> </w:t>
      </w:r>
      <w:r w:rsidRPr="0036637F">
        <w:rPr>
          <w:sz w:val="22"/>
          <w:szCs w:val="22"/>
        </w:rPr>
        <w:t>travaux</w:t>
      </w:r>
      <w:r w:rsidRPr="0036637F">
        <w:rPr>
          <w:spacing w:val="4"/>
          <w:sz w:val="22"/>
          <w:szCs w:val="22"/>
        </w:rPr>
        <w:t xml:space="preserve"> </w:t>
      </w:r>
      <w:r w:rsidRPr="0036637F">
        <w:rPr>
          <w:sz w:val="22"/>
          <w:szCs w:val="22"/>
        </w:rPr>
        <w:t>et d’installation.</w:t>
      </w:r>
    </w:p>
    <w:p w14:paraId="4DE9F2A4" w14:textId="77777777" w:rsidR="00EB441F" w:rsidRPr="0036637F" w:rsidRDefault="00EB441F" w:rsidP="00703A81">
      <w:pPr>
        <w:pStyle w:val="Paragraphedeliste"/>
        <w:widowControl w:val="0"/>
        <w:numPr>
          <w:ilvl w:val="1"/>
          <w:numId w:val="12"/>
        </w:numPr>
        <w:autoSpaceDE w:val="0"/>
        <w:spacing w:before="60"/>
        <w:ind w:left="0" w:right="-166" w:firstLine="0"/>
        <w:jc w:val="both"/>
        <w:rPr>
          <w:sz w:val="22"/>
          <w:szCs w:val="22"/>
        </w:rPr>
      </w:pPr>
      <w:r w:rsidRPr="0036637F">
        <w:rPr>
          <w:sz w:val="22"/>
          <w:szCs w:val="22"/>
        </w:rPr>
        <w:t>L’entrepreneur</w:t>
      </w:r>
      <w:r w:rsidRPr="0036637F">
        <w:rPr>
          <w:spacing w:val="-3"/>
          <w:sz w:val="22"/>
          <w:szCs w:val="22"/>
        </w:rPr>
        <w:t xml:space="preserve"> </w:t>
      </w:r>
      <w:r w:rsidRPr="0036637F">
        <w:rPr>
          <w:sz w:val="22"/>
          <w:szCs w:val="22"/>
        </w:rPr>
        <w:t>indiquera</w:t>
      </w:r>
      <w:r w:rsidRPr="0036637F">
        <w:rPr>
          <w:spacing w:val="-3"/>
          <w:sz w:val="22"/>
          <w:szCs w:val="22"/>
        </w:rPr>
        <w:t xml:space="preserve"> </w:t>
      </w:r>
      <w:r w:rsidRPr="0036637F">
        <w:rPr>
          <w:sz w:val="22"/>
          <w:szCs w:val="22"/>
        </w:rPr>
        <w:t>dans</w:t>
      </w:r>
      <w:r w:rsidRPr="0036637F">
        <w:rPr>
          <w:spacing w:val="-3"/>
          <w:sz w:val="22"/>
          <w:szCs w:val="22"/>
        </w:rPr>
        <w:t xml:space="preserve"> </w:t>
      </w:r>
      <w:r w:rsidRPr="0036637F">
        <w:rPr>
          <w:sz w:val="22"/>
          <w:szCs w:val="22"/>
        </w:rPr>
        <w:t>ce</w:t>
      </w:r>
      <w:r w:rsidRPr="0036637F">
        <w:rPr>
          <w:spacing w:val="-3"/>
          <w:sz w:val="22"/>
          <w:szCs w:val="22"/>
        </w:rPr>
        <w:t xml:space="preserve"> </w:t>
      </w:r>
      <w:r w:rsidRPr="0036637F">
        <w:rPr>
          <w:sz w:val="22"/>
          <w:szCs w:val="22"/>
        </w:rPr>
        <w:t>programme</w:t>
      </w:r>
      <w:r w:rsidRPr="0036637F">
        <w:rPr>
          <w:spacing w:val="-3"/>
          <w:sz w:val="22"/>
          <w:szCs w:val="22"/>
        </w:rPr>
        <w:t xml:space="preserve"> </w:t>
      </w:r>
      <w:r w:rsidRPr="0036637F">
        <w:rPr>
          <w:sz w:val="22"/>
          <w:szCs w:val="22"/>
        </w:rPr>
        <w:t>les matériels</w:t>
      </w:r>
      <w:r w:rsidRPr="0036637F">
        <w:rPr>
          <w:spacing w:val="22"/>
          <w:sz w:val="22"/>
          <w:szCs w:val="22"/>
        </w:rPr>
        <w:t xml:space="preserve"> </w:t>
      </w:r>
      <w:r w:rsidRPr="0036637F">
        <w:rPr>
          <w:sz w:val="22"/>
          <w:szCs w:val="22"/>
        </w:rPr>
        <w:t>et</w:t>
      </w:r>
      <w:r w:rsidRPr="0036637F">
        <w:rPr>
          <w:spacing w:val="22"/>
          <w:sz w:val="22"/>
          <w:szCs w:val="22"/>
        </w:rPr>
        <w:t xml:space="preserve"> </w:t>
      </w:r>
      <w:r w:rsidRPr="0036637F">
        <w:rPr>
          <w:sz w:val="22"/>
          <w:szCs w:val="22"/>
        </w:rPr>
        <w:t>méthodes</w:t>
      </w:r>
      <w:r w:rsidRPr="0036637F">
        <w:rPr>
          <w:spacing w:val="22"/>
          <w:sz w:val="22"/>
          <w:szCs w:val="22"/>
        </w:rPr>
        <w:t xml:space="preserve"> </w:t>
      </w:r>
      <w:r w:rsidRPr="0036637F">
        <w:rPr>
          <w:sz w:val="22"/>
          <w:szCs w:val="22"/>
        </w:rPr>
        <w:t>qu’il</w:t>
      </w:r>
      <w:r w:rsidRPr="0036637F">
        <w:rPr>
          <w:spacing w:val="22"/>
          <w:sz w:val="22"/>
          <w:szCs w:val="22"/>
        </w:rPr>
        <w:t xml:space="preserve"> </w:t>
      </w:r>
      <w:r w:rsidRPr="0036637F">
        <w:rPr>
          <w:sz w:val="22"/>
          <w:szCs w:val="22"/>
        </w:rPr>
        <w:t>compte</w:t>
      </w:r>
      <w:r w:rsidRPr="0036637F">
        <w:rPr>
          <w:spacing w:val="22"/>
          <w:sz w:val="22"/>
          <w:szCs w:val="22"/>
        </w:rPr>
        <w:t xml:space="preserve"> </w:t>
      </w:r>
      <w:r w:rsidRPr="0036637F">
        <w:rPr>
          <w:sz w:val="22"/>
          <w:szCs w:val="22"/>
        </w:rPr>
        <w:t>utiliser</w:t>
      </w:r>
      <w:r w:rsidRPr="0036637F">
        <w:rPr>
          <w:spacing w:val="22"/>
          <w:sz w:val="22"/>
          <w:szCs w:val="22"/>
        </w:rPr>
        <w:t xml:space="preserve"> </w:t>
      </w:r>
      <w:r w:rsidRPr="0036637F">
        <w:rPr>
          <w:sz w:val="22"/>
          <w:szCs w:val="22"/>
        </w:rPr>
        <w:t xml:space="preserve">ainsi </w:t>
      </w:r>
      <w:r w:rsidRPr="0036637F">
        <w:rPr>
          <w:spacing w:val="3"/>
          <w:sz w:val="22"/>
          <w:szCs w:val="22"/>
        </w:rPr>
        <w:t>qu</w:t>
      </w:r>
      <w:r w:rsidRPr="0036637F">
        <w:rPr>
          <w:sz w:val="22"/>
          <w:szCs w:val="22"/>
        </w:rPr>
        <w:t xml:space="preserve">e </w:t>
      </w:r>
      <w:r w:rsidRPr="0036637F">
        <w:rPr>
          <w:spacing w:val="3"/>
          <w:sz w:val="22"/>
          <w:szCs w:val="22"/>
        </w:rPr>
        <w:t>le</w:t>
      </w:r>
      <w:r w:rsidRPr="0036637F">
        <w:rPr>
          <w:sz w:val="22"/>
          <w:szCs w:val="22"/>
        </w:rPr>
        <w:t xml:space="preserve">s </w:t>
      </w:r>
      <w:r w:rsidRPr="0036637F">
        <w:rPr>
          <w:spacing w:val="3"/>
          <w:sz w:val="22"/>
          <w:szCs w:val="22"/>
        </w:rPr>
        <w:t>effectif</w:t>
      </w:r>
      <w:r w:rsidRPr="0036637F">
        <w:rPr>
          <w:sz w:val="22"/>
          <w:szCs w:val="22"/>
        </w:rPr>
        <w:t xml:space="preserve">s </w:t>
      </w:r>
      <w:r w:rsidRPr="0036637F">
        <w:rPr>
          <w:spacing w:val="3"/>
          <w:sz w:val="22"/>
          <w:szCs w:val="22"/>
        </w:rPr>
        <w:t>d</w:t>
      </w:r>
      <w:r w:rsidRPr="0036637F">
        <w:rPr>
          <w:sz w:val="22"/>
          <w:szCs w:val="22"/>
        </w:rPr>
        <w:t xml:space="preserve">u </w:t>
      </w:r>
      <w:r w:rsidRPr="0036637F">
        <w:rPr>
          <w:spacing w:val="3"/>
          <w:sz w:val="22"/>
          <w:szCs w:val="22"/>
        </w:rPr>
        <w:t>personne</w:t>
      </w:r>
      <w:r w:rsidRPr="0036637F">
        <w:rPr>
          <w:sz w:val="22"/>
          <w:szCs w:val="22"/>
        </w:rPr>
        <w:t xml:space="preserve">l </w:t>
      </w:r>
      <w:r w:rsidRPr="0036637F">
        <w:rPr>
          <w:spacing w:val="3"/>
          <w:sz w:val="22"/>
          <w:szCs w:val="22"/>
        </w:rPr>
        <w:t>qu’i</w:t>
      </w:r>
      <w:r w:rsidRPr="0036637F">
        <w:rPr>
          <w:sz w:val="22"/>
          <w:szCs w:val="22"/>
        </w:rPr>
        <w:t xml:space="preserve">l </w:t>
      </w:r>
      <w:r w:rsidRPr="0036637F">
        <w:rPr>
          <w:spacing w:val="3"/>
          <w:sz w:val="22"/>
          <w:szCs w:val="22"/>
        </w:rPr>
        <w:t xml:space="preserve">compte </w:t>
      </w:r>
      <w:r w:rsidRPr="0036637F">
        <w:rPr>
          <w:sz w:val="22"/>
          <w:szCs w:val="22"/>
        </w:rPr>
        <w:t>employer.</w:t>
      </w:r>
    </w:p>
    <w:p w14:paraId="230E58B1" w14:textId="49723D30" w:rsidR="00EB441F" w:rsidRPr="0036637F" w:rsidRDefault="00EB441F" w:rsidP="00703A81">
      <w:pPr>
        <w:pStyle w:val="Paragraphedeliste"/>
        <w:widowControl w:val="0"/>
        <w:numPr>
          <w:ilvl w:val="1"/>
          <w:numId w:val="12"/>
        </w:numPr>
        <w:autoSpaceDE w:val="0"/>
        <w:spacing w:before="60"/>
        <w:ind w:left="0" w:right="-166" w:firstLine="0"/>
        <w:jc w:val="both"/>
        <w:rPr>
          <w:sz w:val="22"/>
          <w:szCs w:val="22"/>
        </w:rPr>
      </w:pPr>
      <w:r w:rsidRPr="0036637F">
        <w:rPr>
          <w:sz w:val="22"/>
          <w:szCs w:val="22"/>
        </w:rPr>
        <w:t xml:space="preserve">L’agrément donné par le chef de service ou </w:t>
      </w:r>
      <w:r w:rsidR="000202FF" w:rsidRPr="0036637F">
        <w:rPr>
          <w:sz w:val="22"/>
          <w:szCs w:val="22"/>
        </w:rPr>
        <w:t>l’Ingénieur ou encore la Maîtrise d’</w:t>
      </w:r>
      <w:r w:rsidR="002D1778" w:rsidRPr="0036637F">
        <w:rPr>
          <w:sz w:val="22"/>
          <w:szCs w:val="22"/>
        </w:rPr>
        <w:t>œuvre</w:t>
      </w:r>
      <w:r w:rsidRPr="0036637F">
        <w:rPr>
          <w:spacing w:val="3"/>
          <w:sz w:val="22"/>
          <w:szCs w:val="22"/>
        </w:rPr>
        <w:t xml:space="preserve"> </w:t>
      </w:r>
      <w:r w:rsidRPr="0036637F">
        <w:rPr>
          <w:sz w:val="22"/>
          <w:szCs w:val="22"/>
        </w:rPr>
        <w:t>ne</w:t>
      </w:r>
      <w:r w:rsidRPr="0036637F">
        <w:rPr>
          <w:spacing w:val="3"/>
          <w:sz w:val="22"/>
          <w:szCs w:val="22"/>
        </w:rPr>
        <w:t xml:space="preserve"> </w:t>
      </w:r>
      <w:r w:rsidRPr="0036637F">
        <w:rPr>
          <w:sz w:val="22"/>
          <w:szCs w:val="22"/>
        </w:rPr>
        <w:t>diminue</w:t>
      </w:r>
      <w:r w:rsidRPr="0036637F">
        <w:rPr>
          <w:spacing w:val="3"/>
          <w:sz w:val="22"/>
          <w:szCs w:val="22"/>
        </w:rPr>
        <w:t xml:space="preserve"> </w:t>
      </w:r>
      <w:r w:rsidRPr="0036637F">
        <w:rPr>
          <w:sz w:val="22"/>
          <w:szCs w:val="22"/>
        </w:rPr>
        <w:t>en</w:t>
      </w:r>
      <w:r w:rsidRPr="0036637F">
        <w:rPr>
          <w:spacing w:val="3"/>
          <w:sz w:val="22"/>
          <w:szCs w:val="22"/>
        </w:rPr>
        <w:t xml:space="preserve"> </w:t>
      </w:r>
      <w:r w:rsidRPr="0036637F">
        <w:rPr>
          <w:sz w:val="22"/>
          <w:szCs w:val="22"/>
        </w:rPr>
        <w:t>rien</w:t>
      </w:r>
      <w:r w:rsidRPr="0036637F">
        <w:rPr>
          <w:spacing w:val="3"/>
          <w:sz w:val="22"/>
          <w:szCs w:val="22"/>
        </w:rPr>
        <w:t xml:space="preserve"> </w:t>
      </w:r>
      <w:r w:rsidRPr="0036637F">
        <w:rPr>
          <w:sz w:val="22"/>
          <w:szCs w:val="22"/>
        </w:rPr>
        <w:t>la</w:t>
      </w:r>
      <w:r w:rsidRPr="0036637F">
        <w:rPr>
          <w:spacing w:val="3"/>
          <w:sz w:val="22"/>
          <w:szCs w:val="22"/>
        </w:rPr>
        <w:t xml:space="preserve"> </w:t>
      </w:r>
      <w:r w:rsidRPr="0036637F">
        <w:rPr>
          <w:sz w:val="22"/>
          <w:szCs w:val="22"/>
        </w:rPr>
        <w:t>responsabilité</w:t>
      </w:r>
      <w:r w:rsidRPr="0036637F">
        <w:rPr>
          <w:spacing w:val="12"/>
          <w:sz w:val="22"/>
          <w:szCs w:val="22"/>
        </w:rPr>
        <w:t xml:space="preserve"> </w:t>
      </w:r>
      <w:r w:rsidRPr="0036637F">
        <w:rPr>
          <w:sz w:val="22"/>
          <w:szCs w:val="22"/>
        </w:rPr>
        <w:t>de</w:t>
      </w:r>
      <w:r w:rsidRPr="0036637F">
        <w:rPr>
          <w:spacing w:val="12"/>
          <w:sz w:val="22"/>
          <w:szCs w:val="22"/>
        </w:rPr>
        <w:t xml:space="preserve"> </w:t>
      </w:r>
      <w:r w:rsidRPr="0036637F">
        <w:rPr>
          <w:sz w:val="22"/>
          <w:szCs w:val="22"/>
        </w:rPr>
        <w:t>l’entrepreneur</w:t>
      </w:r>
      <w:r w:rsidRPr="0036637F">
        <w:rPr>
          <w:spacing w:val="12"/>
          <w:sz w:val="22"/>
          <w:szCs w:val="22"/>
        </w:rPr>
        <w:t xml:space="preserve"> </w:t>
      </w:r>
      <w:r w:rsidRPr="0036637F">
        <w:rPr>
          <w:sz w:val="22"/>
          <w:szCs w:val="22"/>
        </w:rPr>
        <w:t>quant</w:t>
      </w:r>
      <w:r w:rsidRPr="0036637F">
        <w:rPr>
          <w:spacing w:val="12"/>
          <w:sz w:val="22"/>
          <w:szCs w:val="22"/>
        </w:rPr>
        <w:t xml:space="preserve"> </w:t>
      </w:r>
      <w:r w:rsidRPr="0036637F">
        <w:rPr>
          <w:sz w:val="22"/>
          <w:szCs w:val="22"/>
        </w:rPr>
        <w:t>aux</w:t>
      </w:r>
      <w:r w:rsidRPr="0036637F">
        <w:rPr>
          <w:spacing w:val="12"/>
          <w:sz w:val="22"/>
          <w:szCs w:val="22"/>
        </w:rPr>
        <w:t xml:space="preserve"> </w:t>
      </w:r>
      <w:r w:rsidRPr="0036637F">
        <w:rPr>
          <w:sz w:val="22"/>
          <w:szCs w:val="22"/>
        </w:rPr>
        <w:t>conséquences dommageables</w:t>
      </w:r>
      <w:r w:rsidRPr="0036637F">
        <w:rPr>
          <w:spacing w:val="8"/>
          <w:sz w:val="22"/>
          <w:szCs w:val="22"/>
        </w:rPr>
        <w:t xml:space="preserve"> </w:t>
      </w:r>
      <w:r w:rsidRPr="0036637F">
        <w:rPr>
          <w:sz w:val="22"/>
          <w:szCs w:val="22"/>
        </w:rPr>
        <w:t>que</w:t>
      </w:r>
      <w:r w:rsidRPr="0036637F">
        <w:rPr>
          <w:spacing w:val="8"/>
          <w:sz w:val="22"/>
          <w:szCs w:val="22"/>
        </w:rPr>
        <w:t xml:space="preserve"> </w:t>
      </w:r>
      <w:r w:rsidRPr="0036637F">
        <w:rPr>
          <w:sz w:val="22"/>
          <w:szCs w:val="22"/>
        </w:rPr>
        <w:t>leur</w:t>
      </w:r>
      <w:r w:rsidRPr="0036637F">
        <w:rPr>
          <w:spacing w:val="8"/>
          <w:sz w:val="22"/>
          <w:szCs w:val="22"/>
        </w:rPr>
        <w:t xml:space="preserve"> </w:t>
      </w:r>
      <w:r w:rsidRPr="0036637F">
        <w:rPr>
          <w:sz w:val="22"/>
          <w:szCs w:val="22"/>
        </w:rPr>
        <w:t>mise</w:t>
      </w:r>
      <w:r w:rsidRPr="0036637F">
        <w:rPr>
          <w:spacing w:val="8"/>
          <w:sz w:val="22"/>
          <w:szCs w:val="22"/>
        </w:rPr>
        <w:t xml:space="preserve"> </w:t>
      </w:r>
      <w:r w:rsidRPr="0036637F">
        <w:rPr>
          <w:sz w:val="22"/>
          <w:szCs w:val="22"/>
        </w:rPr>
        <w:t>en</w:t>
      </w:r>
      <w:r w:rsidRPr="0036637F">
        <w:rPr>
          <w:spacing w:val="8"/>
          <w:sz w:val="22"/>
          <w:szCs w:val="22"/>
        </w:rPr>
        <w:t xml:space="preserve"> </w:t>
      </w:r>
      <w:r w:rsidRPr="0036637F">
        <w:rPr>
          <w:sz w:val="22"/>
          <w:szCs w:val="22"/>
        </w:rPr>
        <w:t>œuvre</w:t>
      </w:r>
      <w:r w:rsidRPr="0036637F">
        <w:rPr>
          <w:spacing w:val="8"/>
          <w:sz w:val="22"/>
          <w:szCs w:val="22"/>
        </w:rPr>
        <w:t xml:space="preserve"> </w:t>
      </w:r>
      <w:r w:rsidRPr="0036637F">
        <w:rPr>
          <w:sz w:val="22"/>
          <w:szCs w:val="22"/>
        </w:rPr>
        <w:t>pourrait avoir tant à l’égard des tiers qu’à l’égard du respect</w:t>
      </w:r>
      <w:r w:rsidRPr="0036637F">
        <w:rPr>
          <w:spacing w:val="6"/>
          <w:sz w:val="22"/>
          <w:szCs w:val="22"/>
        </w:rPr>
        <w:t xml:space="preserve"> </w:t>
      </w:r>
      <w:r w:rsidRPr="0036637F">
        <w:rPr>
          <w:sz w:val="22"/>
          <w:szCs w:val="22"/>
        </w:rPr>
        <w:t>des</w:t>
      </w:r>
      <w:r w:rsidRPr="0036637F">
        <w:rPr>
          <w:spacing w:val="6"/>
          <w:sz w:val="22"/>
          <w:szCs w:val="22"/>
        </w:rPr>
        <w:t xml:space="preserve"> </w:t>
      </w:r>
      <w:r w:rsidRPr="0036637F">
        <w:rPr>
          <w:sz w:val="22"/>
          <w:szCs w:val="22"/>
        </w:rPr>
        <w:t>clauses</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marché.</w:t>
      </w:r>
    </w:p>
    <w:p w14:paraId="786D5357" w14:textId="77777777" w:rsidR="00EB441F" w:rsidRPr="0036637F" w:rsidRDefault="00EB441F" w:rsidP="00703A81">
      <w:pPr>
        <w:widowControl w:val="0"/>
        <w:autoSpaceDE w:val="0"/>
        <w:spacing w:before="100"/>
        <w:ind w:right="-166"/>
        <w:jc w:val="both"/>
        <w:rPr>
          <w:b/>
          <w:i/>
          <w:sz w:val="22"/>
          <w:szCs w:val="22"/>
        </w:rPr>
      </w:pPr>
      <w:r w:rsidRPr="0036637F">
        <w:rPr>
          <w:b/>
          <w:i/>
          <w:sz w:val="22"/>
          <w:szCs w:val="22"/>
        </w:rPr>
        <w:t>35.2. Projet d’exécution</w:t>
      </w:r>
    </w:p>
    <w:p w14:paraId="15233708" w14:textId="77777777" w:rsidR="0049018A" w:rsidRPr="0036637F" w:rsidRDefault="0049018A" w:rsidP="00703A81">
      <w:pPr>
        <w:pStyle w:val="Paragraphedeliste"/>
        <w:widowControl w:val="0"/>
        <w:numPr>
          <w:ilvl w:val="1"/>
          <w:numId w:val="27"/>
        </w:numPr>
        <w:autoSpaceDE w:val="0"/>
        <w:ind w:left="0" w:right="-166" w:firstLine="0"/>
        <w:jc w:val="both"/>
        <w:rPr>
          <w:sz w:val="22"/>
          <w:szCs w:val="22"/>
        </w:rPr>
      </w:pPr>
      <w:r w:rsidRPr="0036637F">
        <w:rPr>
          <w:b/>
          <w:sz w:val="22"/>
          <w:szCs w:val="22"/>
        </w:rPr>
        <w:t xml:space="preserve">Avant le démarrage des travaux et après approbation du Projet d’Exécution par l’Ingénieur du Marché, la Non Objection audit Projet d’Exécution des Ouvrages, devra préalablement être délivrée par le </w:t>
      </w:r>
      <w:r w:rsidRPr="0036637F">
        <w:rPr>
          <w:b/>
          <w:sz w:val="22"/>
          <w:szCs w:val="22"/>
        </w:rPr>
        <w:lastRenderedPageBreak/>
        <w:t>FEICOM dans un délai n’excédant pas vingt (20) jours calendaires.</w:t>
      </w:r>
      <w:r w:rsidRPr="0036637F">
        <w:rPr>
          <w:sz w:val="22"/>
          <w:szCs w:val="22"/>
        </w:rPr>
        <w:t xml:space="preserve"> </w:t>
      </w:r>
    </w:p>
    <w:p w14:paraId="0302DC4A" w14:textId="77777777" w:rsidR="0049018A" w:rsidRPr="0036637F" w:rsidRDefault="0049018A" w:rsidP="00703A81">
      <w:pPr>
        <w:pStyle w:val="Paragraphedeliste"/>
        <w:widowControl w:val="0"/>
        <w:numPr>
          <w:ilvl w:val="1"/>
          <w:numId w:val="27"/>
        </w:numPr>
        <w:autoSpaceDE w:val="0"/>
        <w:ind w:left="0" w:right="-166" w:firstLine="0"/>
        <w:jc w:val="both"/>
        <w:rPr>
          <w:sz w:val="22"/>
          <w:szCs w:val="22"/>
        </w:rPr>
      </w:pPr>
      <w:r w:rsidRPr="0036637F">
        <w:rPr>
          <w:sz w:val="22"/>
          <w:szCs w:val="22"/>
        </w:rPr>
        <w:t xml:space="preserve">Le dossier des plans d’exécution </w:t>
      </w:r>
      <w:r w:rsidRPr="0036637F">
        <w:rPr>
          <w:i/>
          <w:iCs/>
          <w:sz w:val="22"/>
          <w:szCs w:val="22"/>
        </w:rPr>
        <w:t xml:space="preserve">(calcul et dessins) </w:t>
      </w:r>
      <w:r w:rsidRPr="0036637F">
        <w:rPr>
          <w:sz w:val="22"/>
          <w:szCs w:val="22"/>
        </w:rPr>
        <w:t>d’exécution nécessaires à la réalisation de toutes les parties de l’ouvrage devra être soumis au visa de l’Ingénieur du Marché</w:t>
      </w:r>
      <w:r w:rsidRPr="0036637F">
        <w:rPr>
          <w:i/>
          <w:iCs/>
          <w:sz w:val="22"/>
          <w:szCs w:val="22"/>
        </w:rPr>
        <w:t xml:space="preserve"> </w:t>
      </w:r>
      <w:r w:rsidRPr="0036637F">
        <w:rPr>
          <w:iCs/>
          <w:sz w:val="22"/>
          <w:szCs w:val="22"/>
        </w:rPr>
        <w:t xml:space="preserve">dans un délai maximum de </w:t>
      </w:r>
      <w:r w:rsidRPr="0036637F">
        <w:rPr>
          <w:b/>
          <w:iCs/>
          <w:sz w:val="22"/>
          <w:szCs w:val="22"/>
        </w:rPr>
        <w:t>trente (30) jours calendaires</w:t>
      </w:r>
      <w:r w:rsidRPr="0036637F">
        <w:rPr>
          <w:i/>
          <w:iCs/>
          <w:sz w:val="22"/>
          <w:szCs w:val="22"/>
        </w:rPr>
        <w:t xml:space="preserve"> </w:t>
      </w:r>
      <w:r w:rsidRPr="0036637F">
        <w:rPr>
          <w:sz w:val="22"/>
          <w:szCs w:val="22"/>
        </w:rPr>
        <w:t>après la notification de l’ordre de service de commencer les travaux.</w:t>
      </w:r>
    </w:p>
    <w:p w14:paraId="1FC9C712" w14:textId="77777777" w:rsidR="0049018A" w:rsidRPr="0036637F" w:rsidRDefault="0049018A" w:rsidP="00703A81">
      <w:pPr>
        <w:pStyle w:val="Paragraphedeliste"/>
        <w:widowControl w:val="0"/>
        <w:numPr>
          <w:ilvl w:val="1"/>
          <w:numId w:val="27"/>
        </w:numPr>
        <w:autoSpaceDE w:val="0"/>
        <w:spacing w:before="60"/>
        <w:ind w:left="0" w:right="-166" w:firstLine="0"/>
        <w:jc w:val="both"/>
        <w:rPr>
          <w:spacing w:val="-4"/>
          <w:sz w:val="22"/>
          <w:szCs w:val="22"/>
        </w:rPr>
      </w:pPr>
      <w:r w:rsidRPr="0036637F">
        <w:rPr>
          <w:iCs/>
          <w:spacing w:val="-4"/>
          <w:sz w:val="22"/>
          <w:szCs w:val="22"/>
        </w:rPr>
        <w:t>L’Ingénieur</w:t>
      </w:r>
      <w:r w:rsidRPr="0036637F">
        <w:rPr>
          <w:i/>
          <w:iCs/>
          <w:spacing w:val="-4"/>
          <w:sz w:val="22"/>
          <w:szCs w:val="22"/>
        </w:rPr>
        <w:t xml:space="preserve"> </w:t>
      </w:r>
      <w:r w:rsidRPr="0036637F">
        <w:rPr>
          <w:spacing w:val="-4"/>
          <w:sz w:val="22"/>
          <w:szCs w:val="22"/>
        </w:rPr>
        <w:t xml:space="preserve">disposera d’un délai de </w:t>
      </w:r>
      <w:r w:rsidRPr="0036637F">
        <w:rPr>
          <w:b/>
          <w:iCs/>
          <w:spacing w:val="-4"/>
          <w:sz w:val="22"/>
          <w:szCs w:val="22"/>
        </w:rPr>
        <w:t>dix (10) jours</w:t>
      </w:r>
      <w:r w:rsidRPr="0036637F">
        <w:rPr>
          <w:i/>
          <w:iCs/>
          <w:spacing w:val="-4"/>
          <w:sz w:val="22"/>
          <w:szCs w:val="22"/>
        </w:rPr>
        <w:t xml:space="preserve"> </w:t>
      </w:r>
      <w:r w:rsidRPr="0036637F">
        <w:rPr>
          <w:spacing w:val="-4"/>
          <w:sz w:val="22"/>
          <w:szCs w:val="22"/>
        </w:rPr>
        <w:t xml:space="preserve">pour les examiner et faire connaître ses observations. L’entrepreneur disposera alors d’un délai de </w:t>
      </w:r>
      <w:r w:rsidRPr="0036637F">
        <w:rPr>
          <w:b/>
          <w:iCs/>
          <w:spacing w:val="-4"/>
          <w:sz w:val="22"/>
          <w:szCs w:val="22"/>
        </w:rPr>
        <w:t>cinq (05)</w:t>
      </w:r>
      <w:r w:rsidRPr="0036637F">
        <w:rPr>
          <w:i/>
          <w:iCs/>
          <w:spacing w:val="-4"/>
          <w:sz w:val="22"/>
          <w:szCs w:val="22"/>
        </w:rPr>
        <w:t xml:space="preserve"> </w:t>
      </w:r>
      <w:r w:rsidRPr="0036637F">
        <w:rPr>
          <w:spacing w:val="-4"/>
          <w:sz w:val="22"/>
          <w:szCs w:val="22"/>
        </w:rPr>
        <w:t>pour présenter un nouveau dossier intégrant lesdites observations.</w:t>
      </w:r>
    </w:p>
    <w:p w14:paraId="1AE6BC42" w14:textId="1D4ABE78" w:rsidR="00EB441F" w:rsidRPr="0036637F" w:rsidRDefault="00E25910" w:rsidP="00703A81">
      <w:pPr>
        <w:pStyle w:val="Paragraphedeliste"/>
        <w:widowControl w:val="0"/>
        <w:numPr>
          <w:ilvl w:val="1"/>
          <w:numId w:val="27"/>
        </w:numPr>
        <w:autoSpaceDE w:val="0"/>
        <w:spacing w:before="60"/>
        <w:ind w:left="0" w:right="-166" w:firstLine="0"/>
        <w:jc w:val="both"/>
        <w:rPr>
          <w:spacing w:val="-4"/>
          <w:sz w:val="22"/>
          <w:szCs w:val="22"/>
        </w:rPr>
      </w:pPr>
      <w:r w:rsidRPr="0036637F">
        <w:rPr>
          <w:b/>
          <w:bCs/>
          <w:sz w:val="22"/>
          <w:szCs w:val="22"/>
        </w:rPr>
        <w:t>Le démarrage des travaux est subordonné à la délivrance de l’Avis de Non Objection du FEICOM au Projet d’Exécution des Ouvrages. Mais aussi, que la délivrance ou le rejet se fait dans des délais n’excédant pas vingt (20) jours calendaires à compter de la date de dépôt au FEICOM des Projets d’Exécution des Ouvrages approuvés par les Chefs services et l’Ingénieur de Marché</w:t>
      </w:r>
      <w:r w:rsidR="0049018A" w:rsidRPr="0036637F">
        <w:rPr>
          <w:spacing w:val="-4"/>
          <w:sz w:val="22"/>
          <w:szCs w:val="22"/>
        </w:rPr>
        <w:t>.</w:t>
      </w:r>
    </w:p>
    <w:p w14:paraId="20D0FBBB" w14:textId="77777777" w:rsidR="00EB441F" w:rsidRPr="0036637F" w:rsidRDefault="00EB441F" w:rsidP="00703A81">
      <w:pPr>
        <w:widowControl w:val="0"/>
        <w:autoSpaceDE w:val="0"/>
        <w:spacing w:before="100"/>
        <w:ind w:right="-166"/>
        <w:jc w:val="both"/>
        <w:rPr>
          <w:b/>
          <w:i/>
          <w:sz w:val="22"/>
          <w:szCs w:val="22"/>
        </w:rPr>
      </w:pPr>
      <w:r w:rsidRPr="0036637F">
        <w:rPr>
          <w:b/>
          <w:i/>
          <w:sz w:val="22"/>
          <w:szCs w:val="22"/>
        </w:rPr>
        <w:t>35.</w:t>
      </w:r>
      <w:r w:rsidRPr="0036637F">
        <w:rPr>
          <w:b/>
          <w:iCs/>
          <w:sz w:val="22"/>
          <w:szCs w:val="22"/>
        </w:rPr>
        <w:t>3. En cas d’inobservation des délais d’approbation des documents ci-dessus par l’Administration, ceux-ci sont réputés approuvés.</w:t>
      </w:r>
    </w:p>
    <w:p w14:paraId="0C5600EA" w14:textId="77777777" w:rsidR="00EB441F" w:rsidRPr="0036637F" w:rsidRDefault="00EB441F" w:rsidP="00703A81">
      <w:pPr>
        <w:pStyle w:val="Titre5"/>
        <w:ind w:right="-166"/>
        <w:rPr>
          <w:rFonts w:ascii="Times New Roman" w:hAnsi="Times New Roman"/>
          <w:sz w:val="22"/>
          <w:szCs w:val="22"/>
        </w:rPr>
      </w:pPr>
      <w:bookmarkStart w:id="272" w:name="_Toc487284705"/>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36</w:t>
      </w:r>
      <w:r w:rsidRPr="0036637F">
        <w:rPr>
          <w:rFonts w:ascii="Times New Roman" w:hAnsi="Times New Roman"/>
          <w:spacing w:val="6"/>
          <w:sz w:val="22"/>
          <w:szCs w:val="22"/>
        </w:rPr>
        <w:t xml:space="preserve"> </w:t>
      </w:r>
      <w:r w:rsidRPr="0036637F">
        <w:rPr>
          <w:rFonts w:ascii="Times New Roman" w:hAnsi="Times New Roman"/>
          <w:sz w:val="22"/>
          <w:szCs w:val="22"/>
        </w:rPr>
        <w:t>: Organisation</w:t>
      </w:r>
      <w:r w:rsidRPr="0036637F">
        <w:rPr>
          <w:rFonts w:ascii="Times New Roman" w:hAnsi="Times New Roman"/>
          <w:spacing w:val="6"/>
          <w:sz w:val="22"/>
          <w:szCs w:val="22"/>
        </w:rPr>
        <w:t xml:space="preserve"> </w:t>
      </w:r>
      <w:r w:rsidRPr="0036637F">
        <w:rPr>
          <w:rFonts w:ascii="Times New Roman" w:hAnsi="Times New Roman"/>
          <w:sz w:val="22"/>
          <w:szCs w:val="22"/>
        </w:rPr>
        <w:t>et</w:t>
      </w:r>
      <w:r w:rsidRPr="0036637F">
        <w:rPr>
          <w:rFonts w:ascii="Times New Roman" w:hAnsi="Times New Roman"/>
          <w:spacing w:val="6"/>
          <w:sz w:val="22"/>
          <w:szCs w:val="22"/>
        </w:rPr>
        <w:t xml:space="preserve"> </w:t>
      </w:r>
      <w:r w:rsidRPr="0036637F">
        <w:rPr>
          <w:rFonts w:ascii="Times New Roman" w:hAnsi="Times New Roman"/>
          <w:sz w:val="22"/>
          <w:szCs w:val="22"/>
        </w:rPr>
        <w:t>sécurité</w:t>
      </w:r>
      <w:r w:rsidRPr="0036637F">
        <w:rPr>
          <w:rFonts w:ascii="Times New Roman" w:hAnsi="Times New Roman"/>
          <w:spacing w:val="6"/>
          <w:sz w:val="22"/>
          <w:szCs w:val="22"/>
        </w:rPr>
        <w:t xml:space="preserve"> </w:t>
      </w:r>
      <w:r w:rsidRPr="0036637F">
        <w:rPr>
          <w:rFonts w:ascii="Times New Roman" w:hAnsi="Times New Roman"/>
          <w:sz w:val="22"/>
          <w:szCs w:val="22"/>
        </w:rPr>
        <w:t>des chantiers</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50)</w:t>
      </w:r>
      <w:bookmarkEnd w:id="272"/>
    </w:p>
    <w:p w14:paraId="5A6DCB87" w14:textId="77777777" w:rsidR="00EB441F" w:rsidRPr="0036637F" w:rsidRDefault="00EB441F" w:rsidP="00703A81">
      <w:pPr>
        <w:widowControl w:val="0"/>
        <w:autoSpaceDE w:val="0"/>
        <w:spacing w:before="60"/>
        <w:ind w:right="-166"/>
        <w:jc w:val="both"/>
        <w:rPr>
          <w:sz w:val="22"/>
          <w:szCs w:val="22"/>
        </w:rPr>
      </w:pPr>
      <w:r w:rsidRPr="0036637F">
        <w:rPr>
          <w:sz w:val="22"/>
          <w:szCs w:val="22"/>
        </w:rPr>
        <w:t>36.1. Les</w:t>
      </w:r>
      <w:r w:rsidRPr="0036637F">
        <w:rPr>
          <w:spacing w:val="23"/>
          <w:sz w:val="22"/>
          <w:szCs w:val="22"/>
        </w:rPr>
        <w:t xml:space="preserve"> </w:t>
      </w:r>
      <w:r w:rsidRPr="0036637F">
        <w:rPr>
          <w:sz w:val="22"/>
          <w:szCs w:val="22"/>
        </w:rPr>
        <w:t>panneaux</w:t>
      </w:r>
      <w:r w:rsidRPr="0036637F">
        <w:rPr>
          <w:spacing w:val="23"/>
          <w:sz w:val="22"/>
          <w:szCs w:val="22"/>
        </w:rPr>
        <w:t xml:space="preserve"> </w:t>
      </w:r>
      <w:r w:rsidRPr="0036637F">
        <w:rPr>
          <w:sz w:val="22"/>
          <w:szCs w:val="22"/>
        </w:rPr>
        <w:t>placés</w:t>
      </w:r>
      <w:r w:rsidRPr="0036637F">
        <w:rPr>
          <w:spacing w:val="23"/>
          <w:sz w:val="22"/>
          <w:szCs w:val="22"/>
        </w:rPr>
        <w:t xml:space="preserve"> </w:t>
      </w:r>
      <w:r w:rsidRPr="0036637F">
        <w:rPr>
          <w:sz w:val="22"/>
          <w:szCs w:val="22"/>
        </w:rPr>
        <w:t>au</w:t>
      </w:r>
      <w:r w:rsidRPr="0036637F">
        <w:rPr>
          <w:spacing w:val="23"/>
          <w:sz w:val="22"/>
          <w:szCs w:val="22"/>
        </w:rPr>
        <w:t xml:space="preserve"> </w:t>
      </w:r>
      <w:r w:rsidRPr="0036637F">
        <w:rPr>
          <w:sz w:val="22"/>
          <w:szCs w:val="22"/>
        </w:rPr>
        <w:t>début</w:t>
      </w:r>
      <w:r w:rsidRPr="0036637F">
        <w:rPr>
          <w:spacing w:val="23"/>
          <w:sz w:val="22"/>
          <w:szCs w:val="22"/>
        </w:rPr>
        <w:t xml:space="preserve"> </w:t>
      </w:r>
      <w:r w:rsidRPr="0036637F">
        <w:rPr>
          <w:sz w:val="22"/>
          <w:szCs w:val="22"/>
        </w:rPr>
        <w:t>et</w:t>
      </w:r>
      <w:r w:rsidRPr="0036637F">
        <w:rPr>
          <w:spacing w:val="23"/>
          <w:sz w:val="22"/>
          <w:szCs w:val="22"/>
        </w:rPr>
        <w:t xml:space="preserve"> </w:t>
      </w:r>
      <w:r w:rsidRPr="0036637F">
        <w:rPr>
          <w:sz w:val="22"/>
          <w:szCs w:val="22"/>
        </w:rPr>
        <w:t>à</w:t>
      </w:r>
      <w:r w:rsidRPr="0036637F">
        <w:rPr>
          <w:spacing w:val="23"/>
          <w:sz w:val="22"/>
          <w:szCs w:val="22"/>
        </w:rPr>
        <w:t xml:space="preserve"> </w:t>
      </w:r>
      <w:r w:rsidRPr="0036637F">
        <w:rPr>
          <w:sz w:val="22"/>
          <w:szCs w:val="22"/>
        </w:rPr>
        <w:t>la</w:t>
      </w:r>
      <w:r w:rsidRPr="0036637F">
        <w:rPr>
          <w:spacing w:val="23"/>
          <w:sz w:val="22"/>
          <w:szCs w:val="22"/>
        </w:rPr>
        <w:t xml:space="preserve"> </w:t>
      </w:r>
      <w:r w:rsidRPr="0036637F">
        <w:rPr>
          <w:sz w:val="22"/>
          <w:szCs w:val="22"/>
        </w:rPr>
        <w:t>fin</w:t>
      </w:r>
      <w:r w:rsidRPr="0036637F">
        <w:rPr>
          <w:spacing w:val="23"/>
          <w:sz w:val="22"/>
          <w:szCs w:val="22"/>
        </w:rPr>
        <w:t xml:space="preserve"> </w:t>
      </w:r>
      <w:r w:rsidRPr="0036637F">
        <w:rPr>
          <w:sz w:val="22"/>
          <w:szCs w:val="22"/>
        </w:rPr>
        <w:t>de chaque tronçon, devront être mis en place dans un délai maximum d’un mois après la notification</w:t>
      </w:r>
      <w:r w:rsidRPr="0036637F">
        <w:rPr>
          <w:spacing w:val="18"/>
          <w:sz w:val="22"/>
          <w:szCs w:val="22"/>
        </w:rPr>
        <w:t xml:space="preserve"> </w:t>
      </w:r>
      <w:r w:rsidRPr="0036637F">
        <w:rPr>
          <w:sz w:val="22"/>
          <w:szCs w:val="22"/>
        </w:rPr>
        <w:t>de</w:t>
      </w:r>
      <w:r w:rsidRPr="0036637F">
        <w:rPr>
          <w:spacing w:val="18"/>
          <w:sz w:val="22"/>
          <w:szCs w:val="22"/>
        </w:rPr>
        <w:t xml:space="preserve"> </w:t>
      </w:r>
      <w:r w:rsidRPr="0036637F">
        <w:rPr>
          <w:sz w:val="22"/>
          <w:szCs w:val="22"/>
        </w:rPr>
        <w:t>l’ordre</w:t>
      </w:r>
      <w:r w:rsidRPr="0036637F">
        <w:rPr>
          <w:spacing w:val="18"/>
          <w:sz w:val="22"/>
          <w:szCs w:val="22"/>
        </w:rPr>
        <w:t xml:space="preserve"> </w:t>
      </w:r>
      <w:r w:rsidRPr="0036637F">
        <w:rPr>
          <w:sz w:val="22"/>
          <w:szCs w:val="22"/>
        </w:rPr>
        <w:t>de</w:t>
      </w:r>
      <w:r w:rsidRPr="0036637F">
        <w:rPr>
          <w:spacing w:val="18"/>
          <w:sz w:val="22"/>
          <w:szCs w:val="22"/>
        </w:rPr>
        <w:t xml:space="preserve"> </w:t>
      </w:r>
      <w:r w:rsidRPr="0036637F">
        <w:rPr>
          <w:sz w:val="22"/>
          <w:szCs w:val="22"/>
        </w:rPr>
        <w:t>service</w:t>
      </w:r>
      <w:r w:rsidRPr="0036637F">
        <w:rPr>
          <w:spacing w:val="18"/>
          <w:sz w:val="22"/>
          <w:szCs w:val="22"/>
        </w:rPr>
        <w:t xml:space="preserve"> </w:t>
      </w:r>
      <w:r w:rsidRPr="0036637F">
        <w:rPr>
          <w:sz w:val="22"/>
          <w:szCs w:val="22"/>
        </w:rPr>
        <w:t>de</w:t>
      </w:r>
      <w:r w:rsidRPr="0036637F">
        <w:rPr>
          <w:spacing w:val="18"/>
          <w:sz w:val="22"/>
          <w:szCs w:val="22"/>
        </w:rPr>
        <w:t xml:space="preserve"> </w:t>
      </w:r>
      <w:r w:rsidRPr="0036637F">
        <w:rPr>
          <w:sz w:val="22"/>
          <w:szCs w:val="22"/>
        </w:rPr>
        <w:t>démarrer les</w:t>
      </w:r>
      <w:r w:rsidRPr="0036637F">
        <w:rPr>
          <w:spacing w:val="6"/>
          <w:sz w:val="22"/>
          <w:szCs w:val="22"/>
        </w:rPr>
        <w:t xml:space="preserve"> </w:t>
      </w:r>
      <w:r w:rsidRPr="0036637F">
        <w:rPr>
          <w:sz w:val="22"/>
          <w:szCs w:val="22"/>
        </w:rPr>
        <w:t>travaux.</w:t>
      </w:r>
    </w:p>
    <w:p w14:paraId="4125CE90" w14:textId="77777777" w:rsidR="00EB441F" w:rsidRPr="0036637F" w:rsidRDefault="00EB441F" w:rsidP="00703A81">
      <w:pPr>
        <w:widowControl w:val="0"/>
        <w:autoSpaceDE w:val="0"/>
        <w:spacing w:before="60"/>
        <w:ind w:right="-166"/>
        <w:jc w:val="both"/>
        <w:rPr>
          <w:sz w:val="22"/>
          <w:szCs w:val="22"/>
        </w:rPr>
      </w:pPr>
      <w:r w:rsidRPr="0036637F">
        <w:rPr>
          <w:sz w:val="22"/>
          <w:szCs w:val="22"/>
        </w:rPr>
        <w:t>36.2. Services</w:t>
      </w:r>
      <w:r w:rsidRPr="0036637F">
        <w:rPr>
          <w:spacing w:val="-2"/>
          <w:sz w:val="22"/>
          <w:szCs w:val="22"/>
        </w:rPr>
        <w:t xml:space="preserve"> </w:t>
      </w:r>
      <w:r w:rsidRPr="0036637F">
        <w:rPr>
          <w:sz w:val="22"/>
          <w:szCs w:val="22"/>
        </w:rPr>
        <w:t>à</w:t>
      </w:r>
      <w:r w:rsidRPr="0036637F">
        <w:rPr>
          <w:spacing w:val="-2"/>
          <w:sz w:val="22"/>
          <w:szCs w:val="22"/>
        </w:rPr>
        <w:t xml:space="preserve"> </w:t>
      </w:r>
      <w:r w:rsidRPr="0036637F">
        <w:rPr>
          <w:sz w:val="22"/>
          <w:szCs w:val="22"/>
        </w:rPr>
        <w:t>informer</w:t>
      </w:r>
      <w:r w:rsidRPr="0036637F">
        <w:rPr>
          <w:spacing w:val="-2"/>
          <w:sz w:val="22"/>
          <w:szCs w:val="22"/>
        </w:rPr>
        <w:t xml:space="preserve"> </w:t>
      </w:r>
      <w:r w:rsidRPr="0036637F">
        <w:rPr>
          <w:sz w:val="22"/>
          <w:szCs w:val="22"/>
        </w:rPr>
        <w:t>en</w:t>
      </w:r>
      <w:r w:rsidRPr="0036637F">
        <w:rPr>
          <w:spacing w:val="-2"/>
          <w:sz w:val="22"/>
          <w:szCs w:val="22"/>
        </w:rPr>
        <w:t xml:space="preserve"> </w:t>
      </w:r>
      <w:r w:rsidRPr="0036637F">
        <w:rPr>
          <w:sz w:val="22"/>
          <w:szCs w:val="22"/>
        </w:rPr>
        <w:t>cas</w:t>
      </w:r>
      <w:r w:rsidRPr="0036637F">
        <w:rPr>
          <w:spacing w:val="-2"/>
          <w:sz w:val="22"/>
          <w:szCs w:val="22"/>
        </w:rPr>
        <w:t xml:space="preserve"> </w:t>
      </w:r>
      <w:r w:rsidRPr="0036637F">
        <w:rPr>
          <w:sz w:val="22"/>
          <w:szCs w:val="22"/>
        </w:rPr>
        <w:t>d’interruption</w:t>
      </w:r>
      <w:r w:rsidRPr="0036637F">
        <w:rPr>
          <w:spacing w:val="-2"/>
          <w:sz w:val="22"/>
          <w:szCs w:val="22"/>
        </w:rPr>
        <w:t xml:space="preserve"> </w:t>
      </w:r>
      <w:r w:rsidRPr="0036637F">
        <w:rPr>
          <w:sz w:val="22"/>
          <w:szCs w:val="22"/>
        </w:rPr>
        <w:t>de</w:t>
      </w:r>
      <w:r w:rsidRPr="0036637F">
        <w:rPr>
          <w:spacing w:val="-2"/>
          <w:sz w:val="22"/>
          <w:szCs w:val="22"/>
        </w:rPr>
        <w:t xml:space="preserve"> </w:t>
      </w:r>
      <w:r w:rsidRPr="0036637F">
        <w:rPr>
          <w:sz w:val="22"/>
          <w:szCs w:val="22"/>
        </w:rPr>
        <w:t>la circulation</w:t>
      </w:r>
      <w:r w:rsidRPr="0036637F">
        <w:rPr>
          <w:spacing w:val="29"/>
          <w:sz w:val="22"/>
          <w:szCs w:val="22"/>
        </w:rPr>
        <w:t xml:space="preserve"> </w:t>
      </w:r>
      <w:r w:rsidRPr="0036637F">
        <w:rPr>
          <w:sz w:val="22"/>
          <w:szCs w:val="22"/>
        </w:rPr>
        <w:t>ou</w:t>
      </w:r>
      <w:r w:rsidRPr="0036637F">
        <w:rPr>
          <w:spacing w:val="29"/>
          <w:sz w:val="22"/>
          <w:szCs w:val="22"/>
        </w:rPr>
        <w:t xml:space="preserve"> </w:t>
      </w:r>
      <w:r w:rsidRPr="0036637F">
        <w:rPr>
          <w:sz w:val="22"/>
          <w:szCs w:val="22"/>
        </w:rPr>
        <w:t>le</w:t>
      </w:r>
      <w:r w:rsidRPr="0036637F">
        <w:rPr>
          <w:spacing w:val="29"/>
          <w:sz w:val="22"/>
          <w:szCs w:val="22"/>
        </w:rPr>
        <w:t xml:space="preserve"> </w:t>
      </w:r>
      <w:r w:rsidRPr="0036637F">
        <w:rPr>
          <w:sz w:val="22"/>
          <w:szCs w:val="22"/>
        </w:rPr>
        <w:t>long</w:t>
      </w:r>
      <w:r w:rsidRPr="0036637F">
        <w:rPr>
          <w:spacing w:val="29"/>
          <w:sz w:val="22"/>
          <w:szCs w:val="22"/>
        </w:rPr>
        <w:t xml:space="preserve"> </w:t>
      </w:r>
      <w:r w:rsidRPr="0036637F">
        <w:rPr>
          <w:sz w:val="22"/>
          <w:szCs w:val="22"/>
        </w:rPr>
        <w:t>des</w:t>
      </w:r>
      <w:r w:rsidRPr="0036637F">
        <w:rPr>
          <w:spacing w:val="29"/>
          <w:sz w:val="22"/>
          <w:szCs w:val="22"/>
        </w:rPr>
        <w:t xml:space="preserve"> </w:t>
      </w:r>
      <w:r w:rsidRPr="0036637F">
        <w:rPr>
          <w:sz w:val="22"/>
          <w:szCs w:val="22"/>
        </w:rPr>
        <w:t>itinéraires</w:t>
      </w:r>
      <w:r w:rsidRPr="0036637F">
        <w:rPr>
          <w:spacing w:val="29"/>
          <w:sz w:val="22"/>
          <w:szCs w:val="22"/>
        </w:rPr>
        <w:t xml:space="preserve"> </w:t>
      </w:r>
      <w:r w:rsidRPr="0036637F">
        <w:rPr>
          <w:sz w:val="22"/>
          <w:szCs w:val="22"/>
        </w:rPr>
        <w:t>déviés</w:t>
      </w:r>
      <w:r w:rsidRPr="0036637F">
        <w:rPr>
          <w:spacing w:val="29"/>
          <w:sz w:val="22"/>
          <w:szCs w:val="22"/>
        </w:rPr>
        <w:t xml:space="preserve"> </w:t>
      </w:r>
      <w:r w:rsidRPr="0036637F">
        <w:rPr>
          <w:sz w:val="22"/>
          <w:szCs w:val="22"/>
        </w:rPr>
        <w:t>:</w:t>
      </w:r>
    </w:p>
    <w:p w14:paraId="62723FF4" w14:textId="77777777" w:rsidR="007C11AC" w:rsidRPr="0036637F" w:rsidRDefault="007C11AC" w:rsidP="00703A81">
      <w:pPr>
        <w:widowControl w:val="0"/>
        <w:tabs>
          <w:tab w:val="left" w:pos="1980"/>
          <w:tab w:val="left" w:pos="2640"/>
          <w:tab w:val="left" w:pos="3880"/>
        </w:tabs>
        <w:autoSpaceDE w:val="0"/>
        <w:ind w:right="-166"/>
        <w:jc w:val="both"/>
        <w:rPr>
          <w:sz w:val="22"/>
          <w:szCs w:val="22"/>
        </w:rPr>
      </w:pPr>
      <w:r w:rsidRPr="0036637F">
        <w:rPr>
          <w:sz w:val="22"/>
          <w:szCs w:val="22"/>
        </w:rPr>
        <w:t>L’entrepreneur devra se conformer rigoureusement aux instructions de la maîtrise d’œuvre sur la signalisation de ses chantiers. Cette signalisation devra être conforme à la réglementation en vigueur. Avant la tombée de la nuit, les installations des chantiers et les voies circulées devront être éclairées au moyen de lanternes d’une intensité lumineuse suffisante pour assurer en toute sécurité la circulation terrestre</w:t>
      </w:r>
    </w:p>
    <w:p w14:paraId="540C6515" w14:textId="77777777" w:rsidR="00EB441F" w:rsidRPr="0036637F" w:rsidRDefault="00EB441F" w:rsidP="00703A81">
      <w:pPr>
        <w:widowControl w:val="0"/>
        <w:tabs>
          <w:tab w:val="left" w:pos="1980"/>
          <w:tab w:val="left" w:pos="2640"/>
          <w:tab w:val="left" w:pos="3880"/>
        </w:tabs>
        <w:autoSpaceDE w:val="0"/>
        <w:ind w:right="-166"/>
        <w:jc w:val="both"/>
        <w:rPr>
          <w:sz w:val="22"/>
          <w:szCs w:val="22"/>
        </w:rPr>
      </w:pPr>
      <w:r w:rsidRPr="0036637F">
        <w:rPr>
          <w:sz w:val="22"/>
          <w:szCs w:val="22"/>
        </w:rPr>
        <w:t xml:space="preserve">36.3. </w:t>
      </w:r>
      <w:r w:rsidR="007C11AC" w:rsidRPr="0036637F">
        <w:rPr>
          <w:spacing w:val="5"/>
          <w:sz w:val="22"/>
          <w:szCs w:val="22"/>
        </w:rPr>
        <w:t>L’Entrepreneur prendra toutes les dispositions utiles pour maintenir le site des travaux et les alentours en bon état de propreté et de sécurité.</w:t>
      </w:r>
    </w:p>
    <w:p w14:paraId="7A8EB09D" w14:textId="77777777" w:rsidR="00EB441F" w:rsidRPr="0036637F" w:rsidRDefault="00EB441F" w:rsidP="00703A81">
      <w:pPr>
        <w:pStyle w:val="Titre5"/>
        <w:spacing w:before="0"/>
        <w:ind w:right="-166"/>
        <w:rPr>
          <w:rFonts w:ascii="Times New Roman" w:hAnsi="Times New Roman"/>
          <w:sz w:val="22"/>
          <w:szCs w:val="22"/>
        </w:rPr>
      </w:pPr>
      <w:bookmarkStart w:id="273" w:name="_Toc487284706"/>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37</w:t>
      </w:r>
      <w:r w:rsidRPr="0036637F">
        <w:rPr>
          <w:rFonts w:ascii="Times New Roman" w:hAnsi="Times New Roman"/>
          <w:spacing w:val="6"/>
          <w:sz w:val="22"/>
          <w:szCs w:val="22"/>
        </w:rPr>
        <w:t xml:space="preserve"> </w:t>
      </w:r>
      <w:r w:rsidRPr="0036637F">
        <w:rPr>
          <w:rFonts w:ascii="Times New Roman" w:hAnsi="Times New Roman"/>
          <w:sz w:val="22"/>
          <w:szCs w:val="22"/>
        </w:rPr>
        <w:t>: Implantation</w:t>
      </w:r>
      <w:r w:rsidRPr="0036637F">
        <w:rPr>
          <w:rFonts w:ascii="Times New Roman" w:hAnsi="Times New Roman"/>
          <w:spacing w:val="6"/>
          <w:sz w:val="22"/>
          <w:szCs w:val="22"/>
        </w:rPr>
        <w:t xml:space="preserve"> </w:t>
      </w:r>
      <w:r w:rsidRPr="0036637F">
        <w:rPr>
          <w:rFonts w:ascii="Times New Roman" w:hAnsi="Times New Roman"/>
          <w:sz w:val="22"/>
          <w:szCs w:val="22"/>
        </w:rPr>
        <w:t>des</w:t>
      </w:r>
      <w:r w:rsidRPr="0036637F">
        <w:rPr>
          <w:rFonts w:ascii="Times New Roman" w:hAnsi="Times New Roman"/>
          <w:spacing w:val="6"/>
          <w:sz w:val="22"/>
          <w:szCs w:val="22"/>
        </w:rPr>
        <w:t xml:space="preserve"> </w:t>
      </w:r>
      <w:r w:rsidRPr="0036637F">
        <w:rPr>
          <w:rFonts w:ascii="Times New Roman" w:hAnsi="Times New Roman"/>
          <w:sz w:val="22"/>
          <w:szCs w:val="22"/>
        </w:rPr>
        <w:t>ouvrages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52)</w:t>
      </w:r>
      <w:bookmarkEnd w:id="273"/>
    </w:p>
    <w:p w14:paraId="4F1A7D02" w14:textId="77777777" w:rsidR="00EB441F" w:rsidRPr="0036637F" w:rsidRDefault="00EB441F" w:rsidP="00703A81">
      <w:pPr>
        <w:widowControl w:val="0"/>
        <w:autoSpaceDE w:val="0"/>
        <w:ind w:right="-166"/>
        <w:jc w:val="both"/>
        <w:rPr>
          <w:sz w:val="22"/>
          <w:szCs w:val="22"/>
        </w:rPr>
      </w:pPr>
      <w:r w:rsidRPr="0036637F">
        <w:rPr>
          <w:spacing w:val="1"/>
          <w:sz w:val="22"/>
          <w:szCs w:val="22"/>
        </w:rPr>
        <w:t>L</w:t>
      </w:r>
      <w:r w:rsidRPr="0036637F">
        <w:rPr>
          <w:sz w:val="22"/>
          <w:szCs w:val="22"/>
        </w:rPr>
        <w:t xml:space="preserve">e </w:t>
      </w:r>
      <w:r w:rsidRPr="0036637F">
        <w:rPr>
          <w:spacing w:val="1"/>
          <w:sz w:val="22"/>
          <w:szCs w:val="22"/>
        </w:rPr>
        <w:t>Maîtr</w:t>
      </w:r>
      <w:r w:rsidRPr="0036637F">
        <w:rPr>
          <w:sz w:val="22"/>
          <w:szCs w:val="22"/>
        </w:rPr>
        <w:t xml:space="preserve">e </w:t>
      </w:r>
      <w:r w:rsidRPr="0036637F">
        <w:rPr>
          <w:spacing w:val="1"/>
          <w:sz w:val="22"/>
          <w:szCs w:val="22"/>
        </w:rPr>
        <w:t>d’Œuvre</w:t>
      </w:r>
      <w:r w:rsidRPr="0036637F">
        <w:rPr>
          <w:sz w:val="22"/>
          <w:szCs w:val="22"/>
        </w:rPr>
        <w:t xml:space="preserve"> </w:t>
      </w:r>
      <w:r w:rsidRPr="0036637F">
        <w:rPr>
          <w:spacing w:val="1"/>
          <w:sz w:val="22"/>
          <w:szCs w:val="22"/>
        </w:rPr>
        <w:t>notifier</w:t>
      </w:r>
      <w:r w:rsidRPr="0036637F">
        <w:rPr>
          <w:sz w:val="22"/>
          <w:szCs w:val="22"/>
        </w:rPr>
        <w:t xml:space="preserve">a </w:t>
      </w:r>
      <w:r w:rsidRPr="0036637F">
        <w:rPr>
          <w:spacing w:val="1"/>
          <w:sz w:val="22"/>
          <w:szCs w:val="22"/>
        </w:rPr>
        <w:t>dan</w:t>
      </w:r>
      <w:r w:rsidRPr="0036637F">
        <w:rPr>
          <w:sz w:val="22"/>
          <w:szCs w:val="22"/>
        </w:rPr>
        <w:t xml:space="preserve">s </w:t>
      </w:r>
      <w:r w:rsidRPr="0036637F">
        <w:rPr>
          <w:spacing w:val="1"/>
          <w:sz w:val="22"/>
          <w:szCs w:val="22"/>
        </w:rPr>
        <w:t>u</w:t>
      </w:r>
      <w:r w:rsidRPr="0036637F">
        <w:rPr>
          <w:sz w:val="22"/>
          <w:szCs w:val="22"/>
        </w:rPr>
        <w:t xml:space="preserve">n </w:t>
      </w:r>
      <w:r w:rsidRPr="0036637F">
        <w:rPr>
          <w:spacing w:val="1"/>
          <w:sz w:val="22"/>
          <w:szCs w:val="22"/>
        </w:rPr>
        <w:t>déla</w:t>
      </w:r>
      <w:r w:rsidRPr="0036637F">
        <w:rPr>
          <w:sz w:val="22"/>
          <w:szCs w:val="22"/>
        </w:rPr>
        <w:t xml:space="preserve">i </w:t>
      </w:r>
      <w:r w:rsidRPr="0036637F">
        <w:rPr>
          <w:spacing w:val="1"/>
          <w:sz w:val="22"/>
          <w:szCs w:val="22"/>
        </w:rPr>
        <w:t xml:space="preserve">de </w:t>
      </w:r>
      <w:r w:rsidR="0059496E" w:rsidRPr="0036637F">
        <w:rPr>
          <w:b/>
          <w:iCs/>
          <w:sz w:val="22"/>
          <w:szCs w:val="22"/>
        </w:rPr>
        <w:t>vingt (20)</w:t>
      </w:r>
      <w:r w:rsidRPr="0036637F">
        <w:rPr>
          <w:i/>
          <w:iCs/>
          <w:sz w:val="22"/>
          <w:szCs w:val="22"/>
        </w:rPr>
        <w:t xml:space="preserve"> </w:t>
      </w:r>
      <w:r w:rsidRPr="0036637F">
        <w:rPr>
          <w:sz w:val="22"/>
          <w:szCs w:val="22"/>
        </w:rPr>
        <w:t>jours suivant la date de notification de l’ordre de service de commencer les travaux, les points</w:t>
      </w:r>
      <w:r w:rsidRPr="0036637F">
        <w:rPr>
          <w:spacing w:val="6"/>
          <w:sz w:val="22"/>
          <w:szCs w:val="22"/>
        </w:rPr>
        <w:t xml:space="preserve"> </w:t>
      </w:r>
      <w:r w:rsidRPr="0036637F">
        <w:rPr>
          <w:sz w:val="22"/>
          <w:szCs w:val="22"/>
        </w:rPr>
        <w:t>et</w:t>
      </w:r>
      <w:r w:rsidRPr="0036637F">
        <w:rPr>
          <w:spacing w:val="6"/>
          <w:sz w:val="22"/>
          <w:szCs w:val="22"/>
        </w:rPr>
        <w:t xml:space="preserve"> </w:t>
      </w:r>
      <w:r w:rsidRPr="0036637F">
        <w:rPr>
          <w:sz w:val="22"/>
          <w:szCs w:val="22"/>
        </w:rPr>
        <w:t>niveaux</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base</w:t>
      </w:r>
      <w:r w:rsidRPr="0036637F">
        <w:rPr>
          <w:spacing w:val="6"/>
          <w:sz w:val="22"/>
          <w:szCs w:val="22"/>
        </w:rPr>
        <w:t xml:space="preserve"> </w:t>
      </w:r>
      <w:r w:rsidRPr="0036637F">
        <w:rPr>
          <w:sz w:val="22"/>
          <w:szCs w:val="22"/>
        </w:rPr>
        <w:t>du</w:t>
      </w:r>
      <w:r w:rsidRPr="0036637F">
        <w:rPr>
          <w:spacing w:val="6"/>
          <w:sz w:val="22"/>
          <w:szCs w:val="22"/>
        </w:rPr>
        <w:t xml:space="preserve"> </w:t>
      </w:r>
      <w:r w:rsidRPr="0036637F">
        <w:rPr>
          <w:sz w:val="22"/>
          <w:szCs w:val="22"/>
        </w:rPr>
        <w:t>projet.</w:t>
      </w:r>
    </w:p>
    <w:p w14:paraId="463A86E0" w14:textId="77777777" w:rsidR="00EB441F" w:rsidRPr="0036637F" w:rsidRDefault="00EB441F" w:rsidP="00703A81">
      <w:pPr>
        <w:pStyle w:val="Titre5"/>
        <w:spacing w:before="0"/>
        <w:ind w:right="-166"/>
        <w:rPr>
          <w:rFonts w:ascii="Times New Roman" w:hAnsi="Times New Roman"/>
          <w:sz w:val="22"/>
          <w:szCs w:val="22"/>
        </w:rPr>
      </w:pPr>
      <w:bookmarkStart w:id="274" w:name="_Toc487284707"/>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38</w:t>
      </w:r>
      <w:r w:rsidRPr="0036637F">
        <w:rPr>
          <w:rFonts w:ascii="Times New Roman" w:hAnsi="Times New Roman"/>
          <w:spacing w:val="6"/>
          <w:sz w:val="22"/>
          <w:szCs w:val="22"/>
        </w:rPr>
        <w:t xml:space="preserve"> </w:t>
      </w:r>
      <w:r w:rsidRPr="0036637F">
        <w:rPr>
          <w:rFonts w:ascii="Times New Roman" w:hAnsi="Times New Roman"/>
          <w:sz w:val="22"/>
          <w:szCs w:val="22"/>
        </w:rPr>
        <w:t>: Sous-traitance</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54)</w:t>
      </w:r>
      <w:bookmarkEnd w:id="274"/>
    </w:p>
    <w:p w14:paraId="4E550E59" w14:textId="77777777" w:rsidR="00EB441F" w:rsidRPr="0036637F" w:rsidRDefault="00EB441F" w:rsidP="00703A81">
      <w:pPr>
        <w:widowControl w:val="0"/>
        <w:autoSpaceDE w:val="0"/>
        <w:ind w:right="-166"/>
        <w:jc w:val="both"/>
        <w:rPr>
          <w:sz w:val="22"/>
          <w:szCs w:val="22"/>
        </w:rPr>
      </w:pPr>
      <w:r w:rsidRPr="0036637F">
        <w:rPr>
          <w:sz w:val="22"/>
          <w:szCs w:val="22"/>
        </w:rPr>
        <w:t>La</w:t>
      </w:r>
      <w:r w:rsidRPr="0036637F">
        <w:rPr>
          <w:spacing w:val="17"/>
          <w:sz w:val="22"/>
          <w:szCs w:val="22"/>
        </w:rPr>
        <w:t xml:space="preserve"> </w:t>
      </w:r>
      <w:r w:rsidRPr="0036637F">
        <w:rPr>
          <w:sz w:val="22"/>
          <w:szCs w:val="22"/>
        </w:rPr>
        <w:t>part</w:t>
      </w:r>
      <w:r w:rsidRPr="0036637F">
        <w:rPr>
          <w:spacing w:val="17"/>
          <w:sz w:val="22"/>
          <w:szCs w:val="22"/>
        </w:rPr>
        <w:t xml:space="preserve"> </w:t>
      </w:r>
      <w:r w:rsidRPr="0036637F">
        <w:rPr>
          <w:sz w:val="22"/>
          <w:szCs w:val="22"/>
        </w:rPr>
        <w:t>des</w:t>
      </w:r>
      <w:r w:rsidRPr="0036637F">
        <w:rPr>
          <w:spacing w:val="17"/>
          <w:sz w:val="22"/>
          <w:szCs w:val="22"/>
        </w:rPr>
        <w:t xml:space="preserve"> </w:t>
      </w:r>
      <w:r w:rsidRPr="0036637F">
        <w:rPr>
          <w:sz w:val="22"/>
          <w:szCs w:val="22"/>
        </w:rPr>
        <w:t>travaux</w:t>
      </w:r>
      <w:r w:rsidRPr="0036637F">
        <w:rPr>
          <w:spacing w:val="17"/>
          <w:sz w:val="22"/>
          <w:szCs w:val="22"/>
        </w:rPr>
        <w:t xml:space="preserve"> </w:t>
      </w:r>
      <w:r w:rsidRPr="0036637F">
        <w:rPr>
          <w:sz w:val="22"/>
          <w:szCs w:val="22"/>
        </w:rPr>
        <w:t>à</w:t>
      </w:r>
      <w:r w:rsidRPr="0036637F">
        <w:rPr>
          <w:spacing w:val="17"/>
          <w:sz w:val="22"/>
          <w:szCs w:val="22"/>
        </w:rPr>
        <w:t xml:space="preserve"> </w:t>
      </w:r>
      <w:r w:rsidRPr="0036637F">
        <w:rPr>
          <w:sz w:val="22"/>
          <w:szCs w:val="22"/>
        </w:rPr>
        <w:t>sous-traiter</w:t>
      </w:r>
      <w:r w:rsidRPr="0036637F">
        <w:rPr>
          <w:spacing w:val="17"/>
          <w:sz w:val="22"/>
          <w:szCs w:val="22"/>
        </w:rPr>
        <w:t xml:space="preserve"> </w:t>
      </w:r>
      <w:r w:rsidRPr="0036637F">
        <w:rPr>
          <w:sz w:val="22"/>
          <w:szCs w:val="22"/>
        </w:rPr>
        <w:t>est de</w:t>
      </w:r>
      <w:r w:rsidRPr="0036637F">
        <w:rPr>
          <w:spacing w:val="17"/>
          <w:sz w:val="22"/>
          <w:szCs w:val="22"/>
        </w:rPr>
        <w:t xml:space="preserve"> </w:t>
      </w:r>
      <w:r w:rsidR="00D34D90" w:rsidRPr="0036637F">
        <w:rPr>
          <w:b/>
          <w:iCs/>
          <w:sz w:val="22"/>
          <w:szCs w:val="22"/>
        </w:rPr>
        <w:t>maximum de 30%</w:t>
      </w:r>
      <w:r w:rsidRPr="0036637F">
        <w:rPr>
          <w:sz w:val="22"/>
          <w:szCs w:val="22"/>
        </w:rPr>
        <w:t xml:space="preserve"> du montant du marché de base et de ses avenants</w:t>
      </w:r>
      <w:r w:rsidR="00D34D90" w:rsidRPr="0036637F">
        <w:rPr>
          <w:i/>
          <w:iCs/>
          <w:sz w:val="22"/>
          <w:szCs w:val="22"/>
        </w:rPr>
        <w:t>.</w:t>
      </w:r>
    </w:p>
    <w:p w14:paraId="30145768" w14:textId="77777777" w:rsidR="00EB441F" w:rsidRPr="0036637F" w:rsidRDefault="00EB441F" w:rsidP="00703A81">
      <w:pPr>
        <w:pStyle w:val="Titre5"/>
        <w:spacing w:before="0"/>
        <w:ind w:right="-166"/>
        <w:rPr>
          <w:rFonts w:ascii="Times New Roman" w:hAnsi="Times New Roman"/>
          <w:sz w:val="22"/>
          <w:szCs w:val="22"/>
        </w:rPr>
      </w:pPr>
      <w:bookmarkStart w:id="275" w:name="_Toc487284708"/>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39</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1"/>
          <w:sz w:val="22"/>
          <w:szCs w:val="22"/>
        </w:rPr>
        <w:t>Laboratoir</w:t>
      </w:r>
      <w:r w:rsidRPr="0036637F">
        <w:rPr>
          <w:rFonts w:ascii="Times New Roman" w:hAnsi="Times New Roman"/>
          <w:sz w:val="22"/>
          <w:szCs w:val="22"/>
        </w:rPr>
        <w:t xml:space="preserve">e </w:t>
      </w:r>
      <w:r w:rsidRPr="0036637F">
        <w:rPr>
          <w:rFonts w:ascii="Times New Roman" w:hAnsi="Times New Roman"/>
          <w:spacing w:val="1"/>
          <w:sz w:val="22"/>
          <w:szCs w:val="22"/>
        </w:rPr>
        <w:t>d</w:t>
      </w:r>
      <w:r w:rsidRPr="0036637F">
        <w:rPr>
          <w:rFonts w:ascii="Times New Roman" w:hAnsi="Times New Roman"/>
          <w:sz w:val="22"/>
          <w:szCs w:val="22"/>
        </w:rPr>
        <w:t xml:space="preserve">e </w:t>
      </w:r>
      <w:r w:rsidRPr="0036637F">
        <w:rPr>
          <w:rFonts w:ascii="Times New Roman" w:hAnsi="Times New Roman"/>
          <w:spacing w:val="1"/>
          <w:sz w:val="22"/>
          <w:szCs w:val="22"/>
        </w:rPr>
        <w:t>chantie</w:t>
      </w:r>
      <w:r w:rsidRPr="0036637F">
        <w:rPr>
          <w:rFonts w:ascii="Times New Roman" w:hAnsi="Times New Roman"/>
          <w:sz w:val="22"/>
          <w:szCs w:val="22"/>
        </w:rPr>
        <w:t xml:space="preserve">r </w:t>
      </w:r>
      <w:r w:rsidRPr="0036637F">
        <w:rPr>
          <w:rFonts w:ascii="Times New Roman" w:hAnsi="Times New Roman"/>
          <w:spacing w:val="1"/>
          <w:sz w:val="22"/>
          <w:szCs w:val="22"/>
        </w:rPr>
        <w:t>e</w:t>
      </w:r>
      <w:r w:rsidRPr="0036637F">
        <w:rPr>
          <w:rFonts w:ascii="Times New Roman" w:hAnsi="Times New Roman"/>
          <w:sz w:val="22"/>
          <w:szCs w:val="22"/>
        </w:rPr>
        <w:t xml:space="preserve">t </w:t>
      </w:r>
      <w:r w:rsidRPr="0036637F">
        <w:rPr>
          <w:rFonts w:ascii="Times New Roman" w:hAnsi="Times New Roman"/>
          <w:spacing w:val="1"/>
          <w:sz w:val="22"/>
          <w:szCs w:val="22"/>
        </w:rPr>
        <w:t xml:space="preserve">essais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55)</w:t>
      </w:r>
      <w:bookmarkEnd w:id="275"/>
    </w:p>
    <w:p w14:paraId="1769F9EA" w14:textId="77777777" w:rsidR="00EB441F" w:rsidRPr="0036637F" w:rsidRDefault="00EB441F" w:rsidP="00703A81">
      <w:pPr>
        <w:widowControl w:val="0"/>
        <w:autoSpaceDE w:val="0"/>
        <w:ind w:right="-166"/>
        <w:jc w:val="both"/>
        <w:rPr>
          <w:sz w:val="22"/>
          <w:szCs w:val="22"/>
        </w:rPr>
      </w:pPr>
      <w:r w:rsidRPr="0036637F">
        <w:rPr>
          <w:sz w:val="22"/>
          <w:szCs w:val="22"/>
        </w:rPr>
        <w:t>39.1. Indiquer</w:t>
      </w:r>
      <w:r w:rsidRPr="0036637F">
        <w:rPr>
          <w:spacing w:val="20"/>
          <w:sz w:val="22"/>
          <w:szCs w:val="22"/>
        </w:rPr>
        <w:t xml:space="preserve"> </w:t>
      </w:r>
      <w:r w:rsidRPr="0036637F">
        <w:rPr>
          <w:sz w:val="22"/>
          <w:szCs w:val="22"/>
        </w:rPr>
        <w:t>si</w:t>
      </w:r>
      <w:r w:rsidRPr="0036637F">
        <w:rPr>
          <w:spacing w:val="20"/>
          <w:sz w:val="22"/>
          <w:szCs w:val="22"/>
        </w:rPr>
        <w:t xml:space="preserve"> </w:t>
      </w:r>
      <w:r w:rsidRPr="0036637F">
        <w:rPr>
          <w:sz w:val="22"/>
          <w:szCs w:val="22"/>
        </w:rPr>
        <w:t>nécessaire</w:t>
      </w:r>
      <w:r w:rsidRPr="0036637F">
        <w:rPr>
          <w:spacing w:val="20"/>
          <w:sz w:val="22"/>
          <w:szCs w:val="22"/>
        </w:rPr>
        <w:t xml:space="preserve"> </w:t>
      </w:r>
      <w:r w:rsidRPr="0036637F">
        <w:rPr>
          <w:sz w:val="22"/>
          <w:szCs w:val="22"/>
        </w:rPr>
        <w:t>les</w:t>
      </w:r>
      <w:r w:rsidRPr="0036637F">
        <w:rPr>
          <w:spacing w:val="20"/>
          <w:sz w:val="22"/>
          <w:szCs w:val="22"/>
        </w:rPr>
        <w:t xml:space="preserve"> </w:t>
      </w:r>
      <w:r w:rsidRPr="0036637F">
        <w:rPr>
          <w:sz w:val="22"/>
          <w:szCs w:val="22"/>
        </w:rPr>
        <w:t>modalités</w:t>
      </w:r>
      <w:r w:rsidRPr="0036637F">
        <w:rPr>
          <w:spacing w:val="20"/>
          <w:sz w:val="22"/>
          <w:szCs w:val="22"/>
        </w:rPr>
        <w:t xml:space="preserve"> </w:t>
      </w:r>
      <w:r w:rsidRPr="0036637F">
        <w:rPr>
          <w:sz w:val="22"/>
          <w:szCs w:val="22"/>
        </w:rPr>
        <w:t>de</w:t>
      </w:r>
      <w:r w:rsidRPr="0036637F">
        <w:rPr>
          <w:spacing w:val="20"/>
          <w:sz w:val="22"/>
          <w:szCs w:val="22"/>
        </w:rPr>
        <w:t xml:space="preserve"> </w:t>
      </w:r>
      <w:r w:rsidRPr="0036637F">
        <w:rPr>
          <w:sz w:val="22"/>
          <w:szCs w:val="22"/>
        </w:rPr>
        <w:t>réalisation des essais et études géotechniques prévues</w:t>
      </w:r>
      <w:r w:rsidRPr="0036637F">
        <w:rPr>
          <w:spacing w:val="6"/>
          <w:sz w:val="22"/>
          <w:szCs w:val="22"/>
        </w:rPr>
        <w:t xml:space="preserve"> </w:t>
      </w:r>
      <w:r w:rsidRPr="0036637F">
        <w:rPr>
          <w:sz w:val="22"/>
          <w:szCs w:val="22"/>
        </w:rPr>
        <w:t>dans</w:t>
      </w:r>
      <w:r w:rsidRPr="0036637F">
        <w:rPr>
          <w:spacing w:val="6"/>
          <w:sz w:val="22"/>
          <w:szCs w:val="22"/>
        </w:rPr>
        <w:t xml:space="preserve"> </w:t>
      </w:r>
      <w:r w:rsidRPr="0036637F">
        <w:rPr>
          <w:sz w:val="22"/>
          <w:szCs w:val="22"/>
        </w:rPr>
        <w:t>le</w:t>
      </w:r>
      <w:r w:rsidRPr="0036637F">
        <w:rPr>
          <w:spacing w:val="6"/>
          <w:sz w:val="22"/>
          <w:szCs w:val="22"/>
        </w:rPr>
        <w:t xml:space="preserve"> </w:t>
      </w:r>
      <w:r w:rsidRPr="0036637F">
        <w:rPr>
          <w:sz w:val="22"/>
          <w:szCs w:val="22"/>
        </w:rPr>
        <w:t>CCTP.</w:t>
      </w:r>
    </w:p>
    <w:p w14:paraId="57A54446" w14:textId="77777777" w:rsidR="00EB441F" w:rsidRPr="0036637F" w:rsidRDefault="00EB441F" w:rsidP="00703A81">
      <w:pPr>
        <w:widowControl w:val="0"/>
        <w:autoSpaceDE w:val="0"/>
        <w:ind w:right="-166"/>
        <w:jc w:val="both"/>
        <w:rPr>
          <w:sz w:val="22"/>
          <w:szCs w:val="22"/>
        </w:rPr>
      </w:pPr>
      <w:r w:rsidRPr="0036637F">
        <w:rPr>
          <w:sz w:val="22"/>
          <w:szCs w:val="22"/>
        </w:rPr>
        <w:t xml:space="preserve">39.2. Le Chef de </w:t>
      </w:r>
      <w:r w:rsidR="00D34D90" w:rsidRPr="0036637F">
        <w:rPr>
          <w:sz w:val="22"/>
          <w:szCs w:val="22"/>
        </w:rPr>
        <w:t>S</w:t>
      </w:r>
      <w:r w:rsidRPr="0036637F">
        <w:rPr>
          <w:sz w:val="22"/>
          <w:szCs w:val="22"/>
        </w:rPr>
        <w:t xml:space="preserve">ervice dispose d’un délai de </w:t>
      </w:r>
      <w:r w:rsidR="00D34D90" w:rsidRPr="0036637F">
        <w:rPr>
          <w:b/>
          <w:iCs/>
          <w:sz w:val="22"/>
          <w:szCs w:val="22"/>
        </w:rPr>
        <w:t>sept (07)</w:t>
      </w:r>
      <w:r w:rsidR="00601700" w:rsidRPr="0036637F">
        <w:rPr>
          <w:i/>
          <w:iCs/>
          <w:sz w:val="22"/>
          <w:szCs w:val="22"/>
        </w:rPr>
        <w:t xml:space="preserve"> </w:t>
      </w:r>
      <w:r w:rsidRPr="0036637F">
        <w:rPr>
          <w:sz w:val="22"/>
          <w:szCs w:val="22"/>
        </w:rPr>
        <w:t>jours</w:t>
      </w:r>
      <w:r w:rsidRPr="0036637F">
        <w:rPr>
          <w:spacing w:val="30"/>
          <w:sz w:val="22"/>
          <w:szCs w:val="22"/>
        </w:rPr>
        <w:t xml:space="preserve"> </w:t>
      </w:r>
      <w:r w:rsidRPr="0036637F">
        <w:rPr>
          <w:sz w:val="22"/>
          <w:szCs w:val="22"/>
        </w:rPr>
        <w:t>pour</w:t>
      </w:r>
      <w:r w:rsidRPr="0036637F">
        <w:rPr>
          <w:spacing w:val="30"/>
          <w:sz w:val="22"/>
          <w:szCs w:val="22"/>
        </w:rPr>
        <w:t xml:space="preserve"> </w:t>
      </w:r>
      <w:r w:rsidRPr="0036637F">
        <w:rPr>
          <w:sz w:val="22"/>
          <w:szCs w:val="22"/>
        </w:rPr>
        <w:t>agréer</w:t>
      </w:r>
      <w:r w:rsidRPr="0036637F">
        <w:rPr>
          <w:spacing w:val="30"/>
          <w:sz w:val="22"/>
          <w:szCs w:val="22"/>
        </w:rPr>
        <w:t xml:space="preserve"> </w:t>
      </w:r>
      <w:r w:rsidRPr="0036637F">
        <w:rPr>
          <w:sz w:val="22"/>
          <w:szCs w:val="22"/>
        </w:rPr>
        <w:t>le</w:t>
      </w:r>
      <w:r w:rsidRPr="0036637F">
        <w:rPr>
          <w:spacing w:val="30"/>
          <w:sz w:val="22"/>
          <w:szCs w:val="22"/>
        </w:rPr>
        <w:t xml:space="preserve"> </w:t>
      </w:r>
      <w:r w:rsidRPr="0036637F">
        <w:rPr>
          <w:sz w:val="22"/>
          <w:szCs w:val="22"/>
        </w:rPr>
        <w:t>personnel</w:t>
      </w:r>
      <w:r w:rsidRPr="0036637F">
        <w:rPr>
          <w:spacing w:val="30"/>
          <w:sz w:val="22"/>
          <w:szCs w:val="22"/>
        </w:rPr>
        <w:t xml:space="preserve"> </w:t>
      </w:r>
      <w:r w:rsidRPr="0036637F">
        <w:rPr>
          <w:sz w:val="22"/>
          <w:szCs w:val="22"/>
        </w:rPr>
        <w:t>et</w:t>
      </w:r>
      <w:r w:rsidRPr="0036637F">
        <w:rPr>
          <w:spacing w:val="30"/>
          <w:sz w:val="22"/>
          <w:szCs w:val="22"/>
        </w:rPr>
        <w:t xml:space="preserve"> </w:t>
      </w:r>
      <w:r w:rsidRPr="0036637F">
        <w:rPr>
          <w:sz w:val="22"/>
          <w:szCs w:val="22"/>
        </w:rPr>
        <w:t>le laboratoire de l’entrepreneur, dès réception de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demande</w:t>
      </w:r>
      <w:r w:rsidR="00D34D90" w:rsidRPr="0036637F">
        <w:rPr>
          <w:sz w:val="22"/>
          <w:szCs w:val="22"/>
        </w:rPr>
        <w:t xml:space="preserve"> et après avis de l’Ingénieur du Marché</w:t>
      </w:r>
      <w:r w:rsidRPr="0036637F">
        <w:rPr>
          <w:sz w:val="22"/>
          <w:szCs w:val="22"/>
        </w:rPr>
        <w:t>.</w:t>
      </w:r>
    </w:p>
    <w:p w14:paraId="7A390918" w14:textId="77777777" w:rsidR="00EB441F" w:rsidRPr="0036637F" w:rsidRDefault="00EB441F" w:rsidP="00703A81">
      <w:pPr>
        <w:pStyle w:val="Titre5"/>
        <w:spacing w:before="0"/>
        <w:ind w:right="-166"/>
        <w:rPr>
          <w:rFonts w:ascii="Times New Roman" w:hAnsi="Times New Roman"/>
          <w:sz w:val="22"/>
          <w:szCs w:val="22"/>
        </w:rPr>
      </w:pPr>
      <w:bookmarkStart w:id="276" w:name="_Toc487284709"/>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40</w:t>
      </w:r>
      <w:r w:rsidRPr="0036637F">
        <w:rPr>
          <w:rFonts w:ascii="Times New Roman" w:hAnsi="Times New Roman"/>
          <w:spacing w:val="6"/>
          <w:sz w:val="22"/>
          <w:szCs w:val="22"/>
        </w:rPr>
        <w:t xml:space="preserve"> </w:t>
      </w:r>
      <w:r w:rsidRPr="0036637F">
        <w:rPr>
          <w:rFonts w:ascii="Times New Roman" w:hAnsi="Times New Roman"/>
          <w:sz w:val="22"/>
          <w:szCs w:val="22"/>
        </w:rPr>
        <w:t>: Journal</w:t>
      </w:r>
      <w:r w:rsidRPr="0036637F">
        <w:rPr>
          <w:rFonts w:ascii="Times New Roman" w:hAnsi="Times New Roman"/>
          <w:spacing w:val="6"/>
          <w:sz w:val="22"/>
          <w:szCs w:val="22"/>
        </w:rPr>
        <w:t xml:space="preserve"> </w:t>
      </w:r>
      <w:r w:rsidRPr="0036637F">
        <w:rPr>
          <w:rFonts w:ascii="Times New Roman" w:hAnsi="Times New Roman"/>
          <w:sz w:val="22"/>
          <w:szCs w:val="22"/>
        </w:rPr>
        <w:t>de</w:t>
      </w:r>
      <w:r w:rsidRPr="0036637F">
        <w:rPr>
          <w:rFonts w:ascii="Times New Roman" w:hAnsi="Times New Roman"/>
          <w:spacing w:val="6"/>
          <w:sz w:val="22"/>
          <w:szCs w:val="22"/>
        </w:rPr>
        <w:t xml:space="preserve"> </w:t>
      </w:r>
      <w:r w:rsidRPr="0036637F">
        <w:rPr>
          <w:rFonts w:ascii="Times New Roman" w:hAnsi="Times New Roman"/>
          <w:sz w:val="22"/>
          <w:szCs w:val="22"/>
        </w:rPr>
        <w:t>chantier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56</w:t>
      </w:r>
      <w:r w:rsidRPr="0036637F">
        <w:rPr>
          <w:rFonts w:ascii="Times New Roman" w:hAnsi="Times New Roman"/>
          <w:spacing w:val="6"/>
          <w:sz w:val="22"/>
          <w:szCs w:val="22"/>
        </w:rPr>
        <w:t xml:space="preserve"> </w:t>
      </w:r>
      <w:r w:rsidRPr="0036637F">
        <w:rPr>
          <w:rFonts w:ascii="Times New Roman" w:hAnsi="Times New Roman"/>
          <w:sz w:val="22"/>
          <w:szCs w:val="22"/>
        </w:rPr>
        <w:t>complété)</w:t>
      </w:r>
      <w:bookmarkEnd w:id="276"/>
    </w:p>
    <w:p w14:paraId="791ECB7C" w14:textId="77777777" w:rsidR="00EB441F" w:rsidRPr="0036637F" w:rsidRDefault="00EB441F" w:rsidP="00703A81">
      <w:pPr>
        <w:widowControl w:val="0"/>
        <w:autoSpaceDE w:val="0"/>
        <w:spacing w:before="60"/>
        <w:ind w:right="-166"/>
        <w:jc w:val="both"/>
        <w:rPr>
          <w:sz w:val="22"/>
          <w:szCs w:val="22"/>
        </w:rPr>
      </w:pPr>
      <w:r w:rsidRPr="0036637F">
        <w:rPr>
          <w:sz w:val="22"/>
          <w:szCs w:val="22"/>
        </w:rPr>
        <w:t>40.1. Le</w:t>
      </w:r>
      <w:r w:rsidRPr="0036637F">
        <w:rPr>
          <w:spacing w:val="1"/>
          <w:sz w:val="22"/>
          <w:szCs w:val="22"/>
        </w:rPr>
        <w:t xml:space="preserve"> </w:t>
      </w:r>
      <w:r w:rsidRPr="0036637F">
        <w:rPr>
          <w:sz w:val="22"/>
          <w:szCs w:val="22"/>
        </w:rPr>
        <w:t>journal</w:t>
      </w:r>
      <w:r w:rsidRPr="0036637F">
        <w:rPr>
          <w:spacing w:val="1"/>
          <w:sz w:val="22"/>
          <w:szCs w:val="22"/>
        </w:rPr>
        <w:t xml:space="preserve"> </w:t>
      </w:r>
      <w:r w:rsidRPr="0036637F">
        <w:rPr>
          <w:sz w:val="22"/>
          <w:szCs w:val="22"/>
        </w:rPr>
        <w:t>de</w:t>
      </w:r>
      <w:r w:rsidRPr="0036637F">
        <w:rPr>
          <w:spacing w:val="1"/>
          <w:sz w:val="22"/>
          <w:szCs w:val="22"/>
        </w:rPr>
        <w:t xml:space="preserve"> </w:t>
      </w:r>
      <w:r w:rsidRPr="0036637F">
        <w:rPr>
          <w:sz w:val="22"/>
          <w:szCs w:val="22"/>
        </w:rPr>
        <w:t>chantier</w:t>
      </w:r>
      <w:r w:rsidRPr="0036637F">
        <w:rPr>
          <w:spacing w:val="1"/>
          <w:sz w:val="22"/>
          <w:szCs w:val="22"/>
        </w:rPr>
        <w:t xml:space="preserve"> </w:t>
      </w:r>
      <w:r w:rsidRPr="0036637F">
        <w:rPr>
          <w:sz w:val="22"/>
          <w:szCs w:val="22"/>
        </w:rPr>
        <w:t>sera</w:t>
      </w:r>
      <w:r w:rsidRPr="0036637F">
        <w:rPr>
          <w:spacing w:val="1"/>
          <w:sz w:val="22"/>
          <w:szCs w:val="22"/>
        </w:rPr>
        <w:t xml:space="preserve"> </w:t>
      </w:r>
      <w:r w:rsidRPr="0036637F">
        <w:rPr>
          <w:sz w:val="22"/>
          <w:szCs w:val="22"/>
        </w:rPr>
        <w:t>signé</w:t>
      </w:r>
      <w:r w:rsidRPr="0036637F">
        <w:rPr>
          <w:spacing w:val="1"/>
          <w:sz w:val="22"/>
          <w:szCs w:val="22"/>
        </w:rPr>
        <w:t xml:space="preserve"> </w:t>
      </w:r>
      <w:r w:rsidRPr="0036637F">
        <w:rPr>
          <w:sz w:val="22"/>
          <w:szCs w:val="22"/>
        </w:rPr>
        <w:t xml:space="preserve">contradictoirement par </w:t>
      </w:r>
      <w:r w:rsidR="00BC5E8E" w:rsidRPr="0036637F">
        <w:rPr>
          <w:sz w:val="22"/>
          <w:szCs w:val="22"/>
        </w:rPr>
        <w:t xml:space="preserve">la Maîtrise d’œuvre </w:t>
      </w:r>
      <w:r w:rsidRPr="0036637F">
        <w:rPr>
          <w:sz w:val="22"/>
          <w:szCs w:val="22"/>
        </w:rPr>
        <w:t>et le représentant de l’entrepreneur systématiquement tous les jours.</w:t>
      </w:r>
    </w:p>
    <w:p w14:paraId="2D71584C" w14:textId="77777777" w:rsidR="00EB441F" w:rsidRPr="0036637F" w:rsidRDefault="00EB441F" w:rsidP="00703A81">
      <w:pPr>
        <w:widowControl w:val="0"/>
        <w:autoSpaceDE w:val="0"/>
        <w:spacing w:before="60"/>
        <w:ind w:right="-166"/>
        <w:jc w:val="both"/>
        <w:rPr>
          <w:sz w:val="22"/>
          <w:szCs w:val="22"/>
        </w:rPr>
      </w:pPr>
      <w:r w:rsidRPr="0036637F">
        <w:rPr>
          <w:sz w:val="22"/>
          <w:szCs w:val="22"/>
        </w:rPr>
        <w:t>40.2. C'est</w:t>
      </w:r>
      <w:r w:rsidRPr="0036637F">
        <w:rPr>
          <w:spacing w:val="6"/>
          <w:sz w:val="22"/>
          <w:szCs w:val="22"/>
        </w:rPr>
        <w:t xml:space="preserve"> </w:t>
      </w:r>
      <w:r w:rsidRPr="0036637F">
        <w:rPr>
          <w:sz w:val="22"/>
          <w:szCs w:val="22"/>
        </w:rPr>
        <w:t>un</w:t>
      </w:r>
      <w:r w:rsidRPr="0036637F">
        <w:rPr>
          <w:spacing w:val="6"/>
          <w:sz w:val="22"/>
          <w:szCs w:val="22"/>
        </w:rPr>
        <w:t xml:space="preserve"> </w:t>
      </w:r>
      <w:r w:rsidRPr="0036637F">
        <w:rPr>
          <w:sz w:val="22"/>
          <w:szCs w:val="22"/>
        </w:rPr>
        <w:t>document</w:t>
      </w:r>
      <w:r w:rsidRPr="0036637F">
        <w:rPr>
          <w:spacing w:val="6"/>
          <w:sz w:val="22"/>
          <w:szCs w:val="22"/>
        </w:rPr>
        <w:t xml:space="preserve"> </w:t>
      </w:r>
      <w:r w:rsidRPr="0036637F">
        <w:rPr>
          <w:sz w:val="22"/>
          <w:szCs w:val="22"/>
        </w:rPr>
        <w:t>contradictoire</w:t>
      </w:r>
      <w:r w:rsidRPr="0036637F">
        <w:rPr>
          <w:spacing w:val="6"/>
          <w:sz w:val="22"/>
          <w:szCs w:val="22"/>
        </w:rPr>
        <w:t xml:space="preserve"> </w:t>
      </w:r>
      <w:r w:rsidRPr="0036637F">
        <w:rPr>
          <w:sz w:val="22"/>
          <w:szCs w:val="22"/>
        </w:rPr>
        <w:t>unique.</w:t>
      </w:r>
      <w:r w:rsidRPr="0036637F">
        <w:rPr>
          <w:spacing w:val="6"/>
          <w:sz w:val="22"/>
          <w:szCs w:val="22"/>
        </w:rPr>
        <w:t xml:space="preserve"> </w:t>
      </w:r>
      <w:r w:rsidRPr="0036637F">
        <w:rPr>
          <w:sz w:val="22"/>
          <w:szCs w:val="22"/>
        </w:rPr>
        <w:t xml:space="preserve">Ses pages sont numérotées et visées. Aucune </w:t>
      </w:r>
      <w:r w:rsidRPr="0036637F">
        <w:rPr>
          <w:spacing w:val="5"/>
          <w:sz w:val="22"/>
          <w:szCs w:val="22"/>
        </w:rPr>
        <w:t>pag</w:t>
      </w:r>
      <w:r w:rsidRPr="0036637F">
        <w:rPr>
          <w:sz w:val="22"/>
          <w:szCs w:val="22"/>
        </w:rPr>
        <w:t xml:space="preserve">e </w:t>
      </w:r>
      <w:r w:rsidRPr="0036637F">
        <w:rPr>
          <w:spacing w:val="5"/>
          <w:sz w:val="22"/>
          <w:szCs w:val="22"/>
        </w:rPr>
        <w:t>n</w:t>
      </w:r>
      <w:r w:rsidRPr="0036637F">
        <w:rPr>
          <w:sz w:val="22"/>
          <w:szCs w:val="22"/>
        </w:rPr>
        <w:t xml:space="preserve">e </w:t>
      </w:r>
      <w:r w:rsidRPr="0036637F">
        <w:rPr>
          <w:spacing w:val="5"/>
          <w:sz w:val="22"/>
          <w:szCs w:val="22"/>
        </w:rPr>
        <w:t>doi</w:t>
      </w:r>
      <w:r w:rsidRPr="0036637F">
        <w:rPr>
          <w:sz w:val="22"/>
          <w:szCs w:val="22"/>
        </w:rPr>
        <w:t xml:space="preserve">t </w:t>
      </w:r>
      <w:r w:rsidRPr="0036637F">
        <w:rPr>
          <w:spacing w:val="5"/>
          <w:sz w:val="22"/>
          <w:szCs w:val="22"/>
        </w:rPr>
        <w:t>êtr</w:t>
      </w:r>
      <w:r w:rsidRPr="0036637F">
        <w:rPr>
          <w:sz w:val="22"/>
          <w:szCs w:val="22"/>
        </w:rPr>
        <w:t xml:space="preserve">e </w:t>
      </w:r>
      <w:r w:rsidRPr="0036637F">
        <w:rPr>
          <w:spacing w:val="5"/>
          <w:sz w:val="22"/>
          <w:szCs w:val="22"/>
        </w:rPr>
        <w:t>enlevée</w:t>
      </w:r>
      <w:r w:rsidRPr="0036637F">
        <w:rPr>
          <w:sz w:val="22"/>
          <w:szCs w:val="22"/>
        </w:rPr>
        <w:t xml:space="preserve">. </w:t>
      </w:r>
      <w:r w:rsidRPr="0036637F">
        <w:rPr>
          <w:spacing w:val="5"/>
          <w:sz w:val="22"/>
          <w:szCs w:val="22"/>
        </w:rPr>
        <w:t>Le</w:t>
      </w:r>
      <w:r w:rsidRPr="0036637F">
        <w:rPr>
          <w:sz w:val="22"/>
          <w:szCs w:val="22"/>
        </w:rPr>
        <w:t xml:space="preserve">s </w:t>
      </w:r>
      <w:r w:rsidRPr="0036637F">
        <w:rPr>
          <w:spacing w:val="5"/>
          <w:sz w:val="22"/>
          <w:szCs w:val="22"/>
        </w:rPr>
        <w:t>parties raturée</w:t>
      </w:r>
      <w:r w:rsidRPr="0036637F">
        <w:rPr>
          <w:sz w:val="22"/>
          <w:szCs w:val="22"/>
        </w:rPr>
        <w:t xml:space="preserve">s </w:t>
      </w:r>
      <w:r w:rsidRPr="0036637F">
        <w:rPr>
          <w:spacing w:val="5"/>
          <w:sz w:val="22"/>
          <w:szCs w:val="22"/>
        </w:rPr>
        <w:t>o</w:t>
      </w:r>
      <w:r w:rsidRPr="0036637F">
        <w:rPr>
          <w:sz w:val="22"/>
          <w:szCs w:val="22"/>
        </w:rPr>
        <w:t xml:space="preserve">u </w:t>
      </w:r>
      <w:r w:rsidRPr="0036637F">
        <w:rPr>
          <w:spacing w:val="5"/>
          <w:sz w:val="22"/>
          <w:szCs w:val="22"/>
        </w:rPr>
        <w:t>annulée</w:t>
      </w:r>
      <w:r w:rsidRPr="0036637F">
        <w:rPr>
          <w:sz w:val="22"/>
          <w:szCs w:val="22"/>
        </w:rPr>
        <w:t xml:space="preserve">s </w:t>
      </w:r>
      <w:r w:rsidRPr="0036637F">
        <w:rPr>
          <w:spacing w:val="5"/>
          <w:sz w:val="22"/>
          <w:szCs w:val="22"/>
        </w:rPr>
        <w:t>son</w:t>
      </w:r>
      <w:r w:rsidRPr="0036637F">
        <w:rPr>
          <w:sz w:val="22"/>
          <w:szCs w:val="22"/>
        </w:rPr>
        <w:t xml:space="preserve">t </w:t>
      </w:r>
      <w:r w:rsidRPr="0036637F">
        <w:rPr>
          <w:spacing w:val="5"/>
          <w:sz w:val="22"/>
          <w:szCs w:val="22"/>
        </w:rPr>
        <w:t>signalée</w:t>
      </w:r>
      <w:r w:rsidRPr="0036637F">
        <w:rPr>
          <w:sz w:val="22"/>
          <w:szCs w:val="22"/>
        </w:rPr>
        <w:t xml:space="preserve">s </w:t>
      </w:r>
      <w:r w:rsidRPr="0036637F">
        <w:rPr>
          <w:spacing w:val="5"/>
          <w:sz w:val="22"/>
          <w:szCs w:val="22"/>
        </w:rPr>
        <w:t xml:space="preserve">en </w:t>
      </w:r>
      <w:r w:rsidRPr="0036637F">
        <w:rPr>
          <w:sz w:val="22"/>
          <w:szCs w:val="22"/>
        </w:rPr>
        <w:t>marge</w:t>
      </w:r>
      <w:r w:rsidRPr="0036637F">
        <w:rPr>
          <w:spacing w:val="6"/>
          <w:sz w:val="22"/>
          <w:szCs w:val="22"/>
        </w:rPr>
        <w:t xml:space="preserve"> </w:t>
      </w:r>
      <w:r w:rsidRPr="0036637F">
        <w:rPr>
          <w:sz w:val="22"/>
          <w:szCs w:val="22"/>
        </w:rPr>
        <w:t>pour</w:t>
      </w:r>
      <w:r w:rsidRPr="0036637F">
        <w:rPr>
          <w:spacing w:val="6"/>
          <w:sz w:val="22"/>
          <w:szCs w:val="22"/>
        </w:rPr>
        <w:t xml:space="preserve"> </w:t>
      </w:r>
      <w:r w:rsidRPr="0036637F">
        <w:rPr>
          <w:sz w:val="22"/>
          <w:szCs w:val="22"/>
        </w:rPr>
        <w:t>validation.</w:t>
      </w:r>
    </w:p>
    <w:p w14:paraId="70552603" w14:textId="77777777" w:rsidR="00EB441F" w:rsidRPr="0036637F" w:rsidRDefault="00EB441F" w:rsidP="00703A81">
      <w:pPr>
        <w:pStyle w:val="Titre5"/>
        <w:ind w:right="-166"/>
        <w:rPr>
          <w:rFonts w:ascii="Times New Roman" w:hAnsi="Times New Roman"/>
          <w:sz w:val="22"/>
          <w:szCs w:val="22"/>
        </w:rPr>
      </w:pPr>
      <w:bookmarkStart w:id="277" w:name="_Toc487284710"/>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41</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8"/>
          <w:sz w:val="22"/>
          <w:szCs w:val="22"/>
        </w:rPr>
        <w:t xml:space="preserve"> </w:t>
      </w:r>
      <w:r w:rsidRPr="0036637F">
        <w:rPr>
          <w:rFonts w:ascii="Times New Roman" w:hAnsi="Times New Roman"/>
          <w:sz w:val="22"/>
          <w:szCs w:val="22"/>
        </w:rPr>
        <w:t>Utilisation</w:t>
      </w:r>
      <w:r w:rsidRPr="0036637F">
        <w:rPr>
          <w:rFonts w:ascii="Times New Roman" w:hAnsi="Times New Roman"/>
          <w:spacing w:val="6"/>
          <w:sz w:val="22"/>
          <w:szCs w:val="22"/>
        </w:rPr>
        <w:t xml:space="preserve"> </w:t>
      </w:r>
      <w:r w:rsidRPr="0036637F">
        <w:rPr>
          <w:rFonts w:ascii="Times New Roman" w:hAnsi="Times New Roman"/>
          <w:sz w:val="22"/>
          <w:szCs w:val="22"/>
        </w:rPr>
        <w:t>des</w:t>
      </w:r>
      <w:r w:rsidRPr="0036637F">
        <w:rPr>
          <w:rFonts w:ascii="Times New Roman" w:hAnsi="Times New Roman"/>
          <w:spacing w:val="6"/>
          <w:sz w:val="22"/>
          <w:szCs w:val="22"/>
        </w:rPr>
        <w:t xml:space="preserve"> </w:t>
      </w:r>
      <w:r w:rsidRPr="0036637F">
        <w:rPr>
          <w:rFonts w:ascii="Times New Roman" w:hAnsi="Times New Roman"/>
          <w:sz w:val="22"/>
          <w:szCs w:val="22"/>
        </w:rPr>
        <w:t>explosifs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60)</w:t>
      </w:r>
      <w:bookmarkEnd w:id="277"/>
    </w:p>
    <w:p w14:paraId="0DA02918" w14:textId="77777777" w:rsidR="00EB441F" w:rsidRPr="0036637F" w:rsidRDefault="00534905" w:rsidP="00703A81">
      <w:pPr>
        <w:widowControl w:val="0"/>
        <w:autoSpaceDE w:val="0"/>
        <w:ind w:right="-166"/>
        <w:jc w:val="both"/>
        <w:rPr>
          <w:sz w:val="22"/>
          <w:szCs w:val="22"/>
        </w:rPr>
      </w:pPr>
      <w:r w:rsidRPr="0036637F">
        <w:rPr>
          <w:iCs/>
          <w:sz w:val="22"/>
          <w:szCs w:val="22"/>
        </w:rPr>
        <w:t>Sans Objet.</w:t>
      </w:r>
    </w:p>
    <w:p w14:paraId="545535B0" w14:textId="77777777" w:rsidR="00EB441F" w:rsidRPr="0036637F" w:rsidRDefault="00EB441F" w:rsidP="00703A81">
      <w:pPr>
        <w:pStyle w:val="Titre4"/>
        <w:spacing w:before="120" w:after="120"/>
        <w:ind w:right="-166"/>
        <w:rPr>
          <w:rFonts w:ascii="Times New Roman" w:hAnsi="Times New Roman"/>
          <w:sz w:val="22"/>
          <w:szCs w:val="22"/>
        </w:rPr>
      </w:pPr>
      <w:bookmarkStart w:id="278" w:name="_Toc487284711"/>
      <w:r w:rsidRPr="0036637F">
        <w:rPr>
          <w:rFonts w:ascii="Times New Roman" w:hAnsi="Times New Roman"/>
          <w:sz w:val="22"/>
          <w:szCs w:val="22"/>
        </w:rPr>
        <w:t>Chapitre</w:t>
      </w:r>
      <w:r w:rsidRPr="0036637F">
        <w:rPr>
          <w:rFonts w:ascii="Times New Roman" w:hAnsi="Times New Roman"/>
          <w:spacing w:val="9"/>
          <w:sz w:val="22"/>
          <w:szCs w:val="22"/>
        </w:rPr>
        <w:t xml:space="preserve"> </w:t>
      </w:r>
      <w:r w:rsidRPr="0036637F">
        <w:rPr>
          <w:rFonts w:ascii="Times New Roman" w:hAnsi="Times New Roman"/>
          <w:sz w:val="22"/>
          <w:szCs w:val="22"/>
        </w:rPr>
        <w:t>IV</w:t>
      </w:r>
      <w:r w:rsidRPr="0036637F">
        <w:rPr>
          <w:rFonts w:ascii="Times New Roman" w:hAnsi="Times New Roman"/>
          <w:spacing w:val="9"/>
          <w:sz w:val="22"/>
          <w:szCs w:val="22"/>
        </w:rPr>
        <w:t xml:space="preserve"> </w:t>
      </w:r>
      <w:r w:rsidRPr="0036637F">
        <w:rPr>
          <w:rFonts w:ascii="Times New Roman" w:hAnsi="Times New Roman"/>
          <w:sz w:val="22"/>
          <w:szCs w:val="22"/>
        </w:rPr>
        <w:t>:</w:t>
      </w:r>
      <w:r w:rsidRPr="0036637F">
        <w:rPr>
          <w:rFonts w:ascii="Times New Roman" w:hAnsi="Times New Roman"/>
          <w:spacing w:val="9"/>
          <w:sz w:val="22"/>
          <w:szCs w:val="22"/>
        </w:rPr>
        <w:t xml:space="preserve"> </w:t>
      </w:r>
      <w:r w:rsidRPr="0036637F">
        <w:rPr>
          <w:rFonts w:ascii="Times New Roman" w:hAnsi="Times New Roman"/>
          <w:sz w:val="22"/>
          <w:szCs w:val="22"/>
        </w:rPr>
        <w:t>De</w:t>
      </w:r>
      <w:r w:rsidRPr="0036637F">
        <w:rPr>
          <w:rFonts w:ascii="Times New Roman" w:hAnsi="Times New Roman"/>
          <w:spacing w:val="9"/>
          <w:sz w:val="22"/>
          <w:szCs w:val="22"/>
        </w:rPr>
        <w:t xml:space="preserve"> </w:t>
      </w:r>
      <w:r w:rsidRPr="0036637F">
        <w:rPr>
          <w:rFonts w:ascii="Times New Roman" w:hAnsi="Times New Roman"/>
          <w:sz w:val="22"/>
          <w:szCs w:val="22"/>
        </w:rPr>
        <w:t>la</w:t>
      </w:r>
      <w:r w:rsidRPr="0036637F">
        <w:rPr>
          <w:rFonts w:ascii="Times New Roman" w:hAnsi="Times New Roman"/>
          <w:spacing w:val="9"/>
          <w:sz w:val="22"/>
          <w:szCs w:val="22"/>
        </w:rPr>
        <w:t xml:space="preserve"> </w:t>
      </w:r>
      <w:r w:rsidRPr="0036637F">
        <w:rPr>
          <w:rFonts w:ascii="Times New Roman" w:hAnsi="Times New Roman"/>
          <w:sz w:val="22"/>
          <w:szCs w:val="22"/>
        </w:rPr>
        <w:t>réception</w:t>
      </w:r>
      <w:bookmarkEnd w:id="278"/>
    </w:p>
    <w:p w14:paraId="63F99513" w14:textId="77777777" w:rsidR="00EB441F" w:rsidRPr="0036637F" w:rsidRDefault="00EB441F" w:rsidP="00703A81">
      <w:pPr>
        <w:pStyle w:val="Titre5"/>
        <w:spacing w:before="0"/>
        <w:ind w:right="-166"/>
        <w:rPr>
          <w:rFonts w:ascii="Times New Roman" w:hAnsi="Times New Roman"/>
          <w:sz w:val="22"/>
          <w:szCs w:val="22"/>
        </w:rPr>
      </w:pPr>
      <w:bookmarkStart w:id="279" w:name="_Toc487284712"/>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42</w:t>
      </w:r>
      <w:r w:rsidRPr="0036637F">
        <w:rPr>
          <w:rFonts w:ascii="Times New Roman" w:hAnsi="Times New Roman"/>
          <w:spacing w:val="6"/>
          <w:sz w:val="22"/>
          <w:szCs w:val="22"/>
        </w:rPr>
        <w:t xml:space="preserve"> </w:t>
      </w:r>
      <w:r w:rsidRPr="0036637F">
        <w:rPr>
          <w:rFonts w:ascii="Times New Roman" w:hAnsi="Times New Roman"/>
          <w:sz w:val="22"/>
          <w:szCs w:val="22"/>
        </w:rPr>
        <w:t>: Réception</w:t>
      </w:r>
      <w:r w:rsidRPr="0036637F">
        <w:rPr>
          <w:rFonts w:ascii="Times New Roman" w:hAnsi="Times New Roman"/>
          <w:spacing w:val="6"/>
          <w:sz w:val="22"/>
          <w:szCs w:val="22"/>
        </w:rPr>
        <w:t xml:space="preserve"> </w:t>
      </w:r>
      <w:r w:rsidRPr="0036637F">
        <w:rPr>
          <w:rFonts w:ascii="Times New Roman" w:hAnsi="Times New Roman"/>
          <w:sz w:val="22"/>
          <w:szCs w:val="22"/>
        </w:rPr>
        <w:t>provisoire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67)</w:t>
      </w:r>
      <w:bookmarkEnd w:id="279"/>
    </w:p>
    <w:p w14:paraId="78D8E891" w14:textId="47C3662A" w:rsidR="00EB441F" w:rsidRPr="0036637F" w:rsidRDefault="00EB441F" w:rsidP="00703A81">
      <w:pPr>
        <w:widowControl w:val="0"/>
        <w:tabs>
          <w:tab w:val="left" w:pos="900"/>
          <w:tab w:val="left" w:pos="1300"/>
          <w:tab w:val="left" w:pos="2480"/>
          <w:tab w:val="left" w:pos="3760"/>
        </w:tabs>
        <w:autoSpaceDE w:val="0"/>
        <w:spacing w:before="60"/>
        <w:ind w:right="-166"/>
        <w:jc w:val="both"/>
        <w:rPr>
          <w:sz w:val="22"/>
          <w:szCs w:val="22"/>
        </w:rPr>
      </w:pPr>
      <w:r w:rsidRPr="0036637F">
        <w:rPr>
          <w:spacing w:val="5"/>
          <w:sz w:val="22"/>
          <w:szCs w:val="22"/>
        </w:rPr>
        <w:t>Avan</w:t>
      </w:r>
      <w:r w:rsidRPr="0036637F">
        <w:rPr>
          <w:sz w:val="22"/>
          <w:szCs w:val="22"/>
        </w:rPr>
        <w:t>t</w:t>
      </w:r>
      <w:r w:rsidRPr="0036637F">
        <w:rPr>
          <w:b/>
          <w:i/>
          <w:sz w:val="22"/>
          <w:szCs w:val="22"/>
        </w:rPr>
        <w:t xml:space="preserve"> </w:t>
      </w:r>
      <w:r w:rsidRPr="0036637F">
        <w:rPr>
          <w:spacing w:val="5"/>
          <w:sz w:val="22"/>
          <w:szCs w:val="22"/>
        </w:rPr>
        <w:t>l</w:t>
      </w:r>
      <w:r w:rsidRPr="0036637F">
        <w:rPr>
          <w:sz w:val="22"/>
          <w:szCs w:val="22"/>
        </w:rPr>
        <w:t>a</w:t>
      </w:r>
      <w:r w:rsidRPr="0036637F">
        <w:rPr>
          <w:b/>
          <w:i/>
          <w:sz w:val="22"/>
          <w:szCs w:val="22"/>
        </w:rPr>
        <w:t xml:space="preserve"> </w:t>
      </w:r>
      <w:r w:rsidRPr="0036637F">
        <w:rPr>
          <w:spacing w:val="5"/>
          <w:sz w:val="22"/>
          <w:szCs w:val="22"/>
        </w:rPr>
        <w:t>réceptio</w:t>
      </w:r>
      <w:r w:rsidRPr="0036637F">
        <w:rPr>
          <w:sz w:val="22"/>
          <w:szCs w:val="22"/>
        </w:rPr>
        <w:t>n</w:t>
      </w:r>
      <w:r w:rsidRPr="0036637F">
        <w:rPr>
          <w:b/>
          <w:i/>
          <w:sz w:val="22"/>
          <w:szCs w:val="22"/>
        </w:rPr>
        <w:t xml:space="preserve"> </w:t>
      </w:r>
      <w:r w:rsidRPr="0036637F">
        <w:rPr>
          <w:spacing w:val="5"/>
          <w:sz w:val="22"/>
          <w:szCs w:val="22"/>
        </w:rPr>
        <w:t>provisoire</w:t>
      </w:r>
      <w:r w:rsidRPr="0036637F">
        <w:rPr>
          <w:sz w:val="22"/>
          <w:szCs w:val="22"/>
        </w:rPr>
        <w:t>,</w:t>
      </w:r>
      <w:r w:rsidRPr="0036637F">
        <w:rPr>
          <w:b/>
          <w:i/>
          <w:sz w:val="22"/>
          <w:szCs w:val="22"/>
        </w:rPr>
        <w:t xml:space="preserve"> </w:t>
      </w:r>
      <w:r w:rsidRPr="0036637F">
        <w:rPr>
          <w:spacing w:val="5"/>
          <w:sz w:val="22"/>
          <w:szCs w:val="22"/>
        </w:rPr>
        <w:t xml:space="preserve">l’entrepreneur </w:t>
      </w:r>
      <w:r w:rsidRPr="0036637F">
        <w:rPr>
          <w:sz w:val="22"/>
          <w:szCs w:val="22"/>
        </w:rPr>
        <w:t>demande</w:t>
      </w:r>
      <w:r w:rsidRPr="0036637F">
        <w:rPr>
          <w:spacing w:val="6"/>
          <w:sz w:val="22"/>
          <w:szCs w:val="22"/>
        </w:rPr>
        <w:t xml:space="preserve"> </w:t>
      </w:r>
      <w:r w:rsidRPr="0036637F">
        <w:rPr>
          <w:sz w:val="22"/>
          <w:szCs w:val="22"/>
        </w:rPr>
        <w:t>par</w:t>
      </w:r>
      <w:r w:rsidRPr="0036637F">
        <w:rPr>
          <w:spacing w:val="6"/>
          <w:sz w:val="22"/>
          <w:szCs w:val="22"/>
        </w:rPr>
        <w:t xml:space="preserve"> </w:t>
      </w:r>
      <w:r w:rsidRPr="0036637F">
        <w:rPr>
          <w:sz w:val="22"/>
          <w:szCs w:val="22"/>
        </w:rPr>
        <w:t>écrit</w:t>
      </w:r>
      <w:r w:rsidRPr="0036637F">
        <w:rPr>
          <w:spacing w:val="6"/>
          <w:sz w:val="22"/>
          <w:szCs w:val="22"/>
        </w:rPr>
        <w:t xml:space="preserve"> </w:t>
      </w:r>
      <w:r w:rsidRPr="0036637F">
        <w:rPr>
          <w:sz w:val="22"/>
          <w:szCs w:val="22"/>
        </w:rPr>
        <w:t>au</w:t>
      </w:r>
      <w:r w:rsidRPr="0036637F">
        <w:rPr>
          <w:spacing w:val="6"/>
          <w:sz w:val="22"/>
          <w:szCs w:val="22"/>
        </w:rPr>
        <w:t xml:space="preserve"> </w:t>
      </w:r>
      <w:r w:rsidRPr="0036637F">
        <w:rPr>
          <w:sz w:val="22"/>
          <w:szCs w:val="22"/>
        </w:rPr>
        <w:t>Maître d’Ouvrage avec</w:t>
      </w:r>
      <w:r w:rsidRPr="0036637F">
        <w:rPr>
          <w:spacing w:val="6"/>
          <w:sz w:val="22"/>
          <w:szCs w:val="22"/>
        </w:rPr>
        <w:t xml:space="preserve"> </w:t>
      </w:r>
      <w:r w:rsidR="001912B0" w:rsidRPr="0036637F">
        <w:rPr>
          <w:spacing w:val="6"/>
          <w:sz w:val="22"/>
          <w:szCs w:val="22"/>
        </w:rPr>
        <w:t>c</w:t>
      </w:r>
      <w:r w:rsidRPr="0036637F">
        <w:rPr>
          <w:sz w:val="22"/>
          <w:szCs w:val="22"/>
        </w:rPr>
        <w:t xml:space="preserve">opie, à </w:t>
      </w:r>
      <w:r w:rsidR="00F63012" w:rsidRPr="0036637F">
        <w:rPr>
          <w:spacing w:val="3"/>
          <w:sz w:val="22"/>
          <w:szCs w:val="22"/>
        </w:rPr>
        <w:t>l’I</w:t>
      </w:r>
      <w:r w:rsidRPr="0036637F">
        <w:rPr>
          <w:spacing w:val="3"/>
          <w:sz w:val="22"/>
          <w:szCs w:val="22"/>
        </w:rPr>
        <w:t>ngénieur</w:t>
      </w:r>
      <w:r w:rsidR="00F63012" w:rsidRPr="0036637F">
        <w:rPr>
          <w:sz w:val="22"/>
          <w:szCs w:val="22"/>
        </w:rPr>
        <w:t xml:space="preserve"> et l’O</w:t>
      </w:r>
      <w:r w:rsidRPr="0036637F">
        <w:rPr>
          <w:sz w:val="22"/>
          <w:szCs w:val="22"/>
        </w:rPr>
        <w:t xml:space="preserve">rganisme </w:t>
      </w:r>
      <w:r w:rsidR="00F63012" w:rsidRPr="0036637F">
        <w:rPr>
          <w:sz w:val="22"/>
          <w:szCs w:val="22"/>
        </w:rPr>
        <w:t>P</w:t>
      </w:r>
      <w:r w:rsidRPr="0036637F">
        <w:rPr>
          <w:sz w:val="22"/>
          <w:szCs w:val="22"/>
        </w:rPr>
        <w:t xml:space="preserve">ayeur, </w:t>
      </w:r>
      <w:r w:rsidRPr="0036637F">
        <w:rPr>
          <w:spacing w:val="3"/>
          <w:sz w:val="22"/>
          <w:szCs w:val="22"/>
        </w:rPr>
        <w:t>l’organisatio</w:t>
      </w:r>
      <w:r w:rsidRPr="0036637F">
        <w:rPr>
          <w:sz w:val="22"/>
          <w:szCs w:val="22"/>
        </w:rPr>
        <w:t xml:space="preserve">n </w:t>
      </w:r>
      <w:r w:rsidRPr="0036637F">
        <w:rPr>
          <w:spacing w:val="3"/>
          <w:sz w:val="22"/>
          <w:szCs w:val="22"/>
        </w:rPr>
        <w:t>d’un</w:t>
      </w:r>
      <w:r w:rsidRPr="0036637F">
        <w:rPr>
          <w:sz w:val="22"/>
          <w:szCs w:val="22"/>
        </w:rPr>
        <w:t xml:space="preserve">e </w:t>
      </w:r>
      <w:r w:rsidRPr="0036637F">
        <w:rPr>
          <w:spacing w:val="3"/>
          <w:sz w:val="22"/>
          <w:szCs w:val="22"/>
        </w:rPr>
        <w:t>visit</w:t>
      </w:r>
      <w:r w:rsidRPr="0036637F">
        <w:rPr>
          <w:sz w:val="22"/>
          <w:szCs w:val="22"/>
        </w:rPr>
        <w:t>e</w:t>
      </w:r>
      <w:r w:rsidRPr="0036637F">
        <w:rPr>
          <w:spacing w:val="-27"/>
          <w:sz w:val="22"/>
          <w:szCs w:val="22"/>
        </w:rPr>
        <w:t xml:space="preserve"> </w:t>
      </w:r>
      <w:r w:rsidRPr="0036637F">
        <w:rPr>
          <w:spacing w:val="3"/>
          <w:sz w:val="22"/>
          <w:szCs w:val="22"/>
        </w:rPr>
        <w:t xml:space="preserve">technique </w:t>
      </w:r>
      <w:r w:rsidRPr="0036637F">
        <w:rPr>
          <w:sz w:val="22"/>
          <w:szCs w:val="22"/>
        </w:rPr>
        <w:t>préalable</w:t>
      </w:r>
      <w:r w:rsidRPr="0036637F">
        <w:rPr>
          <w:spacing w:val="6"/>
          <w:sz w:val="22"/>
          <w:szCs w:val="22"/>
        </w:rPr>
        <w:t xml:space="preserve"> </w:t>
      </w:r>
      <w:r w:rsidRPr="0036637F">
        <w:rPr>
          <w:sz w:val="22"/>
          <w:szCs w:val="22"/>
        </w:rPr>
        <w:t>à</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réception.</w:t>
      </w:r>
    </w:p>
    <w:p w14:paraId="345F0DBE" w14:textId="77777777" w:rsidR="00EB441F" w:rsidRPr="0036637F" w:rsidRDefault="00EB441F" w:rsidP="00703A81">
      <w:pPr>
        <w:widowControl w:val="0"/>
        <w:autoSpaceDE w:val="0"/>
        <w:spacing w:before="60"/>
        <w:ind w:right="-166"/>
        <w:jc w:val="both"/>
        <w:rPr>
          <w:i/>
          <w:iCs/>
          <w:sz w:val="22"/>
          <w:szCs w:val="22"/>
        </w:rPr>
      </w:pPr>
      <w:r w:rsidRPr="0036637F">
        <w:rPr>
          <w:sz w:val="22"/>
          <w:szCs w:val="22"/>
        </w:rPr>
        <w:t xml:space="preserve">42.1. </w:t>
      </w:r>
      <w:r w:rsidRPr="0036637F">
        <w:rPr>
          <w:spacing w:val="4"/>
          <w:sz w:val="22"/>
          <w:szCs w:val="22"/>
        </w:rPr>
        <w:t>Epreuve</w:t>
      </w:r>
      <w:r w:rsidRPr="0036637F">
        <w:rPr>
          <w:sz w:val="22"/>
          <w:szCs w:val="22"/>
        </w:rPr>
        <w:t xml:space="preserve">s </w:t>
      </w:r>
      <w:r w:rsidR="006E1D0D" w:rsidRPr="0036637F">
        <w:rPr>
          <w:sz w:val="22"/>
          <w:szCs w:val="22"/>
        </w:rPr>
        <w:t xml:space="preserve">éventuelles </w:t>
      </w:r>
      <w:r w:rsidRPr="0036637F">
        <w:rPr>
          <w:spacing w:val="4"/>
          <w:sz w:val="22"/>
          <w:szCs w:val="22"/>
        </w:rPr>
        <w:t>comprise</w:t>
      </w:r>
      <w:r w:rsidRPr="0036637F">
        <w:rPr>
          <w:sz w:val="22"/>
          <w:szCs w:val="22"/>
        </w:rPr>
        <w:t xml:space="preserve">s </w:t>
      </w:r>
      <w:r w:rsidRPr="0036637F">
        <w:rPr>
          <w:spacing w:val="4"/>
          <w:sz w:val="22"/>
          <w:szCs w:val="22"/>
        </w:rPr>
        <w:t>dan</w:t>
      </w:r>
      <w:r w:rsidRPr="0036637F">
        <w:rPr>
          <w:sz w:val="22"/>
          <w:szCs w:val="22"/>
        </w:rPr>
        <w:t xml:space="preserve">s </w:t>
      </w:r>
      <w:r w:rsidRPr="0036637F">
        <w:rPr>
          <w:spacing w:val="4"/>
          <w:sz w:val="22"/>
          <w:szCs w:val="22"/>
        </w:rPr>
        <w:t>le</w:t>
      </w:r>
      <w:r w:rsidRPr="0036637F">
        <w:rPr>
          <w:sz w:val="22"/>
          <w:szCs w:val="22"/>
        </w:rPr>
        <w:t xml:space="preserve">s </w:t>
      </w:r>
      <w:r w:rsidRPr="0036637F">
        <w:rPr>
          <w:spacing w:val="4"/>
          <w:sz w:val="22"/>
          <w:szCs w:val="22"/>
        </w:rPr>
        <w:t xml:space="preserve">opérations </w:t>
      </w:r>
      <w:r w:rsidRPr="0036637F">
        <w:rPr>
          <w:sz w:val="22"/>
          <w:szCs w:val="22"/>
        </w:rPr>
        <w:t>préalables</w:t>
      </w:r>
      <w:r w:rsidRPr="0036637F">
        <w:rPr>
          <w:spacing w:val="6"/>
          <w:sz w:val="22"/>
          <w:szCs w:val="22"/>
        </w:rPr>
        <w:t xml:space="preserve"> </w:t>
      </w:r>
      <w:r w:rsidRPr="0036637F">
        <w:rPr>
          <w:sz w:val="22"/>
          <w:szCs w:val="22"/>
        </w:rPr>
        <w:t>à</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réception</w:t>
      </w:r>
      <w:r w:rsidR="006E1D0D" w:rsidRPr="0036637F">
        <w:rPr>
          <w:sz w:val="22"/>
          <w:szCs w:val="22"/>
        </w:rPr>
        <w:t> </w:t>
      </w:r>
      <w:r w:rsidR="006E1D0D" w:rsidRPr="0036637F">
        <w:rPr>
          <w:spacing w:val="7"/>
          <w:sz w:val="22"/>
          <w:szCs w:val="22"/>
        </w:rPr>
        <w:t>:</w:t>
      </w:r>
    </w:p>
    <w:p w14:paraId="3D9F10A9" w14:textId="77777777" w:rsidR="006E1D0D" w:rsidRPr="0036637F" w:rsidRDefault="006E1D0D" w:rsidP="00703A81">
      <w:pPr>
        <w:pStyle w:val="Paragraphedeliste"/>
        <w:widowControl w:val="0"/>
        <w:numPr>
          <w:ilvl w:val="0"/>
          <w:numId w:val="29"/>
        </w:numPr>
        <w:autoSpaceDE w:val="0"/>
        <w:ind w:left="0" w:right="-166" w:firstLine="0"/>
        <w:jc w:val="both"/>
        <w:rPr>
          <w:sz w:val="22"/>
          <w:szCs w:val="22"/>
        </w:rPr>
      </w:pPr>
      <w:r w:rsidRPr="0036637F">
        <w:rPr>
          <w:sz w:val="22"/>
          <w:szCs w:val="22"/>
        </w:rPr>
        <w:t xml:space="preserve">les épreuves </w:t>
      </w:r>
      <w:proofErr w:type="spellStart"/>
      <w:r w:rsidRPr="0036637F">
        <w:rPr>
          <w:sz w:val="22"/>
          <w:szCs w:val="22"/>
        </w:rPr>
        <w:t>sclérométriques</w:t>
      </w:r>
      <w:proofErr w:type="spellEnd"/>
      <w:r w:rsidRPr="0036637F">
        <w:rPr>
          <w:sz w:val="22"/>
          <w:szCs w:val="22"/>
        </w:rPr>
        <w:t xml:space="preserve"> des éléments de structure de l’ouvrage ;</w:t>
      </w:r>
    </w:p>
    <w:p w14:paraId="1A4EE6AF" w14:textId="77777777" w:rsidR="006E1D0D" w:rsidRPr="0036637F" w:rsidRDefault="006E1D0D" w:rsidP="00703A81">
      <w:pPr>
        <w:pStyle w:val="Paragraphedeliste"/>
        <w:widowControl w:val="0"/>
        <w:numPr>
          <w:ilvl w:val="0"/>
          <w:numId w:val="29"/>
        </w:numPr>
        <w:autoSpaceDE w:val="0"/>
        <w:ind w:left="0" w:right="-166" w:firstLine="0"/>
        <w:jc w:val="both"/>
        <w:rPr>
          <w:sz w:val="22"/>
          <w:szCs w:val="22"/>
        </w:rPr>
      </w:pPr>
      <w:r w:rsidRPr="0036637F">
        <w:rPr>
          <w:sz w:val="22"/>
          <w:szCs w:val="22"/>
        </w:rPr>
        <w:t>la vérification de la disposition et l’installation des fourreaux et câbles (électriques, téléphoniques) ;</w:t>
      </w:r>
    </w:p>
    <w:p w14:paraId="5FF47F65" w14:textId="77777777" w:rsidR="006E1D0D" w:rsidRPr="0036637F" w:rsidRDefault="006E1D0D" w:rsidP="00703A81">
      <w:pPr>
        <w:pStyle w:val="Paragraphedeliste"/>
        <w:widowControl w:val="0"/>
        <w:numPr>
          <w:ilvl w:val="0"/>
          <w:numId w:val="29"/>
        </w:numPr>
        <w:autoSpaceDE w:val="0"/>
        <w:ind w:left="0" w:right="-166" w:firstLine="0"/>
        <w:jc w:val="both"/>
        <w:rPr>
          <w:sz w:val="22"/>
          <w:szCs w:val="22"/>
        </w:rPr>
      </w:pPr>
      <w:r w:rsidRPr="0036637F">
        <w:rPr>
          <w:sz w:val="22"/>
          <w:szCs w:val="22"/>
        </w:rPr>
        <w:t>la vérification des installations sanitaires et associées ;</w:t>
      </w:r>
    </w:p>
    <w:p w14:paraId="41C82BE5" w14:textId="77777777" w:rsidR="006E1D0D" w:rsidRPr="0036637F" w:rsidRDefault="006E1D0D" w:rsidP="00703A81">
      <w:pPr>
        <w:pStyle w:val="Paragraphedeliste"/>
        <w:widowControl w:val="0"/>
        <w:numPr>
          <w:ilvl w:val="0"/>
          <w:numId w:val="29"/>
        </w:numPr>
        <w:autoSpaceDE w:val="0"/>
        <w:ind w:left="0" w:right="-166" w:firstLine="0"/>
        <w:jc w:val="both"/>
        <w:rPr>
          <w:sz w:val="22"/>
          <w:szCs w:val="22"/>
        </w:rPr>
      </w:pPr>
      <w:r w:rsidRPr="0036637F">
        <w:rPr>
          <w:sz w:val="22"/>
          <w:szCs w:val="22"/>
        </w:rPr>
        <w:t>la vérification des défauts structurels et de formes.</w:t>
      </w:r>
    </w:p>
    <w:p w14:paraId="3748C0BD" w14:textId="4D2E33E7" w:rsidR="00F63012" w:rsidRPr="0036637F" w:rsidRDefault="00EB441F" w:rsidP="00703A81">
      <w:pPr>
        <w:widowControl w:val="0"/>
        <w:autoSpaceDE w:val="0"/>
        <w:spacing w:before="60"/>
        <w:ind w:right="-166"/>
        <w:jc w:val="both"/>
        <w:rPr>
          <w:spacing w:val="6"/>
          <w:sz w:val="22"/>
          <w:szCs w:val="22"/>
        </w:rPr>
      </w:pPr>
      <w:r w:rsidRPr="0036637F">
        <w:rPr>
          <w:sz w:val="22"/>
          <w:szCs w:val="22"/>
        </w:rPr>
        <w:t xml:space="preserve">42.2. </w:t>
      </w:r>
      <w:r w:rsidR="008A38BA" w:rsidRPr="0036637F">
        <w:rPr>
          <w:spacing w:val="5"/>
          <w:sz w:val="22"/>
          <w:szCs w:val="22"/>
        </w:rPr>
        <w:t>Constatatio</w:t>
      </w:r>
      <w:r w:rsidR="008A38BA" w:rsidRPr="0036637F">
        <w:rPr>
          <w:sz w:val="22"/>
          <w:szCs w:val="22"/>
        </w:rPr>
        <w:t xml:space="preserve">n </w:t>
      </w:r>
      <w:r w:rsidR="008A38BA" w:rsidRPr="0036637F">
        <w:rPr>
          <w:spacing w:val="5"/>
          <w:sz w:val="22"/>
          <w:szCs w:val="22"/>
        </w:rPr>
        <w:t>éventue</w:t>
      </w:r>
      <w:r w:rsidR="008A38BA" w:rsidRPr="0036637F">
        <w:rPr>
          <w:sz w:val="22"/>
          <w:szCs w:val="22"/>
        </w:rPr>
        <w:t>lle</w:t>
      </w:r>
      <w:r w:rsidRPr="0036637F">
        <w:rPr>
          <w:sz w:val="22"/>
          <w:szCs w:val="22"/>
        </w:rPr>
        <w:t xml:space="preserve"> </w:t>
      </w:r>
      <w:r w:rsidRPr="0036637F">
        <w:rPr>
          <w:spacing w:val="5"/>
          <w:sz w:val="22"/>
          <w:szCs w:val="22"/>
        </w:rPr>
        <w:t>d</w:t>
      </w:r>
      <w:r w:rsidRPr="0036637F">
        <w:rPr>
          <w:sz w:val="22"/>
          <w:szCs w:val="22"/>
        </w:rPr>
        <w:t xml:space="preserve">u </w:t>
      </w:r>
      <w:r w:rsidRPr="0036637F">
        <w:rPr>
          <w:spacing w:val="5"/>
          <w:sz w:val="22"/>
          <w:szCs w:val="22"/>
        </w:rPr>
        <w:t>repliemen</w:t>
      </w:r>
      <w:r w:rsidRPr="0036637F">
        <w:rPr>
          <w:sz w:val="22"/>
          <w:szCs w:val="22"/>
        </w:rPr>
        <w:t xml:space="preserve">t </w:t>
      </w:r>
      <w:r w:rsidRPr="0036637F">
        <w:rPr>
          <w:spacing w:val="5"/>
          <w:sz w:val="22"/>
          <w:szCs w:val="22"/>
        </w:rPr>
        <w:t xml:space="preserve">des </w:t>
      </w:r>
      <w:r w:rsidRPr="0036637F">
        <w:rPr>
          <w:sz w:val="22"/>
          <w:szCs w:val="22"/>
        </w:rPr>
        <w:t>installations de chantier et de la remise en état</w:t>
      </w:r>
      <w:r w:rsidRPr="0036637F">
        <w:rPr>
          <w:spacing w:val="6"/>
          <w:sz w:val="22"/>
          <w:szCs w:val="22"/>
        </w:rPr>
        <w:t xml:space="preserve"> </w:t>
      </w:r>
      <w:r w:rsidRPr="0036637F">
        <w:rPr>
          <w:sz w:val="22"/>
          <w:szCs w:val="22"/>
        </w:rPr>
        <w:t>des</w:t>
      </w:r>
      <w:r w:rsidRPr="0036637F">
        <w:rPr>
          <w:spacing w:val="6"/>
          <w:sz w:val="22"/>
          <w:szCs w:val="22"/>
        </w:rPr>
        <w:t xml:space="preserve"> </w:t>
      </w:r>
    </w:p>
    <w:p w14:paraId="7D16F69C" w14:textId="73D276A2" w:rsidR="00EB441F" w:rsidRPr="0036637F" w:rsidRDefault="00EB441F" w:rsidP="00703A81">
      <w:pPr>
        <w:widowControl w:val="0"/>
        <w:autoSpaceDE w:val="0"/>
        <w:spacing w:before="60"/>
        <w:ind w:right="-166"/>
        <w:jc w:val="both"/>
        <w:rPr>
          <w:sz w:val="22"/>
          <w:szCs w:val="22"/>
        </w:rPr>
      </w:pPr>
      <w:r w:rsidRPr="0036637F">
        <w:rPr>
          <w:sz w:val="22"/>
          <w:szCs w:val="22"/>
        </w:rPr>
        <w:t>42.3. La</w:t>
      </w:r>
      <w:r w:rsidRPr="0036637F">
        <w:rPr>
          <w:spacing w:val="21"/>
          <w:sz w:val="22"/>
          <w:szCs w:val="22"/>
        </w:rPr>
        <w:t xml:space="preserve"> </w:t>
      </w:r>
      <w:r w:rsidRPr="0036637F">
        <w:rPr>
          <w:sz w:val="22"/>
          <w:szCs w:val="22"/>
        </w:rPr>
        <w:t>Commission</w:t>
      </w:r>
      <w:r w:rsidRPr="0036637F">
        <w:rPr>
          <w:spacing w:val="21"/>
          <w:sz w:val="22"/>
          <w:szCs w:val="22"/>
        </w:rPr>
        <w:t xml:space="preserve"> </w:t>
      </w:r>
      <w:r w:rsidRPr="0036637F">
        <w:rPr>
          <w:sz w:val="22"/>
          <w:szCs w:val="22"/>
        </w:rPr>
        <w:t>de</w:t>
      </w:r>
      <w:r w:rsidRPr="0036637F">
        <w:rPr>
          <w:spacing w:val="21"/>
          <w:sz w:val="22"/>
          <w:szCs w:val="22"/>
        </w:rPr>
        <w:t xml:space="preserve"> </w:t>
      </w:r>
      <w:r w:rsidRPr="0036637F">
        <w:rPr>
          <w:sz w:val="22"/>
          <w:szCs w:val="22"/>
        </w:rPr>
        <w:t>réception</w:t>
      </w:r>
      <w:r w:rsidRPr="0036637F">
        <w:rPr>
          <w:spacing w:val="21"/>
          <w:sz w:val="22"/>
          <w:szCs w:val="22"/>
        </w:rPr>
        <w:t xml:space="preserve"> </w:t>
      </w:r>
      <w:r w:rsidRPr="0036637F">
        <w:rPr>
          <w:sz w:val="22"/>
          <w:szCs w:val="22"/>
        </w:rPr>
        <w:t>sera</w:t>
      </w:r>
      <w:r w:rsidRPr="0036637F">
        <w:rPr>
          <w:spacing w:val="21"/>
          <w:sz w:val="22"/>
          <w:szCs w:val="22"/>
        </w:rPr>
        <w:t xml:space="preserve"> </w:t>
      </w:r>
      <w:r w:rsidRPr="0036637F">
        <w:rPr>
          <w:sz w:val="22"/>
          <w:szCs w:val="22"/>
        </w:rPr>
        <w:t>composée des</w:t>
      </w:r>
      <w:r w:rsidRPr="0036637F">
        <w:rPr>
          <w:spacing w:val="6"/>
          <w:sz w:val="22"/>
          <w:szCs w:val="22"/>
        </w:rPr>
        <w:t xml:space="preserve"> </w:t>
      </w:r>
      <w:r w:rsidRPr="0036637F">
        <w:rPr>
          <w:sz w:val="22"/>
          <w:szCs w:val="22"/>
        </w:rPr>
        <w:t>membres</w:t>
      </w:r>
      <w:r w:rsidRPr="0036637F">
        <w:rPr>
          <w:spacing w:val="6"/>
          <w:sz w:val="22"/>
          <w:szCs w:val="22"/>
        </w:rPr>
        <w:t xml:space="preserve"> </w:t>
      </w:r>
      <w:r w:rsidRPr="0036637F">
        <w:rPr>
          <w:sz w:val="22"/>
          <w:szCs w:val="22"/>
        </w:rPr>
        <w:t>suivants</w:t>
      </w:r>
      <w:r w:rsidR="00CA2B73" w:rsidRPr="0036637F">
        <w:rPr>
          <w:sz w:val="22"/>
          <w:szCs w:val="22"/>
        </w:rPr>
        <w:t xml:space="preserve"> </w:t>
      </w:r>
      <w:r w:rsidRPr="0036637F">
        <w:rPr>
          <w:sz w:val="22"/>
          <w:szCs w:val="22"/>
        </w:rPr>
        <w:t>:</w:t>
      </w:r>
    </w:p>
    <w:p w14:paraId="74FFCAB6" w14:textId="77777777" w:rsidR="0049018A" w:rsidRPr="0036637F" w:rsidRDefault="0049018A" w:rsidP="00703A81">
      <w:pPr>
        <w:pStyle w:val="Paragraphedeliste"/>
        <w:widowControl w:val="0"/>
        <w:numPr>
          <w:ilvl w:val="3"/>
          <w:numId w:val="28"/>
        </w:numPr>
        <w:autoSpaceDE w:val="0"/>
        <w:spacing w:before="20"/>
        <w:ind w:left="0" w:right="-166" w:firstLine="0"/>
        <w:jc w:val="both"/>
        <w:rPr>
          <w:i/>
          <w:sz w:val="22"/>
          <w:szCs w:val="22"/>
        </w:rPr>
      </w:pPr>
      <w:r w:rsidRPr="0036637F">
        <w:rPr>
          <w:i/>
          <w:iCs/>
          <w:sz w:val="22"/>
          <w:szCs w:val="22"/>
        </w:rPr>
        <w:t>Le</w:t>
      </w:r>
      <w:r w:rsidRPr="0036637F">
        <w:rPr>
          <w:i/>
          <w:iCs/>
          <w:spacing w:val="28"/>
          <w:sz w:val="22"/>
          <w:szCs w:val="22"/>
        </w:rPr>
        <w:t xml:space="preserve"> </w:t>
      </w:r>
      <w:r w:rsidRPr="0036637F">
        <w:rPr>
          <w:i/>
          <w:iCs/>
          <w:sz w:val="22"/>
          <w:szCs w:val="22"/>
        </w:rPr>
        <w:t>Maitre</w:t>
      </w:r>
      <w:r w:rsidRPr="0036637F">
        <w:rPr>
          <w:i/>
          <w:iCs/>
          <w:spacing w:val="28"/>
          <w:sz w:val="22"/>
          <w:szCs w:val="22"/>
        </w:rPr>
        <w:t xml:space="preserve"> </w:t>
      </w:r>
      <w:r w:rsidRPr="0036637F">
        <w:rPr>
          <w:i/>
          <w:iCs/>
          <w:sz w:val="22"/>
          <w:szCs w:val="22"/>
        </w:rPr>
        <w:t>d’Ouvrage</w:t>
      </w:r>
      <w:r w:rsidRPr="0036637F">
        <w:rPr>
          <w:i/>
          <w:iCs/>
          <w:spacing w:val="28"/>
          <w:sz w:val="22"/>
          <w:szCs w:val="22"/>
        </w:rPr>
        <w:t xml:space="preserve"> </w:t>
      </w:r>
      <w:r w:rsidRPr="0036637F">
        <w:rPr>
          <w:i/>
          <w:iCs/>
          <w:sz w:val="22"/>
          <w:szCs w:val="22"/>
        </w:rPr>
        <w:t>ou</w:t>
      </w:r>
      <w:r w:rsidRPr="0036637F">
        <w:rPr>
          <w:i/>
          <w:iCs/>
          <w:spacing w:val="28"/>
          <w:sz w:val="22"/>
          <w:szCs w:val="22"/>
        </w:rPr>
        <w:t xml:space="preserve"> </w:t>
      </w:r>
      <w:r w:rsidRPr="0036637F">
        <w:rPr>
          <w:i/>
          <w:iCs/>
          <w:sz w:val="22"/>
          <w:szCs w:val="22"/>
        </w:rPr>
        <w:t>son</w:t>
      </w:r>
      <w:r w:rsidRPr="0036637F">
        <w:rPr>
          <w:i/>
          <w:iCs/>
          <w:spacing w:val="28"/>
          <w:sz w:val="22"/>
          <w:szCs w:val="22"/>
        </w:rPr>
        <w:t xml:space="preserve"> </w:t>
      </w:r>
      <w:r w:rsidRPr="0036637F">
        <w:rPr>
          <w:i/>
          <w:iCs/>
          <w:sz w:val="22"/>
          <w:szCs w:val="22"/>
        </w:rPr>
        <w:t>représentant,</w:t>
      </w:r>
      <w:r w:rsidRPr="0036637F">
        <w:rPr>
          <w:i/>
          <w:iCs/>
          <w:spacing w:val="28"/>
          <w:sz w:val="22"/>
          <w:szCs w:val="22"/>
        </w:rPr>
        <w:t xml:space="preserve"> </w:t>
      </w:r>
      <w:r w:rsidRPr="0036637F">
        <w:rPr>
          <w:b/>
          <w:i/>
          <w:iCs/>
          <w:sz w:val="22"/>
          <w:szCs w:val="22"/>
        </w:rPr>
        <w:t>Président</w:t>
      </w:r>
      <w:r w:rsidRPr="0036637F">
        <w:rPr>
          <w:i/>
          <w:iCs/>
          <w:spacing w:val="6"/>
          <w:sz w:val="22"/>
          <w:szCs w:val="22"/>
        </w:rPr>
        <w:t xml:space="preserve"> </w:t>
      </w:r>
      <w:r w:rsidRPr="0036637F">
        <w:rPr>
          <w:i/>
          <w:iCs/>
          <w:sz w:val="22"/>
          <w:szCs w:val="22"/>
        </w:rPr>
        <w:t>;</w:t>
      </w:r>
    </w:p>
    <w:p w14:paraId="141094B1" w14:textId="77777777" w:rsidR="0049018A" w:rsidRPr="005568B5" w:rsidRDefault="0049018A" w:rsidP="00703A81">
      <w:pPr>
        <w:pStyle w:val="Paragraphedeliste"/>
        <w:widowControl w:val="0"/>
        <w:numPr>
          <w:ilvl w:val="3"/>
          <w:numId w:val="28"/>
        </w:numPr>
        <w:autoSpaceDE w:val="0"/>
        <w:spacing w:before="20"/>
        <w:ind w:left="0" w:right="-166" w:firstLine="0"/>
        <w:jc w:val="both"/>
        <w:rPr>
          <w:i/>
          <w:sz w:val="22"/>
          <w:szCs w:val="22"/>
        </w:rPr>
      </w:pPr>
      <w:r w:rsidRPr="0036637F">
        <w:rPr>
          <w:i/>
          <w:iCs/>
          <w:sz w:val="22"/>
          <w:szCs w:val="22"/>
        </w:rPr>
        <w:t xml:space="preserve">Le Directeur Général du FEICOM ou son représentant, </w:t>
      </w:r>
      <w:r w:rsidRPr="0036637F">
        <w:rPr>
          <w:b/>
          <w:i/>
          <w:iCs/>
          <w:sz w:val="22"/>
          <w:szCs w:val="22"/>
        </w:rPr>
        <w:t>Membre</w:t>
      </w:r>
      <w:r w:rsidRPr="0036637F">
        <w:rPr>
          <w:i/>
          <w:iCs/>
          <w:sz w:val="22"/>
          <w:szCs w:val="22"/>
        </w:rPr>
        <w:t> ;</w:t>
      </w:r>
    </w:p>
    <w:p w14:paraId="25F4842E" w14:textId="77777777" w:rsidR="005568B5" w:rsidRPr="0036637F" w:rsidRDefault="005568B5" w:rsidP="005568B5">
      <w:pPr>
        <w:pStyle w:val="Paragraphedeliste"/>
        <w:widowControl w:val="0"/>
        <w:numPr>
          <w:ilvl w:val="3"/>
          <w:numId w:val="28"/>
        </w:numPr>
        <w:autoSpaceDE w:val="0"/>
        <w:spacing w:before="20"/>
        <w:ind w:left="0" w:right="-166" w:firstLine="0"/>
        <w:jc w:val="both"/>
        <w:rPr>
          <w:i/>
          <w:sz w:val="22"/>
          <w:szCs w:val="22"/>
        </w:rPr>
      </w:pPr>
      <w:r w:rsidRPr="0036637F">
        <w:rPr>
          <w:i/>
          <w:iCs/>
          <w:spacing w:val="6"/>
          <w:sz w:val="22"/>
          <w:szCs w:val="22"/>
        </w:rPr>
        <w:t xml:space="preserve">Le Chef de Service du Marché, </w:t>
      </w:r>
      <w:r w:rsidRPr="0036637F">
        <w:rPr>
          <w:b/>
          <w:i/>
          <w:iCs/>
          <w:spacing w:val="6"/>
          <w:sz w:val="22"/>
          <w:szCs w:val="22"/>
        </w:rPr>
        <w:t>Membre</w:t>
      </w:r>
      <w:r w:rsidRPr="0036637F">
        <w:rPr>
          <w:i/>
          <w:iCs/>
          <w:spacing w:val="6"/>
          <w:sz w:val="22"/>
          <w:szCs w:val="22"/>
        </w:rPr>
        <w:t xml:space="preserve"> </w:t>
      </w:r>
      <w:r w:rsidRPr="0036637F">
        <w:rPr>
          <w:i/>
          <w:iCs/>
          <w:sz w:val="22"/>
          <w:szCs w:val="22"/>
        </w:rPr>
        <w:t>;</w:t>
      </w:r>
    </w:p>
    <w:p w14:paraId="50385DF8" w14:textId="03A65937" w:rsidR="002877A8" w:rsidRPr="002877A8" w:rsidRDefault="002877A8" w:rsidP="00703A81">
      <w:pPr>
        <w:pStyle w:val="Paragraphedeliste"/>
        <w:widowControl w:val="0"/>
        <w:numPr>
          <w:ilvl w:val="3"/>
          <w:numId w:val="28"/>
        </w:numPr>
        <w:autoSpaceDE w:val="0"/>
        <w:spacing w:before="20"/>
        <w:ind w:left="0" w:right="-166" w:firstLine="0"/>
        <w:jc w:val="both"/>
        <w:rPr>
          <w:i/>
          <w:iCs/>
          <w:spacing w:val="-4"/>
          <w:sz w:val="22"/>
          <w:szCs w:val="22"/>
        </w:rPr>
      </w:pPr>
      <w:r w:rsidRPr="002877A8">
        <w:rPr>
          <w:i/>
          <w:iCs/>
          <w:spacing w:val="-4"/>
          <w:sz w:val="22"/>
          <w:szCs w:val="22"/>
        </w:rPr>
        <w:lastRenderedPageBreak/>
        <w:t xml:space="preserve">L’Ingénieur du Marché : le </w:t>
      </w:r>
      <w:proofErr w:type="spellStart"/>
      <w:r w:rsidRPr="002877A8">
        <w:rPr>
          <w:i/>
          <w:iCs/>
          <w:spacing w:val="-4"/>
          <w:sz w:val="22"/>
          <w:szCs w:val="22"/>
        </w:rPr>
        <w:t>Sous Directeur</w:t>
      </w:r>
      <w:proofErr w:type="spellEnd"/>
      <w:r w:rsidRPr="002877A8">
        <w:rPr>
          <w:i/>
          <w:iCs/>
          <w:spacing w:val="-4"/>
          <w:sz w:val="22"/>
          <w:szCs w:val="22"/>
        </w:rPr>
        <w:t xml:space="preserve"> de Construction à la D</w:t>
      </w:r>
      <w:r>
        <w:rPr>
          <w:i/>
          <w:iCs/>
          <w:spacing w:val="-4"/>
          <w:sz w:val="22"/>
          <w:szCs w:val="22"/>
        </w:rPr>
        <w:t xml:space="preserve">RTP/SUD </w:t>
      </w:r>
      <w:r w:rsidRPr="0036637F">
        <w:rPr>
          <w:b/>
          <w:i/>
          <w:iCs/>
          <w:sz w:val="22"/>
          <w:szCs w:val="22"/>
        </w:rPr>
        <w:t>Membre</w:t>
      </w:r>
      <w:r w:rsidRPr="0036637F">
        <w:rPr>
          <w:i/>
          <w:iCs/>
          <w:sz w:val="22"/>
          <w:szCs w:val="22"/>
        </w:rPr>
        <w:t> </w:t>
      </w:r>
      <w:r w:rsidRPr="0036637F">
        <w:rPr>
          <w:b/>
          <w:i/>
          <w:iCs/>
          <w:spacing w:val="-4"/>
          <w:sz w:val="22"/>
          <w:szCs w:val="22"/>
        </w:rPr>
        <w:t>;</w:t>
      </w:r>
    </w:p>
    <w:p w14:paraId="364DBFC6" w14:textId="1D9C305D" w:rsidR="0049018A" w:rsidRPr="0036637F" w:rsidRDefault="0049018A" w:rsidP="00703A81">
      <w:pPr>
        <w:pStyle w:val="Paragraphedeliste"/>
        <w:widowControl w:val="0"/>
        <w:numPr>
          <w:ilvl w:val="3"/>
          <w:numId w:val="28"/>
        </w:numPr>
        <w:autoSpaceDE w:val="0"/>
        <w:spacing w:before="20"/>
        <w:ind w:left="0" w:right="-166" w:firstLine="0"/>
        <w:jc w:val="both"/>
        <w:rPr>
          <w:i/>
          <w:color w:val="000000" w:themeColor="text1"/>
          <w:sz w:val="22"/>
          <w:szCs w:val="22"/>
        </w:rPr>
      </w:pPr>
      <w:r w:rsidRPr="0036637F">
        <w:rPr>
          <w:i/>
          <w:iCs/>
          <w:color w:val="000000" w:themeColor="text1"/>
          <w:sz w:val="22"/>
          <w:szCs w:val="22"/>
        </w:rPr>
        <w:t xml:space="preserve">Le </w:t>
      </w:r>
      <w:r w:rsidR="00D378C4" w:rsidRPr="0036637F">
        <w:rPr>
          <w:i/>
          <w:iCs/>
          <w:color w:val="000000" w:themeColor="text1"/>
          <w:sz w:val="22"/>
          <w:szCs w:val="22"/>
        </w:rPr>
        <w:t>Sous-Directeur du Développement des CTD</w:t>
      </w:r>
      <w:r w:rsidRPr="0036637F">
        <w:rPr>
          <w:i/>
          <w:iCs/>
          <w:color w:val="000000" w:themeColor="text1"/>
          <w:sz w:val="22"/>
          <w:szCs w:val="22"/>
        </w:rPr>
        <w:t xml:space="preserve"> du FEICOM/</w:t>
      </w:r>
      <w:r w:rsidR="00C511D2" w:rsidRPr="0036637F">
        <w:rPr>
          <w:i/>
          <w:iCs/>
          <w:color w:val="000000" w:themeColor="text1"/>
          <w:sz w:val="22"/>
          <w:szCs w:val="22"/>
        </w:rPr>
        <w:t>SUD</w:t>
      </w:r>
      <w:r w:rsidRPr="0036637F">
        <w:rPr>
          <w:i/>
          <w:iCs/>
          <w:color w:val="000000" w:themeColor="text1"/>
          <w:sz w:val="22"/>
          <w:szCs w:val="22"/>
        </w:rPr>
        <w:t xml:space="preserve">, </w:t>
      </w:r>
      <w:r w:rsidRPr="0036637F">
        <w:rPr>
          <w:b/>
          <w:i/>
          <w:iCs/>
          <w:color w:val="000000" w:themeColor="text1"/>
          <w:sz w:val="22"/>
          <w:szCs w:val="22"/>
        </w:rPr>
        <w:t>Membre</w:t>
      </w:r>
      <w:r w:rsidRPr="0036637F">
        <w:rPr>
          <w:i/>
          <w:iCs/>
          <w:color w:val="000000" w:themeColor="text1"/>
          <w:sz w:val="22"/>
          <w:szCs w:val="22"/>
        </w:rPr>
        <w:t> ;</w:t>
      </w:r>
    </w:p>
    <w:p w14:paraId="5960FF9A" w14:textId="3AA7C3E6" w:rsidR="004A5A31" w:rsidRPr="0036637F" w:rsidRDefault="00A362E4" w:rsidP="00703A81">
      <w:pPr>
        <w:pStyle w:val="Paragraphedeliste"/>
        <w:widowControl w:val="0"/>
        <w:numPr>
          <w:ilvl w:val="3"/>
          <w:numId w:val="28"/>
        </w:numPr>
        <w:autoSpaceDE w:val="0"/>
        <w:spacing w:before="20"/>
        <w:ind w:left="0" w:right="-166" w:firstLine="0"/>
        <w:jc w:val="both"/>
        <w:rPr>
          <w:i/>
          <w:sz w:val="22"/>
          <w:szCs w:val="22"/>
        </w:rPr>
      </w:pPr>
      <w:r w:rsidRPr="0036637F">
        <w:rPr>
          <w:i/>
          <w:iCs/>
          <w:sz w:val="22"/>
          <w:szCs w:val="22"/>
        </w:rPr>
        <w:t>Le Délégué Départemental de</w:t>
      </w:r>
      <w:r w:rsidR="005568B5">
        <w:rPr>
          <w:i/>
          <w:iCs/>
          <w:sz w:val="22"/>
          <w:szCs w:val="22"/>
        </w:rPr>
        <w:t xml:space="preserve"> l’Education de Base</w:t>
      </w:r>
      <w:r w:rsidRPr="0036637F">
        <w:rPr>
          <w:i/>
          <w:iCs/>
          <w:sz w:val="22"/>
          <w:szCs w:val="22"/>
        </w:rPr>
        <w:t xml:space="preserve"> </w:t>
      </w:r>
      <w:r w:rsidR="00C511D2" w:rsidRPr="0036637F">
        <w:rPr>
          <w:i/>
          <w:iCs/>
          <w:sz w:val="22"/>
          <w:szCs w:val="22"/>
        </w:rPr>
        <w:t xml:space="preserve">de la </w:t>
      </w:r>
      <w:r w:rsidR="00E84D80" w:rsidRPr="0036637F">
        <w:rPr>
          <w:i/>
          <w:iCs/>
          <w:sz w:val="22"/>
          <w:szCs w:val="22"/>
        </w:rPr>
        <w:t>Valée du Ntem</w:t>
      </w:r>
      <w:r w:rsidR="00C511D2" w:rsidRPr="0036637F">
        <w:rPr>
          <w:i/>
          <w:iCs/>
          <w:sz w:val="22"/>
          <w:szCs w:val="22"/>
        </w:rPr>
        <w:t xml:space="preserve"> </w:t>
      </w:r>
      <w:r w:rsidRPr="0036637F">
        <w:rPr>
          <w:i/>
          <w:iCs/>
          <w:sz w:val="22"/>
          <w:szCs w:val="22"/>
        </w:rPr>
        <w:t xml:space="preserve">ou son Représentant, </w:t>
      </w:r>
      <w:r w:rsidR="00806072" w:rsidRPr="0036637F">
        <w:rPr>
          <w:b/>
          <w:i/>
          <w:iCs/>
          <w:sz w:val="22"/>
          <w:szCs w:val="22"/>
        </w:rPr>
        <w:t>Membre</w:t>
      </w:r>
      <w:r w:rsidRPr="0036637F">
        <w:rPr>
          <w:b/>
          <w:i/>
          <w:iCs/>
          <w:sz w:val="22"/>
          <w:szCs w:val="22"/>
        </w:rPr>
        <w:t> </w:t>
      </w:r>
      <w:r w:rsidRPr="0036637F">
        <w:rPr>
          <w:i/>
          <w:iCs/>
          <w:sz w:val="22"/>
          <w:szCs w:val="22"/>
        </w:rPr>
        <w:t>;</w:t>
      </w:r>
    </w:p>
    <w:p w14:paraId="54185ECD" w14:textId="77777777" w:rsidR="0049018A" w:rsidRPr="0036637F" w:rsidRDefault="0049018A" w:rsidP="00703A81">
      <w:pPr>
        <w:pStyle w:val="Paragraphedeliste"/>
        <w:widowControl w:val="0"/>
        <w:numPr>
          <w:ilvl w:val="3"/>
          <w:numId w:val="28"/>
        </w:numPr>
        <w:autoSpaceDE w:val="0"/>
        <w:spacing w:before="20"/>
        <w:ind w:left="0" w:right="-166" w:firstLine="0"/>
        <w:jc w:val="both"/>
        <w:rPr>
          <w:i/>
          <w:sz w:val="22"/>
          <w:szCs w:val="22"/>
        </w:rPr>
      </w:pPr>
      <w:r w:rsidRPr="0036637F">
        <w:rPr>
          <w:i/>
          <w:iCs/>
          <w:sz w:val="22"/>
          <w:szCs w:val="22"/>
        </w:rPr>
        <w:t xml:space="preserve">La Maîtrise d’œuvre, </w:t>
      </w:r>
      <w:r w:rsidR="007C4193" w:rsidRPr="0036637F">
        <w:rPr>
          <w:b/>
          <w:i/>
          <w:iCs/>
          <w:sz w:val="22"/>
          <w:szCs w:val="22"/>
        </w:rPr>
        <w:t>Rapporteur</w:t>
      </w:r>
      <w:r w:rsidRPr="0036637F">
        <w:rPr>
          <w:i/>
          <w:iCs/>
          <w:sz w:val="22"/>
          <w:szCs w:val="22"/>
        </w:rPr>
        <w:t> ;</w:t>
      </w:r>
    </w:p>
    <w:p w14:paraId="45F9B2B1" w14:textId="40A0AE73" w:rsidR="00F63012" w:rsidRPr="0036637F" w:rsidRDefault="0049018A" w:rsidP="00703A81">
      <w:pPr>
        <w:pStyle w:val="Paragraphedeliste"/>
        <w:widowControl w:val="0"/>
        <w:numPr>
          <w:ilvl w:val="3"/>
          <w:numId w:val="28"/>
        </w:numPr>
        <w:autoSpaceDE w:val="0"/>
        <w:spacing w:before="20"/>
        <w:ind w:left="0" w:right="-166" w:firstLine="0"/>
        <w:jc w:val="both"/>
        <w:rPr>
          <w:i/>
          <w:sz w:val="22"/>
          <w:szCs w:val="22"/>
        </w:rPr>
      </w:pPr>
      <w:r w:rsidRPr="0036637F">
        <w:rPr>
          <w:i/>
          <w:sz w:val="22"/>
          <w:szCs w:val="22"/>
        </w:rPr>
        <w:t xml:space="preserve">L’Entrepreneur, </w:t>
      </w:r>
      <w:r w:rsidR="0030406D" w:rsidRPr="0036637F">
        <w:rPr>
          <w:b/>
          <w:i/>
          <w:sz w:val="22"/>
          <w:szCs w:val="22"/>
        </w:rPr>
        <w:t>Membre</w:t>
      </w:r>
      <w:r w:rsidRPr="0036637F">
        <w:rPr>
          <w:i/>
          <w:sz w:val="22"/>
          <w:szCs w:val="22"/>
        </w:rPr>
        <w:t>.</w:t>
      </w:r>
    </w:p>
    <w:p w14:paraId="17491070" w14:textId="77777777" w:rsidR="00EB441F" w:rsidRPr="0036637F" w:rsidRDefault="00EB441F" w:rsidP="00703A81">
      <w:pPr>
        <w:widowControl w:val="0"/>
        <w:autoSpaceDE w:val="0"/>
        <w:spacing w:before="60"/>
        <w:ind w:right="-166"/>
        <w:jc w:val="both"/>
        <w:rPr>
          <w:sz w:val="22"/>
          <w:szCs w:val="22"/>
        </w:rPr>
      </w:pPr>
      <w:r w:rsidRPr="0036637F">
        <w:rPr>
          <w:sz w:val="22"/>
          <w:szCs w:val="22"/>
        </w:rPr>
        <w:t>L’entrepreneur</w:t>
      </w:r>
      <w:r w:rsidRPr="0036637F">
        <w:rPr>
          <w:spacing w:val="21"/>
          <w:sz w:val="22"/>
          <w:szCs w:val="22"/>
        </w:rPr>
        <w:t xml:space="preserve"> </w:t>
      </w:r>
      <w:r w:rsidRPr="0036637F">
        <w:rPr>
          <w:sz w:val="22"/>
          <w:szCs w:val="22"/>
        </w:rPr>
        <w:t>est</w:t>
      </w:r>
      <w:r w:rsidRPr="0036637F">
        <w:rPr>
          <w:spacing w:val="21"/>
          <w:sz w:val="22"/>
          <w:szCs w:val="22"/>
        </w:rPr>
        <w:t xml:space="preserve"> </w:t>
      </w:r>
      <w:r w:rsidRPr="0036637F">
        <w:rPr>
          <w:sz w:val="22"/>
          <w:szCs w:val="22"/>
        </w:rPr>
        <w:t>convoqué</w:t>
      </w:r>
      <w:r w:rsidRPr="0036637F">
        <w:rPr>
          <w:spacing w:val="21"/>
          <w:sz w:val="22"/>
          <w:szCs w:val="22"/>
        </w:rPr>
        <w:t xml:space="preserve"> </w:t>
      </w:r>
      <w:r w:rsidRPr="0036637F">
        <w:rPr>
          <w:sz w:val="22"/>
          <w:szCs w:val="22"/>
        </w:rPr>
        <w:t>à</w:t>
      </w:r>
      <w:r w:rsidRPr="0036637F">
        <w:rPr>
          <w:spacing w:val="21"/>
          <w:sz w:val="22"/>
          <w:szCs w:val="22"/>
        </w:rPr>
        <w:t xml:space="preserve"> </w:t>
      </w:r>
      <w:r w:rsidRPr="0036637F">
        <w:rPr>
          <w:sz w:val="22"/>
          <w:szCs w:val="22"/>
        </w:rPr>
        <w:t>la</w:t>
      </w:r>
      <w:r w:rsidRPr="0036637F">
        <w:rPr>
          <w:spacing w:val="21"/>
          <w:sz w:val="22"/>
          <w:szCs w:val="22"/>
        </w:rPr>
        <w:t xml:space="preserve"> </w:t>
      </w:r>
      <w:r w:rsidRPr="0036637F">
        <w:rPr>
          <w:sz w:val="22"/>
          <w:szCs w:val="22"/>
        </w:rPr>
        <w:t>réception</w:t>
      </w:r>
      <w:r w:rsidRPr="0036637F">
        <w:rPr>
          <w:spacing w:val="21"/>
          <w:sz w:val="22"/>
          <w:szCs w:val="22"/>
        </w:rPr>
        <w:t xml:space="preserve"> </w:t>
      </w:r>
      <w:r w:rsidRPr="0036637F">
        <w:rPr>
          <w:sz w:val="22"/>
          <w:szCs w:val="22"/>
        </w:rPr>
        <w:t>par</w:t>
      </w:r>
      <w:r w:rsidRPr="0036637F">
        <w:rPr>
          <w:spacing w:val="21"/>
          <w:sz w:val="22"/>
          <w:szCs w:val="22"/>
        </w:rPr>
        <w:t xml:space="preserve"> </w:t>
      </w:r>
      <w:r w:rsidRPr="0036637F">
        <w:rPr>
          <w:sz w:val="22"/>
          <w:szCs w:val="22"/>
        </w:rPr>
        <w:t>courrier</w:t>
      </w:r>
      <w:r w:rsidRPr="0036637F">
        <w:rPr>
          <w:spacing w:val="12"/>
          <w:sz w:val="22"/>
          <w:szCs w:val="22"/>
        </w:rPr>
        <w:t xml:space="preserve"> </w:t>
      </w:r>
      <w:r w:rsidRPr="0036637F">
        <w:rPr>
          <w:sz w:val="22"/>
          <w:szCs w:val="22"/>
        </w:rPr>
        <w:t>au</w:t>
      </w:r>
      <w:r w:rsidRPr="0036637F">
        <w:rPr>
          <w:spacing w:val="12"/>
          <w:sz w:val="22"/>
          <w:szCs w:val="22"/>
        </w:rPr>
        <w:t xml:space="preserve"> </w:t>
      </w:r>
      <w:r w:rsidRPr="0036637F">
        <w:rPr>
          <w:sz w:val="22"/>
          <w:szCs w:val="22"/>
        </w:rPr>
        <w:t>moins</w:t>
      </w:r>
      <w:r w:rsidRPr="0036637F">
        <w:rPr>
          <w:spacing w:val="12"/>
          <w:sz w:val="22"/>
          <w:szCs w:val="22"/>
        </w:rPr>
        <w:t xml:space="preserve"> </w:t>
      </w:r>
      <w:r w:rsidR="005825EC" w:rsidRPr="0036637F">
        <w:rPr>
          <w:b/>
          <w:spacing w:val="12"/>
          <w:sz w:val="22"/>
          <w:szCs w:val="22"/>
        </w:rPr>
        <w:t>dix (</w:t>
      </w:r>
      <w:r w:rsidRPr="0036637F">
        <w:rPr>
          <w:b/>
          <w:iCs/>
          <w:sz w:val="22"/>
          <w:szCs w:val="22"/>
        </w:rPr>
        <w:t>10</w:t>
      </w:r>
      <w:r w:rsidR="005825EC" w:rsidRPr="0036637F">
        <w:rPr>
          <w:b/>
          <w:iCs/>
          <w:sz w:val="22"/>
          <w:szCs w:val="22"/>
        </w:rPr>
        <w:t>)</w:t>
      </w:r>
      <w:r w:rsidRPr="0036637F">
        <w:rPr>
          <w:b/>
          <w:iCs/>
          <w:spacing w:val="10"/>
          <w:sz w:val="22"/>
          <w:szCs w:val="22"/>
        </w:rPr>
        <w:t xml:space="preserve"> </w:t>
      </w:r>
      <w:r w:rsidRPr="0036637F">
        <w:rPr>
          <w:b/>
          <w:iCs/>
          <w:sz w:val="22"/>
          <w:szCs w:val="22"/>
        </w:rPr>
        <w:t>jour</w:t>
      </w:r>
      <w:r w:rsidR="005825EC" w:rsidRPr="0036637F">
        <w:rPr>
          <w:b/>
          <w:iCs/>
          <w:sz w:val="22"/>
          <w:szCs w:val="22"/>
        </w:rPr>
        <w:t>s</w:t>
      </w:r>
      <w:r w:rsidRPr="0036637F">
        <w:rPr>
          <w:i/>
          <w:iCs/>
          <w:spacing w:val="23"/>
          <w:sz w:val="22"/>
          <w:szCs w:val="22"/>
        </w:rPr>
        <w:t xml:space="preserve"> </w:t>
      </w:r>
      <w:r w:rsidRPr="0036637F">
        <w:rPr>
          <w:sz w:val="22"/>
          <w:szCs w:val="22"/>
        </w:rPr>
        <w:t>avant</w:t>
      </w:r>
      <w:r w:rsidRPr="0036637F">
        <w:rPr>
          <w:spacing w:val="12"/>
          <w:sz w:val="22"/>
          <w:szCs w:val="22"/>
        </w:rPr>
        <w:t xml:space="preserve"> </w:t>
      </w:r>
      <w:r w:rsidRPr="0036637F">
        <w:rPr>
          <w:sz w:val="22"/>
          <w:szCs w:val="22"/>
        </w:rPr>
        <w:t>la</w:t>
      </w:r>
      <w:r w:rsidRPr="0036637F">
        <w:rPr>
          <w:spacing w:val="12"/>
          <w:sz w:val="22"/>
          <w:szCs w:val="22"/>
        </w:rPr>
        <w:t xml:space="preserve"> </w:t>
      </w:r>
      <w:r w:rsidRPr="0036637F">
        <w:rPr>
          <w:sz w:val="22"/>
          <w:szCs w:val="22"/>
        </w:rPr>
        <w:t>date</w:t>
      </w:r>
      <w:r w:rsidRPr="0036637F">
        <w:rPr>
          <w:spacing w:val="12"/>
          <w:sz w:val="22"/>
          <w:szCs w:val="22"/>
        </w:rPr>
        <w:t xml:space="preserve"> </w:t>
      </w:r>
      <w:r w:rsidRPr="0036637F">
        <w:rPr>
          <w:sz w:val="22"/>
          <w:szCs w:val="22"/>
        </w:rPr>
        <w:t>de</w:t>
      </w:r>
      <w:r w:rsidRPr="0036637F">
        <w:rPr>
          <w:spacing w:val="12"/>
          <w:sz w:val="22"/>
          <w:szCs w:val="22"/>
        </w:rPr>
        <w:t xml:space="preserve"> </w:t>
      </w:r>
      <w:r w:rsidRPr="0036637F">
        <w:rPr>
          <w:sz w:val="22"/>
          <w:szCs w:val="22"/>
        </w:rPr>
        <w:t>la</w:t>
      </w:r>
      <w:r w:rsidRPr="0036637F">
        <w:rPr>
          <w:spacing w:val="12"/>
          <w:sz w:val="22"/>
          <w:szCs w:val="22"/>
        </w:rPr>
        <w:t xml:space="preserve"> </w:t>
      </w:r>
      <w:r w:rsidRPr="0036637F">
        <w:rPr>
          <w:sz w:val="22"/>
          <w:szCs w:val="22"/>
        </w:rPr>
        <w:t>réception.</w:t>
      </w:r>
      <w:r w:rsidRPr="0036637F">
        <w:rPr>
          <w:spacing w:val="12"/>
          <w:sz w:val="22"/>
          <w:szCs w:val="22"/>
        </w:rPr>
        <w:t xml:space="preserve"> </w:t>
      </w:r>
      <w:r w:rsidRPr="0036637F">
        <w:rPr>
          <w:sz w:val="22"/>
          <w:szCs w:val="22"/>
        </w:rPr>
        <w:t>Il est</w:t>
      </w:r>
      <w:r w:rsidRPr="0036637F">
        <w:rPr>
          <w:spacing w:val="4"/>
          <w:sz w:val="22"/>
          <w:szCs w:val="22"/>
        </w:rPr>
        <w:t xml:space="preserve"> </w:t>
      </w:r>
      <w:r w:rsidRPr="0036637F">
        <w:rPr>
          <w:sz w:val="22"/>
          <w:szCs w:val="22"/>
        </w:rPr>
        <w:t>tenu</w:t>
      </w:r>
      <w:r w:rsidRPr="0036637F">
        <w:rPr>
          <w:spacing w:val="4"/>
          <w:sz w:val="22"/>
          <w:szCs w:val="22"/>
        </w:rPr>
        <w:t xml:space="preserve"> </w:t>
      </w:r>
      <w:r w:rsidRPr="0036637F">
        <w:rPr>
          <w:sz w:val="22"/>
          <w:szCs w:val="22"/>
        </w:rPr>
        <w:t>d’y</w:t>
      </w:r>
      <w:r w:rsidRPr="0036637F">
        <w:rPr>
          <w:spacing w:val="4"/>
          <w:sz w:val="22"/>
          <w:szCs w:val="22"/>
        </w:rPr>
        <w:t xml:space="preserve"> </w:t>
      </w:r>
      <w:r w:rsidRPr="0036637F">
        <w:rPr>
          <w:sz w:val="22"/>
          <w:szCs w:val="22"/>
        </w:rPr>
        <w:t>assister</w:t>
      </w:r>
      <w:r w:rsidRPr="0036637F">
        <w:rPr>
          <w:spacing w:val="4"/>
          <w:sz w:val="22"/>
          <w:szCs w:val="22"/>
        </w:rPr>
        <w:t xml:space="preserve"> </w:t>
      </w:r>
      <w:r w:rsidRPr="0036637F">
        <w:rPr>
          <w:sz w:val="22"/>
          <w:szCs w:val="22"/>
        </w:rPr>
        <w:t>(ou</w:t>
      </w:r>
      <w:r w:rsidRPr="0036637F">
        <w:rPr>
          <w:spacing w:val="4"/>
          <w:sz w:val="22"/>
          <w:szCs w:val="22"/>
        </w:rPr>
        <w:t xml:space="preserve"> </w:t>
      </w:r>
      <w:r w:rsidRPr="0036637F">
        <w:rPr>
          <w:sz w:val="22"/>
          <w:szCs w:val="22"/>
        </w:rPr>
        <w:t>de</w:t>
      </w:r>
      <w:r w:rsidRPr="0036637F">
        <w:rPr>
          <w:spacing w:val="4"/>
          <w:sz w:val="22"/>
          <w:szCs w:val="22"/>
        </w:rPr>
        <w:t xml:space="preserve"> </w:t>
      </w:r>
      <w:r w:rsidRPr="0036637F">
        <w:rPr>
          <w:sz w:val="22"/>
          <w:szCs w:val="22"/>
        </w:rPr>
        <w:t>s’y</w:t>
      </w:r>
      <w:r w:rsidRPr="0036637F">
        <w:rPr>
          <w:spacing w:val="4"/>
          <w:sz w:val="22"/>
          <w:szCs w:val="22"/>
        </w:rPr>
        <w:t xml:space="preserve"> </w:t>
      </w:r>
      <w:r w:rsidRPr="0036637F">
        <w:rPr>
          <w:sz w:val="22"/>
          <w:szCs w:val="22"/>
        </w:rPr>
        <w:t>faire</w:t>
      </w:r>
      <w:r w:rsidRPr="0036637F">
        <w:rPr>
          <w:spacing w:val="4"/>
          <w:sz w:val="22"/>
          <w:szCs w:val="22"/>
        </w:rPr>
        <w:t xml:space="preserve"> </w:t>
      </w:r>
      <w:r w:rsidRPr="0036637F">
        <w:rPr>
          <w:sz w:val="22"/>
          <w:szCs w:val="22"/>
        </w:rPr>
        <w:t>représenter).</w:t>
      </w:r>
    </w:p>
    <w:p w14:paraId="69084DE2" w14:textId="77777777" w:rsidR="00EB441F" w:rsidRPr="0036637F" w:rsidRDefault="00EB441F" w:rsidP="00703A81">
      <w:pPr>
        <w:widowControl w:val="0"/>
        <w:autoSpaceDE w:val="0"/>
        <w:spacing w:before="60"/>
        <w:ind w:right="-166"/>
        <w:jc w:val="both"/>
        <w:rPr>
          <w:sz w:val="22"/>
          <w:szCs w:val="22"/>
        </w:rPr>
      </w:pPr>
      <w:r w:rsidRPr="0036637F">
        <w:rPr>
          <w:sz w:val="22"/>
          <w:szCs w:val="22"/>
        </w:rPr>
        <w:t>Il assiste à la réception en qualité d’observateur. Son</w:t>
      </w:r>
      <w:r w:rsidRPr="0036637F">
        <w:rPr>
          <w:spacing w:val="20"/>
          <w:sz w:val="22"/>
          <w:szCs w:val="22"/>
        </w:rPr>
        <w:t xml:space="preserve"> </w:t>
      </w:r>
      <w:r w:rsidRPr="0036637F">
        <w:rPr>
          <w:sz w:val="22"/>
          <w:szCs w:val="22"/>
        </w:rPr>
        <w:t>absence</w:t>
      </w:r>
      <w:r w:rsidRPr="0036637F">
        <w:rPr>
          <w:spacing w:val="20"/>
          <w:sz w:val="22"/>
          <w:szCs w:val="22"/>
        </w:rPr>
        <w:t xml:space="preserve"> </w:t>
      </w:r>
      <w:r w:rsidRPr="0036637F">
        <w:rPr>
          <w:sz w:val="22"/>
          <w:szCs w:val="22"/>
        </w:rPr>
        <w:t>équivaut</w:t>
      </w:r>
      <w:r w:rsidRPr="0036637F">
        <w:rPr>
          <w:spacing w:val="20"/>
          <w:sz w:val="22"/>
          <w:szCs w:val="22"/>
        </w:rPr>
        <w:t xml:space="preserve"> </w:t>
      </w:r>
      <w:r w:rsidRPr="0036637F">
        <w:rPr>
          <w:sz w:val="22"/>
          <w:szCs w:val="22"/>
        </w:rPr>
        <w:t>à</w:t>
      </w:r>
      <w:r w:rsidRPr="0036637F">
        <w:rPr>
          <w:spacing w:val="20"/>
          <w:sz w:val="22"/>
          <w:szCs w:val="22"/>
        </w:rPr>
        <w:t xml:space="preserve"> </w:t>
      </w:r>
      <w:r w:rsidRPr="0036637F">
        <w:rPr>
          <w:sz w:val="22"/>
          <w:szCs w:val="22"/>
        </w:rPr>
        <w:t>l’acceptation</w:t>
      </w:r>
      <w:r w:rsidRPr="0036637F">
        <w:rPr>
          <w:spacing w:val="20"/>
          <w:sz w:val="22"/>
          <w:szCs w:val="22"/>
        </w:rPr>
        <w:t xml:space="preserve"> </w:t>
      </w:r>
      <w:r w:rsidRPr="0036637F">
        <w:rPr>
          <w:sz w:val="22"/>
          <w:szCs w:val="22"/>
        </w:rPr>
        <w:t>sans</w:t>
      </w:r>
      <w:r w:rsidRPr="0036637F">
        <w:rPr>
          <w:spacing w:val="20"/>
          <w:sz w:val="22"/>
          <w:szCs w:val="22"/>
        </w:rPr>
        <w:t xml:space="preserve"> </w:t>
      </w:r>
      <w:r w:rsidRPr="0036637F">
        <w:rPr>
          <w:sz w:val="22"/>
          <w:szCs w:val="22"/>
        </w:rPr>
        <w:t>réserve des</w:t>
      </w:r>
      <w:r w:rsidRPr="0036637F">
        <w:rPr>
          <w:spacing w:val="6"/>
          <w:sz w:val="22"/>
          <w:szCs w:val="22"/>
        </w:rPr>
        <w:t xml:space="preserve"> </w:t>
      </w:r>
      <w:r w:rsidRPr="0036637F">
        <w:rPr>
          <w:sz w:val="22"/>
          <w:szCs w:val="22"/>
        </w:rPr>
        <w:t>conclusions</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commission</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réception.</w:t>
      </w:r>
    </w:p>
    <w:p w14:paraId="7EA0D5F4" w14:textId="77777777" w:rsidR="00EB441F" w:rsidRPr="0036637F" w:rsidRDefault="00EB441F" w:rsidP="00703A81">
      <w:pPr>
        <w:widowControl w:val="0"/>
        <w:autoSpaceDE w:val="0"/>
        <w:spacing w:before="60"/>
        <w:ind w:right="-166"/>
        <w:jc w:val="both"/>
        <w:rPr>
          <w:sz w:val="22"/>
          <w:szCs w:val="22"/>
        </w:rPr>
      </w:pPr>
      <w:r w:rsidRPr="0036637F">
        <w:rPr>
          <w:sz w:val="22"/>
          <w:szCs w:val="22"/>
        </w:rPr>
        <w:t>La Commission après visite du chantier examine le procès-verbal des opérations préalables à la réception et procède à la réception provisoire des travaux</w:t>
      </w:r>
      <w:r w:rsidRPr="0036637F">
        <w:rPr>
          <w:spacing w:val="6"/>
          <w:sz w:val="22"/>
          <w:szCs w:val="22"/>
        </w:rPr>
        <w:t xml:space="preserve"> </w:t>
      </w:r>
      <w:r w:rsidRPr="0036637F">
        <w:rPr>
          <w:sz w:val="22"/>
          <w:szCs w:val="22"/>
        </w:rPr>
        <w:t>s'il</w:t>
      </w:r>
      <w:r w:rsidRPr="0036637F">
        <w:rPr>
          <w:spacing w:val="6"/>
          <w:sz w:val="22"/>
          <w:szCs w:val="22"/>
        </w:rPr>
        <w:t xml:space="preserve"> </w:t>
      </w:r>
      <w:r w:rsidRPr="0036637F">
        <w:rPr>
          <w:sz w:val="22"/>
          <w:szCs w:val="22"/>
        </w:rPr>
        <w:t>y</w:t>
      </w:r>
      <w:r w:rsidRPr="0036637F">
        <w:rPr>
          <w:spacing w:val="6"/>
          <w:sz w:val="22"/>
          <w:szCs w:val="22"/>
        </w:rPr>
        <w:t xml:space="preserve"> </w:t>
      </w:r>
      <w:r w:rsidRPr="0036637F">
        <w:rPr>
          <w:sz w:val="22"/>
          <w:szCs w:val="22"/>
        </w:rPr>
        <w:t>a</w:t>
      </w:r>
      <w:r w:rsidRPr="0036637F">
        <w:rPr>
          <w:spacing w:val="6"/>
          <w:sz w:val="22"/>
          <w:szCs w:val="22"/>
        </w:rPr>
        <w:t xml:space="preserve"> </w:t>
      </w:r>
      <w:r w:rsidRPr="0036637F">
        <w:rPr>
          <w:sz w:val="22"/>
          <w:szCs w:val="22"/>
        </w:rPr>
        <w:t>lieu.</w:t>
      </w:r>
    </w:p>
    <w:p w14:paraId="7B3CDF55" w14:textId="77777777" w:rsidR="00EB441F" w:rsidRPr="0036637F" w:rsidRDefault="00EB441F" w:rsidP="00703A81">
      <w:pPr>
        <w:widowControl w:val="0"/>
        <w:tabs>
          <w:tab w:val="left" w:pos="3620"/>
        </w:tabs>
        <w:autoSpaceDE w:val="0"/>
        <w:spacing w:before="60"/>
        <w:ind w:right="-166"/>
        <w:jc w:val="both"/>
        <w:rPr>
          <w:sz w:val="22"/>
          <w:szCs w:val="22"/>
        </w:rPr>
      </w:pPr>
      <w:r w:rsidRPr="0036637F">
        <w:rPr>
          <w:sz w:val="22"/>
          <w:szCs w:val="22"/>
        </w:rPr>
        <w:t>La visite de réception provisoire</w:t>
      </w:r>
      <w:r w:rsidRPr="0036637F">
        <w:rPr>
          <w:b/>
          <w:i/>
          <w:sz w:val="22"/>
          <w:szCs w:val="22"/>
        </w:rPr>
        <w:t xml:space="preserve"> </w:t>
      </w:r>
      <w:r w:rsidRPr="0036637F">
        <w:rPr>
          <w:sz w:val="22"/>
          <w:szCs w:val="22"/>
        </w:rPr>
        <w:t>fera l’objet du procès-verbal de réception provisoire signé sur le champ</w:t>
      </w:r>
      <w:r w:rsidRPr="0036637F">
        <w:rPr>
          <w:spacing w:val="6"/>
          <w:sz w:val="22"/>
          <w:szCs w:val="22"/>
        </w:rPr>
        <w:t xml:space="preserve"> </w:t>
      </w:r>
      <w:r w:rsidRPr="0036637F">
        <w:rPr>
          <w:sz w:val="22"/>
          <w:szCs w:val="22"/>
        </w:rPr>
        <w:t>par</w:t>
      </w:r>
      <w:r w:rsidRPr="0036637F">
        <w:rPr>
          <w:spacing w:val="6"/>
          <w:sz w:val="22"/>
          <w:szCs w:val="22"/>
        </w:rPr>
        <w:t xml:space="preserve"> </w:t>
      </w:r>
      <w:r w:rsidRPr="0036637F">
        <w:rPr>
          <w:sz w:val="22"/>
          <w:szCs w:val="22"/>
        </w:rPr>
        <w:t>tous</w:t>
      </w:r>
      <w:r w:rsidRPr="0036637F">
        <w:rPr>
          <w:spacing w:val="6"/>
          <w:sz w:val="22"/>
          <w:szCs w:val="22"/>
        </w:rPr>
        <w:t xml:space="preserve"> </w:t>
      </w:r>
      <w:r w:rsidRPr="0036637F">
        <w:rPr>
          <w:sz w:val="22"/>
          <w:szCs w:val="22"/>
        </w:rPr>
        <w:t>les</w:t>
      </w:r>
      <w:r w:rsidRPr="0036637F">
        <w:rPr>
          <w:spacing w:val="6"/>
          <w:sz w:val="22"/>
          <w:szCs w:val="22"/>
        </w:rPr>
        <w:t xml:space="preserve"> </w:t>
      </w:r>
      <w:r w:rsidRPr="0036637F">
        <w:rPr>
          <w:sz w:val="22"/>
          <w:szCs w:val="22"/>
        </w:rPr>
        <w:t>membres</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commission.</w:t>
      </w:r>
    </w:p>
    <w:p w14:paraId="6950BD15" w14:textId="77777777" w:rsidR="00EB441F" w:rsidRPr="0036637F" w:rsidRDefault="00EB441F" w:rsidP="00703A81">
      <w:pPr>
        <w:widowControl w:val="0"/>
        <w:autoSpaceDE w:val="0"/>
        <w:spacing w:before="60"/>
        <w:ind w:right="-166"/>
        <w:jc w:val="both"/>
        <w:rPr>
          <w:sz w:val="22"/>
          <w:szCs w:val="22"/>
        </w:rPr>
      </w:pPr>
      <w:r w:rsidRPr="0036637F">
        <w:rPr>
          <w:sz w:val="22"/>
          <w:szCs w:val="22"/>
        </w:rPr>
        <w:t>Le</w:t>
      </w:r>
      <w:r w:rsidRPr="0036637F">
        <w:rPr>
          <w:spacing w:val="14"/>
          <w:sz w:val="22"/>
          <w:szCs w:val="22"/>
        </w:rPr>
        <w:t xml:space="preserve"> </w:t>
      </w:r>
      <w:r w:rsidRPr="0036637F">
        <w:rPr>
          <w:sz w:val="22"/>
          <w:szCs w:val="22"/>
        </w:rPr>
        <w:t>procès</w:t>
      </w:r>
      <w:r w:rsidRPr="0036637F">
        <w:rPr>
          <w:spacing w:val="14"/>
          <w:sz w:val="22"/>
          <w:szCs w:val="22"/>
        </w:rPr>
        <w:t>-</w:t>
      </w:r>
      <w:r w:rsidRPr="0036637F">
        <w:rPr>
          <w:sz w:val="22"/>
          <w:szCs w:val="22"/>
        </w:rPr>
        <w:t>verbal</w:t>
      </w:r>
      <w:r w:rsidRPr="0036637F">
        <w:rPr>
          <w:spacing w:val="14"/>
          <w:sz w:val="22"/>
          <w:szCs w:val="22"/>
        </w:rPr>
        <w:t xml:space="preserve"> </w:t>
      </w:r>
      <w:r w:rsidRPr="0036637F">
        <w:rPr>
          <w:sz w:val="22"/>
          <w:szCs w:val="22"/>
        </w:rPr>
        <w:t>de</w:t>
      </w:r>
      <w:r w:rsidRPr="0036637F">
        <w:rPr>
          <w:spacing w:val="14"/>
          <w:sz w:val="22"/>
          <w:szCs w:val="22"/>
        </w:rPr>
        <w:t xml:space="preserve"> </w:t>
      </w:r>
      <w:r w:rsidRPr="0036637F">
        <w:rPr>
          <w:sz w:val="22"/>
          <w:szCs w:val="22"/>
        </w:rPr>
        <w:t>réception</w:t>
      </w:r>
      <w:r w:rsidRPr="0036637F">
        <w:rPr>
          <w:spacing w:val="14"/>
          <w:sz w:val="22"/>
          <w:szCs w:val="22"/>
        </w:rPr>
        <w:t xml:space="preserve"> </w:t>
      </w:r>
      <w:r w:rsidRPr="0036637F">
        <w:rPr>
          <w:sz w:val="22"/>
          <w:szCs w:val="22"/>
        </w:rPr>
        <w:t>provisoire</w:t>
      </w:r>
      <w:r w:rsidRPr="0036637F">
        <w:rPr>
          <w:spacing w:val="14"/>
          <w:sz w:val="22"/>
          <w:szCs w:val="22"/>
        </w:rPr>
        <w:t xml:space="preserve"> </w:t>
      </w:r>
      <w:r w:rsidRPr="0036637F">
        <w:rPr>
          <w:sz w:val="22"/>
          <w:szCs w:val="22"/>
        </w:rPr>
        <w:t>précise</w:t>
      </w:r>
      <w:r w:rsidRPr="0036637F">
        <w:rPr>
          <w:spacing w:val="14"/>
          <w:sz w:val="22"/>
          <w:szCs w:val="22"/>
        </w:rPr>
        <w:t xml:space="preserve"> </w:t>
      </w:r>
      <w:r w:rsidRPr="0036637F">
        <w:rPr>
          <w:sz w:val="22"/>
          <w:szCs w:val="22"/>
        </w:rPr>
        <w:t>ou fixe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date</w:t>
      </w:r>
      <w:r w:rsidRPr="0036637F">
        <w:rPr>
          <w:spacing w:val="6"/>
          <w:sz w:val="22"/>
          <w:szCs w:val="22"/>
        </w:rPr>
        <w:t xml:space="preserve"> </w:t>
      </w:r>
      <w:r w:rsidRPr="0036637F">
        <w:rPr>
          <w:sz w:val="22"/>
          <w:szCs w:val="22"/>
        </w:rPr>
        <w:t>d’achèvement</w:t>
      </w:r>
      <w:r w:rsidRPr="0036637F">
        <w:rPr>
          <w:spacing w:val="6"/>
          <w:sz w:val="22"/>
          <w:szCs w:val="22"/>
        </w:rPr>
        <w:t xml:space="preserve"> </w:t>
      </w:r>
      <w:r w:rsidRPr="0036637F">
        <w:rPr>
          <w:sz w:val="22"/>
          <w:szCs w:val="22"/>
        </w:rPr>
        <w:t>des</w:t>
      </w:r>
      <w:r w:rsidRPr="0036637F">
        <w:rPr>
          <w:spacing w:val="6"/>
          <w:sz w:val="22"/>
          <w:szCs w:val="22"/>
        </w:rPr>
        <w:t xml:space="preserve"> </w:t>
      </w:r>
      <w:r w:rsidRPr="0036637F">
        <w:rPr>
          <w:sz w:val="22"/>
          <w:szCs w:val="22"/>
        </w:rPr>
        <w:t>travaux.</w:t>
      </w:r>
    </w:p>
    <w:p w14:paraId="5972BC8C" w14:textId="77777777" w:rsidR="00EB441F" w:rsidRPr="0036637F" w:rsidRDefault="00EB441F" w:rsidP="00703A81">
      <w:pPr>
        <w:widowControl w:val="0"/>
        <w:autoSpaceDE w:val="0"/>
        <w:spacing w:before="60"/>
        <w:ind w:right="-166"/>
        <w:jc w:val="both"/>
        <w:rPr>
          <w:sz w:val="22"/>
          <w:szCs w:val="22"/>
        </w:rPr>
      </w:pPr>
      <w:r w:rsidRPr="0036637F">
        <w:rPr>
          <w:sz w:val="22"/>
          <w:szCs w:val="22"/>
        </w:rPr>
        <w:t>42.4.</w:t>
      </w:r>
      <w:r w:rsidRPr="0036637F">
        <w:rPr>
          <w:spacing w:val="6"/>
          <w:sz w:val="22"/>
          <w:szCs w:val="22"/>
        </w:rPr>
        <w:t xml:space="preserve"> </w:t>
      </w:r>
      <w:r w:rsidR="005825EC" w:rsidRPr="0036637F">
        <w:rPr>
          <w:iCs/>
          <w:sz w:val="22"/>
          <w:szCs w:val="22"/>
        </w:rPr>
        <w:t xml:space="preserve">Il sera </w:t>
      </w:r>
      <w:r w:rsidR="00524487" w:rsidRPr="0036637F">
        <w:rPr>
          <w:iCs/>
          <w:sz w:val="22"/>
          <w:szCs w:val="22"/>
        </w:rPr>
        <w:t>organisé</w:t>
      </w:r>
      <w:r w:rsidR="005825EC" w:rsidRPr="0036637F">
        <w:rPr>
          <w:iCs/>
          <w:sz w:val="22"/>
          <w:szCs w:val="22"/>
        </w:rPr>
        <w:t xml:space="preserve"> les réceptions partielles des parties d’ouvrages </w:t>
      </w:r>
      <w:r w:rsidR="00524487" w:rsidRPr="0036637F">
        <w:rPr>
          <w:iCs/>
          <w:sz w:val="22"/>
          <w:szCs w:val="22"/>
        </w:rPr>
        <w:t>avant</w:t>
      </w:r>
      <w:r w:rsidR="005825EC" w:rsidRPr="0036637F">
        <w:rPr>
          <w:iCs/>
          <w:sz w:val="22"/>
          <w:szCs w:val="22"/>
        </w:rPr>
        <w:t xml:space="preserve"> l’établissement des décomptes mensuels</w:t>
      </w:r>
    </w:p>
    <w:p w14:paraId="21B8329C" w14:textId="77777777" w:rsidR="00EB441F" w:rsidRPr="0036637F" w:rsidRDefault="00EB441F" w:rsidP="00703A81">
      <w:pPr>
        <w:pStyle w:val="Titre5"/>
        <w:ind w:right="-166"/>
        <w:rPr>
          <w:rFonts w:ascii="Times New Roman" w:hAnsi="Times New Roman"/>
          <w:sz w:val="22"/>
          <w:szCs w:val="22"/>
        </w:rPr>
      </w:pPr>
      <w:bookmarkStart w:id="280" w:name="_Toc487284713"/>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43</w:t>
      </w:r>
      <w:r w:rsidRPr="0036637F">
        <w:rPr>
          <w:rFonts w:ascii="Times New Roman" w:hAnsi="Times New Roman"/>
          <w:spacing w:val="6"/>
          <w:sz w:val="22"/>
          <w:szCs w:val="22"/>
        </w:rPr>
        <w:t xml:space="preserve"> </w:t>
      </w:r>
      <w:r w:rsidRPr="0036637F">
        <w:rPr>
          <w:rFonts w:ascii="Times New Roman" w:hAnsi="Times New Roman"/>
          <w:sz w:val="22"/>
          <w:szCs w:val="22"/>
        </w:rPr>
        <w:t>: Documents</w:t>
      </w:r>
      <w:r w:rsidRPr="0036637F">
        <w:rPr>
          <w:rFonts w:ascii="Times New Roman" w:hAnsi="Times New Roman"/>
          <w:spacing w:val="6"/>
          <w:sz w:val="22"/>
          <w:szCs w:val="22"/>
        </w:rPr>
        <w:t xml:space="preserve"> </w:t>
      </w:r>
      <w:r w:rsidRPr="0036637F">
        <w:rPr>
          <w:rFonts w:ascii="Times New Roman" w:hAnsi="Times New Roman"/>
          <w:sz w:val="22"/>
          <w:szCs w:val="22"/>
        </w:rPr>
        <w:t>à</w:t>
      </w:r>
      <w:r w:rsidRPr="0036637F">
        <w:rPr>
          <w:rFonts w:ascii="Times New Roman" w:hAnsi="Times New Roman"/>
          <w:spacing w:val="6"/>
          <w:sz w:val="22"/>
          <w:szCs w:val="22"/>
        </w:rPr>
        <w:t xml:space="preserve"> </w:t>
      </w:r>
      <w:r w:rsidRPr="0036637F">
        <w:rPr>
          <w:rFonts w:ascii="Times New Roman" w:hAnsi="Times New Roman"/>
          <w:sz w:val="22"/>
          <w:szCs w:val="22"/>
        </w:rPr>
        <w:t>fournir</w:t>
      </w:r>
      <w:r w:rsidRPr="0036637F">
        <w:rPr>
          <w:rFonts w:ascii="Times New Roman" w:hAnsi="Times New Roman"/>
          <w:spacing w:val="6"/>
          <w:sz w:val="22"/>
          <w:szCs w:val="22"/>
        </w:rPr>
        <w:t xml:space="preserve"> </w:t>
      </w:r>
      <w:r w:rsidRPr="0036637F">
        <w:rPr>
          <w:rFonts w:ascii="Times New Roman" w:hAnsi="Times New Roman"/>
          <w:sz w:val="22"/>
          <w:szCs w:val="22"/>
        </w:rPr>
        <w:t>après exécution</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68)</w:t>
      </w:r>
      <w:bookmarkEnd w:id="280"/>
    </w:p>
    <w:p w14:paraId="327A45CB" w14:textId="77777777" w:rsidR="00EB441F" w:rsidRPr="0036637F" w:rsidRDefault="00EB441F" w:rsidP="00703A81">
      <w:pPr>
        <w:widowControl w:val="0"/>
        <w:autoSpaceDE w:val="0"/>
        <w:spacing w:before="120"/>
        <w:ind w:right="-166"/>
        <w:jc w:val="both"/>
        <w:rPr>
          <w:sz w:val="22"/>
          <w:szCs w:val="22"/>
        </w:rPr>
      </w:pPr>
      <w:r w:rsidRPr="0036637F">
        <w:rPr>
          <w:sz w:val="22"/>
          <w:szCs w:val="22"/>
        </w:rPr>
        <w:t xml:space="preserve">43.1. </w:t>
      </w:r>
      <w:r w:rsidR="00BF64E1" w:rsidRPr="0036637F">
        <w:rPr>
          <w:iCs/>
          <w:sz w:val="22"/>
          <w:szCs w:val="22"/>
        </w:rPr>
        <w:t>Après la réception provisoire, l’entrepreneur fournira au Maître d’ouvrage, et dans un délai de vingt (2</w:t>
      </w:r>
      <w:r w:rsidR="00E26270" w:rsidRPr="0036637F">
        <w:rPr>
          <w:iCs/>
          <w:sz w:val="22"/>
          <w:szCs w:val="22"/>
        </w:rPr>
        <w:t xml:space="preserve">0) jours, les clés de l’ouvrage, </w:t>
      </w:r>
      <w:r w:rsidR="00BF64E1" w:rsidRPr="0036637F">
        <w:rPr>
          <w:iCs/>
          <w:sz w:val="22"/>
          <w:szCs w:val="22"/>
        </w:rPr>
        <w:t>les plans de recollement</w:t>
      </w:r>
      <w:r w:rsidR="00E26270" w:rsidRPr="0036637F">
        <w:rPr>
          <w:iCs/>
          <w:sz w:val="22"/>
          <w:szCs w:val="22"/>
        </w:rPr>
        <w:t xml:space="preserve"> et les photos retraçant l’évolution </w:t>
      </w:r>
      <w:r w:rsidR="00541723" w:rsidRPr="0036637F">
        <w:rPr>
          <w:iCs/>
          <w:sz w:val="22"/>
          <w:szCs w:val="22"/>
        </w:rPr>
        <w:t>des travaux</w:t>
      </w:r>
      <w:r w:rsidR="00BF64E1" w:rsidRPr="0036637F">
        <w:rPr>
          <w:iCs/>
          <w:sz w:val="22"/>
          <w:szCs w:val="22"/>
        </w:rPr>
        <w:t>.</w:t>
      </w:r>
    </w:p>
    <w:p w14:paraId="17D43C4A" w14:textId="77777777" w:rsidR="00EB441F" w:rsidRPr="0036637F" w:rsidRDefault="00EB441F" w:rsidP="00703A81">
      <w:pPr>
        <w:pStyle w:val="Titre5"/>
        <w:spacing w:before="120"/>
        <w:ind w:right="-166"/>
        <w:rPr>
          <w:rFonts w:ascii="Times New Roman" w:hAnsi="Times New Roman"/>
          <w:sz w:val="22"/>
          <w:szCs w:val="22"/>
        </w:rPr>
      </w:pPr>
      <w:bookmarkStart w:id="281" w:name="_Toc487284714"/>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44</w:t>
      </w:r>
      <w:r w:rsidRPr="0036637F">
        <w:rPr>
          <w:rFonts w:ascii="Times New Roman" w:hAnsi="Times New Roman"/>
          <w:spacing w:val="6"/>
          <w:sz w:val="22"/>
          <w:szCs w:val="22"/>
        </w:rPr>
        <w:t xml:space="preserve"> </w:t>
      </w:r>
      <w:r w:rsidRPr="0036637F">
        <w:rPr>
          <w:rFonts w:ascii="Times New Roman" w:hAnsi="Times New Roman"/>
          <w:sz w:val="22"/>
          <w:szCs w:val="22"/>
        </w:rPr>
        <w:t>:</w:t>
      </w:r>
      <w:r w:rsidRPr="0036637F">
        <w:rPr>
          <w:rFonts w:ascii="Times New Roman" w:hAnsi="Times New Roman"/>
          <w:spacing w:val="6"/>
          <w:sz w:val="22"/>
          <w:szCs w:val="22"/>
        </w:rPr>
        <w:t xml:space="preserve"> </w:t>
      </w:r>
      <w:r w:rsidRPr="0036637F">
        <w:rPr>
          <w:rFonts w:ascii="Times New Roman" w:hAnsi="Times New Roman"/>
          <w:sz w:val="22"/>
          <w:szCs w:val="22"/>
        </w:rPr>
        <w:t>Délai</w:t>
      </w:r>
      <w:r w:rsidRPr="0036637F">
        <w:rPr>
          <w:rFonts w:ascii="Times New Roman" w:hAnsi="Times New Roman"/>
          <w:spacing w:val="6"/>
          <w:sz w:val="22"/>
          <w:szCs w:val="22"/>
        </w:rPr>
        <w:t xml:space="preserve"> </w:t>
      </w:r>
      <w:r w:rsidRPr="0036637F">
        <w:rPr>
          <w:rFonts w:ascii="Times New Roman" w:hAnsi="Times New Roman"/>
          <w:sz w:val="22"/>
          <w:szCs w:val="22"/>
        </w:rPr>
        <w:t>de</w:t>
      </w:r>
      <w:r w:rsidRPr="0036637F">
        <w:rPr>
          <w:rFonts w:ascii="Times New Roman" w:hAnsi="Times New Roman"/>
          <w:spacing w:val="6"/>
          <w:sz w:val="22"/>
          <w:szCs w:val="22"/>
        </w:rPr>
        <w:t xml:space="preserve"> </w:t>
      </w:r>
      <w:r w:rsidRPr="0036637F">
        <w:rPr>
          <w:rFonts w:ascii="Times New Roman" w:hAnsi="Times New Roman"/>
          <w:sz w:val="22"/>
          <w:szCs w:val="22"/>
        </w:rPr>
        <w:t>garantie</w:t>
      </w:r>
      <w:r w:rsidRPr="0036637F">
        <w:rPr>
          <w:rFonts w:ascii="Times New Roman" w:hAnsi="Times New Roman"/>
          <w:spacing w:val="6"/>
          <w:sz w:val="22"/>
          <w:szCs w:val="22"/>
        </w:rPr>
        <w:t xml:space="preserve"> </w:t>
      </w:r>
      <w:r w:rsidRPr="0036637F">
        <w:rPr>
          <w:rFonts w:ascii="Times New Roman" w:hAnsi="Times New Roman"/>
          <w:sz w:val="22"/>
          <w:szCs w:val="22"/>
        </w:rPr>
        <w:t>(CCAG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70)</w:t>
      </w:r>
      <w:bookmarkEnd w:id="281"/>
    </w:p>
    <w:p w14:paraId="4419978F" w14:textId="06E59F7A" w:rsidR="00EB441F" w:rsidRPr="0036637F" w:rsidRDefault="00EB441F" w:rsidP="00703A81">
      <w:pPr>
        <w:widowControl w:val="0"/>
        <w:autoSpaceDE w:val="0"/>
        <w:spacing w:before="120"/>
        <w:ind w:right="-166"/>
        <w:jc w:val="both"/>
        <w:rPr>
          <w:sz w:val="22"/>
          <w:szCs w:val="22"/>
        </w:rPr>
      </w:pPr>
      <w:r w:rsidRPr="0036637F">
        <w:rPr>
          <w:sz w:val="22"/>
          <w:szCs w:val="22"/>
        </w:rPr>
        <w:t>La</w:t>
      </w:r>
      <w:r w:rsidRPr="0036637F">
        <w:rPr>
          <w:spacing w:val="8"/>
          <w:sz w:val="22"/>
          <w:szCs w:val="22"/>
        </w:rPr>
        <w:t xml:space="preserve"> </w:t>
      </w:r>
      <w:r w:rsidRPr="0036637F">
        <w:rPr>
          <w:sz w:val="22"/>
          <w:szCs w:val="22"/>
        </w:rPr>
        <w:t>durée</w:t>
      </w:r>
      <w:r w:rsidRPr="0036637F">
        <w:rPr>
          <w:spacing w:val="8"/>
          <w:sz w:val="22"/>
          <w:szCs w:val="22"/>
        </w:rPr>
        <w:t xml:space="preserve"> </w:t>
      </w:r>
      <w:r w:rsidRPr="0036637F">
        <w:rPr>
          <w:sz w:val="22"/>
          <w:szCs w:val="22"/>
        </w:rPr>
        <w:t>de</w:t>
      </w:r>
      <w:r w:rsidRPr="0036637F">
        <w:rPr>
          <w:spacing w:val="8"/>
          <w:sz w:val="22"/>
          <w:szCs w:val="22"/>
        </w:rPr>
        <w:t xml:space="preserve"> </w:t>
      </w:r>
      <w:r w:rsidRPr="0036637F">
        <w:rPr>
          <w:sz w:val="22"/>
          <w:szCs w:val="22"/>
        </w:rPr>
        <w:t>garantie</w:t>
      </w:r>
      <w:r w:rsidRPr="0036637F">
        <w:rPr>
          <w:spacing w:val="8"/>
          <w:sz w:val="22"/>
          <w:szCs w:val="22"/>
        </w:rPr>
        <w:t xml:space="preserve"> </w:t>
      </w:r>
      <w:r w:rsidRPr="0036637F">
        <w:rPr>
          <w:sz w:val="22"/>
          <w:szCs w:val="22"/>
        </w:rPr>
        <w:t>est</w:t>
      </w:r>
      <w:r w:rsidRPr="0036637F">
        <w:rPr>
          <w:spacing w:val="8"/>
          <w:sz w:val="22"/>
          <w:szCs w:val="22"/>
        </w:rPr>
        <w:t xml:space="preserve"> </w:t>
      </w:r>
      <w:r w:rsidRPr="0036637F">
        <w:rPr>
          <w:sz w:val="22"/>
          <w:szCs w:val="22"/>
        </w:rPr>
        <w:t>de</w:t>
      </w:r>
      <w:r w:rsidRPr="0036637F">
        <w:rPr>
          <w:spacing w:val="8"/>
          <w:sz w:val="22"/>
          <w:szCs w:val="22"/>
        </w:rPr>
        <w:t xml:space="preserve"> </w:t>
      </w:r>
      <w:r w:rsidR="00DB2BD6" w:rsidRPr="0036637F">
        <w:rPr>
          <w:b/>
          <w:sz w:val="22"/>
          <w:szCs w:val="22"/>
        </w:rPr>
        <w:t>Dix</w:t>
      </w:r>
      <w:r w:rsidR="00606C79" w:rsidRPr="0036637F">
        <w:rPr>
          <w:b/>
          <w:sz w:val="22"/>
          <w:szCs w:val="22"/>
        </w:rPr>
        <w:t xml:space="preserve"> </w:t>
      </w:r>
      <w:r w:rsidR="00DB2BD6" w:rsidRPr="0036637F">
        <w:rPr>
          <w:b/>
          <w:sz w:val="22"/>
          <w:szCs w:val="22"/>
        </w:rPr>
        <w:t>(10)</w:t>
      </w:r>
      <w:r w:rsidR="00601700" w:rsidRPr="0036637F">
        <w:rPr>
          <w:b/>
          <w:iCs/>
          <w:sz w:val="22"/>
          <w:szCs w:val="22"/>
        </w:rPr>
        <w:t xml:space="preserve"> </w:t>
      </w:r>
      <w:r w:rsidR="00606C79" w:rsidRPr="0036637F">
        <w:rPr>
          <w:b/>
          <w:iCs/>
          <w:sz w:val="22"/>
          <w:szCs w:val="22"/>
        </w:rPr>
        <w:t>mois</w:t>
      </w:r>
      <w:r w:rsidRPr="0036637F">
        <w:rPr>
          <w:i/>
          <w:iCs/>
          <w:spacing w:val="19"/>
          <w:sz w:val="22"/>
          <w:szCs w:val="22"/>
        </w:rPr>
        <w:t xml:space="preserve"> </w:t>
      </w:r>
      <w:r w:rsidRPr="0036637F">
        <w:rPr>
          <w:sz w:val="22"/>
          <w:szCs w:val="22"/>
        </w:rPr>
        <w:t>à</w:t>
      </w:r>
      <w:r w:rsidRPr="0036637F">
        <w:rPr>
          <w:spacing w:val="8"/>
          <w:sz w:val="22"/>
          <w:szCs w:val="22"/>
        </w:rPr>
        <w:t xml:space="preserve"> </w:t>
      </w:r>
      <w:r w:rsidRPr="0036637F">
        <w:rPr>
          <w:sz w:val="22"/>
          <w:szCs w:val="22"/>
        </w:rPr>
        <w:t>compter</w:t>
      </w:r>
      <w:r w:rsidRPr="0036637F">
        <w:rPr>
          <w:spacing w:val="8"/>
          <w:sz w:val="22"/>
          <w:szCs w:val="22"/>
        </w:rPr>
        <w:t xml:space="preserve"> </w:t>
      </w:r>
      <w:r w:rsidRPr="0036637F">
        <w:rPr>
          <w:sz w:val="22"/>
          <w:szCs w:val="22"/>
        </w:rPr>
        <w:t>de la</w:t>
      </w:r>
      <w:r w:rsidRPr="0036637F">
        <w:rPr>
          <w:spacing w:val="6"/>
          <w:sz w:val="22"/>
          <w:szCs w:val="22"/>
        </w:rPr>
        <w:t xml:space="preserve"> </w:t>
      </w:r>
      <w:r w:rsidRPr="0036637F">
        <w:rPr>
          <w:sz w:val="22"/>
          <w:szCs w:val="22"/>
        </w:rPr>
        <w:t>date</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réception</w:t>
      </w:r>
      <w:r w:rsidRPr="0036637F">
        <w:rPr>
          <w:spacing w:val="6"/>
          <w:sz w:val="22"/>
          <w:szCs w:val="22"/>
        </w:rPr>
        <w:t xml:space="preserve"> </w:t>
      </w:r>
      <w:r w:rsidRPr="0036637F">
        <w:rPr>
          <w:sz w:val="22"/>
          <w:szCs w:val="22"/>
        </w:rPr>
        <w:t>provisoire</w:t>
      </w:r>
      <w:r w:rsidRPr="0036637F">
        <w:rPr>
          <w:spacing w:val="6"/>
          <w:sz w:val="22"/>
          <w:szCs w:val="22"/>
        </w:rPr>
        <w:t xml:space="preserve"> </w:t>
      </w:r>
      <w:r w:rsidRPr="0036637F">
        <w:rPr>
          <w:sz w:val="22"/>
          <w:szCs w:val="22"/>
        </w:rPr>
        <w:t>des</w:t>
      </w:r>
      <w:r w:rsidRPr="0036637F">
        <w:rPr>
          <w:spacing w:val="6"/>
          <w:sz w:val="22"/>
          <w:szCs w:val="22"/>
        </w:rPr>
        <w:t xml:space="preserve"> </w:t>
      </w:r>
      <w:r w:rsidRPr="0036637F">
        <w:rPr>
          <w:sz w:val="22"/>
          <w:szCs w:val="22"/>
        </w:rPr>
        <w:t>travaux.</w:t>
      </w:r>
    </w:p>
    <w:p w14:paraId="24D81707" w14:textId="77777777" w:rsidR="00EB441F" w:rsidRPr="0036637F" w:rsidRDefault="00EB441F" w:rsidP="00703A81">
      <w:pPr>
        <w:pStyle w:val="Titre5"/>
        <w:spacing w:before="120"/>
        <w:ind w:right="-166"/>
        <w:rPr>
          <w:rFonts w:ascii="Times New Roman" w:hAnsi="Times New Roman"/>
          <w:sz w:val="22"/>
          <w:szCs w:val="22"/>
        </w:rPr>
      </w:pPr>
      <w:bookmarkStart w:id="282" w:name="_Toc487284715"/>
      <w:r w:rsidRPr="0036637F">
        <w:rPr>
          <w:rFonts w:ascii="Times New Roman" w:hAnsi="Times New Roman"/>
          <w:sz w:val="22"/>
          <w:szCs w:val="22"/>
        </w:rPr>
        <w:t>Article 45 : Réception définitive (CCAG Article 72)</w:t>
      </w:r>
      <w:bookmarkEnd w:id="282"/>
    </w:p>
    <w:p w14:paraId="10F8255D" w14:textId="7C92BCCD" w:rsidR="00EB441F" w:rsidRPr="0036637F" w:rsidRDefault="000B1BA8" w:rsidP="00703A81">
      <w:pPr>
        <w:widowControl w:val="0"/>
        <w:autoSpaceDE w:val="0"/>
        <w:spacing w:before="120"/>
        <w:ind w:right="-166"/>
        <w:jc w:val="both"/>
        <w:rPr>
          <w:sz w:val="22"/>
          <w:szCs w:val="22"/>
        </w:rPr>
      </w:pPr>
      <w:r w:rsidRPr="0036637F">
        <w:rPr>
          <w:sz w:val="22"/>
          <w:szCs w:val="22"/>
        </w:rPr>
        <w:t xml:space="preserve">45.1. </w:t>
      </w:r>
      <w:r w:rsidRPr="0036637F">
        <w:rPr>
          <w:sz w:val="22"/>
          <w:szCs w:val="22"/>
        </w:rPr>
        <w:tab/>
      </w:r>
      <w:r w:rsidR="005501EE" w:rsidRPr="0036637F">
        <w:rPr>
          <w:sz w:val="22"/>
          <w:szCs w:val="22"/>
        </w:rPr>
        <w:t>La</w:t>
      </w:r>
      <w:r w:rsidR="00EB441F" w:rsidRPr="0036637F">
        <w:rPr>
          <w:sz w:val="22"/>
          <w:szCs w:val="22"/>
        </w:rPr>
        <w:t xml:space="preserve"> réception définitive s’effectuera dans un délai</w:t>
      </w:r>
      <w:r w:rsidR="00EB441F" w:rsidRPr="0036637F">
        <w:rPr>
          <w:spacing w:val="2"/>
          <w:sz w:val="22"/>
          <w:szCs w:val="22"/>
        </w:rPr>
        <w:t xml:space="preserve"> </w:t>
      </w:r>
      <w:r w:rsidR="00EB441F" w:rsidRPr="0036637F">
        <w:rPr>
          <w:sz w:val="22"/>
          <w:szCs w:val="22"/>
        </w:rPr>
        <w:t>maximal</w:t>
      </w:r>
      <w:r w:rsidR="00EB441F" w:rsidRPr="0036637F">
        <w:rPr>
          <w:spacing w:val="3"/>
          <w:sz w:val="22"/>
          <w:szCs w:val="22"/>
        </w:rPr>
        <w:t xml:space="preserve"> </w:t>
      </w:r>
      <w:r w:rsidRPr="0036637F">
        <w:rPr>
          <w:iCs/>
          <w:sz w:val="22"/>
          <w:szCs w:val="22"/>
        </w:rPr>
        <w:t xml:space="preserve">de </w:t>
      </w:r>
      <w:r w:rsidRPr="0036637F">
        <w:rPr>
          <w:b/>
          <w:iCs/>
          <w:sz w:val="22"/>
          <w:szCs w:val="22"/>
        </w:rPr>
        <w:t>quinze (15) jours</w:t>
      </w:r>
      <w:r w:rsidRPr="0036637F">
        <w:rPr>
          <w:i/>
          <w:iCs/>
          <w:sz w:val="22"/>
          <w:szCs w:val="22"/>
        </w:rPr>
        <w:t xml:space="preserve"> </w:t>
      </w:r>
      <w:r w:rsidR="00EB441F" w:rsidRPr="0036637F">
        <w:rPr>
          <w:sz w:val="22"/>
          <w:szCs w:val="22"/>
        </w:rPr>
        <w:t>à</w:t>
      </w:r>
      <w:r w:rsidR="00EB441F" w:rsidRPr="0036637F">
        <w:rPr>
          <w:spacing w:val="2"/>
          <w:sz w:val="22"/>
          <w:szCs w:val="22"/>
        </w:rPr>
        <w:t xml:space="preserve"> </w:t>
      </w:r>
      <w:r w:rsidR="00EB441F" w:rsidRPr="0036637F">
        <w:rPr>
          <w:sz w:val="22"/>
          <w:szCs w:val="22"/>
        </w:rPr>
        <w:t>compter</w:t>
      </w:r>
      <w:r w:rsidR="00EB441F" w:rsidRPr="0036637F">
        <w:rPr>
          <w:spacing w:val="2"/>
          <w:sz w:val="22"/>
          <w:szCs w:val="22"/>
        </w:rPr>
        <w:t xml:space="preserve"> </w:t>
      </w:r>
      <w:r w:rsidR="00EB441F" w:rsidRPr="0036637F">
        <w:rPr>
          <w:sz w:val="22"/>
          <w:szCs w:val="22"/>
        </w:rPr>
        <w:t>de l’expiration</w:t>
      </w:r>
      <w:r w:rsidR="00EB441F" w:rsidRPr="0036637F">
        <w:rPr>
          <w:spacing w:val="6"/>
          <w:sz w:val="22"/>
          <w:szCs w:val="22"/>
        </w:rPr>
        <w:t xml:space="preserve"> </w:t>
      </w:r>
      <w:r w:rsidR="00EB441F" w:rsidRPr="0036637F">
        <w:rPr>
          <w:sz w:val="22"/>
          <w:szCs w:val="22"/>
        </w:rPr>
        <w:t>du</w:t>
      </w:r>
      <w:r w:rsidR="00EB441F" w:rsidRPr="0036637F">
        <w:rPr>
          <w:spacing w:val="6"/>
          <w:sz w:val="22"/>
          <w:szCs w:val="22"/>
        </w:rPr>
        <w:t xml:space="preserve"> </w:t>
      </w:r>
      <w:r w:rsidR="00EB441F" w:rsidRPr="0036637F">
        <w:rPr>
          <w:sz w:val="22"/>
          <w:szCs w:val="22"/>
        </w:rPr>
        <w:t>délai</w:t>
      </w:r>
      <w:r w:rsidR="00EB441F" w:rsidRPr="0036637F">
        <w:rPr>
          <w:spacing w:val="6"/>
          <w:sz w:val="22"/>
          <w:szCs w:val="22"/>
        </w:rPr>
        <w:t xml:space="preserve"> </w:t>
      </w:r>
      <w:r w:rsidR="00EB441F" w:rsidRPr="0036637F">
        <w:rPr>
          <w:sz w:val="22"/>
          <w:szCs w:val="22"/>
        </w:rPr>
        <w:t>de</w:t>
      </w:r>
      <w:r w:rsidR="00EB441F" w:rsidRPr="0036637F">
        <w:rPr>
          <w:spacing w:val="6"/>
          <w:sz w:val="22"/>
          <w:szCs w:val="22"/>
        </w:rPr>
        <w:t xml:space="preserve"> </w:t>
      </w:r>
      <w:r w:rsidR="00EB441F" w:rsidRPr="0036637F">
        <w:rPr>
          <w:sz w:val="22"/>
          <w:szCs w:val="22"/>
        </w:rPr>
        <w:t>garantie.</w:t>
      </w:r>
    </w:p>
    <w:p w14:paraId="1ABE0EA5" w14:textId="01603B17" w:rsidR="00EB441F" w:rsidRPr="0036637F" w:rsidRDefault="00EB441F" w:rsidP="00703A81">
      <w:pPr>
        <w:widowControl w:val="0"/>
        <w:autoSpaceDE w:val="0"/>
        <w:spacing w:before="120"/>
        <w:ind w:right="-166"/>
        <w:jc w:val="both"/>
        <w:rPr>
          <w:sz w:val="22"/>
          <w:szCs w:val="22"/>
        </w:rPr>
      </w:pPr>
      <w:r w:rsidRPr="0036637F">
        <w:rPr>
          <w:sz w:val="22"/>
          <w:szCs w:val="22"/>
        </w:rPr>
        <w:t xml:space="preserve">45.3. </w:t>
      </w:r>
      <w:r w:rsidR="000B1BA8" w:rsidRPr="0036637F">
        <w:rPr>
          <w:sz w:val="22"/>
          <w:szCs w:val="22"/>
        </w:rPr>
        <w:tab/>
      </w:r>
      <w:r w:rsidR="005501EE" w:rsidRPr="0036637F">
        <w:rPr>
          <w:sz w:val="22"/>
          <w:szCs w:val="22"/>
        </w:rPr>
        <w:t>La</w:t>
      </w:r>
      <w:r w:rsidRPr="0036637F">
        <w:rPr>
          <w:spacing w:val="29"/>
          <w:sz w:val="22"/>
          <w:szCs w:val="22"/>
        </w:rPr>
        <w:t xml:space="preserve"> </w:t>
      </w:r>
      <w:r w:rsidRPr="0036637F">
        <w:rPr>
          <w:sz w:val="22"/>
          <w:szCs w:val="22"/>
        </w:rPr>
        <w:t>procédure</w:t>
      </w:r>
      <w:r w:rsidRPr="0036637F">
        <w:rPr>
          <w:spacing w:val="29"/>
          <w:sz w:val="22"/>
          <w:szCs w:val="22"/>
        </w:rPr>
        <w:t xml:space="preserve"> </w:t>
      </w:r>
      <w:r w:rsidRPr="0036637F">
        <w:rPr>
          <w:sz w:val="22"/>
          <w:szCs w:val="22"/>
        </w:rPr>
        <w:t>de</w:t>
      </w:r>
      <w:r w:rsidRPr="0036637F">
        <w:rPr>
          <w:spacing w:val="29"/>
          <w:sz w:val="22"/>
          <w:szCs w:val="22"/>
        </w:rPr>
        <w:t xml:space="preserve"> </w:t>
      </w:r>
      <w:r w:rsidRPr="0036637F">
        <w:rPr>
          <w:sz w:val="22"/>
          <w:szCs w:val="22"/>
        </w:rPr>
        <w:t>réception</w:t>
      </w:r>
      <w:r w:rsidRPr="0036637F">
        <w:rPr>
          <w:spacing w:val="29"/>
          <w:sz w:val="22"/>
          <w:szCs w:val="22"/>
        </w:rPr>
        <w:t xml:space="preserve"> </w:t>
      </w:r>
      <w:r w:rsidRPr="0036637F">
        <w:rPr>
          <w:sz w:val="22"/>
          <w:szCs w:val="22"/>
        </w:rPr>
        <w:t>est</w:t>
      </w:r>
      <w:r w:rsidRPr="0036637F">
        <w:rPr>
          <w:spacing w:val="29"/>
          <w:sz w:val="22"/>
          <w:szCs w:val="22"/>
        </w:rPr>
        <w:t xml:space="preserve"> </w:t>
      </w:r>
      <w:r w:rsidRPr="0036637F">
        <w:rPr>
          <w:sz w:val="22"/>
          <w:szCs w:val="22"/>
        </w:rPr>
        <w:t>la</w:t>
      </w:r>
      <w:r w:rsidRPr="0036637F">
        <w:rPr>
          <w:spacing w:val="29"/>
          <w:sz w:val="22"/>
          <w:szCs w:val="22"/>
        </w:rPr>
        <w:t xml:space="preserve"> </w:t>
      </w:r>
      <w:r w:rsidRPr="0036637F">
        <w:rPr>
          <w:sz w:val="22"/>
          <w:szCs w:val="22"/>
        </w:rPr>
        <w:t>même</w:t>
      </w:r>
      <w:r w:rsidRPr="0036637F">
        <w:rPr>
          <w:spacing w:val="29"/>
          <w:sz w:val="22"/>
          <w:szCs w:val="22"/>
        </w:rPr>
        <w:t xml:space="preserve"> </w:t>
      </w:r>
      <w:r w:rsidRPr="0036637F">
        <w:rPr>
          <w:sz w:val="22"/>
          <w:szCs w:val="22"/>
        </w:rPr>
        <w:t>que celle</w:t>
      </w:r>
      <w:r w:rsidRPr="0036637F">
        <w:rPr>
          <w:spacing w:val="6"/>
          <w:sz w:val="22"/>
          <w:szCs w:val="22"/>
        </w:rPr>
        <w:t xml:space="preserve"> </w:t>
      </w:r>
      <w:r w:rsidRPr="0036637F">
        <w:rPr>
          <w:sz w:val="22"/>
          <w:szCs w:val="22"/>
        </w:rPr>
        <w:t>de</w:t>
      </w:r>
      <w:r w:rsidRPr="0036637F">
        <w:rPr>
          <w:spacing w:val="6"/>
          <w:sz w:val="22"/>
          <w:szCs w:val="22"/>
        </w:rPr>
        <w:t xml:space="preserve"> </w:t>
      </w:r>
      <w:r w:rsidRPr="0036637F">
        <w:rPr>
          <w:sz w:val="22"/>
          <w:szCs w:val="22"/>
        </w:rPr>
        <w:t>la</w:t>
      </w:r>
      <w:r w:rsidRPr="0036637F">
        <w:rPr>
          <w:spacing w:val="6"/>
          <w:sz w:val="22"/>
          <w:szCs w:val="22"/>
        </w:rPr>
        <w:t xml:space="preserve"> </w:t>
      </w:r>
      <w:r w:rsidRPr="0036637F">
        <w:rPr>
          <w:sz w:val="22"/>
          <w:szCs w:val="22"/>
        </w:rPr>
        <w:t>réception</w:t>
      </w:r>
      <w:r w:rsidRPr="0036637F">
        <w:rPr>
          <w:spacing w:val="6"/>
          <w:sz w:val="22"/>
          <w:szCs w:val="22"/>
        </w:rPr>
        <w:t xml:space="preserve"> </w:t>
      </w:r>
      <w:r w:rsidRPr="0036637F">
        <w:rPr>
          <w:sz w:val="22"/>
          <w:szCs w:val="22"/>
        </w:rPr>
        <w:t>provisoire.</w:t>
      </w:r>
    </w:p>
    <w:p w14:paraId="084489B7" w14:textId="77777777" w:rsidR="00EB441F" w:rsidRPr="0036637F" w:rsidRDefault="00EB441F" w:rsidP="00703A81">
      <w:pPr>
        <w:pStyle w:val="Titre4"/>
        <w:spacing w:before="120"/>
        <w:ind w:right="-166"/>
        <w:rPr>
          <w:rFonts w:ascii="Times New Roman" w:hAnsi="Times New Roman"/>
          <w:sz w:val="22"/>
          <w:szCs w:val="22"/>
        </w:rPr>
      </w:pPr>
      <w:bookmarkStart w:id="283" w:name="_Toc487284716"/>
      <w:r w:rsidRPr="0036637F">
        <w:rPr>
          <w:rFonts w:ascii="Times New Roman" w:hAnsi="Times New Roman"/>
          <w:sz w:val="22"/>
          <w:szCs w:val="22"/>
        </w:rPr>
        <w:t>Chapitre</w:t>
      </w:r>
      <w:r w:rsidRPr="0036637F">
        <w:rPr>
          <w:rFonts w:ascii="Times New Roman" w:hAnsi="Times New Roman"/>
          <w:spacing w:val="9"/>
          <w:sz w:val="22"/>
          <w:szCs w:val="22"/>
        </w:rPr>
        <w:t xml:space="preserve"> </w:t>
      </w:r>
      <w:r w:rsidRPr="0036637F">
        <w:rPr>
          <w:rFonts w:ascii="Times New Roman" w:hAnsi="Times New Roman"/>
          <w:sz w:val="22"/>
          <w:szCs w:val="22"/>
        </w:rPr>
        <w:t>V</w:t>
      </w:r>
      <w:r w:rsidRPr="0036637F">
        <w:rPr>
          <w:rFonts w:ascii="Times New Roman" w:hAnsi="Times New Roman"/>
          <w:spacing w:val="9"/>
          <w:sz w:val="22"/>
          <w:szCs w:val="22"/>
        </w:rPr>
        <w:t xml:space="preserve"> </w:t>
      </w:r>
      <w:r w:rsidRPr="0036637F">
        <w:rPr>
          <w:rFonts w:ascii="Times New Roman" w:hAnsi="Times New Roman"/>
          <w:sz w:val="22"/>
          <w:szCs w:val="22"/>
        </w:rPr>
        <w:t>:</w:t>
      </w:r>
      <w:r w:rsidRPr="0036637F">
        <w:rPr>
          <w:rFonts w:ascii="Times New Roman" w:hAnsi="Times New Roman"/>
          <w:spacing w:val="9"/>
          <w:sz w:val="22"/>
          <w:szCs w:val="22"/>
        </w:rPr>
        <w:t xml:space="preserve"> </w:t>
      </w:r>
      <w:r w:rsidRPr="0036637F">
        <w:rPr>
          <w:rFonts w:ascii="Times New Roman" w:hAnsi="Times New Roman"/>
          <w:sz w:val="22"/>
          <w:szCs w:val="22"/>
        </w:rPr>
        <w:t>Dispositions diverses</w:t>
      </w:r>
      <w:bookmarkEnd w:id="283"/>
    </w:p>
    <w:p w14:paraId="4863E6AE" w14:textId="77777777" w:rsidR="00EB441F" w:rsidRPr="0036637F" w:rsidRDefault="00EB441F" w:rsidP="00703A81">
      <w:pPr>
        <w:pStyle w:val="Titre5"/>
        <w:spacing w:before="120"/>
        <w:ind w:right="-166"/>
        <w:rPr>
          <w:rFonts w:ascii="Times New Roman" w:hAnsi="Times New Roman"/>
          <w:sz w:val="22"/>
          <w:szCs w:val="22"/>
        </w:rPr>
      </w:pPr>
      <w:bookmarkStart w:id="284" w:name="_Toc487284717"/>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46</w:t>
      </w:r>
      <w:r w:rsidRPr="0036637F">
        <w:rPr>
          <w:rFonts w:ascii="Times New Roman" w:hAnsi="Times New Roman"/>
          <w:spacing w:val="6"/>
          <w:sz w:val="22"/>
          <w:szCs w:val="22"/>
        </w:rPr>
        <w:t xml:space="preserve"> </w:t>
      </w:r>
      <w:r w:rsidRPr="0036637F">
        <w:rPr>
          <w:rFonts w:ascii="Times New Roman" w:hAnsi="Times New Roman"/>
          <w:sz w:val="22"/>
          <w:szCs w:val="22"/>
        </w:rPr>
        <w:t>: Résiliation</w:t>
      </w:r>
      <w:r w:rsidRPr="0036637F">
        <w:rPr>
          <w:rFonts w:ascii="Times New Roman" w:hAnsi="Times New Roman"/>
          <w:spacing w:val="6"/>
          <w:sz w:val="22"/>
          <w:szCs w:val="22"/>
        </w:rPr>
        <w:t xml:space="preserve"> </w:t>
      </w:r>
      <w:r w:rsidRPr="0036637F">
        <w:rPr>
          <w:rFonts w:ascii="Times New Roman" w:hAnsi="Times New Roman"/>
          <w:sz w:val="22"/>
          <w:szCs w:val="22"/>
        </w:rPr>
        <w:t>du</w:t>
      </w:r>
      <w:r w:rsidRPr="0036637F">
        <w:rPr>
          <w:rFonts w:ascii="Times New Roman" w:hAnsi="Times New Roman"/>
          <w:spacing w:val="6"/>
          <w:sz w:val="22"/>
          <w:szCs w:val="22"/>
        </w:rPr>
        <w:t xml:space="preserve"> </w:t>
      </w:r>
      <w:r w:rsidRPr="0036637F">
        <w:rPr>
          <w:rFonts w:ascii="Times New Roman" w:hAnsi="Times New Roman"/>
          <w:sz w:val="22"/>
          <w:szCs w:val="22"/>
        </w:rPr>
        <w:t>marché (CCAG</w:t>
      </w:r>
      <w:r w:rsidRPr="0036637F">
        <w:rPr>
          <w:rFonts w:ascii="Times New Roman" w:hAnsi="Times New Roman"/>
          <w:spacing w:val="6"/>
          <w:sz w:val="22"/>
          <w:szCs w:val="22"/>
        </w:rPr>
        <w:t xml:space="preserve"> </w:t>
      </w:r>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74)</w:t>
      </w:r>
      <w:bookmarkEnd w:id="284"/>
    </w:p>
    <w:p w14:paraId="3B9579B4" w14:textId="2195A6DB" w:rsidR="00EB441F" w:rsidRPr="0036637F" w:rsidRDefault="000A6E93" w:rsidP="00703A81">
      <w:pPr>
        <w:widowControl w:val="0"/>
        <w:autoSpaceDE w:val="0"/>
        <w:ind w:right="-166"/>
        <w:jc w:val="both"/>
        <w:rPr>
          <w:sz w:val="22"/>
          <w:szCs w:val="22"/>
        </w:rPr>
      </w:pPr>
      <w:r w:rsidRPr="0036637F">
        <w:rPr>
          <w:iCs/>
          <w:sz w:val="22"/>
          <w:szCs w:val="22"/>
        </w:rPr>
        <w:t xml:space="preserve">Le marché peut être résilié comme prévu à la section </w:t>
      </w:r>
      <w:r w:rsidRPr="0036637F">
        <w:rPr>
          <w:b/>
          <w:iCs/>
          <w:sz w:val="22"/>
          <w:szCs w:val="22"/>
        </w:rPr>
        <w:t>II</w:t>
      </w:r>
      <w:r w:rsidRPr="0036637F">
        <w:rPr>
          <w:iCs/>
          <w:sz w:val="22"/>
          <w:szCs w:val="22"/>
        </w:rPr>
        <w:t xml:space="preserve">, sous-section </w:t>
      </w:r>
      <w:r w:rsidRPr="0036637F">
        <w:rPr>
          <w:b/>
          <w:iCs/>
          <w:sz w:val="22"/>
          <w:szCs w:val="22"/>
        </w:rPr>
        <w:t>I</w:t>
      </w:r>
      <w:r w:rsidRPr="0036637F">
        <w:rPr>
          <w:iCs/>
          <w:sz w:val="22"/>
          <w:szCs w:val="22"/>
        </w:rPr>
        <w:t xml:space="preserve">, Titre </w:t>
      </w:r>
      <w:r w:rsidRPr="0036637F">
        <w:rPr>
          <w:b/>
          <w:iCs/>
          <w:sz w:val="22"/>
          <w:szCs w:val="22"/>
        </w:rPr>
        <w:t>V</w:t>
      </w:r>
      <w:r w:rsidRPr="0036637F">
        <w:rPr>
          <w:iCs/>
          <w:sz w:val="22"/>
          <w:szCs w:val="22"/>
        </w:rPr>
        <w:t xml:space="preserve"> du décret n° 2018/366 du 20 juin 2018 portant code des marchés publics et également dans les conditions stipulées aux articles 74, 75 et 76 du </w:t>
      </w:r>
      <w:r w:rsidRPr="0036637F">
        <w:rPr>
          <w:b/>
          <w:iCs/>
          <w:sz w:val="22"/>
          <w:szCs w:val="22"/>
        </w:rPr>
        <w:t>CCAG</w:t>
      </w:r>
      <w:r w:rsidR="00EB441F" w:rsidRPr="0036637F">
        <w:rPr>
          <w:sz w:val="22"/>
          <w:szCs w:val="22"/>
        </w:rPr>
        <w:t xml:space="preserve"> marché peut être résilié comme prévu à la section III Titre IV du décret n° 2004/275 du 24 Septembre 2004 et également dans les conditions stipulées aux articles 74, 75 et 76 du CCAG, notamment</w:t>
      </w:r>
      <w:r w:rsidR="00EB441F" w:rsidRPr="0036637F">
        <w:rPr>
          <w:spacing w:val="6"/>
          <w:sz w:val="22"/>
          <w:szCs w:val="22"/>
        </w:rPr>
        <w:t xml:space="preserve"> </w:t>
      </w:r>
      <w:r w:rsidR="00EB441F" w:rsidRPr="0036637F">
        <w:rPr>
          <w:sz w:val="22"/>
          <w:szCs w:val="22"/>
        </w:rPr>
        <w:t>dans</w:t>
      </w:r>
      <w:r w:rsidR="00EB441F" w:rsidRPr="0036637F">
        <w:rPr>
          <w:spacing w:val="6"/>
          <w:sz w:val="22"/>
          <w:szCs w:val="22"/>
        </w:rPr>
        <w:t xml:space="preserve"> </w:t>
      </w:r>
      <w:r w:rsidR="00EB441F" w:rsidRPr="0036637F">
        <w:rPr>
          <w:sz w:val="22"/>
          <w:szCs w:val="22"/>
        </w:rPr>
        <w:t>l’un</w:t>
      </w:r>
      <w:r w:rsidR="00EB441F" w:rsidRPr="0036637F">
        <w:rPr>
          <w:spacing w:val="6"/>
          <w:sz w:val="22"/>
          <w:szCs w:val="22"/>
        </w:rPr>
        <w:t xml:space="preserve"> </w:t>
      </w:r>
      <w:r w:rsidR="00EB441F" w:rsidRPr="0036637F">
        <w:rPr>
          <w:sz w:val="22"/>
          <w:szCs w:val="22"/>
        </w:rPr>
        <w:t>des cas</w:t>
      </w:r>
      <w:r w:rsidR="00EB441F" w:rsidRPr="0036637F">
        <w:rPr>
          <w:spacing w:val="6"/>
          <w:sz w:val="22"/>
          <w:szCs w:val="22"/>
        </w:rPr>
        <w:t xml:space="preserve"> </w:t>
      </w:r>
      <w:r w:rsidR="00EB441F" w:rsidRPr="0036637F">
        <w:rPr>
          <w:sz w:val="22"/>
          <w:szCs w:val="22"/>
        </w:rPr>
        <w:t>de</w:t>
      </w:r>
      <w:r w:rsidR="00EB441F" w:rsidRPr="0036637F">
        <w:rPr>
          <w:spacing w:val="6"/>
          <w:sz w:val="22"/>
          <w:szCs w:val="22"/>
        </w:rPr>
        <w:t xml:space="preserve"> </w:t>
      </w:r>
      <w:r w:rsidR="00EB441F" w:rsidRPr="0036637F">
        <w:rPr>
          <w:sz w:val="22"/>
          <w:szCs w:val="22"/>
        </w:rPr>
        <w:t>:</w:t>
      </w:r>
    </w:p>
    <w:p w14:paraId="706AB5B8" w14:textId="77777777" w:rsidR="00EB441F" w:rsidRPr="0036637F" w:rsidRDefault="008839E1" w:rsidP="00703A81">
      <w:pPr>
        <w:pStyle w:val="Paragraphedeliste"/>
        <w:widowControl w:val="0"/>
        <w:numPr>
          <w:ilvl w:val="0"/>
          <w:numId w:val="18"/>
        </w:numPr>
        <w:autoSpaceDE w:val="0"/>
        <w:ind w:left="0" w:right="-166" w:firstLine="0"/>
        <w:jc w:val="both"/>
        <w:rPr>
          <w:sz w:val="22"/>
          <w:szCs w:val="22"/>
        </w:rPr>
      </w:pPr>
      <w:r w:rsidRPr="0036637F">
        <w:rPr>
          <w:sz w:val="22"/>
          <w:szCs w:val="22"/>
        </w:rPr>
        <w:t>r</w:t>
      </w:r>
      <w:r w:rsidR="00EB441F" w:rsidRPr="0036637F">
        <w:rPr>
          <w:sz w:val="22"/>
          <w:szCs w:val="22"/>
        </w:rPr>
        <w:t>etard de plus de quinze (15) jours calendaires dans l’exécution d’un ordre de service ou arrêt injustifié des travaux de plus de sept (07) jours calendaires</w:t>
      </w:r>
      <w:r w:rsidR="00EB441F" w:rsidRPr="0036637F">
        <w:rPr>
          <w:spacing w:val="6"/>
          <w:sz w:val="22"/>
          <w:szCs w:val="22"/>
        </w:rPr>
        <w:t xml:space="preserve"> </w:t>
      </w:r>
      <w:r w:rsidR="00EB441F" w:rsidRPr="0036637F">
        <w:rPr>
          <w:sz w:val="22"/>
          <w:szCs w:val="22"/>
        </w:rPr>
        <w:t>;</w:t>
      </w:r>
    </w:p>
    <w:p w14:paraId="48CA510C" w14:textId="77777777" w:rsidR="00EB441F" w:rsidRPr="0036637F" w:rsidRDefault="008839E1" w:rsidP="00703A81">
      <w:pPr>
        <w:pStyle w:val="Paragraphedeliste"/>
        <w:widowControl w:val="0"/>
        <w:numPr>
          <w:ilvl w:val="0"/>
          <w:numId w:val="18"/>
        </w:numPr>
        <w:autoSpaceDE w:val="0"/>
        <w:ind w:left="0" w:right="-166" w:firstLine="0"/>
        <w:jc w:val="both"/>
        <w:rPr>
          <w:sz w:val="22"/>
          <w:szCs w:val="22"/>
        </w:rPr>
      </w:pPr>
      <w:r w:rsidRPr="0036637F">
        <w:rPr>
          <w:sz w:val="22"/>
          <w:szCs w:val="22"/>
        </w:rPr>
        <w:t>r</w:t>
      </w:r>
      <w:r w:rsidR="00EB441F" w:rsidRPr="0036637F">
        <w:rPr>
          <w:sz w:val="22"/>
          <w:szCs w:val="22"/>
        </w:rPr>
        <w:t>etard</w:t>
      </w:r>
      <w:r w:rsidR="00EB441F" w:rsidRPr="0036637F">
        <w:rPr>
          <w:spacing w:val="21"/>
          <w:sz w:val="22"/>
          <w:szCs w:val="22"/>
        </w:rPr>
        <w:t xml:space="preserve"> </w:t>
      </w:r>
      <w:r w:rsidR="00EB441F" w:rsidRPr="0036637F">
        <w:rPr>
          <w:sz w:val="22"/>
          <w:szCs w:val="22"/>
        </w:rPr>
        <w:t>dans</w:t>
      </w:r>
      <w:r w:rsidR="00EB441F" w:rsidRPr="0036637F">
        <w:rPr>
          <w:spacing w:val="21"/>
          <w:sz w:val="22"/>
          <w:szCs w:val="22"/>
        </w:rPr>
        <w:t xml:space="preserve"> </w:t>
      </w:r>
      <w:r w:rsidR="00EB441F" w:rsidRPr="0036637F">
        <w:rPr>
          <w:sz w:val="22"/>
          <w:szCs w:val="22"/>
        </w:rPr>
        <w:t>les</w:t>
      </w:r>
      <w:r w:rsidR="00EB441F" w:rsidRPr="0036637F">
        <w:rPr>
          <w:spacing w:val="21"/>
          <w:sz w:val="22"/>
          <w:szCs w:val="22"/>
        </w:rPr>
        <w:t xml:space="preserve"> </w:t>
      </w:r>
      <w:r w:rsidR="00EB441F" w:rsidRPr="0036637F">
        <w:rPr>
          <w:sz w:val="22"/>
          <w:szCs w:val="22"/>
        </w:rPr>
        <w:t>travaux</w:t>
      </w:r>
      <w:r w:rsidR="00EB441F" w:rsidRPr="0036637F">
        <w:rPr>
          <w:spacing w:val="21"/>
          <w:sz w:val="22"/>
          <w:szCs w:val="22"/>
        </w:rPr>
        <w:t xml:space="preserve"> </w:t>
      </w:r>
      <w:r w:rsidR="00EB441F" w:rsidRPr="0036637F">
        <w:rPr>
          <w:sz w:val="22"/>
          <w:szCs w:val="22"/>
        </w:rPr>
        <w:t>entraînant</w:t>
      </w:r>
      <w:r w:rsidR="00EB441F" w:rsidRPr="0036637F">
        <w:rPr>
          <w:spacing w:val="21"/>
          <w:sz w:val="22"/>
          <w:szCs w:val="22"/>
        </w:rPr>
        <w:t xml:space="preserve"> </w:t>
      </w:r>
      <w:r w:rsidR="00EB441F" w:rsidRPr="0036637F">
        <w:rPr>
          <w:sz w:val="22"/>
          <w:szCs w:val="22"/>
        </w:rPr>
        <w:t>des</w:t>
      </w:r>
      <w:r w:rsidR="00EB441F" w:rsidRPr="0036637F">
        <w:rPr>
          <w:spacing w:val="21"/>
          <w:sz w:val="22"/>
          <w:szCs w:val="22"/>
        </w:rPr>
        <w:t xml:space="preserve"> </w:t>
      </w:r>
      <w:r w:rsidR="00EB441F" w:rsidRPr="0036637F">
        <w:rPr>
          <w:sz w:val="22"/>
          <w:szCs w:val="22"/>
        </w:rPr>
        <w:t>pénalités au-delà</w:t>
      </w:r>
      <w:r w:rsidR="00EB441F" w:rsidRPr="0036637F">
        <w:rPr>
          <w:spacing w:val="6"/>
          <w:sz w:val="22"/>
          <w:szCs w:val="22"/>
        </w:rPr>
        <w:t xml:space="preserve"> </w:t>
      </w:r>
      <w:r w:rsidR="00EB441F" w:rsidRPr="0036637F">
        <w:rPr>
          <w:sz w:val="22"/>
          <w:szCs w:val="22"/>
        </w:rPr>
        <w:t>de</w:t>
      </w:r>
      <w:r w:rsidR="00EB441F" w:rsidRPr="0036637F">
        <w:rPr>
          <w:spacing w:val="6"/>
          <w:sz w:val="22"/>
          <w:szCs w:val="22"/>
        </w:rPr>
        <w:t xml:space="preserve"> </w:t>
      </w:r>
      <w:r w:rsidR="00EB441F" w:rsidRPr="0036637F">
        <w:rPr>
          <w:sz w:val="22"/>
          <w:szCs w:val="22"/>
        </w:rPr>
        <w:t>10</w:t>
      </w:r>
      <w:r w:rsidR="00EB441F" w:rsidRPr="0036637F">
        <w:rPr>
          <w:spacing w:val="6"/>
          <w:sz w:val="22"/>
          <w:szCs w:val="22"/>
        </w:rPr>
        <w:t xml:space="preserve"> </w:t>
      </w:r>
      <w:r w:rsidR="00EB441F" w:rsidRPr="0036637F">
        <w:rPr>
          <w:sz w:val="22"/>
          <w:szCs w:val="22"/>
        </w:rPr>
        <w:t>%</w:t>
      </w:r>
      <w:r w:rsidR="00EB441F" w:rsidRPr="0036637F">
        <w:rPr>
          <w:spacing w:val="6"/>
          <w:sz w:val="22"/>
          <w:szCs w:val="22"/>
        </w:rPr>
        <w:t xml:space="preserve"> </w:t>
      </w:r>
      <w:r w:rsidR="00EB441F" w:rsidRPr="0036637F">
        <w:rPr>
          <w:sz w:val="22"/>
          <w:szCs w:val="22"/>
        </w:rPr>
        <w:t>du</w:t>
      </w:r>
      <w:r w:rsidR="00EB441F" w:rsidRPr="0036637F">
        <w:rPr>
          <w:spacing w:val="6"/>
          <w:sz w:val="22"/>
          <w:szCs w:val="22"/>
        </w:rPr>
        <w:t xml:space="preserve"> </w:t>
      </w:r>
      <w:r w:rsidR="00EB441F" w:rsidRPr="0036637F">
        <w:rPr>
          <w:sz w:val="22"/>
          <w:szCs w:val="22"/>
        </w:rPr>
        <w:t>montant</w:t>
      </w:r>
      <w:r w:rsidR="00EB441F" w:rsidRPr="0036637F">
        <w:rPr>
          <w:spacing w:val="6"/>
          <w:sz w:val="22"/>
          <w:szCs w:val="22"/>
        </w:rPr>
        <w:t xml:space="preserve"> </w:t>
      </w:r>
      <w:r w:rsidR="00EB441F" w:rsidRPr="0036637F">
        <w:rPr>
          <w:sz w:val="22"/>
          <w:szCs w:val="22"/>
        </w:rPr>
        <w:t>des</w:t>
      </w:r>
      <w:r w:rsidR="00EB441F" w:rsidRPr="0036637F">
        <w:rPr>
          <w:spacing w:val="6"/>
          <w:sz w:val="22"/>
          <w:szCs w:val="22"/>
        </w:rPr>
        <w:t xml:space="preserve"> </w:t>
      </w:r>
      <w:r w:rsidR="00EB441F" w:rsidRPr="0036637F">
        <w:rPr>
          <w:sz w:val="22"/>
          <w:szCs w:val="22"/>
        </w:rPr>
        <w:t>travaux</w:t>
      </w:r>
      <w:r w:rsidR="00EB441F" w:rsidRPr="0036637F">
        <w:rPr>
          <w:spacing w:val="6"/>
          <w:sz w:val="22"/>
          <w:szCs w:val="22"/>
        </w:rPr>
        <w:t xml:space="preserve"> </w:t>
      </w:r>
      <w:r w:rsidR="00EB441F" w:rsidRPr="0036637F">
        <w:rPr>
          <w:sz w:val="22"/>
          <w:szCs w:val="22"/>
        </w:rPr>
        <w:t>;</w:t>
      </w:r>
    </w:p>
    <w:p w14:paraId="14942748" w14:textId="77777777" w:rsidR="00EB441F" w:rsidRPr="0036637F" w:rsidRDefault="008839E1" w:rsidP="00703A81">
      <w:pPr>
        <w:pStyle w:val="Paragraphedeliste"/>
        <w:widowControl w:val="0"/>
        <w:numPr>
          <w:ilvl w:val="0"/>
          <w:numId w:val="18"/>
        </w:numPr>
        <w:autoSpaceDE w:val="0"/>
        <w:ind w:left="0" w:right="-166" w:firstLine="0"/>
        <w:jc w:val="both"/>
        <w:rPr>
          <w:sz w:val="22"/>
          <w:szCs w:val="22"/>
        </w:rPr>
      </w:pPr>
      <w:r w:rsidRPr="0036637F">
        <w:rPr>
          <w:sz w:val="22"/>
          <w:szCs w:val="22"/>
        </w:rPr>
        <w:t>r</w:t>
      </w:r>
      <w:r w:rsidR="00EB441F" w:rsidRPr="0036637F">
        <w:rPr>
          <w:sz w:val="22"/>
          <w:szCs w:val="22"/>
        </w:rPr>
        <w:t>efus</w:t>
      </w:r>
      <w:r w:rsidR="00EB441F" w:rsidRPr="0036637F">
        <w:rPr>
          <w:spacing w:val="6"/>
          <w:sz w:val="22"/>
          <w:szCs w:val="22"/>
        </w:rPr>
        <w:t xml:space="preserve"> </w:t>
      </w:r>
      <w:r w:rsidR="00EB441F" w:rsidRPr="0036637F">
        <w:rPr>
          <w:sz w:val="22"/>
          <w:szCs w:val="22"/>
        </w:rPr>
        <w:t>de</w:t>
      </w:r>
      <w:r w:rsidR="00EB441F" w:rsidRPr="0036637F">
        <w:rPr>
          <w:spacing w:val="6"/>
          <w:sz w:val="22"/>
          <w:szCs w:val="22"/>
        </w:rPr>
        <w:t xml:space="preserve"> </w:t>
      </w:r>
      <w:r w:rsidR="00EB441F" w:rsidRPr="0036637F">
        <w:rPr>
          <w:sz w:val="22"/>
          <w:szCs w:val="22"/>
        </w:rPr>
        <w:t>la</w:t>
      </w:r>
      <w:r w:rsidR="00EB441F" w:rsidRPr="0036637F">
        <w:rPr>
          <w:spacing w:val="6"/>
          <w:sz w:val="22"/>
          <w:szCs w:val="22"/>
        </w:rPr>
        <w:t xml:space="preserve"> </w:t>
      </w:r>
      <w:r w:rsidR="00EB441F" w:rsidRPr="0036637F">
        <w:rPr>
          <w:sz w:val="22"/>
          <w:szCs w:val="22"/>
        </w:rPr>
        <w:t>reprise</w:t>
      </w:r>
      <w:r w:rsidR="00EB441F" w:rsidRPr="0036637F">
        <w:rPr>
          <w:spacing w:val="6"/>
          <w:sz w:val="22"/>
          <w:szCs w:val="22"/>
        </w:rPr>
        <w:t xml:space="preserve"> </w:t>
      </w:r>
      <w:r w:rsidR="00EB441F" w:rsidRPr="0036637F">
        <w:rPr>
          <w:sz w:val="22"/>
          <w:szCs w:val="22"/>
        </w:rPr>
        <w:t>des</w:t>
      </w:r>
      <w:r w:rsidR="00EB441F" w:rsidRPr="0036637F">
        <w:rPr>
          <w:spacing w:val="6"/>
          <w:sz w:val="22"/>
          <w:szCs w:val="22"/>
        </w:rPr>
        <w:t xml:space="preserve"> </w:t>
      </w:r>
      <w:r w:rsidR="00EB441F" w:rsidRPr="0036637F">
        <w:rPr>
          <w:sz w:val="22"/>
          <w:szCs w:val="22"/>
        </w:rPr>
        <w:t>travaux</w:t>
      </w:r>
      <w:r w:rsidR="00EB441F" w:rsidRPr="0036637F">
        <w:rPr>
          <w:spacing w:val="6"/>
          <w:sz w:val="22"/>
          <w:szCs w:val="22"/>
        </w:rPr>
        <w:t xml:space="preserve"> </w:t>
      </w:r>
      <w:r w:rsidR="00EB441F" w:rsidRPr="0036637F">
        <w:rPr>
          <w:sz w:val="22"/>
          <w:szCs w:val="22"/>
        </w:rPr>
        <w:t>mal</w:t>
      </w:r>
      <w:r w:rsidR="00EB441F" w:rsidRPr="0036637F">
        <w:rPr>
          <w:spacing w:val="6"/>
          <w:sz w:val="22"/>
          <w:szCs w:val="22"/>
        </w:rPr>
        <w:t xml:space="preserve"> </w:t>
      </w:r>
      <w:r w:rsidR="00EB441F" w:rsidRPr="0036637F">
        <w:rPr>
          <w:sz w:val="22"/>
          <w:szCs w:val="22"/>
        </w:rPr>
        <w:t>exécutés</w:t>
      </w:r>
      <w:r w:rsidR="00EB441F" w:rsidRPr="0036637F">
        <w:rPr>
          <w:spacing w:val="6"/>
          <w:sz w:val="22"/>
          <w:szCs w:val="22"/>
        </w:rPr>
        <w:t xml:space="preserve"> </w:t>
      </w:r>
      <w:r w:rsidR="00EB441F" w:rsidRPr="0036637F">
        <w:rPr>
          <w:sz w:val="22"/>
          <w:szCs w:val="22"/>
        </w:rPr>
        <w:t>;</w:t>
      </w:r>
    </w:p>
    <w:p w14:paraId="12B3BA8B" w14:textId="77777777" w:rsidR="00EB441F" w:rsidRPr="0036637F" w:rsidRDefault="008839E1" w:rsidP="00703A81">
      <w:pPr>
        <w:pStyle w:val="Paragraphedeliste"/>
        <w:widowControl w:val="0"/>
        <w:numPr>
          <w:ilvl w:val="0"/>
          <w:numId w:val="18"/>
        </w:numPr>
        <w:autoSpaceDE w:val="0"/>
        <w:ind w:left="0" w:right="-166" w:firstLine="0"/>
        <w:jc w:val="both"/>
        <w:rPr>
          <w:sz w:val="22"/>
          <w:szCs w:val="22"/>
        </w:rPr>
      </w:pPr>
      <w:r w:rsidRPr="0036637F">
        <w:rPr>
          <w:sz w:val="22"/>
          <w:szCs w:val="22"/>
        </w:rPr>
        <w:t>d</w:t>
      </w:r>
      <w:r w:rsidR="00EB441F" w:rsidRPr="0036637F">
        <w:rPr>
          <w:sz w:val="22"/>
          <w:szCs w:val="22"/>
        </w:rPr>
        <w:t>éfaillance</w:t>
      </w:r>
      <w:r w:rsidR="00EB441F" w:rsidRPr="0036637F">
        <w:rPr>
          <w:spacing w:val="6"/>
          <w:sz w:val="22"/>
          <w:szCs w:val="22"/>
        </w:rPr>
        <w:t xml:space="preserve"> </w:t>
      </w:r>
      <w:r w:rsidR="00EB441F" w:rsidRPr="0036637F">
        <w:rPr>
          <w:sz w:val="22"/>
          <w:szCs w:val="22"/>
        </w:rPr>
        <w:t>de</w:t>
      </w:r>
      <w:r w:rsidR="00EB441F" w:rsidRPr="0036637F">
        <w:rPr>
          <w:spacing w:val="6"/>
          <w:sz w:val="22"/>
          <w:szCs w:val="22"/>
        </w:rPr>
        <w:t xml:space="preserve"> </w:t>
      </w:r>
      <w:r w:rsidR="00EB441F" w:rsidRPr="0036637F">
        <w:rPr>
          <w:sz w:val="22"/>
          <w:szCs w:val="22"/>
        </w:rPr>
        <w:t>l’entrepreneur</w:t>
      </w:r>
      <w:r w:rsidR="00EB441F" w:rsidRPr="0036637F">
        <w:rPr>
          <w:spacing w:val="6"/>
          <w:sz w:val="22"/>
          <w:szCs w:val="22"/>
        </w:rPr>
        <w:t xml:space="preserve"> </w:t>
      </w:r>
      <w:r w:rsidR="00EB441F" w:rsidRPr="0036637F">
        <w:rPr>
          <w:sz w:val="22"/>
          <w:szCs w:val="22"/>
        </w:rPr>
        <w:t>;</w:t>
      </w:r>
    </w:p>
    <w:p w14:paraId="1408219E" w14:textId="41E8A4CA" w:rsidR="00EB441F" w:rsidRPr="0036637F" w:rsidRDefault="008839E1" w:rsidP="00703A81">
      <w:pPr>
        <w:pStyle w:val="Paragraphedeliste"/>
        <w:widowControl w:val="0"/>
        <w:numPr>
          <w:ilvl w:val="0"/>
          <w:numId w:val="18"/>
        </w:numPr>
        <w:autoSpaceDE w:val="0"/>
        <w:ind w:left="0" w:right="-166" w:firstLine="0"/>
        <w:jc w:val="both"/>
        <w:rPr>
          <w:sz w:val="22"/>
          <w:szCs w:val="22"/>
        </w:rPr>
      </w:pPr>
      <w:r w:rsidRPr="0036637F">
        <w:rPr>
          <w:sz w:val="22"/>
          <w:szCs w:val="22"/>
        </w:rPr>
        <w:t>n</w:t>
      </w:r>
      <w:r w:rsidR="00EB441F" w:rsidRPr="0036637F">
        <w:rPr>
          <w:sz w:val="22"/>
          <w:szCs w:val="22"/>
        </w:rPr>
        <w:t>on</w:t>
      </w:r>
      <w:r w:rsidR="00EB441F" w:rsidRPr="0036637F">
        <w:rPr>
          <w:spacing w:val="6"/>
          <w:sz w:val="22"/>
          <w:szCs w:val="22"/>
        </w:rPr>
        <w:t>-</w:t>
      </w:r>
      <w:r w:rsidR="00EB441F" w:rsidRPr="0036637F">
        <w:rPr>
          <w:sz w:val="22"/>
          <w:szCs w:val="22"/>
        </w:rPr>
        <w:t>paiement</w:t>
      </w:r>
      <w:r w:rsidR="00EB441F" w:rsidRPr="0036637F">
        <w:rPr>
          <w:spacing w:val="6"/>
          <w:sz w:val="22"/>
          <w:szCs w:val="22"/>
        </w:rPr>
        <w:t xml:space="preserve"> </w:t>
      </w:r>
      <w:r w:rsidR="00EB441F" w:rsidRPr="0036637F">
        <w:rPr>
          <w:sz w:val="22"/>
          <w:szCs w:val="22"/>
        </w:rPr>
        <w:t>persistant</w:t>
      </w:r>
      <w:r w:rsidR="00EB441F" w:rsidRPr="0036637F">
        <w:rPr>
          <w:spacing w:val="6"/>
          <w:sz w:val="22"/>
          <w:szCs w:val="22"/>
        </w:rPr>
        <w:t xml:space="preserve"> </w:t>
      </w:r>
      <w:r w:rsidR="00EB441F" w:rsidRPr="0036637F">
        <w:rPr>
          <w:sz w:val="22"/>
          <w:szCs w:val="22"/>
        </w:rPr>
        <w:t>des</w:t>
      </w:r>
      <w:r w:rsidR="00EB441F" w:rsidRPr="0036637F">
        <w:rPr>
          <w:spacing w:val="6"/>
          <w:sz w:val="22"/>
          <w:szCs w:val="22"/>
        </w:rPr>
        <w:t xml:space="preserve"> </w:t>
      </w:r>
      <w:r w:rsidR="00EB441F" w:rsidRPr="0036637F">
        <w:rPr>
          <w:sz w:val="22"/>
          <w:szCs w:val="22"/>
        </w:rPr>
        <w:t>prestations</w:t>
      </w:r>
      <w:r w:rsidR="001261A9" w:rsidRPr="0036637F">
        <w:rPr>
          <w:sz w:val="22"/>
          <w:szCs w:val="22"/>
        </w:rPr>
        <w:t> ;</w:t>
      </w:r>
    </w:p>
    <w:p w14:paraId="1506C090" w14:textId="1ABF77D7" w:rsidR="001261A9" w:rsidRPr="0036637F" w:rsidRDefault="001261A9" w:rsidP="00703A81">
      <w:pPr>
        <w:pStyle w:val="Paragraphedeliste"/>
        <w:widowControl w:val="0"/>
        <w:numPr>
          <w:ilvl w:val="0"/>
          <w:numId w:val="18"/>
        </w:numPr>
        <w:autoSpaceDE w:val="0"/>
        <w:spacing w:line="360" w:lineRule="auto"/>
        <w:ind w:left="0" w:right="-166" w:firstLine="0"/>
        <w:jc w:val="both"/>
        <w:rPr>
          <w:b/>
          <w:bCs/>
          <w:sz w:val="22"/>
          <w:szCs w:val="22"/>
        </w:rPr>
      </w:pPr>
      <w:r w:rsidRPr="0036637F">
        <w:rPr>
          <w:b/>
          <w:bCs/>
          <w:sz w:val="22"/>
          <w:szCs w:val="22"/>
        </w:rPr>
        <w:t>Non Approbation du Projet d’Exécution des Ouvrages par le FEICOM.</w:t>
      </w:r>
    </w:p>
    <w:p w14:paraId="16FE69F1" w14:textId="77777777" w:rsidR="00EB441F" w:rsidRPr="0036637F" w:rsidRDefault="00EB441F" w:rsidP="00703A81">
      <w:pPr>
        <w:pStyle w:val="Titre5"/>
        <w:ind w:right="-166"/>
        <w:rPr>
          <w:rFonts w:ascii="Times New Roman" w:hAnsi="Times New Roman"/>
          <w:sz w:val="22"/>
          <w:szCs w:val="22"/>
        </w:rPr>
      </w:pPr>
      <w:bookmarkStart w:id="285" w:name="_Toc487284718"/>
      <w:r w:rsidRPr="0036637F">
        <w:rPr>
          <w:rFonts w:ascii="Times New Roman" w:hAnsi="Times New Roman"/>
          <w:sz w:val="22"/>
          <w:szCs w:val="22"/>
        </w:rPr>
        <w:t>Article 47 : Cas de force majeure (CCAG article 75)</w:t>
      </w:r>
      <w:bookmarkEnd w:id="285"/>
    </w:p>
    <w:p w14:paraId="3932F73A" w14:textId="77777777" w:rsidR="00EB441F" w:rsidRPr="0036637F" w:rsidRDefault="00EB441F" w:rsidP="00703A81">
      <w:pPr>
        <w:widowControl w:val="0"/>
        <w:autoSpaceDE w:val="0"/>
        <w:ind w:right="-166"/>
        <w:jc w:val="both"/>
        <w:rPr>
          <w:sz w:val="22"/>
          <w:szCs w:val="22"/>
        </w:rPr>
      </w:pPr>
      <w:r w:rsidRPr="0036637F">
        <w:rPr>
          <w:sz w:val="22"/>
          <w:szCs w:val="22"/>
        </w:rPr>
        <w:t>Dans le cas où l’entrepreneur invoquerait le cas</w:t>
      </w:r>
      <w:r w:rsidRPr="0036637F">
        <w:rPr>
          <w:spacing w:val="15"/>
          <w:sz w:val="22"/>
          <w:szCs w:val="22"/>
        </w:rPr>
        <w:t xml:space="preserve"> </w:t>
      </w:r>
      <w:r w:rsidRPr="0036637F">
        <w:rPr>
          <w:sz w:val="22"/>
          <w:szCs w:val="22"/>
        </w:rPr>
        <w:t>de</w:t>
      </w:r>
      <w:r w:rsidRPr="0036637F">
        <w:rPr>
          <w:spacing w:val="15"/>
          <w:sz w:val="22"/>
          <w:szCs w:val="22"/>
        </w:rPr>
        <w:t xml:space="preserve"> </w:t>
      </w:r>
      <w:r w:rsidRPr="0036637F">
        <w:rPr>
          <w:sz w:val="22"/>
          <w:szCs w:val="22"/>
        </w:rPr>
        <w:t>force</w:t>
      </w:r>
      <w:r w:rsidRPr="0036637F">
        <w:rPr>
          <w:spacing w:val="15"/>
          <w:sz w:val="22"/>
          <w:szCs w:val="22"/>
        </w:rPr>
        <w:t xml:space="preserve"> </w:t>
      </w:r>
      <w:r w:rsidRPr="0036637F">
        <w:rPr>
          <w:sz w:val="22"/>
          <w:szCs w:val="22"/>
        </w:rPr>
        <w:t>majeure,</w:t>
      </w:r>
      <w:r w:rsidRPr="0036637F">
        <w:rPr>
          <w:spacing w:val="15"/>
          <w:sz w:val="22"/>
          <w:szCs w:val="22"/>
        </w:rPr>
        <w:t xml:space="preserve"> </w:t>
      </w:r>
      <w:r w:rsidRPr="0036637F">
        <w:rPr>
          <w:sz w:val="22"/>
          <w:szCs w:val="22"/>
        </w:rPr>
        <w:t>les</w:t>
      </w:r>
      <w:r w:rsidRPr="0036637F">
        <w:rPr>
          <w:spacing w:val="15"/>
          <w:sz w:val="22"/>
          <w:szCs w:val="22"/>
        </w:rPr>
        <w:t xml:space="preserve"> </w:t>
      </w:r>
      <w:r w:rsidRPr="0036637F">
        <w:rPr>
          <w:sz w:val="22"/>
          <w:szCs w:val="22"/>
        </w:rPr>
        <w:t>seuils</w:t>
      </w:r>
      <w:r w:rsidRPr="0036637F">
        <w:rPr>
          <w:spacing w:val="15"/>
          <w:sz w:val="22"/>
          <w:szCs w:val="22"/>
        </w:rPr>
        <w:t xml:space="preserve"> </w:t>
      </w:r>
      <w:r w:rsidRPr="0036637F">
        <w:rPr>
          <w:sz w:val="22"/>
          <w:szCs w:val="22"/>
        </w:rPr>
        <w:t>en</w:t>
      </w:r>
      <w:r w:rsidRPr="0036637F">
        <w:rPr>
          <w:spacing w:val="15"/>
          <w:sz w:val="22"/>
          <w:szCs w:val="22"/>
        </w:rPr>
        <w:t xml:space="preserve"> </w:t>
      </w:r>
      <w:r w:rsidRPr="0036637F">
        <w:rPr>
          <w:sz w:val="22"/>
          <w:szCs w:val="22"/>
        </w:rPr>
        <w:t>deçà</w:t>
      </w:r>
      <w:r w:rsidRPr="0036637F">
        <w:rPr>
          <w:spacing w:val="15"/>
          <w:sz w:val="22"/>
          <w:szCs w:val="22"/>
        </w:rPr>
        <w:t xml:space="preserve"> </w:t>
      </w:r>
      <w:r w:rsidRPr="0036637F">
        <w:rPr>
          <w:sz w:val="22"/>
          <w:szCs w:val="22"/>
        </w:rPr>
        <w:t>des quels aucune réclamation ne sera admise sont</w:t>
      </w:r>
      <w:r w:rsidRPr="0036637F">
        <w:rPr>
          <w:spacing w:val="6"/>
          <w:sz w:val="22"/>
          <w:szCs w:val="22"/>
        </w:rPr>
        <w:t xml:space="preserve"> </w:t>
      </w:r>
      <w:r w:rsidRPr="0036637F">
        <w:rPr>
          <w:sz w:val="22"/>
          <w:szCs w:val="22"/>
        </w:rPr>
        <w:t>:</w:t>
      </w:r>
    </w:p>
    <w:p w14:paraId="73433A25" w14:textId="77777777" w:rsidR="00EB441F" w:rsidRPr="0036637F" w:rsidRDefault="00EB441F" w:rsidP="00703A81">
      <w:pPr>
        <w:pStyle w:val="Paragraphedeliste"/>
        <w:widowControl w:val="0"/>
        <w:numPr>
          <w:ilvl w:val="0"/>
          <w:numId w:val="18"/>
        </w:numPr>
        <w:autoSpaceDE w:val="0"/>
        <w:ind w:left="0" w:right="-166" w:firstLine="0"/>
        <w:jc w:val="both"/>
        <w:rPr>
          <w:sz w:val="22"/>
          <w:szCs w:val="22"/>
        </w:rPr>
      </w:pPr>
      <w:r w:rsidRPr="0036637F">
        <w:rPr>
          <w:i/>
          <w:iCs/>
          <w:sz w:val="22"/>
          <w:szCs w:val="22"/>
        </w:rPr>
        <w:t>pluie</w:t>
      </w:r>
      <w:r w:rsidRPr="0036637F">
        <w:rPr>
          <w:i/>
          <w:iCs/>
          <w:spacing w:val="6"/>
          <w:sz w:val="22"/>
          <w:szCs w:val="22"/>
        </w:rPr>
        <w:t xml:space="preserve"> </w:t>
      </w:r>
      <w:r w:rsidRPr="0036637F">
        <w:rPr>
          <w:i/>
          <w:iCs/>
          <w:sz w:val="22"/>
          <w:szCs w:val="22"/>
        </w:rPr>
        <w:t>:</w:t>
      </w:r>
      <w:r w:rsidRPr="0036637F">
        <w:rPr>
          <w:i/>
          <w:iCs/>
          <w:spacing w:val="6"/>
          <w:sz w:val="22"/>
          <w:szCs w:val="22"/>
        </w:rPr>
        <w:t xml:space="preserve"> </w:t>
      </w:r>
      <w:r w:rsidRPr="0036637F">
        <w:rPr>
          <w:i/>
          <w:iCs/>
          <w:sz w:val="22"/>
          <w:szCs w:val="22"/>
        </w:rPr>
        <w:t>200</w:t>
      </w:r>
      <w:r w:rsidRPr="0036637F">
        <w:rPr>
          <w:i/>
          <w:iCs/>
          <w:spacing w:val="6"/>
          <w:sz w:val="22"/>
          <w:szCs w:val="22"/>
        </w:rPr>
        <w:t xml:space="preserve"> </w:t>
      </w:r>
      <w:r w:rsidRPr="0036637F">
        <w:rPr>
          <w:i/>
          <w:iCs/>
          <w:sz w:val="22"/>
          <w:szCs w:val="22"/>
        </w:rPr>
        <w:t>millimètres</w:t>
      </w:r>
      <w:r w:rsidRPr="0036637F">
        <w:rPr>
          <w:i/>
          <w:iCs/>
          <w:spacing w:val="6"/>
          <w:sz w:val="22"/>
          <w:szCs w:val="22"/>
        </w:rPr>
        <w:t xml:space="preserve"> </w:t>
      </w:r>
      <w:r w:rsidRPr="0036637F">
        <w:rPr>
          <w:i/>
          <w:iCs/>
          <w:sz w:val="22"/>
          <w:szCs w:val="22"/>
        </w:rPr>
        <w:t>en</w:t>
      </w:r>
      <w:r w:rsidRPr="0036637F">
        <w:rPr>
          <w:i/>
          <w:iCs/>
          <w:spacing w:val="6"/>
          <w:sz w:val="22"/>
          <w:szCs w:val="22"/>
        </w:rPr>
        <w:t xml:space="preserve"> </w:t>
      </w:r>
      <w:r w:rsidRPr="0036637F">
        <w:rPr>
          <w:i/>
          <w:iCs/>
          <w:sz w:val="22"/>
          <w:szCs w:val="22"/>
        </w:rPr>
        <w:t>24</w:t>
      </w:r>
      <w:r w:rsidRPr="0036637F">
        <w:rPr>
          <w:i/>
          <w:iCs/>
          <w:spacing w:val="6"/>
          <w:sz w:val="22"/>
          <w:szCs w:val="22"/>
        </w:rPr>
        <w:t xml:space="preserve"> </w:t>
      </w:r>
      <w:r w:rsidRPr="0036637F">
        <w:rPr>
          <w:i/>
          <w:iCs/>
          <w:sz w:val="22"/>
          <w:szCs w:val="22"/>
        </w:rPr>
        <w:t>heures</w:t>
      </w:r>
      <w:r w:rsidRPr="0036637F">
        <w:rPr>
          <w:i/>
          <w:iCs/>
          <w:spacing w:val="6"/>
          <w:sz w:val="22"/>
          <w:szCs w:val="22"/>
        </w:rPr>
        <w:t xml:space="preserve"> </w:t>
      </w:r>
      <w:r w:rsidRPr="0036637F">
        <w:rPr>
          <w:i/>
          <w:iCs/>
          <w:sz w:val="22"/>
          <w:szCs w:val="22"/>
        </w:rPr>
        <w:t>;</w:t>
      </w:r>
    </w:p>
    <w:p w14:paraId="751A819E" w14:textId="77777777" w:rsidR="00EB441F" w:rsidRPr="0036637F" w:rsidRDefault="00EB441F" w:rsidP="00703A81">
      <w:pPr>
        <w:pStyle w:val="Paragraphedeliste"/>
        <w:widowControl w:val="0"/>
        <w:numPr>
          <w:ilvl w:val="0"/>
          <w:numId w:val="18"/>
        </w:numPr>
        <w:autoSpaceDE w:val="0"/>
        <w:ind w:left="0" w:right="-166" w:firstLine="0"/>
        <w:jc w:val="both"/>
        <w:rPr>
          <w:i/>
          <w:iCs/>
          <w:sz w:val="22"/>
          <w:szCs w:val="22"/>
        </w:rPr>
      </w:pPr>
      <w:r w:rsidRPr="0036637F">
        <w:rPr>
          <w:i/>
          <w:iCs/>
          <w:sz w:val="22"/>
          <w:szCs w:val="22"/>
        </w:rPr>
        <w:t>vent : 40 mètres par seconde ;</w:t>
      </w:r>
    </w:p>
    <w:p w14:paraId="14EB850F" w14:textId="77777777" w:rsidR="00EB441F" w:rsidRPr="0036637F" w:rsidRDefault="00EB441F" w:rsidP="00703A81">
      <w:pPr>
        <w:pStyle w:val="Paragraphedeliste"/>
        <w:widowControl w:val="0"/>
        <w:numPr>
          <w:ilvl w:val="0"/>
          <w:numId w:val="18"/>
        </w:numPr>
        <w:autoSpaceDE w:val="0"/>
        <w:ind w:left="0" w:right="-166" w:firstLine="0"/>
        <w:jc w:val="both"/>
        <w:rPr>
          <w:sz w:val="22"/>
          <w:szCs w:val="22"/>
        </w:rPr>
      </w:pPr>
      <w:r w:rsidRPr="0036637F">
        <w:rPr>
          <w:i/>
          <w:iCs/>
          <w:sz w:val="22"/>
          <w:szCs w:val="22"/>
        </w:rPr>
        <w:t>crue : la</w:t>
      </w:r>
      <w:r w:rsidRPr="0036637F">
        <w:rPr>
          <w:i/>
          <w:iCs/>
          <w:spacing w:val="6"/>
          <w:sz w:val="22"/>
          <w:szCs w:val="22"/>
        </w:rPr>
        <w:t xml:space="preserve"> </w:t>
      </w:r>
      <w:r w:rsidRPr="0036637F">
        <w:rPr>
          <w:i/>
          <w:iCs/>
          <w:sz w:val="22"/>
          <w:szCs w:val="22"/>
        </w:rPr>
        <w:t>crue</w:t>
      </w:r>
      <w:r w:rsidRPr="0036637F">
        <w:rPr>
          <w:i/>
          <w:iCs/>
          <w:spacing w:val="6"/>
          <w:sz w:val="22"/>
          <w:szCs w:val="22"/>
        </w:rPr>
        <w:t xml:space="preserve"> </w:t>
      </w:r>
      <w:r w:rsidRPr="0036637F">
        <w:rPr>
          <w:i/>
          <w:iCs/>
          <w:sz w:val="22"/>
          <w:szCs w:val="22"/>
        </w:rPr>
        <w:t>de</w:t>
      </w:r>
      <w:r w:rsidRPr="0036637F">
        <w:rPr>
          <w:i/>
          <w:iCs/>
          <w:spacing w:val="6"/>
          <w:sz w:val="22"/>
          <w:szCs w:val="22"/>
        </w:rPr>
        <w:t xml:space="preserve"> </w:t>
      </w:r>
      <w:r w:rsidRPr="0036637F">
        <w:rPr>
          <w:i/>
          <w:iCs/>
          <w:sz w:val="22"/>
          <w:szCs w:val="22"/>
        </w:rPr>
        <w:t>fréquence</w:t>
      </w:r>
      <w:r w:rsidRPr="0036637F">
        <w:rPr>
          <w:i/>
          <w:iCs/>
          <w:spacing w:val="6"/>
          <w:sz w:val="22"/>
          <w:szCs w:val="22"/>
        </w:rPr>
        <w:t xml:space="preserve"> </w:t>
      </w:r>
      <w:r w:rsidRPr="0036637F">
        <w:rPr>
          <w:i/>
          <w:iCs/>
          <w:sz w:val="22"/>
          <w:szCs w:val="22"/>
        </w:rPr>
        <w:t>décennale.</w:t>
      </w:r>
    </w:p>
    <w:p w14:paraId="2A5C5144" w14:textId="77777777" w:rsidR="00EB441F" w:rsidRPr="0036637F" w:rsidRDefault="00EB441F" w:rsidP="00703A81">
      <w:pPr>
        <w:pStyle w:val="Titre5"/>
        <w:ind w:right="-166"/>
        <w:rPr>
          <w:rFonts w:ascii="Times New Roman" w:hAnsi="Times New Roman"/>
          <w:sz w:val="22"/>
          <w:szCs w:val="22"/>
        </w:rPr>
      </w:pPr>
      <w:bookmarkStart w:id="286" w:name="_Toc487284719"/>
      <w:r w:rsidRPr="0036637F">
        <w:rPr>
          <w:rFonts w:ascii="Times New Roman" w:hAnsi="Times New Roman"/>
          <w:sz w:val="22"/>
          <w:szCs w:val="22"/>
        </w:rPr>
        <w:t>Article 48 : Différends et litiges (CCAG article 79)</w:t>
      </w:r>
      <w:bookmarkEnd w:id="286"/>
    </w:p>
    <w:p w14:paraId="32A655C0" w14:textId="77777777" w:rsidR="00EB441F" w:rsidRPr="0036637F" w:rsidRDefault="00EB441F" w:rsidP="00703A81">
      <w:pPr>
        <w:widowControl w:val="0"/>
        <w:autoSpaceDE w:val="0"/>
        <w:ind w:right="-166"/>
        <w:jc w:val="both"/>
        <w:rPr>
          <w:spacing w:val="5"/>
          <w:sz w:val="22"/>
          <w:szCs w:val="22"/>
        </w:rPr>
      </w:pPr>
      <w:r w:rsidRPr="0036637F">
        <w:rPr>
          <w:spacing w:val="5"/>
          <w:sz w:val="22"/>
          <w:szCs w:val="22"/>
        </w:rPr>
        <w:t>Les différends ou litiges nés de l’exécution du présent marché peuvent faire l’objet d’un règlement à l’amiable.</w:t>
      </w:r>
    </w:p>
    <w:p w14:paraId="32347B7F" w14:textId="77777777" w:rsidR="00EB441F" w:rsidRPr="0036637F" w:rsidRDefault="00EB441F" w:rsidP="00703A81">
      <w:pPr>
        <w:widowControl w:val="0"/>
        <w:autoSpaceDE w:val="0"/>
        <w:ind w:right="-166"/>
        <w:jc w:val="both"/>
        <w:rPr>
          <w:sz w:val="22"/>
          <w:szCs w:val="22"/>
        </w:rPr>
      </w:pPr>
      <w:r w:rsidRPr="0036637F">
        <w:rPr>
          <w:spacing w:val="5"/>
          <w:sz w:val="22"/>
          <w:szCs w:val="22"/>
        </w:rPr>
        <w:t>Lorsqu’aucun</w:t>
      </w:r>
      <w:r w:rsidRPr="0036637F">
        <w:rPr>
          <w:sz w:val="22"/>
          <w:szCs w:val="22"/>
        </w:rPr>
        <w:t xml:space="preserve">e </w:t>
      </w:r>
      <w:r w:rsidRPr="0036637F">
        <w:rPr>
          <w:spacing w:val="5"/>
          <w:sz w:val="22"/>
          <w:szCs w:val="22"/>
        </w:rPr>
        <w:t>solutio</w:t>
      </w:r>
      <w:r w:rsidRPr="0036637F">
        <w:rPr>
          <w:sz w:val="22"/>
          <w:szCs w:val="22"/>
        </w:rPr>
        <w:t xml:space="preserve">n </w:t>
      </w:r>
      <w:r w:rsidRPr="0036637F">
        <w:rPr>
          <w:spacing w:val="5"/>
          <w:sz w:val="22"/>
          <w:szCs w:val="22"/>
        </w:rPr>
        <w:t>amiabl</w:t>
      </w:r>
      <w:r w:rsidRPr="0036637F">
        <w:rPr>
          <w:sz w:val="22"/>
          <w:szCs w:val="22"/>
        </w:rPr>
        <w:t xml:space="preserve">e </w:t>
      </w:r>
      <w:r w:rsidRPr="0036637F">
        <w:rPr>
          <w:spacing w:val="5"/>
          <w:sz w:val="22"/>
          <w:szCs w:val="22"/>
        </w:rPr>
        <w:t>n</w:t>
      </w:r>
      <w:r w:rsidRPr="0036637F">
        <w:rPr>
          <w:sz w:val="22"/>
          <w:szCs w:val="22"/>
        </w:rPr>
        <w:t xml:space="preserve">e </w:t>
      </w:r>
      <w:r w:rsidRPr="0036637F">
        <w:rPr>
          <w:spacing w:val="5"/>
          <w:sz w:val="22"/>
          <w:szCs w:val="22"/>
        </w:rPr>
        <w:t>peu</w:t>
      </w:r>
      <w:r w:rsidRPr="0036637F">
        <w:rPr>
          <w:sz w:val="22"/>
          <w:szCs w:val="22"/>
        </w:rPr>
        <w:t xml:space="preserve">t </w:t>
      </w:r>
      <w:r w:rsidRPr="0036637F">
        <w:rPr>
          <w:spacing w:val="5"/>
          <w:sz w:val="22"/>
          <w:szCs w:val="22"/>
        </w:rPr>
        <w:t xml:space="preserve">être </w:t>
      </w:r>
      <w:r w:rsidRPr="0036637F">
        <w:rPr>
          <w:sz w:val="22"/>
          <w:szCs w:val="22"/>
        </w:rPr>
        <w:t xml:space="preserve">apportée au différend, celui-ci est porté </w:t>
      </w:r>
      <w:r w:rsidR="008839E1" w:rsidRPr="0036637F">
        <w:rPr>
          <w:sz w:val="22"/>
          <w:szCs w:val="22"/>
        </w:rPr>
        <w:t>à l’Attention de l’Autorité des Marchés Publics avant d’être</w:t>
      </w:r>
      <w:r w:rsidR="00601700" w:rsidRPr="0036637F">
        <w:rPr>
          <w:sz w:val="22"/>
          <w:szCs w:val="22"/>
        </w:rPr>
        <w:t xml:space="preserve"> </w:t>
      </w:r>
      <w:r w:rsidR="008839E1" w:rsidRPr="0036637F">
        <w:rPr>
          <w:sz w:val="22"/>
          <w:szCs w:val="22"/>
        </w:rPr>
        <w:t>porté devant la juridiction camerounaise compétente.</w:t>
      </w:r>
    </w:p>
    <w:p w14:paraId="22727B53" w14:textId="77777777" w:rsidR="00EB441F" w:rsidRPr="0036637F" w:rsidRDefault="00EB441F" w:rsidP="00703A81">
      <w:pPr>
        <w:pStyle w:val="Titre5"/>
        <w:ind w:right="-166"/>
        <w:rPr>
          <w:rFonts w:ascii="Times New Roman" w:hAnsi="Times New Roman"/>
          <w:sz w:val="22"/>
          <w:szCs w:val="22"/>
        </w:rPr>
      </w:pPr>
      <w:bookmarkStart w:id="287" w:name="_Toc487284720"/>
      <w:r w:rsidRPr="0036637F">
        <w:rPr>
          <w:rFonts w:ascii="Times New Roman" w:hAnsi="Times New Roman"/>
          <w:sz w:val="22"/>
          <w:szCs w:val="22"/>
        </w:rPr>
        <w:lastRenderedPageBreak/>
        <w:t>Article 49 : Edition et diffusion du présent marché</w:t>
      </w:r>
      <w:bookmarkEnd w:id="287"/>
    </w:p>
    <w:p w14:paraId="1CF1DDDF" w14:textId="77777777" w:rsidR="00EB441F" w:rsidRPr="0036637F" w:rsidRDefault="008839E1" w:rsidP="00703A81">
      <w:pPr>
        <w:widowControl w:val="0"/>
        <w:autoSpaceDE w:val="0"/>
        <w:ind w:right="-166"/>
        <w:jc w:val="both"/>
        <w:rPr>
          <w:sz w:val="22"/>
          <w:szCs w:val="22"/>
        </w:rPr>
      </w:pPr>
      <w:r w:rsidRPr="0036637F">
        <w:rPr>
          <w:b/>
          <w:iCs/>
          <w:sz w:val="22"/>
          <w:szCs w:val="22"/>
        </w:rPr>
        <w:t>Dix</w:t>
      </w:r>
      <w:r w:rsidR="00EB441F" w:rsidRPr="0036637F">
        <w:rPr>
          <w:b/>
          <w:iCs/>
          <w:spacing w:val="-4"/>
          <w:sz w:val="22"/>
          <w:szCs w:val="22"/>
        </w:rPr>
        <w:t xml:space="preserve"> </w:t>
      </w:r>
      <w:r w:rsidR="00EB441F" w:rsidRPr="0036637F">
        <w:rPr>
          <w:b/>
          <w:iCs/>
          <w:sz w:val="22"/>
          <w:szCs w:val="22"/>
        </w:rPr>
        <w:t>(</w:t>
      </w:r>
      <w:r w:rsidRPr="0036637F">
        <w:rPr>
          <w:b/>
          <w:iCs/>
          <w:sz w:val="22"/>
          <w:szCs w:val="22"/>
        </w:rPr>
        <w:t>1</w:t>
      </w:r>
      <w:r w:rsidR="00EB441F" w:rsidRPr="0036637F">
        <w:rPr>
          <w:b/>
          <w:iCs/>
          <w:sz w:val="22"/>
          <w:szCs w:val="22"/>
        </w:rPr>
        <w:t>0)</w:t>
      </w:r>
      <w:r w:rsidR="00EB441F" w:rsidRPr="0036637F">
        <w:rPr>
          <w:b/>
          <w:iCs/>
          <w:spacing w:val="-4"/>
          <w:sz w:val="22"/>
          <w:szCs w:val="22"/>
        </w:rPr>
        <w:t xml:space="preserve"> </w:t>
      </w:r>
      <w:r w:rsidR="00EB441F" w:rsidRPr="0036637F">
        <w:rPr>
          <w:b/>
          <w:iCs/>
          <w:sz w:val="22"/>
          <w:szCs w:val="22"/>
        </w:rPr>
        <w:t>exemplaires</w:t>
      </w:r>
      <w:r w:rsidR="00EB441F" w:rsidRPr="0036637F">
        <w:rPr>
          <w:i/>
          <w:iCs/>
          <w:spacing w:val="6"/>
          <w:sz w:val="22"/>
          <w:szCs w:val="22"/>
        </w:rPr>
        <w:t xml:space="preserve"> </w:t>
      </w:r>
      <w:r w:rsidR="00EB441F" w:rsidRPr="0036637F">
        <w:rPr>
          <w:sz w:val="22"/>
          <w:szCs w:val="22"/>
        </w:rPr>
        <w:t>du</w:t>
      </w:r>
      <w:r w:rsidR="00EB441F" w:rsidRPr="0036637F">
        <w:rPr>
          <w:spacing w:val="-5"/>
          <w:sz w:val="22"/>
          <w:szCs w:val="22"/>
        </w:rPr>
        <w:t xml:space="preserve"> </w:t>
      </w:r>
      <w:r w:rsidR="00EB441F" w:rsidRPr="0036637F">
        <w:rPr>
          <w:sz w:val="22"/>
          <w:szCs w:val="22"/>
        </w:rPr>
        <w:t>présent</w:t>
      </w:r>
      <w:r w:rsidR="00EB441F" w:rsidRPr="0036637F">
        <w:rPr>
          <w:spacing w:val="-5"/>
          <w:sz w:val="22"/>
          <w:szCs w:val="22"/>
        </w:rPr>
        <w:t xml:space="preserve"> </w:t>
      </w:r>
      <w:r w:rsidR="00EB441F" w:rsidRPr="0036637F">
        <w:rPr>
          <w:sz w:val="22"/>
          <w:szCs w:val="22"/>
        </w:rPr>
        <w:t>marché</w:t>
      </w:r>
      <w:r w:rsidR="00EB441F" w:rsidRPr="0036637F">
        <w:rPr>
          <w:spacing w:val="-5"/>
          <w:sz w:val="22"/>
          <w:szCs w:val="22"/>
        </w:rPr>
        <w:t xml:space="preserve"> </w:t>
      </w:r>
      <w:r w:rsidR="00EB441F" w:rsidRPr="0036637F">
        <w:rPr>
          <w:sz w:val="22"/>
          <w:szCs w:val="22"/>
        </w:rPr>
        <w:t>seront</w:t>
      </w:r>
      <w:r w:rsidR="00EB441F" w:rsidRPr="0036637F">
        <w:rPr>
          <w:spacing w:val="-5"/>
          <w:sz w:val="22"/>
          <w:szCs w:val="22"/>
        </w:rPr>
        <w:t xml:space="preserve"> </w:t>
      </w:r>
      <w:r w:rsidR="00EB441F" w:rsidRPr="0036637F">
        <w:rPr>
          <w:sz w:val="22"/>
          <w:szCs w:val="22"/>
        </w:rPr>
        <w:t>édités par</w:t>
      </w:r>
      <w:r w:rsidR="00EB441F" w:rsidRPr="0036637F">
        <w:rPr>
          <w:spacing w:val="8"/>
          <w:sz w:val="22"/>
          <w:szCs w:val="22"/>
        </w:rPr>
        <w:t xml:space="preserve"> </w:t>
      </w:r>
      <w:r w:rsidR="00EB441F" w:rsidRPr="0036637F">
        <w:rPr>
          <w:sz w:val="22"/>
          <w:szCs w:val="22"/>
        </w:rPr>
        <w:t>les</w:t>
      </w:r>
      <w:r w:rsidR="00EB441F" w:rsidRPr="0036637F">
        <w:rPr>
          <w:spacing w:val="8"/>
          <w:sz w:val="22"/>
          <w:szCs w:val="22"/>
        </w:rPr>
        <w:t xml:space="preserve"> </w:t>
      </w:r>
      <w:r w:rsidR="00EB441F" w:rsidRPr="0036637F">
        <w:rPr>
          <w:sz w:val="22"/>
          <w:szCs w:val="22"/>
        </w:rPr>
        <w:t>soins</w:t>
      </w:r>
      <w:r w:rsidR="00EB441F" w:rsidRPr="0036637F">
        <w:rPr>
          <w:spacing w:val="8"/>
          <w:sz w:val="22"/>
          <w:szCs w:val="22"/>
        </w:rPr>
        <w:t xml:space="preserve"> </w:t>
      </w:r>
      <w:r w:rsidR="00EB441F" w:rsidRPr="0036637F">
        <w:rPr>
          <w:sz w:val="22"/>
          <w:szCs w:val="22"/>
        </w:rPr>
        <w:t>de</w:t>
      </w:r>
      <w:r w:rsidR="00EB441F" w:rsidRPr="0036637F">
        <w:rPr>
          <w:spacing w:val="8"/>
          <w:sz w:val="22"/>
          <w:szCs w:val="22"/>
        </w:rPr>
        <w:t xml:space="preserve"> </w:t>
      </w:r>
      <w:r w:rsidR="00EB441F" w:rsidRPr="0036637F">
        <w:rPr>
          <w:sz w:val="22"/>
          <w:szCs w:val="22"/>
        </w:rPr>
        <w:t>l’entrepreneur</w:t>
      </w:r>
      <w:r w:rsidR="00EB441F" w:rsidRPr="0036637F">
        <w:rPr>
          <w:spacing w:val="8"/>
          <w:sz w:val="22"/>
          <w:szCs w:val="22"/>
        </w:rPr>
        <w:t xml:space="preserve"> </w:t>
      </w:r>
      <w:r w:rsidR="00EB441F" w:rsidRPr="0036637F">
        <w:rPr>
          <w:sz w:val="22"/>
          <w:szCs w:val="22"/>
        </w:rPr>
        <w:t>et</w:t>
      </w:r>
      <w:r w:rsidR="00EB441F" w:rsidRPr="0036637F">
        <w:rPr>
          <w:spacing w:val="8"/>
          <w:sz w:val="22"/>
          <w:szCs w:val="22"/>
        </w:rPr>
        <w:t xml:space="preserve"> </w:t>
      </w:r>
      <w:r w:rsidR="00EB441F" w:rsidRPr="0036637F">
        <w:rPr>
          <w:sz w:val="22"/>
          <w:szCs w:val="22"/>
        </w:rPr>
        <w:t>fournis</w:t>
      </w:r>
      <w:r w:rsidR="00EB441F" w:rsidRPr="0036637F">
        <w:rPr>
          <w:spacing w:val="8"/>
          <w:sz w:val="22"/>
          <w:szCs w:val="22"/>
        </w:rPr>
        <w:t xml:space="preserve"> </w:t>
      </w:r>
      <w:r w:rsidR="00EB441F" w:rsidRPr="0036637F">
        <w:rPr>
          <w:sz w:val="22"/>
          <w:szCs w:val="22"/>
        </w:rPr>
        <w:t>au</w:t>
      </w:r>
      <w:r w:rsidR="00EB441F" w:rsidRPr="0036637F">
        <w:rPr>
          <w:spacing w:val="8"/>
          <w:sz w:val="22"/>
          <w:szCs w:val="22"/>
        </w:rPr>
        <w:t xml:space="preserve"> </w:t>
      </w:r>
      <w:r w:rsidRPr="0036637F">
        <w:rPr>
          <w:sz w:val="22"/>
          <w:szCs w:val="22"/>
        </w:rPr>
        <w:t>Maître d’Ouvrage.</w:t>
      </w:r>
    </w:p>
    <w:p w14:paraId="05D968C4" w14:textId="77777777" w:rsidR="00EB441F" w:rsidRPr="0036637F" w:rsidRDefault="00EB441F" w:rsidP="00703A81">
      <w:pPr>
        <w:pStyle w:val="Titre5"/>
        <w:ind w:right="-166"/>
        <w:rPr>
          <w:rFonts w:ascii="Times New Roman" w:hAnsi="Times New Roman"/>
          <w:sz w:val="22"/>
          <w:szCs w:val="22"/>
        </w:rPr>
      </w:pPr>
      <w:bookmarkStart w:id="288" w:name="_Toc487284721"/>
      <w:r w:rsidRPr="0036637F">
        <w:rPr>
          <w:rFonts w:ascii="Times New Roman" w:hAnsi="Times New Roman"/>
          <w:sz w:val="22"/>
          <w:szCs w:val="22"/>
        </w:rPr>
        <w:t>Article</w:t>
      </w:r>
      <w:r w:rsidRPr="0036637F">
        <w:rPr>
          <w:rFonts w:ascii="Times New Roman" w:hAnsi="Times New Roman"/>
          <w:spacing w:val="6"/>
          <w:sz w:val="22"/>
          <w:szCs w:val="22"/>
        </w:rPr>
        <w:t xml:space="preserve"> </w:t>
      </w:r>
      <w:r w:rsidRPr="0036637F">
        <w:rPr>
          <w:rFonts w:ascii="Times New Roman" w:hAnsi="Times New Roman"/>
          <w:sz w:val="22"/>
          <w:szCs w:val="22"/>
        </w:rPr>
        <w:t>50</w:t>
      </w:r>
      <w:r w:rsidRPr="0036637F">
        <w:rPr>
          <w:rFonts w:ascii="Times New Roman" w:hAnsi="Times New Roman"/>
          <w:spacing w:val="6"/>
          <w:sz w:val="22"/>
          <w:szCs w:val="22"/>
        </w:rPr>
        <w:t xml:space="preserve"> </w:t>
      </w:r>
      <w:r w:rsidRPr="0036637F">
        <w:rPr>
          <w:rFonts w:ascii="Times New Roman" w:hAnsi="Times New Roman"/>
          <w:sz w:val="22"/>
          <w:szCs w:val="22"/>
        </w:rPr>
        <w:t>et</w:t>
      </w:r>
      <w:r w:rsidRPr="0036637F">
        <w:rPr>
          <w:rFonts w:ascii="Times New Roman" w:hAnsi="Times New Roman"/>
          <w:spacing w:val="6"/>
          <w:sz w:val="22"/>
          <w:szCs w:val="22"/>
        </w:rPr>
        <w:t xml:space="preserve"> </w:t>
      </w:r>
      <w:r w:rsidRPr="0036637F">
        <w:rPr>
          <w:rFonts w:ascii="Times New Roman" w:hAnsi="Times New Roman"/>
          <w:sz w:val="22"/>
          <w:szCs w:val="22"/>
        </w:rPr>
        <w:t>dernier</w:t>
      </w:r>
      <w:r w:rsidRPr="0036637F">
        <w:rPr>
          <w:rFonts w:ascii="Times New Roman" w:hAnsi="Times New Roman"/>
          <w:spacing w:val="6"/>
          <w:sz w:val="22"/>
          <w:szCs w:val="22"/>
        </w:rPr>
        <w:t xml:space="preserve"> </w:t>
      </w:r>
      <w:r w:rsidRPr="0036637F">
        <w:rPr>
          <w:rFonts w:ascii="Times New Roman" w:hAnsi="Times New Roman"/>
          <w:sz w:val="22"/>
          <w:szCs w:val="22"/>
        </w:rPr>
        <w:t xml:space="preserve">: </w:t>
      </w:r>
      <w:r w:rsidRPr="0036637F">
        <w:rPr>
          <w:rFonts w:ascii="Times New Roman" w:hAnsi="Times New Roman"/>
          <w:spacing w:val="5"/>
          <w:sz w:val="22"/>
          <w:szCs w:val="22"/>
        </w:rPr>
        <w:t>Entré</w:t>
      </w:r>
      <w:r w:rsidRPr="0036637F">
        <w:rPr>
          <w:rFonts w:ascii="Times New Roman" w:hAnsi="Times New Roman"/>
          <w:sz w:val="22"/>
          <w:szCs w:val="22"/>
        </w:rPr>
        <w:t>e</w:t>
      </w:r>
      <w:r w:rsidRPr="0036637F">
        <w:rPr>
          <w:rFonts w:ascii="Times New Roman" w:hAnsi="Times New Roman"/>
          <w:sz w:val="22"/>
          <w:szCs w:val="22"/>
        </w:rPr>
        <w:tab/>
      </w:r>
      <w:r w:rsidRPr="0036637F">
        <w:rPr>
          <w:rFonts w:ascii="Times New Roman" w:hAnsi="Times New Roman"/>
          <w:spacing w:val="5"/>
          <w:sz w:val="22"/>
          <w:szCs w:val="22"/>
        </w:rPr>
        <w:t>e</w:t>
      </w:r>
      <w:r w:rsidRPr="0036637F">
        <w:rPr>
          <w:rFonts w:ascii="Times New Roman" w:hAnsi="Times New Roman"/>
          <w:sz w:val="22"/>
          <w:szCs w:val="22"/>
        </w:rPr>
        <w:t xml:space="preserve">n </w:t>
      </w:r>
      <w:r w:rsidRPr="0036637F">
        <w:rPr>
          <w:rFonts w:ascii="Times New Roman" w:hAnsi="Times New Roman"/>
          <w:spacing w:val="5"/>
          <w:sz w:val="22"/>
          <w:szCs w:val="22"/>
        </w:rPr>
        <w:t>vigueu</w:t>
      </w:r>
      <w:r w:rsidRPr="0036637F">
        <w:rPr>
          <w:rFonts w:ascii="Times New Roman" w:hAnsi="Times New Roman"/>
          <w:sz w:val="22"/>
          <w:szCs w:val="22"/>
        </w:rPr>
        <w:t xml:space="preserve">r </w:t>
      </w:r>
      <w:r w:rsidRPr="0036637F">
        <w:rPr>
          <w:rFonts w:ascii="Times New Roman" w:hAnsi="Times New Roman"/>
          <w:spacing w:val="5"/>
          <w:sz w:val="22"/>
          <w:szCs w:val="22"/>
        </w:rPr>
        <w:t xml:space="preserve">du </w:t>
      </w:r>
      <w:r w:rsidRPr="0036637F">
        <w:rPr>
          <w:rFonts w:ascii="Times New Roman" w:hAnsi="Times New Roman"/>
          <w:sz w:val="22"/>
          <w:szCs w:val="22"/>
        </w:rPr>
        <w:t>marché</w:t>
      </w:r>
      <w:bookmarkEnd w:id="288"/>
    </w:p>
    <w:p w14:paraId="0094D5E3" w14:textId="65E1F02E" w:rsidR="00EB441F" w:rsidRPr="0036637F" w:rsidRDefault="00EB441F" w:rsidP="00703A81">
      <w:pPr>
        <w:ind w:right="-166"/>
        <w:jc w:val="both"/>
        <w:rPr>
          <w:b/>
          <w:sz w:val="22"/>
          <w:szCs w:val="22"/>
          <w:u w:val="single"/>
        </w:rPr>
      </w:pPr>
      <w:r w:rsidRPr="0036637F">
        <w:rPr>
          <w:sz w:val="22"/>
          <w:szCs w:val="22"/>
        </w:rPr>
        <w:t>Le</w:t>
      </w:r>
      <w:r w:rsidRPr="0036637F">
        <w:rPr>
          <w:spacing w:val="-6"/>
          <w:sz w:val="22"/>
          <w:szCs w:val="22"/>
        </w:rPr>
        <w:t xml:space="preserve"> </w:t>
      </w:r>
      <w:r w:rsidRPr="0036637F">
        <w:rPr>
          <w:sz w:val="22"/>
          <w:szCs w:val="22"/>
        </w:rPr>
        <w:t>présent</w:t>
      </w:r>
      <w:r w:rsidRPr="0036637F">
        <w:rPr>
          <w:spacing w:val="-6"/>
          <w:sz w:val="22"/>
          <w:szCs w:val="22"/>
        </w:rPr>
        <w:t xml:space="preserve"> </w:t>
      </w:r>
      <w:r w:rsidRPr="0036637F">
        <w:rPr>
          <w:sz w:val="22"/>
          <w:szCs w:val="22"/>
        </w:rPr>
        <w:t>marché</w:t>
      </w:r>
      <w:r w:rsidRPr="0036637F">
        <w:rPr>
          <w:spacing w:val="-6"/>
          <w:sz w:val="22"/>
          <w:szCs w:val="22"/>
        </w:rPr>
        <w:t xml:space="preserve"> </w:t>
      </w:r>
      <w:r w:rsidRPr="0036637F">
        <w:rPr>
          <w:sz w:val="22"/>
          <w:szCs w:val="22"/>
        </w:rPr>
        <w:t>ne</w:t>
      </w:r>
      <w:r w:rsidRPr="0036637F">
        <w:rPr>
          <w:spacing w:val="-6"/>
          <w:sz w:val="22"/>
          <w:szCs w:val="22"/>
        </w:rPr>
        <w:t xml:space="preserve"> </w:t>
      </w:r>
      <w:r w:rsidRPr="0036637F">
        <w:rPr>
          <w:sz w:val="22"/>
          <w:szCs w:val="22"/>
        </w:rPr>
        <w:t>deviendra</w:t>
      </w:r>
      <w:r w:rsidRPr="0036637F">
        <w:rPr>
          <w:spacing w:val="-6"/>
          <w:sz w:val="22"/>
          <w:szCs w:val="22"/>
        </w:rPr>
        <w:t xml:space="preserve"> </w:t>
      </w:r>
      <w:r w:rsidRPr="0036637F">
        <w:rPr>
          <w:sz w:val="22"/>
          <w:szCs w:val="22"/>
        </w:rPr>
        <w:t>définitif</w:t>
      </w:r>
      <w:r w:rsidRPr="0036637F">
        <w:rPr>
          <w:spacing w:val="-6"/>
          <w:sz w:val="22"/>
          <w:szCs w:val="22"/>
        </w:rPr>
        <w:t xml:space="preserve"> </w:t>
      </w:r>
      <w:r w:rsidRPr="0036637F">
        <w:rPr>
          <w:sz w:val="22"/>
          <w:szCs w:val="22"/>
        </w:rPr>
        <w:t>qu’après</w:t>
      </w:r>
      <w:r w:rsidRPr="0036637F">
        <w:rPr>
          <w:spacing w:val="-6"/>
          <w:sz w:val="22"/>
          <w:szCs w:val="22"/>
        </w:rPr>
        <w:t xml:space="preserve"> </w:t>
      </w:r>
      <w:r w:rsidRPr="0036637F">
        <w:rPr>
          <w:sz w:val="22"/>
          <w:szCs w:val="22"/>
        </w:rPr>
        <w:t xml:space="preserve">sa signature par </w:t>
      </w:r>
      <w:r w:rsidR="001912B0" w:rsidRPr="0036637F">
        <w:rPr>
          <w:sz w:val="22"/>
          <w:szCs w:val="22"/>
        </w:rPr>
        <w:t>le Maître d'Ouvrage</w:t>
      </w:r>
      <w:r w:rsidR="00926C8F" w:rsidRPr="0036637F">
        <w:rPr>
          <w:sz w:val="22"/>
          <w:szCs w:val="22"/>
        </w:rPr>
        <w:t>, lui-même subordonnée à l’avis de non objection du FEICOM</w:t>
      </w:r>
      <w:r w:rsidRPr="0036637F">
        <w:rPr>
          <w:sz w:val="22"/>
          <w:szCs w:val="22"/>
        </w:rPr>
        <w:t>. Il entrera en vigueur dès sa notification à l’entrepreneur par ce dernier.</w:t>
      </w:r>
    </w:p>
    <w:p w14:paraId="68DE1F28" w14:textId="77777777" w:rsidR="00187916" w:rsidRPr="0036637F" w:rsidRDefault="00187916" w:rsidP="00703A81">
      <w:pPr>
        <w:ind w:right="-166"/>
        <w:rPr>
          <w:sz w:val="22"/>
          <w:szCs w:val="22"/>
        </w:rPr>
      </w:pPr>
    </w:p>
    <w:p w14:paraId="22B8B1C1" w14:textId="77777777" w:rsidR="00562476" w:rsidRPr="00943AF7" w:rsidRDefault="00562476" w:rsidP="00703A81">
      <w:pPr>
        <w:ind w:right="-166"/>
        <w:rPr>
          <w:rFonts w:ascii="Arial Narrow" w:hAnsi="Arial Narrow" w:cs="Tahoma"/>
          <w:sz w:val="20"/>
          <w:szCs w:val="20"/>
        </w:rPr>
        <w:sectPr w:rsidR="00562476" w:rsidRPr="00943AF7" w:rsidSect="00BD1C90">
          <w:headerReference w:type="even" r:id="rId13"/>
          <w:headerReference w:type="default" r:id="rId14"/>
          <w:footerReference w:type="even" r:id="rId15"/>
          <w:footerReference w:type="default" r:id="rId16"/>
          <w:pgSz w:w="11906" w:h="16838"/>
          <w:pgMar w:top="720" w:right="720" w:bottom="720" w:left="1134" w:header="708" w:footer="708" w:gutter="0"/>
          <w:cols w:space="708"/>
          <w:docGrid w:linePitch="360"/>
        </w:sectPr>
      </w:pPr>
    </w:p>
    <w:p w14:paraId="2C5E3C7E" w14:textId="77777777" w:rsidR="00335A0B" w:rsidRPr="00943AF7" w:rsidRDefault="00335A0B" w:rsidP="00703A81">
      <w:pPr>
        <w:pStyle w:val="Titre1"/>
        <w:ind w:right="-166"/>
        <w:jc w:val="center"/>
        <w:rPr>
          <w:rFonts w:ascii="Arial Narrow" w:hAnsi="Arial Narrow" w:cs="Tahoma"/>
          <w:bCs/>
          <w:i/>
          <w:sz w:val="32"/>
          <w:szCs w:val="24"/>
          <w:u w:val="single"/>
        </w:rPr>
      </w:pPr>
      <w:bookmarkStart w:id="289" w:name="_Toc481762594"/>
      <w:bookmarkStart w:id="290" w:name="_Toc481762749"/>
      <w:bookmarkStart w:id="291" w:name="_Toc486348662"/>
      <w:bookmarkStart w:id="292" w:name="_Toc486348691"/>
      <w:bookmarkStart w:id="293" w:name="_Toc487353971"/>
    </w:p>
    <w:p w14:paraId="36436F7D" w14:textId="77777777" w:rsidR="00640998" w:rsidRPr="00943AF7" w:rsidRDefault="00640998" w:rsidP="00703A81">
      <w:pPr>
        <w:ind w:right="-166"/>
        <w:rPr>
          <w:rFonts w:ascii="Arial Narrow" w:hAnsi="Arial Narrow"/>
        </w:rPr>
      </w:pPr>
    </w:p>
    <w:p w14:paraId="5788A09E" w14:textId="77777777" w:rsidR="00562476" w:rsidRPr="00943AF7" w:rsidRDefault="00562476" w:rsidP="00703A81">
      <w:pPr>
        <w:ind w:right="-166"/>
        <w:rPr>
          <w:rFonts w:ascii="Arial Narrow" w:hAnsi="Arial Narrow"/>
        </w:rPr>
      </w:pPr>
    </w:p>
    <w:p w14:paraId="2F86A19F" w14:textId="77777777" w:rsidR="00562476" w:rsidRPr="00943AF7" w:rsidRDefault="00562476" w:rsidP="00703A81">
      <w:pPr>
        <w:ind w:right="-166"/>
        <w:rPr>
          <w:rFonts w:ascii="Arial Narrow" w:hAnsi="Arial Narrow"/>
        </w:rPr>
      </w:pPr>
    </w:p>
    <w:p w14:paraId="5AF30A88" w14:textId="77777777" w:rsidR="00562476" w:rsidRPr="00943AF7" w:rsidRDefault="00562476" w:rsidP="00703A81">
      <w:pPr>
        <w:ind w:right="-166"/>
        <w:rPr>
          <w:rFonts w:ascii="Arial Narrow" w:hAnsi="Arial Narrow"/>
        </w:rPr>
      </w:pPr>
    </w:p>
    <w:p w14:paraId="38E7DEF8" w14:textId="77777777" w:rsidR="00562476" w:rsidRPr="00943AF7" w:rsidRDefault="00562476" w:rsidP="00703A81">
      <w:pPr>
        <w:ind w:right="-166"/>
        <w:rPr>
          <w:rFonts w:ascii="Arial Narrow" w:hAnsi="Arial Narrow"/>
        </w:rPr>
      </w:pPr>
    </w:p>
    <w:p w14:paraId="5418CD59" w14:textId="77777777" w:rsidR="00335A0B" w:rsidRPr="00943AF7" w:rsidRDefault="00335A0B" w:rsidP="00703A81">
      <w:pPr>
        <w:ind w:right="-166"/>
        <w:rPr>
          <w:rFonts w:ascii="Arial Narrow" w:hAnsi="Arial Narrow" w:cs="Tahoma"/>
          <w:bCs/>
          <w:i/>
          <w:sz w:val="32"/>
          <w:u w:val="single"/>
        </w:rPr>
      </w:pPr>
    </w:p>
    <w:p w14:paraId="568ABF59" w14:textId="77777777" w:rsidR="00335A0B" w:rsidRPr="00943AF7" w:rsidRDefault="00335A0B" w:rsidP="00703A81">
      <w:pPr>
        <w:ind w:right="-166"/>
        <w:rPr>
          <w:rFonts w:ascii="Arial Narrow" w:hAnsi="Arial Narrow" w:cs="Tahoma"/>
          <w:bCs/>
          <w:i/>
          <w:sz w:val="32"/>
          <w:u w:val="single"/>
        </w:rPr>
      </w:pPr>
    </w:p>
    <w:p w14:paraId="23DBA861" w14:textId="01C5AB58" w:rsidR="005D5009" w:rsidRPr="0036637F" w:rsidRDefault="001C687F" w:rsidP="00703A81">
      <w:pPr>
        <w:pStyle w:val="Titre1"/>
        <w:ind w:right="-166"/>
        <w:jc w:val="center"/>
        <w:rPr>
          <w:bCs/>
          <w:i/>
          <w:sz w:val="28"/>
          <w:szCs w:val="24"/>
        </w:rPr>
      </w:pPr>
      <w:bookmarkStart w:id="294" w:name="_Toc125388735"/>
      <w:r w:rsidRPr="0036637F">
        <w:rPr>
          <w:bCs/>
          <w:i/>
          <w:sz w:val="28"/>
          <w:szCs w:val="24"/>
          <w:u w:val="single"/>
        </w:rPr>
        <w:t>PIÈCE</w:t>
      </w:r>
      <w:r w:rsidR="00767979" w:rsidRPr="0036637F">
        <w:rPr>
          <w:bCs/>
          <w:i/>
          <w:sz w:val="28"/>
          <w:szCs w:val="24"/>
          <w:u w:val="single"/>
        </w:rPr>
        <w:t xml:space="preserve"> N° 0</w:t>
      </w:r>
      <w:r w:rsidR="005E72E1" w:rsidRPr="0036637F">
        <w:rPr>
          <w:bCs/>
          <w:i/>
          <w:sz w:val="28"/>
          <w:szCs w:val="24"/>
          <w:u w:val="single"/>
        </w:rPr>
        <w:t>5</w:t>
      </w:r>
      <w:r w:rsidR="009B6794" w:rsidRPr="0036637F">
        <w:rPr>
          <w:bCs/>
          <w:i/>
          <w:sz w:val="28"/>
          <w:szCs w:val="24"/>
        </w:rPr>
        <w:t xml:space="preserve"> : </w:t>
      </w:r>
      <w:bookmarkEnd w:id="289"/>
      <w:bookmarkEnd w:id="290"/>
      <w:r w:rsidR="006E25AB" w:rsidRPr="0036637F">
        <w:rPr>
          <w:bCs/>
          <w:i/>
          <w:sz w:val="28"/>
          <w:szCs w:val="24"/>
        </w:rPr>
        <w:t>CAHIER DES CLAUSES TECHNIQUES PARTICULIÈRES (CCTP)</w:t>
      </w:r>
      <w:bookmarkEnd w:id="291"/>
      <w:bookmarkEnd w:id="292"/>
      <w:bookmarkEnd w:id="293"/>
      <w:bookmarkEnd w:id="294"/>
    </w:p>
    <w:p w14:paraId="3CD74C0F" w14:textId="77777777" w:rsidR="00187916" w:rsidRPr="00943AF7" w:rsidRDefault="00187916" w:rsidP="00703A81">
      <w:pPr>
        <w:ind w:right="-166"/>
        <w:jc w:val="center"/>
        <w:rPr>
          <w:rFonts w:ascii="Arial Narrow" w:hAnsi="Arial Narrow" w:cs="Tahoma"/>
          <w:bCs/>
        </w:rPr>
        <w:sectPr w:rsidR="00187916" w:rsidRPr="00943AF7" w:rsidSect="00187916">
          <w:pgSz w:w="11906" w:h="16838"/>
          <w:pgMar w:top="5670" w:right="720" w:bottom="720" w:left="720" w:header="709" w:footer="709" w:gutter="0"/>
          <w:cols w:space="708"/>
          <w:docGrid w:linePitch="360"/>
        </w:sectPr>
      </w:pPr>
    </w:p>
    <w:p w14:paraId="75EFE602" w14:textId="7B3D0773" w:rsidR="00423EB4" w:rsidRPr="00E84399" w:rsidRDefault="00423EB4" w:rsidP="005568B5">
      <w:pPr>
        <w:pStyle w:val="Corpsdetexte2"/>
        <w:spacing w:line="276" w:lineRule="auto"/>
        <w:ind w:right="-166" w:firstLine="709"/>
        <w:rPr>
          <w:sz w:val="22"/>
          <w:szCs w:val="22"/>
        </w:rPr>
      </w:pPr>
      <w:r w:rsidRPr="00E84399">
        <w:rPr>
          <w:sz w:val="22"/>
          <w:szCs w:val="22"/>
        </w:rPr>
        <w:lastRenderedPageBreak/>
        <w:t>Le présent document a pour but de décrire les matériaux et leur mise en œuvre dans le cadre des</w:t>
      </w:r>
      <w:r w:rsidR="007945B1" w:rsidRPr="00E84399">
        <w:rPr>
          <w:iCs/>
          <w:sz w:val="22"/>
          <w:szCs w:val="22"/>
        </w:rPr>
        <w:t xml:space="preserve"> travaux de construction d’un complexe scolaire comprenant une section francophone et anglophone dans la commune de Ma’an, département de la Vallée du Ntem, région du Sud.</w:t>
      </w:r>
    </w:p>
    <w:p w14:paraId="0F57D53D" w14:textId="77777777" w:rsidR="00423EB4" w:rsidRPr="00E84399" w:rsidRDefault="00423EB4" w:rsidP="00703A81">
      <w:pPr>
        <w:spacing w:line="276" w:lineRule="auto"/>
        <w:ind w:right="-166"/>
        <w:jc w:val="both"/>
        <w:rPr>
          <w:sz w:val="22"/>
          <w:szCs w:val="22"/>
        </w:rPr>
      </w:pPr>
      <w:r w:rsidRPr="00E84399">
        <w:rPr>
          <w:sz w:val="22"/>
          <w:szCs w:val="22"/>
        </w:rPr>
        <w:t>Dans la description générale, le maître d’œuvre se charge de renseigner l’entrepreneur sur la qualité des ouvrages à exécuter, sur leur nombre, leurs dimensions et leurs emplacements. Mais il convient de signaler que ces descriptions n’ont pas un caractère limitatif, et que l’entrepreneur devra exécuter, comme étant compris dans son prix, sans exception ni réserves, tous les travaux que sa profession exige et qui seront indispensables pour l’achèvement complet de la construction projetée.</w:t>
      </w:r>
    </w:p>
    <w:p w14:paraId="379C380A" w14:textId="77777777" w:rsidR="00423EB4" w:rsidRPr="00E84399" w:rsidRDefault="00423EB4" w:rsidP="00703A81">
      <w:pPr>
        <w:spacing w:line="276" w:lineRule="auto"/>
        <w:ind w:right="-166"/>
        <w:jc w:val="both"/>
        <w:rPr>
          <w:b/>
          <w:sz w:val="22"/>
          <w:szCs w:val="22"/>
        </w:rPr>
      </w:pPr>
      <w:r w:rsidRPr="00E84399">
        <w:rPr>
          <w:sz w:val="22"/>
          <w:szCs w:val="22"/>
        </w:rPr>
        <w:t xml:space="preserve">1 / </w:t>
      </w:r>
      <w:r w:rsidRPr="00E84399">
        <w:rPr>
          <w:b/>
          <w:sz w:val="22"/>
          <w:szCs w:val="22"/>
        </w:rPr>
        <w:t>EXÉCUTION DES OUVRAGES</w:t>
      </w:r>
    </w:p>
    <w:p w14:paraId="7F1E97EB" w14:textId="77777777" w:rsidR="00423EB4" w:rsidRPr="00E84399" w:rsidRDefault="00423EB4" w:rsidP="00703A81">
      <w:pPr>
        <w:pStyle w:val="Corpsdetexte"/>
        <w:spacing w:line="276" w:lineRule="auto"/>
        <w:ind w:right="-166"/>
        <w:rPr>
          <w:sz w:val="22"/>
          <w:szCs w:val="22"/>
        </w:rPr>
      </w:pPr>
      <w:r w:rsidRPr="00E84399">
        <w:rPr>
          <w:sz w:val="22"/>
          <w:szCs w:val="22"/>
        </w:rPr>
        <w:tab/>
        <w:t>Toutes les dispositions précisées dans le présent C.C.T.P (cahier des clauses techniques particulières) et sur les plans d’exécution des travaux seront obligatoirement respectées ; Tant en ce qui concerne le choix des matériaux que le mode de réalisation et les dispositions d’ensemble.</w:t>
      </w:r>
    </w:p>
    <w:p w14:paraId="53B70CBA" w14:textId="77777777" w:rsidR="00423EB4" w:rsidRPr="00E84399" w:rsidRDefault="00423EB4" w:rsidP="00703A81">
      <w:pPr>
        <w:pStyle w:val="Corpsdetexte"/>
        <w:spacing w:line="276" w:lineRule="auto"/>
        <w:ind w:right="-166"/>
        <w:rPr>
          <w:sz w:val="22"/>
          <w:szCs w:val="22"/>
        </w:rPr>
      </w:pPr>
      <w:r w:rsidRPr="00E84399">
        <w:rPr>
          <w:sz w:val="22"/>
          <w:szCs w:val="22"/>
        </w:rPr>
        <w:t>L’entrepreneur devra prévoir tous les travaux indispensables pour assurer le parfait achèvement des travaux conformément aux règles de l’art et de la bonne construction. De plus, L’entrepreneur devra se rendre compte des dispositions de l’état des lieux, des accès et des servitudes. L’entrepreneur reconnaît avoir suppléé, par ses connaissances professionnelles, aux détails qui auraient pu être oubliés au descriptif ci-après sans qu’il puisse prétendre à aucune majoration du prix forfaitaire convenu.</w:t>
      </w:r>
    </w:p>
    <w:p w14:paraId="30702D3D" w14:textId="733B08A3" w:rsidR="00423EB4" w:rsidRPr="00E84399" w:rsidRDefault="000C6156" w:rsidP="00703A81">
      <w:pPr>
        <w:spacing w:line="360" w:lineRule="auto"/>
        <w:ind w:right="-166"/>
        <w:jc w:val="both"/>
        <w:rPr>
          <w:b/>
          <w:sz w:val="22"/>
          <w:szCs w:val="22"/>
        </w:rPr>
      </w:pPr>
      <w:r w:rsidRPr="00E84399">
        <w:rPr>
          <w:b/>
          <w:sz w:val="22"/>
          <w:szCs w:val="22"/>
        </w:rPr>
        <w:t>2</w:t>
      </w:r>
      <w:r w:rsidR="00423EB4" w:rsidRPr="00E84399">
        <w:rPr>
          <w:b/>
          <w:sz w:val="22"/>
          <w:szCs w:val="22"/>
        </w:rPr>
        <w:t xml:space="preserve"> / VÉRIFICATION DES COTES DES PLANS                                                                           </w:t>
      </w:r>
    </w:p>
    <w:p w14:paraId="5A8445B0" w14:textId="77777777" w:rsidR="00423EB4" w:rsidRPr="00E84399" w:rsidRDefault="00423EB4" w:rsidP="00703A81">
      <w:pPr>
        <w:pStyle w:val="Corpsdetexte"/>
        <w:ind w:right="-166"/>
        <w:rPr>
          <w:sz w:val="22"/>
          <w:szCs w:val="22"/>
        </w:rPr>
      </w:pPr>
      <w:r w:rsidRPr="00E84399">
        <w:rPr>
          <w:sz w:val="22"/>
          <w:szCs w:val="22"/>
        </w:rPr>
        <w:tab/>
        <w:t>Aucune mesure ne devra être prise à l’échelle métrique sur les plans, sauf les détails à grandeur d’exécution. L’entrepreneur devra vérifier soigneusement toutes les côtes portées sur les plans. Il devra s’assurer de leur concordance entre les différents plans d’ensembles, de détails et les devis descriptifs. Il devra immédiatement informer le maître d’œuvre dans le cas où il aurait constaté une erreur ou une omission. L’entrepreneur devra s’assurer sur place avant toute mise en œuvre, de la possibilité de suivre les côtes et les indications diverses.</w:t>
      </w:r>
    </w:p>
    <w:p w14:paraId="1F726A8C" w14:textId="07A12F9C" w:rsidR="00423EB4" w:rsidRPr="00E84399" w:rsidRDefault="000C6156" w:rsidP="00703A81">
      <w:pPr>
        <w:spacing w:before="120" w:line="360" w:lineRule="auto"/>
        <w:ind w:right="-166"/>
        <w:jc w:val="both"/>
        <w:rPr>
          <w:b/>
          <w:sz w:val="22"/>
          <w:szCs w:val="22"/>
        </w:rPr>
      </w:pPr>
      <w:r w:rsidRPr="00E84399">
        <w:rPr>
          <w:b/>
          <w:sz w:val="22"/>
          <w:szCs w:val="22"/>
        </w:rPr>
        <w:t>3</w:t>
      </w:r>
      <w:r w:rsidR="00423EB4" w:rsidRPr="00E84399">
        <w:rPr>
          <w:b/>
          <w:sz w:val="22"/>
          <w:szCs w:val="22"/>
        </w:rPr>
        <w:t xml:space="preserve"> / EXÉCUTION DES TRAVAUX</w:t>
      </w:r>
    </w:p>
    <w:p w14:paraId="036E4F22" w14:textId="77777777" w:rsidR="00423EB4" w:rsidRPr="00E84399" w:rsidRDefault="00423EB4" w:rsidP="00703A81">
      <w:pPr>
        <w:pStyle w:val="Corpsdetexte"/>
        <w:ind w:right="-166"/>
        <w:rPr>
          <w:sz w:val="22"/>
          <w:szCs w:val="22"/>
        </w:rPr>
      </w:pPr>
      <w:r w:rsidRPr="00E84399">
        <w:rPr>
          <w:sz w:val="22"/>
          <w:szCs w:val="22"/>
        </w:rPr>
        <w:tab/>
        <w:t>L’entrepreneur est tenu de respecter l’implantation de l’ouvrage selon les plans et le respect des règles de l’art. Les travaux dévolus à ce lot se définissent en trois tâches définies comme suit :</w:t>
      </w:r>
    </w:p>
    <w:p w14:paraId="2CB62391" w14:textId="245A1A7E" w:rsidR="00423EB4" w:rsidRPr="00E84399" w:rsidRDefault="00C511D2" w:rsidP="00703A81">
      <w:pPr>
        <w:spacing w:line="360" w:lineRule="auto"/>
        <w:ind w:right="-166"/>
        <w:jc w:val="both"/>
        <w:rPr>
          <w:sz w:val="22"/>
          <w:szCs w:val="22"/>
        </w:rPr>
      </w:pPr>
      <w:r w:rsidRPr="00E84399">
        <w:rPr>
          <w:b/>
          <w:sz w:val="22"/>
          <w:szCs w:val="22"/>
        </w:rPr>
        <w:t>a</w:t>
      </w:r>
      <w:r w:rsidR="00423EB4" w:rsidRPr="00E84399">
        <w:rPr>
          <w:b/>
          <w:sz w:val="22"/>
          <w:szCs w:val="22"/>
        </w:rPr>
        <w:t>)</w:t>
      </w:r>
      <w:r w:rsidR="00423EB4" w:rsidRPr="00E84399">
        <w:rPr>
          <w:b/>
          <w:sz w:val="22"/>
          <w:szCs w:val="22"/>
          <w:u w:val="single"/>
        </w:rPr>
        <w:t xml:space="preserve"> </w:t>
      </w:r>
      <w:r w:rsidR="00423EB4" w:rsidRPr="00E84399">
        <w:rPr>
          <w:b/>
          <w:sz w:val="22"/>
          <w:szCs w:val="22"/>
        </w:rPr>
        <w:t>Terrassement</w:t>
      </w:r>
      <w:r w:rsidR="00423EB4" w:rsidRPr="00E84399">
        <w:rPr>
          <w:sz w:val="22"/>
          <w:szCs w:val="22"/>
        </w:rPr>
        <w:t xml:space="preserve"> :</w:t>
      </w:r>
    </w:p>
    <w:p w14:paraId="627F472B" w14:textId="77777777" w:rsidR="00423EB4" w:rsidRPr="00E84399" w:rsidRDefault="00423EB4" w:rsidP="00703A81">
      <w:pPr>
        <w:spacing w:line="276" w:lineRule="auto"/>
        <w:ind w:right="-166"/>
        <w:jc w:val="both"/>
        <w:rPr>
          <w:b/>
          <w:sz w:val="22"/>
          <w:szCs w:val="22"/>
        </w:rPr>
      </w:pPr>
      <w:r w:rsidRPr="00E84399">
        <w:rPr>
          <w:sz w:val="22"/>
          <w:szCs w:val="22"/>
        </w:rPr>
        <w:tab/>
        <w:t>Cette tâche consiste à niveler, à réaliser à partir du terrain naturel, une mise en forme des plates-formes afin d’obtenir une planéité homogène de la surface à bâtir ou à modifier. Le sol ne devra pas présenter des accidents de nivellement au moment de l’implantation de l’ouvrage. Les travaux de terrassement permettront également d’aménager les voies de dessertes, et aménager les parkings autour du site.</w:t>
      </w:r>
    </w:p>
    <w:p w14:paraId="47DA2020" w14:textId="20695CB4" w:rsidR="00423EB4" w:rsidRPr="00E84399" w:rsidRDefault="00C511D2" w:rsidP="00703A81">
      <w:pPr>
        <w:spacing w:line="276" w:lineRule="auto"/>
        <w:ind w:right="-166"/>
        <w:jc w:val="both"/>
        <w:rPr>
          <w:b/>
          <w:sz w:val="22"/>
          <w:szCs w:val="22"/>
        </w:rPr>
      </w:pPr>
      <w:r w:rsidRPr="00E84399">
        <w:rPr>
          <w:b/>
          <w:sz w:val="22"/>
          <w:szCs w:val="22"/>
        </w:rPr>
        <w:t>b</w:t>
      </w:r>
      <w:r w:rsidR="00423EB4" w:rsidRPr="00E84399">
        <w:rPr>
          <w:b/>
          <w:sz w:val="22"/>
          <w:szCs w:val="22"/>
        </w:rPr>
        <w:t>) Installation du chantier :</w:t>
      </w:r>
    </w:p>
    <w:p w14:paraId="160F4DDC" w14:textId="77777777" w:rsidR="00423EB4" w:rsidRPr="00E84399" w:rsidRDefault="00423EB4" w:rsidP="00703A81">
      <w:pPr>
        <w:pStyle w:val="Corpsdetexte"/>
        <w:spacing w:line="276" w:lineRule="auto"/>
        <w:ind w:right="-166"/>
        <w:rPr>
          <w:sz w:val="22"/>
          <w:szCs w:val="22"/>
        </w:rPr>
      </w:pPr>
      <w:r w:rsidRPr="00E84399">
        <w:rPr>
          <w:sz w:val="22"/>
          <w:szCs w:val="22"/>
        </w:rPr>
        <w:tab/>
        <w:t>Compte tenu de la taille de l’ouvrage, l’entrepreneur sera tenu de construire une baraque de chantier en matériaux provisoires constitué des planches de section 500x0.30cm en bois blanc servant, de bureau pour réunion de chantier, d’atelier et de stockage des matériaux et matériels de l’entreprise. Le prix dévolu à cette tâche concerne l’amenée et le repli du matériel de l’entrepreneur en fin de chantier.</w:t>
      </w:r>
    </w:p>
    <w:p w14:paraId="642AA96A" w14:textId="77777777" w:rsidR="00423EB4" w:rsidRPr="00E84399" w:rsidRDefault="00423EB4" w:rsidP="00703A81">
      <w:pPr>
        <w:pStyle w:val="Corpsdetexte"/>
        <w:spacing w:line="276" w:lineRule="auto"/>
        <w:ind w:right="-166"/>
        <w:rPr>
          <w:sz w:val="22"/>
          <w:szCs w:val="22"/>
        </w:rPr>
      </w:pPr>
      <w:r w:rsidRPr="00E84399">
        <w:rPr>
          <w:sz w:val="22"/>
          <w:szCs w:val="22"/>
        </w:rPr>
        <w:tab/>
        <w:t>Par ailleurs, l’entrepreneur pourra s’il le souhaite installer des containers spécialement aménagés et destinés à accueillir les locaux d’ateliers et magasins suscités. Dans tous les cas, il sera mis à sa disposition un espace destiné à accueillir ces ouvrages. La réalisation des travaux sera conforme aux plans d’exécution. Il sera également tenu de tirer un trait de niveau à un mètre du sol fini du dallage, sur les ouvrages en élévation tels que poteaux, murs, cloisons, enduits etc...</w:t>
      </w:r>
    </w:p>
    <w:p w14:paraId="53B24610" w14:textId="77777777" w:rsidR="00423EB4" w:rsidRPr="00E84399" w:rsidRDefault="00423EB4" w:rsidP="00703A81">
      <w:pPr>
        <w:pStyle w:val="Corpsdetexte"/>
        <w:spacing w:line="276" w:lineRule="auto"/>
        <w:ind w:right="-166"/>
        <w:rPr>
          <w:sz w:val="22"/>
          <w:szCs w:val="22"/>
        </w:rPr>
      </w:pPr>
      <w:r w:rsidRPr="00E84399">
        <w:rPr>
          <w:sz w:val="22"/>
          <w:szCs w:val="22"/>
        </w:rPr>
        <w:tab/>
        <w:t>Le trait de niveau devra servir à tous les corps d’état, et ne devra être tracé que par l’entrepreneur. Il en assurera l’entretien pendant toute la durée des travaux.</w:t>
      </w:r>
    </w:p>
    <w:p w14:paraId="307F9388" w14:textId="77777777" w:rsidR="005568B5" w:rsidRPr="005568B5" w:rsidRDefault="005568B5" w:rsidP="00703A81">
      <w:pPr>
        <w:ind w:right="-166"/>
        <w:jc w:val="both"/>
        <w:rPr>
          <w:b/>
          <w:sz w:val="16"/>
          <w:szCs w:val="16"/>
        </w:rPr>
      </w:pPr>
    </w:p>
    <w:p w14:paraId="7936A5A2" w14:textId="77777777" w:rsidR="00423EB4" w:rsidRPr="00E84399" w:rsidRDefault="00423EB4" w:rsidP="00703A81">
      <w:pPr>
        <w:ind w:right="-166"/>
        <w:jc w:val="both"/>
        <w:rPr>
          <w:b/>
          <w:sz w:val="22"/>
          <w:szCs w:val="22"/>
        </w:rPr>
      </w:pPr>
      <w:r w:rsidRPr="00E84399">
        <w:rPr>
          <w:b/>
          <w:sz w:val="22"/>
          <w:szCs w:val="22"/>
        </w:rPr>
        <w:t>TRAVAUX PREPARATOIRES</w:t>
      </w:r>
    </w:p>
    <w:p w14:paraId="407D1F2E" w14:textId="09626E8C" w:rsidR="00423EB4" w:rsidRPr="00E84399" w:rsidRDefault="00423EB4" w:rsidP="005568B5">
      <w:pPr>
        <w:pStyle w:val="Corpsdetexte"/>
        <w:spacing w:line="276" w:lineRule="auto"/>
        <w:ind w:right="-166" w:firstLine="709"/>
        <w:rPr>
          <w:sz w:val="22"/>
          <w:szCs w:val="22"/>
        </w:rPr>
      </w:pPr>
      <w:r w:rsidRPr="00E84399">
        <w:rPr>
          <w:sz w:val="22"/>
          <w:szCs w:val="22"/>
        </w:rPr>
        <w:t xml:space="preserve">L’installation des postes de ferraillage, coffrage, et éventuellement de </w:t>
      </w:r>
      <w:r w:rsidR="007945B1" w:rsidRPr="00E84399">
        <w:rPr>
          <w:sz w:val="22"/>
          <w:szCs w:val="22"/>
        </w:rPr>
        <w:t>préfabrication protégée</w:t>
      </w:r>
      <w:r w:rsidRPr="00E84399">
        <w:rPr>
          <w:sz w:val="22"/>
          <w:szCs w:val="22"/>
        </w:rPr>
        <w:t xml:space="preserve"> contre les intempéries. L’entrepreneur bâtira également une baraque de chantier en matériaux provisoires qui contiendra un magasin de stockage de matériaux et au moins une salle à usage de bureau et de salle de réunions. Il aménagera une toilette dont il assurera l’entretien et qu’il détruira complètement à la fin des travaux.</w:t>
      </w:r>
    </w:p>
    <w:p w14:paraId="1B21EDC5" w14:textId="77777777" w:rsidR="00423EB4" w:rsidRPr="00E84399" w:rsidRDefault="00423EB4" w:rsidP="00703A81">
      <w:pPr>
        <w:spacing w:line="276" w:lineRule="auto"/>
        <w:ind w:right="-166"/>
        <w:jc w:val="both"/>
        <w:rPr>
          <w:b/>
          <w:sz w:val="22"/>
          <w:szCs w:val="22"/>
        </w:rPr>
      </w:pPr>
      <w:r w:rsidRPr="00E84399">
        <w:rPr>
          <w:b/>
          <w:sz w:val="22"/>
          <w:szCs w:val="22"/>
        </w:rPr>
        <w:lastRenderedPageBreak/>
        <w:t>Implantation</w:t>
      </w:r>
    </w:p>
    <w:p w14:paraId="7FAB7208" w14:textId="1F0C9493" w:rsidR="00423EB4" w:rsidRPr="00E84399" w:rsidRDefault="00423EB4" w:rsidP="00703A81">
      <w:pPr>
        <w:pStyle w:val="Corpsdetexte"/>
        <w:spacing w:line="276" w:lineRule="auto"/>
        <w:ind w:right="-166"/>
        <w:rPr>
          <w:sz w:val="22"/>
          <w:szCs w:val="22"/>
        </w:rPr>
      </w:pPr>
      <w:r w:rsidRPr="00E84399">
        <w:rPr>
          <w:sz w:val="22"/>
          <w:szCs w:val="22"/>
        </w:rPr>
        <w:tab/>
        <w:t xml:space="preserve">Il est rappelé que l’entrepreneur est tenu de respecter les plans de masse pour implanter l’ouvrage à bâtir. Elle sera faite à l’aide des chaises d’angle en lattes de 4 x 8 cm contournant l’emprise du bâtiment ou de l’ouvrage à modifier selon les besoins du maître d’ouvrage, et à au moins 1 mètre des côtes </w:t>
      </w:r>
      <w:r w:rsidR="00C64757" w:rsidRPr="00E84399">
        <w:rPr>
          <w:sz w:val="22"/>
          <w:szCs w:val="22"/>
        </w:rPr>
        <w:t>extérieur</w:t>
      </w:r>
      <w:r w:rsidRPr="00E84399">
        <w:rPr>
          <w:sz w:val="22"/>
          <w:szCs w:val="22"/>
        </w:rPr>
        <w:t>s. Il sera matérialisé des différentes pièces qui seront au même niveau sur le plan horizontal que le niveau du dallage fini.</w:t>
      </w:r>
    </w:p>
    <w:p w14:paraId="6F42AA71" w14:textId="77777777" w:rsidR="00423EB4" w:rsidRPr="00E84399" w:rsidRDefault="00423EB4" w:rsidP="00703A81">
      <w:pPr>
        <w:tabs>
          <w:tab w:val="left" w:pos="850"/>
          <w:tab w:val="left" w:pos="1134"/>
          <w:tab w:val="left" w:pos="1418"/>
          <w:tab w:val="left" w:pos="1702"/>
          <w:tab w:val="left" w:pos="1986"/>
        </w:tabs>
        <w:spacing w:line="276" w:lineRule="auto"/>
        <w:ind w:right="-166"/>
        <w:jc w:val="both"/>
        <w:rPr>
          <w:rFonts w:eastAsia="Arial"/>
          <w:b/>
          <w:sz w:val="22"/>
          <w:szCs w:val="22"/>
          <w:shd w:val="clear" w:color="auto" w:fill="FFFFFF"/>
        </w:rPr>
      </w:pPr>
      <w:r w:rsidRPr="00E84399">
        <w:rPr>
          <w:rFonts w:eastAsia="Arial"/>
          <w:b/>
          <w:sz w:val="22"/>
          <w:szCs w:val="22"/>
          <w:shd w:val="clear" w:color="auto" w:fill="FFFFFF"/>
        </w:rPr>
        <w:t>1.1</w:t>
      </w:r>
      <w:r w:rsidRPr="00E84399">
        <w:rPr>
          <w:rFonts w:eastAsia="Arial"/>
          <w:b/>
          <w:sz w:val="22"/>
          <w:szCs w:val="22"/>
          <w:shd w:val="clear" w:color="auto" w:fill="FFFFFF"/>
        </w:rPr>
        <w:tab/>
        <w:t>GENERALITE</w:t>
      </w:r>
    </w:p>
    <w:p w14:paraId="6B91B5E5" w14:textId="77777777" w:rsidR="00423EB4" w:rsidRPr="00E84399" w:rsidRDefault="00423EB4" w:rsidP="00703A81">
      <w:pPr>
        <w:tabs>
          <w:tab w:val="left" w:pos="850"/>
          <w:tab w:val="left" w:pos="1134"/>
          <w:tab w:val="left" w:pos="1418"/>
          <w:tab w:val="left" w:pos="1702"/>
          <w:tab w:val="left" w:pos="1986"/>
        </w:tabs>
        <w:spacing w:line="276" w:lineRule="auto"/>
        <w:ind w:right="-166"/>
        <w:jc w:val="both"/>
        <w:rPr>
          <w:rFonts w:eastAsia="Arial"/>
          <w:b/>
          <w:sz w:val="22"/>
          <w:szCs w:val="22"/>
          <w:shd w:val="clear" w:color="auto" w:fill="FFFFFF"/>
        </w:rPr>
      </w:pPr>
      <w:r w:rsidRPr="00E84399">
        <w:rPr>
          <w:rFonts w:eastAsia="Arial"/>
          <w:b/>
          <w:sz w:val="22"/>
          <w:szCs w:val="22"/>
          <w:shd w:val="clear" w:color="auto" w:fill="FFFFFF"/>
        </w:rPr>
        <w:t>1.1.1</w:t>
      </w:r>
      <w:r w:rsidRPr="00E84399">
        <w:rPr>
          <w:rFonts w:eastAsia="Arial"/>
          <w:b/>
          <w:sz w:val="22"/>
          <w:szCs w:val="22"/>
          <w:shd w:val="clear" w:color="auto" w:fill="FFFFFF"/>
        </w:rPr>
        <w:tab/>
        <w:t>Etendue des travaux</w:t>
      </w:r>
    </w:p>
    <w:p w14:paraId="4FFC1457"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ind w:right="-166"/>
        <w:jc w:val="both"/>
        <w:rPr>
          <w:rFonts w:eastAsia="Arial"/>
          <w:sz w:val="22"/>
          <w:szCs w:val="22"/>
        </w:rPr>
      </w:pPr>
      <w:r w:rsidRPr="00E84399">
        <w:rPr>
          <w:rFonts w:eastAsia="Arial"/>
          <w:sz w:val="22"/>
          <w:szCs w:val="22"/>
        </w:rPr>
        <w:t>Les travaux à réaliser par le Cocontractant dans le cadre du présent lot sont essentiellement les suivants :</w:t>
      </w:r>
    </w:p>
    <w:p w14:paraId="14A53B14" w14:textId="3A8C2DF1" w:rsidR="00423EB4" w:rsidRPr="00E84399" w:rsidRDefault="00423EB4" w:rsidP="00703A81">
      <w:pPr>
        <w:numPr>
          <w:ilvl w:val="0"/>
          <w:numId w:val="46"/>
        </w:numPr>
        <w:tabs>
          <w:tab w:val="left" w:pos="851"/>
        </w:tabs>
        <w:spacing w:line="276" w:lineRule="auto"/>
        <w:ind w:right="-166"/>
        <w:jc w:val="both"/>
        <w:rPr>
          <w:rFonts w:eastAsia="Arial"/>
          <w:spacing w:val="-2"/>
          <w:sz w:val="22"/>
          <w:szCs w:val="22"/>
        </w:rPr>
      </w:pPr>
      <w:r w:rsidRPr="00E84399">
        <w:rPr>
          <w:rFonts w:eastAsia="Arial"/>
          <w:spacing w:val="-2"/>
          <w:sz w:val="22"/>
          <w:szCs w:val="22"/>
        </w:rPr>
        <w:t xml:space="preserve">Fouilles </w:t>
      </w:r>
      <w:r w:rsidR="006C1200" w:rsidRPr="00E84399">
        <w:rPr>
          <w:rFonts w:eastAsia="Arial"/>
          <w:spacing w:val="-2"/>
          <w:sz w:val="22"/>
          <w:szCs w:val="22"/>
        </w:rPr>
        <w:t>manuelles</w:t>
      </w:r>
    </w:p>
    <w:p w14:paraId="7F4825F3" w14:textId="03A205D5" w:rsidR="00423EB4" w:rsidRPr="00E84399" w:rsidRDefault="00423EB4" w:rsidP="00703A81">
      <w:pPr>
        <w:numPr>
          <w:ilvl w:val="0"/>
          <w:numId w:val="46"/>
        </w:numPr>
        <w:tabs>
          <w:tab w:val="left" w:pos="851"/>
        </w:tabs>
        <w:spacing w:line="276" w:lineRule="auto"/>
        <w:ind w:right="-166"/>
        <w:jc w:val="both"/>
        <w:rPr>
          <w:rFonts w:eastAsia="Arial"/>
          <w:spacing w:val="-2"/>
          <w:sz w:val="22"/>
          <w:szCs w:val="22"/>
        </w:rPr>
      </w:pPr>
      <w:r w:rsidRPr="00E84399">
        <w:rPr>
          <w:rFonts w:eastAsia="Arial"/>
          <w:spacing w:val="-2"/>
          <w:sz w:val="22"/>
          <w:szCs w:val="22"/>
        </w:rPr>
        <w:t xml:space="preserve">Remblais </w:t>
      </w:r>
      <w:r w:rsidR="006C1200" w:rsidRPr="00E84399">
        <w:rPr>
          <w:rFonts w:eastAsia="Arial"/>
          <w:spacing w:val="-2"/>
          <w:sz w:val="22"/>
          <w:szCs w:val="22"/>
        </w:rPr>
        <w:t>de terre</w:t>
      </w:r>
    </w:p>
    <w:p w14:paraId="1D636ADA" w14:textId="2DA71534"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La localisation des travaux cités ci-dessus se trouve dans les plans et dans la description des travaux (partie 3 du CCTP).</w:t>
      </w:r>
    </w:p>
    <w:p w14:paraId="7DE52834" w14:textId="77777777" w:rsidR="007945B1" w:rsidRPr="00E84399" w:rsidRDefault="007945B1"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p>
    <w:p w14:paraId="0A06DE80"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1.1.2</w:t>
      </w:r>
      <w:r w:rsidRPr="00E84399">
        <w:rPr>
          <w:rFonts w:eastAsia="Arial"/>
          <w:b/>
          <w:sz w:val="22"/>
          <w:szCs w:val="22"/>
          <w:shd w:val="clear" w:color="auto" w:fill="FFFFFF"/>
        </w:rPr>
        <w:tab/>
        <w:t>Documents de référence</w:t>
      </w:r>
    </w:p>
    <w:p w14:paraId="44929BE8" w14:textId="7DBBEE04"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 xml:space="preserve">Les ouvrages du présent lot devront répondre aux conditions et prescriptions des textes législatifs, réglementaires, techniques et technologiques en vigueur en république du Cameroun, ainsi qu'à ceux publiés ailleurs et rendus applicables au Cameroun dont notamment les </w:t>
      </w:r>
      <w:r w:rsidR="007945B1" w:rsidRPr="00E84399">
        <w:rPr>
          <w:rFonts w:eastAsia="Arial"/>
          <w:sz w:val="22"/>
          <w:szCs w:val="22"/>
        </w:rPr>
        <w:t>suivants :</w:t>
      </w:r>
    </w:p>
    <w:p w14:paraId="10BF7365" w14:textId="77777777" w:rsidR="007945B1" w:rsidRPr="00E84399" w:rsidRDefault="007945B1"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p>
    <w:p w14:paraId="4773F117"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1.1.2.1</w:t>
      </w:r>
      <w:r w:rsidRPr="00E84399">
        <w:rPr>
          <w:rFonts w:eastAsia="Arial"/>
          <w:b/>
          <w:sz w:val="22"/>
          <w:szCs w:val="22"/>
          <w:shd w:val="clear" w:color="auto" w:fill="FFFFFF"/>
        </w:rPr>
        <w:tab/>
        <w:t>Normes et DTU</w:t>
      </w:r>
    </w:p>
    <w:p w14:paraId="45F4E914" w14:textId="104751E6" w:rsidR="00423EB4" w:rsidRPr="00E84399" w:rsidRDefault="00423EB4" w:rsidP="00703A81">
      <w:pPr>
        <w:numPr>
          <w:ilvl w:val="0"/>
          <w:numId w:val="47"/>
        </w:numPr>
        <w:tabs>
          <w:tab w:val="left" w:pos="851"/>
        </w:tabs>
        <w:ind w:right="-166"/>
        <w:jc w:val="both"/>
        <w:rPr>
          <w:rFonts w:eastAsia="Arial"/>
          <w:spacing w:val="-2"/>
          <w:sz w:val="22"/>
          <w:szCs w:val="22"/>
        </w:rPr>
      </w:pPr>
      <w:r w:rsidRPr="00E84399">
        <w:rPr>
          <w:rFonts w:eastAsia="Arial"/>
          <w:spacing w:val="-2"/>
          <w:sz w:val="22"/>
          <w:szCs w:val="22"/>
        </w:rPr>
        <w:t xml:space="preserve">D.T.U. N° </w:t>
      </w:r>
      <w:r w:rsidR="003D00AD" w:rsidRPr="00E84399">
        <w:rPr>
          <w:rFonts w:eastAsia="Arial"/>
          <w:spacing w:val="-2"/>
          <w:sz w:val="22"/>
          <w:szCs w:val="22"/>
        </w:rPr>
        <w:t>12 :</w:t>
      </w:r>
      <w:r w:rsidRPr="00E84399">
        <w:rPr>
          <w:rFonts w:eastAsia="Arial"/>
          <w:spacing w:val="-2"/>
          <w:sz w:val="22"/>
          <w:szCs w:val="22"/>
        </w:rPr>
        <w:t xml:space="preserve"> Terrassement pour le bâtiment</w:t>
      </w:r>
    </w:p>
    <w:p w14:paraId="5F9E896B" w14:textId="77777777" w:rsidR="00423EB4" w:rsidRPr="00E84399" w:rsidRDefault="00423EB4" w:rsidP="00703A81">
      <w:pPr>
        <w:numPr>
          <w:ilvl w:val="0"/>
          <w:numId w:val="47"/>
        </w:numPr>
        <w:tabs>
          <w:tab w:val="left" w:pos="851"/>
        </w:tabs>
        <w:ind w:right="-166"/>
        <w:jc w:val="both"/>
        <w:rPr>
          <w:rFonts w:eastAsia="Arial"/>
          <w:spacing w:val="-2"/>
          <w:sz w:val="22"/>
          <w:szCs w:val="22"/>
        </w:rPr>
      </w:pPr>
      <w:r w:rsidRPr="00E84399">
        <w:rPr>
          <w:rFonts w:eastAsia="Arial"/>
          <w:spacing w:val="-2"/>
          <w:sz w:val="22"/>
          <w:szCs w:val="22"/>
        </w:rPr>
        <w:t>D.T.U. N° 13.1: Fondations superficielles</w:t>
      </w:r>
    </w:p>
    <w:p w14:paraId="600AAFF3" w14:textId="1ACF48A6" w:rsidR="00423EB4" w:rsidRPr="00E84399" w:rsidRDefault="00423EB4" w:rsidP="00703A81">
      <w:pPr>
        <w:numPr>
          <w:ilvl w:val="0"/>
          <w:numId w:val="47"/>
        </w:numPr>
        <w:tabs>
          <w:tab w:val="left" w:pos="851"/>
        </w:tabs>
        <w:ind w:right="-166"/>
        <w:jc w:val="both"/>
        <w:rPr>
          <w:rFonts w:eastAsia="Arial"/>
          <w:spacing w:val="-2"/>
          <w:sz w:val="22"/>
          <w:szCs w:val="22"/>
        </w:rPr>
      </w:pPr>
      <w:r w:rsidRPr="00E84399">
        <w:rPr>
          <w:rFonts w:eastAsia="Arial"/>
          <w:spacing w:val="-2"/>
          <w:sz w:val="22"/>
          <w:szCs w:val="22"/>
        </w:rPr>
        <w:t>Norme NF P 98-</w:t>
      </w:r>
      <w:r w:rsidR="003D00AD" w:rsidRPr="00E84399">
        <w:rPr>
          <w:rFonts w:eastAsia="Arial"/>
          <w:spacing w:val="-2"/>
          <w:sz w:val="22"/>
          <w:szCs w:val="22"/>
        </w:rPr>
        <w:t>331 :</w:t>
      </w:r>
      <w:r w:rsidRPr="00E84399">
        <w:rPr>
          <w:rFonts w:eastAsia="Arial"/>
          <w:spacing w:val="-2"/>
          <w:sz w:val="22"/>
          <w:szCs w:val="22"/>
        </w:rPr>
        <w:t xml:space="preserve"> Techniques et contraintes liées aux terrassements.</w:t>
      </w:r>
    </w:p>
    <w:p w14:paraId="150CF491" w14:textId="77777777" w:rsidR="00423EB4" w:rsidRPr="00E84399" w:rsidRDefault="00423EB4" w:rsidP="00703A81">
      <w:pPr>
        <w:ind w:right="-166"/>
        <w:jc w:val="both"/>
        <w:rPr>
          <w:rFonts w:eastAsia="Arial"/>
          <w:sz w:val="22"/>
          <w:szCs w:val="22"/>
          <w:shd w:val="clear" w:color="auto" w:fill="FFFFFF"/>
        </w:rPr>
      </w:pPr>
    </w:p>
    <w:p w14:paraId="2D0F18BF"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1.1.2.2</w:t>
      </w:r>
      <w:r w:rsidRPr="00E84399">
        <w:rPr>
          <w:rFonts w:eastAsia="Arial"/>
          <w:b/>
          <w:sz w:val="22"/>
          <w:szCs w:val="22"/>
          <w:shd w:val="clear" w:color="auto" w:fill="FFFFFF"/>
        </w:rPr>
        <w:tab/>
        <w:t>Règles de calcul</w:t>
      </w:r>
    </w:p>
    <w:p w14:paraId="0D5DFEE0" w14:textId="77777777" w:rsidR="00423EB4" w:rsidRPr="00E84399" w:rsidRDefault="00423EB4" w:rsidP="00703A81">
      <w:pPr>
        <w:numPr>
          <w:ilvl w:val="0"/>
          <w:numId w:val="47"/>
        </w:numPr>
        <w:tabs>
          <w:tab w:val="left" w:pos="851"/>
        </w:tabs>
        <w:ind w:right="-166"/>
        <w:jc w:val="both"/>
        <w:rPr>
          <w:rFonts w:eastAsia="Arial"/>
          <w:spacing w:val="-2"/>
          <w:sz w:val="22"/>
          <w:szCs w:val="22"/>
        </w:rPr>
      </w:pPr>
      <w:r w:rsidRPr="00E84399">
        <w:rPr>
          <w:rFonts w:eastAsia="Arial"/>
          <w:spacing w:val="-2"/>
          <w:sz w:val="22"/>
          <w:szCs w:val="22"/>
        </w:rPr>
        <w:t>DTU 13.12 : Règles pour le calcul des fondations superficielles.</w:t>
      </w:r>
    </w:p>
    <w:p w14:paraId="6A07A034" w14:textId="77777777" w:rsidR="00423EB4" w:rsidRPr="00E84399" w:rsidRDefault="00423EB4" w:rsidP="00703A81">
      <w:pPr>
        <w:ind w:right="-166"/>
        <w:jc w:val="both"/>
        <w:rPr>
          <w:rFonts w:eastAsia="Arial"/>
          <w:sz w:val="22"/>
          <w:szCs w:val="22"/>
          <w:shd w:val="clear" w:color="auto" w:fill="FFFFFF"/>
        </w:rPr>
      </w:pPr>
    </w:p>
    <w:p w14:paraId="4199DA02"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w:t>
      </w:r>
      <w:r w:rsidRPr="00E84399">
        <w:rPr>
          <w:rFonts w:eastAsia="Arial"/>
          <w:b/>
          <w:sz w:val="22"/>
          <w:szCs w:val="22"/>
          <w:shd w:val="clear" w:color="auto" w:fill="FFFFFF"/>
        </w:rPr>
        <w:tab/>
        <w:t>PRESCRIPTION D'EXECUTION</w:t>
      </w:r>
    </w:p>
    <w:p w14:paraId="464D66E0"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22708BA6"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2.2.1</w:t>
      </w:r>
      <w:r w:rsidRPr="00E84399">
        <w:rPr>
          <w:rFonts w:eastAsia="Arial"/>
          <w:b/>
          <w:sz w:val="22"/>
          <w:szCs w:val="22"/>
          <w:shd w:val="clear" w:color="auto" w:fill="FFFFFF"/>
        </w:rPr>
        <w:tab/>
        <w:t>Sécurité des ouvriers</w:t>
      </w:r>
    </w:p>
    <w:p w14:paraId="52AA24D6" w14:textId="1D22C260"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 xml:space="preserve">Le Cocontractant devra prendre toutes dispositions pour respecter la réglementation à ce sujet, notamment </w:t>
      </w:r>
      <w:r w:rsidR="007945B1" w:rsidRPr="00E84399">
        <w:rPr>
          <w:rFonts w:eastAsia="Arial"/>
          <w:sz w:val="22"/>
          <w:szCs w:val="22"/>
        </w:rPr>
        <w:t>le Décret</w:t>
      </w:r>
      <w:r w:rsidRPr="00E84399">
        <w:rPr>
          <w:rFonts w:eastAsia="Arial"/>
          <w:sz w:val="22"/>
          <w:szCs w:val="22"/>
        </w:rPr>
        <w:t xml:space="preserve"> n° 65-48 du 8 Janvier 1965 - Titre 4, et plus particulièrement les points suivants :</w:t>
      </w:r>
    </w:p>
    <w:p w14:paraId="64541529"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p>
    <w:p w14:paraId="08BCA38F" w14:textId="721ABAAF" w:rsidR="00423EB4" w:rsidRPr="00E84399" w:rsidRDefault="00423EB4" w:rsidP="00703A81">
      <w:pPr>
        <w:numPr>
          <w:ilvl w:val="0"/>
          <w:numId w:val="48"/>
        </w:numPr>
        <w:tabs>
          <w:tab w:val="left" w:pos="851"/>
        </w:tabs>
        <w:ind w:right="-166"/>
        <w:jc w:val="both"/>
        <w:rPr>
          <w:rFonts w:eastAsia="Arial"/>
          <w:spacing w:val="-2"/>
          <w:sz w:val="22"/>
          <w:szCs w:val="22"/>
        </w:rPr>
      </w:pPr>
      <w:r w:rsidRPr="00E84399">
        <w:rPr>
          <w:rFonts w:eastAsia="Arial"/>
          <w:b/>
          <w:spacing w:val="-2"/>
          <w:sz w:val="22"/>
          <w:szCs w:val="22"/>
        </w:rPr>
        <w:t>Article 64 qui stipule</w:t>
      </w:r>
      <w:r w:rsidRPr="00E84399">
        <w:rPr>
          <w:rFonts w:eastAsia="Arial"/>
          <w:spacing w:val="-2"/>
          <w:sz w:val="22"/>
          <w:szCs w:val="22"/>
        </w:rPr>
        <w:t> : "Avant tout travaux de terrassement à ciel ouvert, s'assurer auprès des services de voirie et des propriétaires de terrains de la présence de canalisations, vieilles fondations, terres rapportées, etc. Dans le cas de présence de canalisations, l'article 178 du décret du 8 janvier 1965 oblige la signalisation de ceux-ci et la présence d'un surveillant afin que la pelle mécanique ne s'approche pas à moins de 1,50 m de ceux-ci</w:t>
      </w:r>
      <w:r w:rsidR="007945B1" w:rsidRPr="00E84399">
        <w:rPr>
          <w:rFonts w:eastAsia="Arial"/>
          <w:spacing w:val="-2"/>
          <w:sz w:val="22"/>
          <w:szCs w:val="22"/>
        </w:rPr>
        <w:t>.»</w:t>
      </w:r>
      <w:r w:rsidRPr="00E84399">
        <w:rPr>
          <w:rFonts w:eastAsia="Arial"/>
          <w:spacing w:val="-2"/>
          <w:sz w:val="22"/>
          <w:szCs w:val="22"/>
        </w:rPr>
        <w:t>.</w:t>
      </w:r>
    </w:p>
    <w:p w14:paraId="47DB5A5F" w14:textId="77777777" w:rsidR="00423EB4" w:rsidRPr="00E84399" w:rsidRDefault="00423EB4" w:rsidP="00703A81">
      <w:pPr>
        <w:numPr>
          <w:ilvl w:val="0"/>
          <w:numId w:val="48"/>
        </w:numPr>
        <w:tabs>
          <w:tab w:val="left" w:pos="851"/>
        </w:tabs>
        <w:ind w:right="-166"/>
        <w:jc w:val="both"/>
        <w:rPr>
          <w:rFonts w:eastAsia="Arial"/>
          <w:spacing w:val="-2"/>
          <w:sz w:val="22"/>
          <w:szCs w:val="22"/>
        </w:rPr>
      </w:pPr>
      <w:r w:rsidRPr="00E84399">
        <w:rPr>
          <w:rFonts w:eastAsia="Arial"/>
          <w:b/>
          <w:spacing w:val="-2"/>
          <w:sz w:val="22"/>
          <w:szCs w:val="22"/>
        </w:rPr>
        <w:t>Article 66 qui stipule</w:t>
      </w:r>
      <w:r w:rsidRPr="00E84399">
        <w:rPr>
          <w:rFonts w:eastAsia="Arial"/>
          <w:spacing w:val="-2"/>
          <w:sz w:val="22"/>
          <w:szCs w:val="22"/>
        </w:rPr>
        <w:t> : "Les fouilles de plus de 1,30 m. de profondeur de largeur inférieure aux 2/3 de la hauteur doivent être blindées. Ces blindages doivent suivre l'avancement des travaux."</w:t>
      </w:r>
    </w:p>
    <w:p w14:paraId="4526DBE8" w14:textId="77777777" w:rsidR="00423EB4" w:rsidRPr="00E84399" w:rsidRDefault="00423EB4" w:rsidP="00703A81">
      <w:pPr>
        <w:numPr>
          <w:ilvl w:val="0"/>
          <w:numId w:val="48"/>
        </w:numPr>
        <w:tabs>
          <w:tab w:val="left" w:pos="851"/>
        </w:tabs>
        <w:ind w:right="-166"/>
        <w:jc w:val="both"/>
        <w:rPr>
          <w:rFonts w:eastAsia="Arial"/>
          <w:spacing w:val="-2"/>
          <w:sz w:val="22"/>
          <w:szCs w:val="22"/>
        </w:rPr>
      </w:pPr>
      <w:r w:rsidRPr="00E84399">
        <w:rPr>
          <w:rFonts w:eastAsia="Arial"/>
          <w:b/>
          <w:spacing w:val="-2"/>
          <w:sz w:val="22"/>
          <w:szCs w:val="22"/>
        </w:rPr>
        <w:t>Article 73 qui stipule</w:t>
      </w:r>
      <w:r w:rsidRPr="00E84399">
        <w:rPr>
          <w:rFonts w:eastAsia="Arial"/>
          <w:spacing w:val="-2"/>
          <w:sz w:val="22"/>
          <w:szCs w:val="22"/>
        </w:rPr>
        <w:t> : "Il faut aménager une berme de 40 cm, dégagée en permanence de tout dépôt".</w:t>
      </w:r>
    </w:p>
    <w:p w14:paraId="7ECF349C" w14:textId="77777777" w:rsidR="00423EB4" w:rsidRPr="00E84399" w:rsidRDefault="00423EB4" w:rsidP="00703A81">
      <w:pPr>
        <w:numPr>
          <w:ilvl w:val="0"/>
          <w:numId w:val="48"/>
        </w:numPr>
        <w:tabs>
          <w:tab w:val="left" w:pos="851"/>
        </w:tabs>
        <w:ind w:right="-166"/>
        <w:jc w:val="both"/>
        <w:rPr>
          <w:rFonts w:eastAsia="Arial"/>
          <w:spacing w:val="-2"/>
          <w:sz w:val="22"/>
          <w:szCs w:val="22"/>
        </w:rPr>
      </w:pPr>
      <w:r w:rsidRPr="00E84399">
        <w:rPr>
          <w:rFonts w:eastAsia="Arial"/>
          <w:b/>
          <w:spacing w:val="-2"/>
          <w:sz w:val="22"/>
          <w:szCs w:val="22"/>
        </w:rPr>
        <w:t>Article 75 qui stipule</w:t>
      </w:r>
      <w:r w:rsidRPr="00E84399">
        <w:rPr>
          <w:rFonts w:eastAsia="Arial"/>
          <w:spacing w:val="-2"/>
          <w:sz w:val="22"/>
          <w:szCs w:val="22"/>
        </w:rPr>
        <w:t> : "Les fouilles en tranchées ou en excavation doivent comporter les moyens nécessaires à une évacuation rapide des personnes, par exemple une échelle à proximité de la zone de travaux."</w:t>
      </w:r>
    </w:p>
    <w:p w14:paraId="6E224300" w14:textId="77777777" w:rsidR="00423EB4" w:rsidRPr="00E84399" w:rsidRDefault="00423EB4" w:rsidP="00703A81">
      <w:pPr>
        <w:numPr>
          <w:ilvl w:val="0"/>
          <w:numId w:val="48"/>
        </w:numPr>
        <w:tabs>
          <w:tab w:val="left" w:pos="851"/>
        </w:tabs>
        <w:ind w:right="-166"/>
        <w:jc w:val="both"/>
        <w:rPr>
          <w:rFonts w:eastAsia="Arial"/>
          <w:spacing w:val="-2"/>
          <w:sz w:val="22"/>
          <w:szCs w:val="22"/>
        </w:rPr>
      </w:pPr>
      <w:r w:rsidRPr="00E84399">
        <w:rPr>
          <w:rFonts w:eastAsia="Arial"/>
          <w:b/>
          <w:spacing w:val="-2"/>
          <w:sz w:val="22"/>
          <w:szCs w:val="22"/>
        </w:rPr>
        <w:t>Article 76 qui stipule</w:t>
      </w:r>
      <w:r w:rsidRPr="00E84399">
        <w:rPr>
          <w:rFonts w:eastAsia="Arial"/>
          <w:spacing w:val="-2"/>
          <w:sz w:val="22"/>
          <w:szCs w:val="22"/>
        </w:rPr>
        <w:t> : "Lorsque les travailleurs sont appelés à franchir une tranchée de plus de 40 cm de largeur, des moyens de passage doivent être mis à leur disposition".</w:t>
      </w:r>
    </w:p>
    <w:p w14:paraId="33713A6E" w14:textId="77777777" w:rsidR="00423EB4" w:rsidRPr="00E84399" w:rsidRDefault="00423EB4" w:rsidP="00703A81">
      <w:pPr>
        <w:tabs>
          <w:tab w:val="left" w:pos="850"/>
          <w:tab w:val="left" w:pos="1134"/>
          <w:tab w:val="left" w:pos="1418"/>
          <w:tab w:val="left" w:pos="1702"/>
          <w:tab w:val="left" w:pos="1986"/>
        </w:tabs>
        <w:spacing w:before="240"/>
        <w:ind w:right="-166"/>
        <w:jc w:val="both"/>
        <w:rPr>
          <w:rFonts w:eastAsia="Arial"/>
          <w:b/>
          <w:sz w:val="22"/>
          <w:szCs w:val="22"/>
          <w:shd w:val="clear" w:color="auto" w:fill="FFFFFF"/>
        </w:rPr>
      </w:pPr>
      <w:r w:rsidRPr="00E84399">
        <w:rPr>
          <w:rFonts w:eastAsia="Arial"/>
          <w:b/>
          <w:sz w:val="22"/>
          <w:szCs w:val="22"/>
          <w:shd w:val="clear" w:color="auto" w:fill="FFFFFF"/>
        </w:rPr>
        <w:t>1.2.2</w:t>
      </w:r>
      <w:r w:rsidRPr="00E84399">
        <w:rPr>
          <w:rFonts w:eastAsia="Arial"/>
          <w:b/>
          <w:sz w:val="22"/>
          <w:szCs w:val="22"/>
          <w:shd w:val="clear" w:color="auto" w:fill="FFFFFF"/>
        </w:rPr>
        <w:tab/>
        <w:t>Déblais</w:t>
      </w:r>
    </w:p>
    <w:p w14:paraId="19DB694D"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1.2.2.1</w:t>
      </w:r>
      <w:r w:rsidRPr="00E84399">
        <w:rPr>
          <w:rFonts w:eastAsia="Arial"/>
          <w:b/>
          <w:sz w:val="22"/>
          <w:szCs w:val="22"/>
          <w:shd w:val="clear" w:color="auto" w:fill="FFFFFF"/>
        </w:rPr>
        <w:tab/>
        <w:t>Consistance des travaux</w:t>
      </w:r>
    </w:p>
    <w:p w14:paraId="11637290"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ind w:right="-166"/>
        <w:jc w:val="both"/>
        <w:rPr>
          <w:rFonts w:eastAsia="Arial"/>
          <w:sz w:val="22"/>
          <w:szCs w:val="22"/>
        </w:rPr>
      </w:pPr>
      <w:r w:rsidRPr="00E84399">
        <w:rPr>
          <w:rFonts w:eastAsia="Arial"/>
          <w:sz w:val="22"/>
          <w:szCs w:val="22"/>
        </w:rPr>
        <w:t>Sauf spécifications contraires explicites ci-après, toutes les fouilles à exécuter dans le cadre du présent lot s'entendent en terrain de toute nature, et quelles que soient les difficultés d'extraction. Les travaux comprendront toutes sujétions d'exécution quelles qu'elles soient, nécessaires en fonction de la nature des terrains rencontrés, y compris la démolition par tous moyens de bancs de pierres, ou de roches, ou d'ouvrages de toute nature en maçonnerie, ou autres éventuellement rencontrés, ainsi que l'arrachage de toutes anciennes souches ou racines. Dans le cas de fouilles au droit de constructions existantes, il pourra s'avérer nécessaire de réserver des talus de sécurité contre existants.</w:t>
      </w:r>
    </w:p>
    <w:p w14:paraId="2F2EABA5" w14:textId="77777777" w:rsidR="00423EB4" w:rsidRPr="00E84399" w:rsidRDefault="00423EB4" w:rsidP="00703A81">
      <w:pPr>
        <w:tabs>
          <w:tab w:val="left" w:pos="850"/>
          <w:tab w:val="left" w:pos="1134"/>
          <w:tab w:val="left" w:pos="1418"/>
          <w:tab w:val="left" w:pos="1702"/>
          <w:tab w:val="left" w:pos="1986"/>
        </w:tabs>
        <w:spacing w:line="276" w:lineRule="auto"/>
        <w:ind w:right="-166"/>
        <w:jc w:val="both"/>
        <w:rPr>
          <w:rFonts w:eastAsia="Arial"/>
          <w:b/>
          <w:sz w:val="22"/>
          <w:szCs w:val="22"/>
          <w:shd w:val="clear" w:color="auto" w:fill="FFFFFF"/>
        </w:rPr>
      </w:pPr>
      <w:r w:rsidRPr="00E84399">
        <w:rPr>
          <w:rFonts w:eastAsia="Arial"/>
          <w:b/>
          <w:sz w:val="22"/>
          <w:szCs w:val="22"/>
          <w:shd w:val="clear" w:color="auto" w:fill="FFFFFF"/>
        </w:rPr>
        <w:t>1.2.2.2</w:t>
      </w:r>
      <w:r w:rsidRPr="00E84399">
        <w:rPr>
          <w:rFonts w:eastAsia="Arial"/>
          <w:b/>
          <w:sz w:val="22"/>
          <w:szCs w:val="22"/>
          <w:shd w:val="clear" w:color="auto" w:fill="FFFFFF"/>
        </w:rPr>
        <w:tab/>
        <w:t>Exécution des fouilles</w:t>
      </w:r>
    </w:p>
    <w:p w14:paraId="2C7BAEA9"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ind w:right="-166"/>
        <w:jc w:val="both"/>
        <w:rPr>
          <w:rFonts w:eastAsia="Arial"/>
          <w:sz w:val="22"/>
          <w:szCs w:val="22"/>
        </w:rPr>
      </w:pPr>
      <w:r w:rsidRPr="00E84399">
        <w:rPr>
          <w:rFonts w:eastAsia="Arial"/>
          <w:sz w:val="22"/>
          <w:szCs w:val="22"/>
        </w:rPr>
        <w:lastRenderedPageBreak/>
        <w:t>Au sujet de l'exécution des fouilles par engins mécaniques, il est rappelé les limites d'emploi fixées par l'article 1.214 du DTU 12 prescrivant la finition de la fouille à la main. L'exécution comprendra implicitement toutes sujétions nécessaires, emploi de pic, de la masse et pointerolle, du marteau-piqueur, etc.</w:t>
      </w:r>
    </w:p>
    <w:p w14:paraId="1FE85B71"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spacing w:line="276" w:lineRule="auto"/>
        <w:ind w:right="-166"/>
        <w:jc w:val="both"/>
        <w:rPr>
          <w:rFonts w:eastAsia="Arial"/>
          <w:sz w:val="22"/>
          <w:szCs w:val="22"/>
        </w:rPr>
      </w:pPr>
      <w:r w:rsidRPr="00E84399">
        <w:rPr>
          <w:rFonts w:eastAsia="Arial"/>
          <w:sz w:val="22"/>
          <w:szCs w:val="22"/>
        </w:rPr>
        <w:t>Les prestations du présent lot comprendront tous mouvements de terre et manutentions, notamment tous jets de pelle, montages, roulages, façon de banquettes ou rampes, etc., nécessaires dans le cadre de l'exécution des travaux du présent lot et suivant le cas :</w:t>
      </w:r>
    </w:p>
    <w:p w14:paraId="5DB6BE5A" w14:textId="77777777" w:rsidR="00423EB4" w:rsidRPr="00E84399" w:rsidRDefault="00423EB4" w:rsidP="00703A81">
      <w:pPr>
        <w:numPr>
          <w:ilvl w:val="0"/>
          <w:numId w:val="49"/>
        </w:numPr>
        <w:tabs>
          <w:tab w:val="left" w:pos="851"/>
        </w:tabs>
        <w:ind w:right="-166"/>
        <w:jc w:val="both"/>
        <w:rPr>
          <w:rFonts w:eastAsia="Arial"/>
          <w:spacing w:val="-2"/>
          <w:sz w:val="22"/>
          <w:szCs w:val="22"/>
        </w:rPr>
      </w:pPr>
      <w:r w:rsidRPr="00E84399">
        <w:rPr>
          <w:rFonts w:eastAsia="Arial"/>
          <w:spacing w:val="-2"/>
          <w:sz w:val="22"/>
          <w:szCs w:val="22"/>
        </w:rPr>
        <w:t>Pour mise en dépôt des terres devant être réutilisées,</w:t>
      </w:r>
    </w:p>
    <w:p w14:paraId="46B176AF" w14:textId="77777777" w:rsidR="00423EB4" w:rsidRPr="00E84399" w:rsidRDefault="00423EB4" w:rsidP="00703A81">
      <w:pPr>
        <w:numPr>
          <w:ilvl w:val="0"/>
          <w:numId w:val="49"/>
        </w:numPr>
        <w:tabs>
          <w:tab w:val="left" w:pos="851"/>
        </w:tabs>
        <w:ind w:right="-166"/>
        <w:jc w:val="both"/>
        <w:rPr>
          <w:rFonts w:eastAsia="Arial"/>
          <w:spacing w:val="-2"/>
          <w:sz w:val="22"/>
          <w:szCs w:val="22"/>
        </w:rPr>
      </w:pPr>
      <w:r w:rsidRPr="00E84399">
        <w:rPr>
          <w:rFonts w:eastAsia="Arial"/>
          <w:spacing w:val="-2"/>
          <w:sz w:val="22"/>
          <w:szCs w:val="22"/>
        </w:rPr>
        <w:t>Pour chargement des terres devant être enlevées.</w:t>
      </w:r>
    </w:p>
    <w:p w14:paraId="2122F84F"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559CB548"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L'emploi d'explosifs pour l'exécution des fouilles est interdit.</w:t>
      </w:r>
    </w:p>
    <w:p w14:paraId="77E3690A"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1.2.2.3</w:t>
      </w:r>
      <w:r w:rsidRPr="00E84399">
        <w:rPr>
          <w:rFonts w:eastAsia="Arial"/>
          <w:b/>
          <w:sz w:val="22"/>
          <w:szCs w:val="22"/>
          <w:shd w:val="clear" w:color="auto" w:fill="FFFFFF"/>
        </w:rPr>
        <w:tab/>
        <w:t>Parois et fond de fouille</w:t>
      </w:r>
    </w:p>
    <w:p w14:paraId="6A419553" w14:textId="5B99379A"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 xml:space="preserve">Les fonds de fouilles seront dressés horizontalement suivant un plan, ou des plans successifs aux </w:t>
      </w:r>
      <w:r w:rsidR="00B322BC" w:rsidRPr="00E84399">
        <w:rPr>
          <w:rFonts w:eastAsia="Arial"/>
          <w:sz w:val="22"/>
          <w:szCs w:val="22"/>
        </w:rPr>
        <w:t>côtes</w:t>
      </w:r>
      <w:r w:rsidRPr="00E84399">
        <w:rPr>
          <w:rFonts w:eastAsia="Arial"/>
          <w:sz w:val="22"/>
          <w:szCs w:val="22"/>
        </w:rPr>
        <w:t xml:space="preserve"> du projet.</w:t>
      </w:r>
    </w:p>
    <w:p w14:paraId="710A722F"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Pour assurer la stabilité des parois, celles-ci seront taillées avec fruit, degré d'inclinaison à définir en fonction de la nature du, ou des différents terrains rencontrés. Dans le cas où le Cocontractant ne prendrait pas toutes les dispositions voulues à ce sujet, tous les frais entraînés par des éboulements éventuels lui seraient imputés.</w:t>
      </w:r>
    </w:p>
    <w:p w14:paraId="38CB5788"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p>
    <w:p w14:paraId="6BE9C9F4"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1.2.2.4</w:t>
      </w:r>
      <w:r w:rsidRPr="00E84399">
        <w:rPr>
          <w:rFonts w:eastAsia="Arial"/>
          <w:b/>
          <w:sz w:val="22"/>
          <w:szCs w:val="22"/>
          <w:shd w:val="clear" w:color="auto" w:fill="FFFFFF"/>
        </w:rPr>
        <w:tab/>
        <w:t>Evacuation des eaux de ruissèlement</w:t>
      </w:r>
    </w:p>
    <w:p w14:paraId="02F595C6"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Pendant l'exécution des déblais, le Cocontractant devra préserver la bonne tenue de ses ouvrages en assurant l'évacuation le plus vite possible des eaux de ruissellement. Pour ce faire, le Cocontractant prévoira en temps utile tous petits ouvrages provisoires, tels que saignées, rigoles, fossés, nécessaires pour permettre l'écoulement gravitaire des eaux. En cas d'impossibilité d'écoulement gravitaire, il sera tenu d'assurer le pompage de ces eaux.</w:t>
      </w:r>
    </w:p>
    <w:p w14:paraId="227F716C"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1.2.2.5</w:t>
      </w:r>
      <w:r w:rsidRPr="00E84399">
        <w:rPr>
          <w:rFonts w:eastAsia="Arial"/>
          <w:b/>
          <w:sz w:val="22"/>
          <w:szCs w:val="22"/>
          <w:shd w:val="clear" w:color="auto" w:fill="FFFFFF"/>
        </w:rPr>
        <w:tab/>
        <w:t>Eaux de fouilles</w:t>
      </w:r>
    </w:p>
    <w:p w14:paraId="0E2F0153" w14:textId="3991359A"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 xml:space="preserve">Sauf spécifications contraires explicites ci-après, et par dérogation aux dispositions de l'article 6 du CCS DTU 12, il est spécifié que dans le cas de présence d'eau, soit eaux de ruissellements </w:t>
      </w:r>
      <w:r w:rsidR="00C64757" w:rsidRPr="00E84399">
        <w:rPr>
          <w:rFonts w:eastAsia="Arial"/>
          <w:sz w:val="22"/>
          <w:szCs w:val="22"/>
        </w:rPr>
        <w:t>extérieur</w:t>
      </w:r>
      <w:r w:rsidRPr="00E84399">
        <w:rPr>
          <w:rFonts w:eastAsia="Arial"/>
          <w:sz w:val="22"/>
          <w:szCs w:val="22"/>
        </w:rPr>
        <w:t>s ou eaux survenant par les parois ou par le fond, le Cocontractant devra en assurer l'épuisement et l'évacuation et prendre toutes dispositions utiles dans les conditions prévues aux articles 3.1 à 3.5 inclus du DTU 12 sans que ces prestations puissent donner lieu à un supplément de prix. Ces dispositions seront à la charge du Cocontractant pendant toute la durée nécessaire.</w:t>
      </w:r>
    </w:p>
    <w:p w14:paraId="3C528367" w14:textId="77777777" w:rsidR="00423EB4" w:rsidRPr="00E84399" w:rsidRDefault="00423EB4" w:rsidP="00703A81">
      <w:pPr>
        <w:ind w:right="-166"/>
        <w:jc w:val="both"/>
        <w:rPr>
          <w:rFonts w:eastAsia="Arial"/>
          <w:sz w:val="22"/>
          <w:szCs w:val="22"/>
          <w:shd w:val="clear" w:color="auto" w:fill="FFFFFF"/>
        </w:rPr>
      </w:pPr>
    </w:p>
    <w:p w14:paraId="4487CD60"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1.2.2.6</w:t>
      </w:r>
      <w:r w:rsidRPr="00E84399">
        <w:rPr>
          <w:rFonts w:eastAsia="Arial"/>
          <w:b/>
          <w:sz w:val="22"/>
          <w:szCs w:val="22"/>
          <w:shd w:val="clear" w:color="auto" w:fill="FFFFFF"/>
        </w:rPr>
        <w:tab/>
        <w:t>Blindages et étaiements</w:t>
      </w:r>
    </w:p>
    <w:p w14:paraId="28DEB63E"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Le Cocontractant aura à sa charge sans supplément de prix, tous les blindages et étaiements qui s'avéreraient éventuellement nécessaires, ceci par dérogation aux clauses de l'article 5 du CCS DTU 12.</w:t>
      </w:r>
    </w:p>
    <w:p w14:paraId="03021E40"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1.2.3</w:t>
      </w:r>
      <w:r w:rsidRPr="00E84399">
        <w:rPr>
          <w:rFonts w:eastAsia="Arial"/>
          <w:b/>
          <w:sz w:val="22"/>
          <w:szCs w:val="22"/>
          <w:shd w:val="clear" w:color="auto" w:fill="FFFFFF"/>
        </w:rPr>
        <w:tab/>
        <w:t>Remblais</w:t>
      </w:r>
    </w:p>
    <w:p w14:paraId="034F39CC"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Tous les remblais à réaliser seront, sauf spécifications contraires expresses ci-après, à exécuter avec des terres en provenance des fouilles. Dans le cas où la nature des terres provenant des fouilles ne permettrait pas l'exécution des remblais dans les conditions fixées par le DTU, il appartiendra au Cocontractant d'amener des matériaux de remblais conformes.</w:t>
      </w:r>
    </w:p>
    <w:p w14:paraId="1168F199"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Ces remblais ne devront contenir ni mottes, ni gazon, ni débris végétaux. Ils seront exécutés par couches successives de 0,20 ou 0,30 m maximum, selon le cas. La densité sèche après compactage sera au moins égale à 95 % de la densité sèche pour chaque couche.</w:t>
      </w:r>
    </w:p>
    <w:p w14:paraId="020944AF"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Préalablement à l'exécution de tous remblais, l'emprise devant être remblayée devra être soigneusement nettoyée et débarrassée de tous gravois, déchets, matières végétales, etc.</w:t>
      </w:r>
    </w:p>
    <w:p w14:paraId="389CB214"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p>
    <w:p w14:paraId="6E687C01"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Le Maître d'œuvre pourra demander au Cocontractant des essais de compactage qui seront entièrement à la charge de ce dernier.</w:t>
      </w:r>
    </w:p>
    <w:p w14:paraId="396A2FB8"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Les prix des remblais comprendront implicitement tous mouvements et manutentions nécessaires, notamment le piochage pour reprise, tous jets de pelle, roulages, tous transports, etc., nécessaires en fonction des conditions de chantier.</w:t>
      </w:r>
    </w:p>
    <w:p w14:paraId="39B57B56"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024975C0"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1.2.4</w:t>
      </w:r>
      <w:r w:rsidRPr="00E84399">
        <w:rPr>
          <w:rFonts w:eastAsia="Arial"/>
          <w:b/>
          <w:sz w:val="22"/>
          <w:szCs w:val="22"/>
          <w:shd w:val="clear" w:color="auto" w:fill="FFFFFF"/>
        </w:rPr>
        <w:tab/>
        <w:t>Enlèvement des terres</w:t>
      </w:r>
    </w:p>
    <w:p w14:paraId="5737029E"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Les transports des déblais pourront se faire par tous moyens, sous réserve du respect des dispositions de l'article 4 du DTU 12. Les déblais devant être évacués hors du chantier seront transportés par le Cocontractant à la décharge à toute distance, et il fera son affaire des autorisations, droits éventuels, etc.</w:t>
      </w:r>
    </w:p>
    <w:p w14:paraId="746C4642"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p>
    <w:p w14:paraId="78D0412B"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 xml:space="preserve">Les déblais devant être utilisés ultérieurement en remblais seront mis en dépôt dans l'enceinte du chantier. Avant la mise en dépôt, ces déblais devront être purgés de tous débris végétaux et autres matériaux inaptes au remblai. </w:t>
      </w:r>
      <w:r w:rsidRPr="00E84399">
        <w:rPr>
          <w:rFonts w:eastAsia="Arial"/>
          <w:sz w:val="22"/>
          <w:szCs w:val="22"/>
        </w:rPr>
        <w:lastRenderedPageBreak/>
        <w:t>En cas d'éléments rocheux, ils devront être concassés afin que la dimension maximale des plus gros éléments soit inférieure à 0,15 m dans leur plus grande dimension.</w:t>
      </w:r>
    </w:p>
    <w:p w14:paraId="6860FDBD" w14:textId="77777777" w:rsidR="00423EB4" w:rsidRPr="00E84399" w:rsidRDefault="00423EB4" w:rsidP="00703A81">
      <w:pPr>
        <w:ind w:right="-166"/>
        <w:jc w:val="both"/>
        <w:rPr>
          <w:rFonts w:eastAsia="Arial"/>
          <w:sz w:val="22"/>
          <w:szCs w:val="22"/>
          <w:shd w:val="clear" w:color="auto" w:fill="FFFFFF"/>
        </w:rPr>
      </w:pPr>
    </w:p>
    <w:p w14:paraId="6BF323E2"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1.2.5</w:t>
      </w:r>
      <w:r w:rsidRPr="00E84399">
        <w:rPr>
          <w:rFonts w:eastAsia="Arial"/>
          <w:b/>
          <w:sz w:val="22"/>
          <w:szCs w:val="22"/>
          <w:shd w:val="clear" w:color="auto" w:fill="FFFFFF"/>
        </w:rPr>
        <w:tab/>
        <w:t>Classification des terrains</w:t>
      </w:r>
    </w:p>
    <w:p w14:paraId="69B48857" w14:textId="77777777"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La classification des terrains est celle définie à l'article 0 du DTU 12.</w:t>
      </w:r>
    </w:p>
    <w:p w14:paraId="4DDF5988" w14:textId="77777777" w:rsidR="00423EB4" w:rsidRPr="00E84399" w:rsidRDefault="00423EB4" w:rsidP="00703A81">
      <w:pPr>
        <w:ind w:right="-166"/>
        <w:jc w:val="both"/>
        <w:rPr>
          <w:rFonts w:eastAsia="Arial"/>
          <w:sz w:val="22"/>
          <w:szCs w:val="22"/>
          <w:shd w:val="clear" w:color="auto" w:fill="FFFFFF"/>
        </w:rPr>
      </w:pPr>
    </w:p>
    <w:p w14:paraId="0C7A8DC7"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1.2.6</w:t>
      </w:r>
      <w:r w:rsidRPr="00E84399">
        <w:rPr>
          <w:rFonts w:eastAsia="Arial"/>
          <w:b/>
          <w:sz w:val="22"/>
          <w:szCs w:val="22"/>
          <w:shd w:val="clear" w:color="auto" w:fill="FFFFFF"/>
        </w:rPr>
        <w:tab/>
        <w:t>Protection des canalisations rencontrées</w:t>
      </w:r>
    </w:p>
    <w:p w14:paraId="49FFC6C2" w14:textId="3C74266F" w:rsidR="00423EB4" w:rsidRPr="00E84399" w:rsidRDefault="00423EB4"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Le Cocontractant devra prendre toutes les précautions lors de l'exécution des travaux, afin de ne pas endommager ou détruire les canalisations ou câbles éventuellement rencontrés. Il devra, le cas échéant, dès la localisation d'un de ces ouvrages, avertir immédiatement le Maître d'Œuvre et les services techniques compétents. Le Cocontractant devra assurer la sauvegarde et la protection de la canalisation ou câble rencontré.</w:t>
      </w:r>
    </w:p>
    <w:p w14:paraId="4EF33482" w14:textId="77777777" w:rsidR="00C511D2" w:rsidRPr="00E84399" w:rsidRDefault="00C511D2" w:rsidP="00703A81">
      <w:pPr>
        <w:tabs>
          <w:tab w:val="left" w:pos="992"/>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bCs/>
          <w:sz w:val="22"/>
          <w:szCs w:val="22"/>
        </w:rPr>
      </w:pPr>
    </w:p>
    <w:p w14:paraId="4A8BD031" w14:textId="22D06852" w:rsidR="003F2157" w:rsidRPr="00E84399" w:rsidRDefault="00900FBA" w:rsidP="005568B5">
      <w:pPr>
        <w:keepNext/>
        <w:pBdr>
          <w:bottom w:val="single" w:sz="4" w:space="1" w:color="auto"/>
        </w:pBdr>
        <w:ind w:right="-166"/>
        <w:jc w:val="both"/>
        <w:rPr>
          <w:rFonts w:eastAsia="Arial"/>
          <w:b/>
          <w:sz w:val="22"/>
          <w:szCs w:val="22"/>
          <w:shd w:val="clear" w:color="auto" w:fill="FFFFFF"/>
        </w:rPr>
      </w:pPr>
      <w:r w:rsidRPr="005568B5">
        <w:rPr>
          <w:rFonts w:eastAsia="Arial"/>
          <w:b/>
          <w:sz w:val="22"/>
          <w:szCs w:val="22"/>
          <w:shd w:val="clear" w:color="auto" w:fill="BFBFBF" w:themeFill="background1" w:themeFillShade="BF"/>
        </w:rPr>
        <w:t>LOT :</w:t>
      </w:r>
      <w:r w:rsidR="003F2157" w:rsidRPr="005568B5">
        <w:rPr>
          <w:rFonts w:eastAsia="Arial"/>
          <w:b/>
          <w:sz w:val="22"/>
          <w:szCs w:val="22"/>
          <w:shd w:val="clear" w:color="auto" w:fill="BFBFBF" w:themeFill="background1" w:themeFillShade="BF"/>
        </w:rPr>
        <w:t xml:space="preserve"> FAUX PLAFOND</w:t>
      </w:r>
      <w:r w:rsidR="003F2157" w:rsidRPr="00E84399">
        <w:rPr>
          <w:rFonts w:eastAsia="Arial"/>
          <w:b/>
          <w:sz w:val="22"/>
          <w:szCs w:val="22"/>
          <w:shd w:val="clear" w:color="auto" w:fill="BFBFBF" w:themeFill="background1" w:themeFillShade="BF"/>
        </w:rPr>
        <w:t xml:space="preserve"> </w:t>
      </w:r>
    </w:p>
    <w:p w14:paraId="70BEBBB8" w14:textId="77777777" w:rsidR="003F2157" w:rsidRPr="005568B5" w:rsidRDefault="003F2157" w:rsidP="00703A81">
      <w:pPr>
        <w:tabs>
          <w:tab w:val="left" w:pos="850"/>
          <w:tab w:val="left" w:pos="1134"/>
          <w:tab w:val="left" w:pos="1418"/>
          <w:tab w:val="left" w:pos="1702"/>
          <w:tab w:val="left" w:pos="1986"/>
        </w:tabs>
        <w:ind w:right="-166"/>
        <w:jc w:val="both"/>
        <w:rPr>
          <w:rFonts w:eastAsia="Arial"/>
          <w:sz w:val="22"/>
          <w:szCs w:val="22"/>
          <w:u w:val="single"/>
          <w:shd w:val="clear" w:color="auto" w:fill="FFFFFF"/>
        </w:rPr>
      </w:pPr>
    </w:p>
    <w:p w14:paraId="183C5002"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w:t>
      </w:r>
      <w:r w:rsidRPr="00E84399">
        <w:rPr>
          <w:rFonts w:eastAsia="Arial"/>
          <w:b/>
          <w:sz w:val="22"/>
          <w:szCs w:val="22"/>
          <w:shd w:val="clear" w:color="auto" w:fill="FFFFFF"/>
        </w:rPr>
        <w:tab/>
        <w:t>PRESCRIPTIONS D’EXECUTION</w:t>
      </w:r>
    </w:p>
    <w:p w14:paraId="5CD62CC0"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1F7F9B4B"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6.1.2.1</w:t>
      </w:r>
      <w:r w:rsidRPr="00E84399">
        <w:rPr>
          <w:rFonts w:eastAsia="Arial"/>
          <w:b/>
          <w:sz w:val="22"/>
          <w:szCs w:val="22"/>
          <w:shd w:val="clear" w:color="auto" w:fill="FFFFFF"/>
        </w:rPr>
        <w:tab/>
        <w:t>Généralités</w:t>
      </w:r>
    </w:p>
    <w:p w14:paraId="167389DF" w14:textId="5326E7BF" w:rsidR="003F2157" w:rsidRPr="00E84399" w:rsidRDefault="005568B5"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Pr>
          <w:rFonts w:eastAsia="Arial"/>
          <w:sz w:val="22"/>
          <w:szCs w:val="22"/>
        </w:rPr>
        <w:tab/>
      </w:r>
      <w:r w:rsidR="003F2157" w:rsidRPr="00E84399">
        <w:rPr>
          <w:rFonts w:eastAsia="Arial"/>
          <w:sz w:val="22"/>
          <w:szCs w:val="22"/>
        </w:rPr>
        <w:t>Tous les bois seront de première qualité, sains, parfaitement secs, le degré d’humidité conforme aux exigences du climat, sans nœuds vicieux, ne présentant aucune altération importante telles qu’épaufrures, gélivures, fissures internes ou roulures etc. Et garantis contre toutes les maladies éventuelles.</w:t>
      </w:r>
    </w:p>
    <w:p w14:paraId="7AFB985E" w14:textId="16957862" w:rsidR="003F2157" w:rsidRPr="00E84399" w:rsidRDefault="005568B5"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Pr>
          <w:rFonts w:eastAsia="Arial"/>
          <w:sz w:val="22"/>
          <w:szCs w:val="22"/>
        </w:rPr>
        <w:tab/>
      </w:r>
      <w:r w:rsidR="003F2157" w:rsidRPr="00E84399">
        <w:rPr>
          <w:rFonts w:eastAsia="Arial"/>
          <w:sz w:val="22"/>
          <w:szCs w:val="22"/>
        </w:rPr>
        <w:t>Les bois ne pourront également présenter de traces d’insectes. Les fentes n’intéresseront que la surface des pièces et seront peu nombreuses. Ces bois seront choisis en fonction de leur stabilité dimensionnelle, de leurs qualités mécaniques, des possibilités d’approvisionnement. Le Cocontractant sera responsable des maladies pouvant survenir à ses ouvrages après leur mise en œuvre (moisissures, champignons etc..).  Il sera également responsable de toutes les torsions, fentes, éclatements, etc. dus à l’emploi de bois imparfaitement secs.</w:t>
      </w:r>
    </w:p>
    <w:p w14:paraId="21114211" w14:textId="77777777" w:rsidR="003F2157" w:rsidRPr="00E84399" w:rsidRDefault="003F2157"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2E2039A7"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6.1.2.2</w:t>
      </w:r>
      <w:r w:rsidRPr="00E84399">
        <w:rPr>
          <w:rFonts w:eastAsia="Arial"/>
          <w:b/>
          <w:sz w:val="22"/>
          <w:szCs w:val="22"/>
          <w:shd w:val="clear" w:color="auto" w:fill="FFFFFF"/>
        </w:rPr>
        <w:tab/>
        <w:t>Bois pour faux plafond</w:t>
      </w:r>
    </w:p>
    <w:p w14:paraId="1E4B1BFF" w14:textId="77777777" w:rsidR="003F2157" w:rsidRPr="00E84399" w:rsidRDefault="003F2157"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contre-plaqués et les panneaux lattés seront définis par les normes NF B 54.006 et 53.504, étant bien spécifié que l’aspect exigé est l’aspect des bois apparents impliquant des placages de classe A.</w:t>
      </w:r>
    </w:p>
    <w:p w14:paraId="639359B4"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lang w:val="fr-CM"/>
        </w:rPr>
        <w:t xml:space="preserve">Les tasseaux et les lames de bois seront définis par les normes </w:t>
      </w:r>
      <w:r w:rsidRPr="00E84399">
        <w:rPr>
          <w:rFonts w:eastAsia="Arial"/>
          <w:sz w:val="22"/>
          <w:szCs w:val="22"/>
        </w:rPr>
        <w:t>NF B 54.006 et 53.504. Les tasseaux seront maintenus par des suspentes ou clouées à des solives. Les lames de lambris seront de longueur standard soit 2,6m et d’épaisseur supérieure ou égale à 7 cm.</w:t>
      </w:r>
    </w:p>
    <w:p w14:paraId="26E530D9"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 Les ouvrages devront être réalisés conformément au Cahier des Clauses techniques Générales publié par le CSTB et constituant DTU n° 36.1. Tous les matériaux devront être conformes aux spécifications des normes en vigueur au moment de l’exécution des travaux.</w:t>
      </w:r>
    </w:p>
    <w:p w14:paraId="418FC23C" w14:textId="77777777" w:rsidR="003F2157" w:rsidRPr="00E84399" w:rsidRDefault="003F2157" w:rsidP="00703A81">
      <w:pPr>
        <w:ind w:right="-166"/>
        <w:jc w:val="both"/>
        <w:rPr>
          <w:rFonts w:eastAsia="Arial"/>
          <w:sz w:val="22"/>
          <w:szCs w:val="22"/>
          <w:shd w:val="clear" w:color="auto" w:fill="FFFFFF"/>
        </w:rPr>
      </w:pPr>
    </w:p>
    <w:p w14:paraId="431B43A0"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6.1.2.3</w:t>
      </w:r>
      <w:r w:rsidRPr="00E84399">
        <w:rPr>
          <w:rFonts w:eastAsia="Arial"/>
          <w:b/>
          <w:sz w:val="22"/>
          <w:szCs w:val="22"/>
          <w:shd w:val="clear" w:color="auto" w:fill="FFFFFF"/>
        </w:rPr>
        <w:tab/>
        <w:t>Caractéristiques des bois</w:t>
      </w:r>
    </w:p>
    <w:p w14:paraId="3BBAA34D" w14:textId="0BC657E7" w:rsidR="003F2157" w:rsidRPr="00E84399" w:rsidRDefault="003F2157" w:rsidP="005568B5">
      <w:pPr>
        <w:tabs>
          <w:tab w:val="left" w:pos="0"/>
          <w:tab w:val="left" w:pos="10762"/>
        </w:tabs>
        <w:ind w:right="-166"/>
        <w:jc w:val="both"/>
        <w:rPr>
          <w:rFonts w:eastAsia="Arial"/>
          <w:sz w:val="22"/>
          <w:szCs w:val="22"/>
        </w:rPr>
      </w:pPr>
      <w:r w:rsidRPr="00E84399">
        <w:rPr>
          <w:rFonts w:eastAsia="Arial"/>
          <w:sz w:val="22"/>
          <w:szCs w:val="22"/>
        </w:rPr>
        <w:t>Les bois utilisés devront satisfaire aux normes en vigueur au CAMEROUN et comparables aux normes françaises :</w:t>
      </w:r>
    </w:p>
    <w:p w14:paraId="021795DF" w14:textId="77777777" w:rsidR="003F2157" w:rsidRPr="00E84399" w:rsidRDefault="003F2157" w:rsidP="00703A81">
      <w:pPr>
        <w:numPr>
          <w:ilvl w:val="0"/>
          <w:numId w:val="52"/>
        </w:numPr>
        <w:tabs>
          <w:tab w:val="left" w:pos="851"/>
        </w:tabs>
        <w:ind w:right="-166"/>
        <w:jc w:val="both"/>
        <w:rPr>
          <w:rFonts w:eastAsia="Arial"/>
          <w:spacing w:val="-2"/>
          <w:sz w:val="22"/>
          <w:szCs w:val="22"/>
        </w:rPr>
      </w:pPr>
      <w:r w:rsidRPr="00E84399">
        <w:rPr>
          <w:rFonts w:eastAsia="Arial"/>
          <w:spacing w:val="-2"/>
          <w:sz w:val="22"/>
          <w:szCs w:val="22"/>
        </w:rPr>
        <w:t>Toutes les pièces de charpente seront réalisées en bois durs, tels que, IROKO, MOVINGUI, ou BILINGA ou équivalent choisi de première qualité dont le taux d'humidité avant usinage sera inférieur à 18 %.</w:t>
      </w:r>
    </w:p>
    <w:p w14:paraId="5DDD37C5" w14:textId="77777777" w:rsidR="003F2157" w:rsidRPr="00E84399" w:rsidRDefault="003F2157" w:rsidP="00703A81">
      <w:pPr>
        <w:numPr>
          <w:ilvl w:val="0"/>
          <w:numId w:val="52"/>
        </w:numPr>
        <w:tabs>
          <w:tab w:val="left" w:pos="851"/>
        </w:tabs>
        <w:ind w:right="-166"/>
        <w:jc w:val="both"/>
        <w:rPr>
          <w:rFonts w:eastAsia="Arial"/>
          <w:spacing w:val="-2"/>
          <w:sz w:val="22"/>
          <w:szCs w:val="22"/>
        </w:rPr>
      </w:pPr>
      <w:r w:rsidRPr="00E84399">
        <w:rPr>
          <w:rFonts w:eastAsia="Arial"/>
          <w:spacing w:val="-2"/>
          <w:sz w:val="22"/>
          <w:szCs w:val="22"/>
        </w:rPr>
        <w:t>Les bois (bastings, chevrons, planches, tasseaux, etc.) seront sains et exempts d'échauffure, de pourriture, de flache ou d'aubier. Les nœuds seront évités, seuls les nœuds dont le diamètre ne sera pas supérieur à 10 % de la hauteur de la pièce seront tolérés.</w:t>
      </w:r>
    </w:p>
    <w:p w14:paraId="0AB15D69" w14:textId="77777777" w:rsidR="003F2157" w:rsidRPr="00E84399" w:rsidRDefault="003F2157" w:rsidP="00703A81">
      <w:pPr>
        <w:numPr>
          <w:ilvl w:val="0"/>
          <w:numId w:val="52"/>
        </w:numPr>
        <w:tabs>
          <w:tab w:val="left" w:pos="851"/>
        </w:tabs>
        <w:ind w:right="-166"/>
        <w:jc w:val="both"/>
        <w:rPr>
          <w:rFonts w:eastAsia="Arial"/>
          <w:spacing w:val="-2"/>
          <w:sz w:val="22"/>
          <w:szCs w:val="22"/>
        </w:rPr>
      </w:pPr>
      <w:r w:rsidRPr="00E84399">
        <w:rPr>
          <w:rFonts w:eastAsia="Arial"/>
          <w:spacing w:val="-2"/>
          <w:sz w:val="22"/>
          <w:szCs w:val="22"/>
        </w:rPr>
        <w:t>La qualité du sciage sera contrôlée, la pente du fil sur une face sera inférieure à 12%.</w:t>
      </w:r>
    </w:p>
    <w:p w14:paraId="51592B48" w14:textId="77777777" w:rsidR="003F2157" w:rsidRPr="005568B5" w:rsidRDefault="003F2157" w:rsidP="00703A81">
      <w:pPr>
        <w:tabs>
          <w:tab w:val="left" w:pos="851"/>
        </w:tabs>
        <w:ind w:right="-166"/>
        <w:jc w:val="both"/>
        <w:rPr>
          <w:rFonts w:eastAsia="Arial"/>
          <w:spacing w:val="-2"/>
          <w:sz w:val="16"/>
          <w:szCs w:val="16"/>
        </w:rPr>
      </w:pPr>
    </w:p>
    <w:p w14:paraId="64DE5474"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6.1.2.4</w:t>
      </w:r>
      <w:r w:rsidRPr="00E84399">
        <w:rPr>
          <w:rFonts w:eastAsia="Arial"/>
          <w:b/>
          <w:sz w:val="22"/>
          <w:szCs w:val="22"/>
          <w:shd w:val="clear" w:color="auto" w:fill="FFFFFF"/>
        </w:rPr>
        <w:tab/>
        <w:t>Protection des bois</w:t>
      </w:r>
    </w:p>
    <w:p w14:paraId="7524CA9C"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Tous les bois subiront par trempage un traitement fongicide et insecticide, de marque de qualité CTBF. Le traitement sera effectué conformément aux prescriptions du CTB. Tous les bois seront traités avant leur assemblage. Il sera prévu un badigeonnage des parties ayant fait l'objet de nouvelles coupes et laissant le bois apparent sans traitement. Les lambris badigeonnés avec un vernis dont les caractéristiques devront être approuvée par la Maîtrise d’œuvre. </w:t>
      </w:r>
    </w:p>
    <w:p w14:paraId="1F7DC1D4"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Cocontractant devra avant application soumettre la marque, les références et le mode d'application à l'approbation du Maître d'œuvre.</w:t>
      </w:r>
    </w:p>
    <w:p w14:paraId="36819EEF" w14:textId="77777777" w:rsidR="003F2157" w:rsidRPr="005568B5" w:rsidRDefault="003F2157" w:rsidP="00703A81">
      <w:pPr>
        <w:ind w:right="-166"/>
        <w:jc w:val="both"/>
        <w:rPr>
          <w:rFonts w:eastAsia="Arial"/>
          <w:sz w:val="16"/>
          <w:szCs w:val="16"/>
          <w:shd w:val="clear" w:color="auto" w:fill="FFFFFF"/>
        </w:rPr>
      </w:pPr>
    </w:p>
    <w:p w14:paraId="25BB0427"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6.1.2.5</w:t>
      </w:r>
      <w:r w:rsidRPr="00E84399">
        <w:rPr>
          <w:rFonts w:eastAsia="Arial"/>
          <w:b/>
          <w:sz w:val="22"/>
          <w:szCs w:val="22"/>
          <w:shd w:val="clear" w:color="auto" w:fill="FFFFFF"/>
        </w:rPr>
        <w:tab/>
        <w:t>Ferrements, Ferrures, Organes d'assemblages</w:t>
      </w:r>
    </w:p>
    <w:p w14:paraId="61E9109C"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Ces articles devront répondre aux conditions de l'article 3.4 et / ou de l'article 3.5 selon le cas, du D.T.U. n° 31.1, et à celles des normes qui y sont mentionnées. Tous ces articles devront être protégés contre la corrosion :</w:t>
      </w:r>
    </w:p>
    <w:p w14:paraId="452F0D0F"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3914D0DE" w14:textId="77777777" w:rsidR="003F2157" w:rsidRPr="00E84399" w:rsidRDefault="003F2157" w:rsidP="00703A81">
      <w:pPr>
        <w:numPr>
          <w:ilvl w:val="0"/>
          <w:numId w:val="53"/>
        </w:numPr>
        <w:tabs>
          <w:tab w:val="left" w:pos="851"/>
        </w:tabs>
        <w:ind w:right="-166"/>
        <w:jc w:val="both"/>
        <w:rPr>
          <w:rFonts w:eastAsia="Arial"/>
          <w:spacing w:val="-2"/>
          <w:sz w:val="22"/>
          <w:szCs w:val="22"/>
        </w:rPr>
      </w:pPr>
      <w:r w:rsidRPr="00E84399">
        <w:rPr>
          <w:rFonts w:eastAsia="Arial"/>
          <w:spacing w:val="-2"/>
          <w:sz w:val="22"/>
          <w:szCs w:val="22"/>
        </w:rPr>
        <w:t>Par une couche primaire inhibitrice de corrosion ou par une couche primaire inhibitrice de corrosion + une couche de peinture aux résines alkydes ou par galvanisation, masse minimale de zinc classe Z 275. Cette protection doit avoir été appliquée avant mise en place.</w:t>
      </w:r>
    </w:p>
    <w:p w14:paraId="6E9D9502" w14:textId="77777777" w:rsidR="003F2157" w:rsidRPr="00E84399" w:rsidRDefault="003F2157" w:rsidP="00703A81">
      <w:pPr>
        <w:tabs>
          <w:tab w:val="left" w:pos="851"/>
        </w:tabs>
        <w:ind w:right="-166"/>
        <w:jc w:val="both"/>
        <w:rPr>
          <w:rFonts w:eastAsia="Arial"/>
          <w:spacing w:val="-2"/>
          <w:sz w:val="22"/>
          <w:szCs w:val="22"/>
        </w:rPr>
      </w:pPr>
    </w:p>
    <w:p w14:paraId="2E6A6F0E" w14:textId="77777777" w:rsidR="003F2157" w:rsidRPr="00E84399" w:rsidRDefault="003F2157" w:rsidP="00703A81">
      <w:pPr>
        <w:numPr>
          <w:ilvl w:val="0"/>
          <w:numId w:val="54"/>
        </w:numPr>
        <w:tabs>
          <w:tab w:val="left" w:pos="851"/>
        </w:tabs>
        <w:ind w:right="-166"/>
        <w:jc w:val="both"/>
        <w:rPr>
          <w:rFonts w:eastAsia="Arial"/>
          <w:spacing w:val="-2"/>
          <w:sz w:val="22"/>
          <w:szCs w:val="22"/>
        </w:rPr>
      </w:pPr>
      <w:r w:rsidRPr="00E84399">
        <w:rPr>
          <w:rFonts w:eastAsia="Arial"/>
          <w:spacing w:val="-2"/>
          <w:sz w:val="22"/>
          <w:szCs w:val="22"/>
        </w:rPr>
        <w:t>Devront obligatoirement être protégé par galvanisation Classe Z275, tous les connecteurs en tôle d'acier mince et tous les éléments en acier directement exposés aux intempéries.</w:t>
      </w:r>
    </w:p>
    <w:p w14:paraId="44333358"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7B4586D7"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6.1.2.6</w:t>
      </w:r>
      <w:r w:rsidRPr="00E84399">
        <w:rPr>
          <w:rFonts w:eastAsia="Arial"/>
          <w:b/>
          <w:sz w:val="22"/>
          <w:szCs w:val="22"/>
          <w:shd w:val="clear" w:color="auto" w:fill="FFFFFF"/>
        </w:rPr>
        <w:tab/>
        <w:t>Contrôle et essais</w:t>
      </w:r>
    </w:p>
    <w:p w14:paraId="46380F05" w14:textId="77777777" w:rsidR="003F2157" w:rsidRPr="00E84399" w:rsidRDefault="003F2157" w:rsidP="00703A81">
      <w:pPr>
        <w:tabs>
          <w:tab w:val="left" w:pos="1700"/>
          <w:tab w:val="left" w:pos="2550"/>
          <w:tab w:val="left" w:pos="3400"/>
          <w:tab w:val="left" w:pos="4252"/>
          <w:tab w:val="left" w:pos="5100"/>
          <w:tab w:val="left" w:pos="5950"/>
          <w:tab w:val="left" w:pos="6800"/>
          <w:tab w:val="left" w:pos="7654"/>
          <w:tab w:val="left" w:pos="8500"/>
          <w:tab w:val="left" w:pos="9350"/>
          <w:tab w:val="left" w:pos="10200"/>
          <w:tab w:val="left" w:pos="11056"/>
          <w:tab w:val="left" w:pos="11900"/>
          <w:tab w:val="left" w:pos="12750"/>
        </w:tabs>
        <w:ind w:right="-166"/>
        <w:jc w:val="both"/>
        <w:rPr>
          <w:rFonts w:eastAsia="Arial"/>
          <w:sz w:val="22"/>
          <w:szCs w:val="22"/>
        </w:rPr>
      </w:pPr>
      <w:r w:rsidRPr="00E84399">
        <w:rPr>
          <w:rFonts w:eastAsia="Arial"/>
          <w:sz w:val="22"/>
          <w:szCs w:val="22"/>
        </w:rPr>
        <w:t>Les essais seront entièrement à la charge du Cocontractant. Pour chaque élément de charpente, il pourra être effectué des essais dans les conditions fixées au DTU.</w:t>
      </w:r>
    </w:p>
    <w:p w14:paraId="6FA4FC8B" w14:textId="77777777" w:rsidR="003F2157" w:rsidRPr="00E84399" w:rsidRDefault="003F2157" w:rsidP="00703A81">
      <w:pPr>
        <w:ind w:right="-166"/>
        <w:jc w:val="both"/>
        <w:rPr>
          <w:rFonts w:eastAsia="Arial"/>
          <w:sz w:val="22"/>
          <w:szCs w:val="22"/>
          <w:shd w:val="clear" w:color="auto" w:fill="FFFFFF"/>
        </w:rPr>
      </w:pPr>
    </w:p>
    <w:p w14:paraId="27795683"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6.1.2.7</w:t>
      </w:r>
      <w:r w:rsidRPr="00E84399">
        <w:rPr>
          <w:rFonts w:eastAsia="Arial"/>
          <w:b/>
          <w:sz w:val="22"/>
          <w:szCs w:val="22"/>
          <w:shd w:val="clear" w:color="auto" w:fill="FFFFFF"/>
        </w:rPr>
        <w:tab/>
        <w:t>Implantation et tolérances</w:t>
      </w:r>
    </w:p>
    <w:p w14:paraId="7FAD3F27"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 Cocontractant devra livrer les implantations des ouvrages en planimétrie et altimétrie, entrant dans les limites des tolérances admises pour la mise en œuvre des divers matériaux employés à la réalisation des travaux des autres corps d'état.</w:t>
      </w:r>
    </w:p>
    <w:p w14:paraId="345CC590"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6613EBAB" w14:textId="77777777" w:rsidR="003F2157" w:rsidRPr="00E84399" w:rsidRDefault="003F2157"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Le Cocontractant devra contrôler les implantations. En cas d'erreur entraînant des reprises d'ouvrage et retards du planning, celui-ci supportera en totalité les conséquences financières.</w:t>
      </w:r>
    </w:p>
    <w:p w14:paraId="2544EE77"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607D21EC"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6.1.2.8</w:t>
      </w:r>
      <w:r w:rsidRPr="00E84399">
        <w:rPr>
          <w:rFonts w:eastAsia="Arial"/>
          <w:b/>
          <w:sz w:val="22"/>
          <w:szCs w:val="22"/>
          <w:shd w:val="clear" w:color="auto" w:fill="FFFFFF"/>
        </w:rPr>
        <w:tab/>
        <w:t>Fixations et scellements</w:t>
      </w:r>
    </w:p>
    <w:p w14:paraId="67559299"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 Cocontractant aura à sa charge toutes les prestations nécessaires à la fixation des ouvrages.</w:t>
      </w:r>
    </w:p>
    <w:p w14:paraId="58E5DC6F"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 Cocontractant devra fournir en temps utile les éléments suivants :</w:t>
      </w:r>
    </w:p>
    <w:p w14:paraId="05467AE6"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7BE58498" w14:textId="4D25D8BE" w:rsidR="003F2157" w:rsidRPr="00E84399" w:rsidRDefault="003F2157" w:rsidP="00703A81">
      <w:pPr>
        <w:numPr>
          <w:ilvl w:val="0"/>
          <w:numId w:val="55"/>
        </w:numPr>
        <w:tabs>
          <w:tab w:val="left" w:pos="851"/>
        </w:tabs>
        <w:ind w:right="-166"/>
        <w:jc w:val="both"/>
        <w:rPr>
          <w:rFonts w:eastAsia="Arial"/>
          <w:spacing w:val="-2"/>
          <w:sz w:val="22"/>
          <w:szCs w:val="22"/>
        </w:rPr>
      </w:pPr>
      <w:r w:rsidRPr="00E84399">
        <w:rPr>
          <w:rFonts w:eastAsia="Arial"/>
          <w:spacing w:val="-2"/>
          <w:sz w:val="22"/>
          <w:szCs w:val="22"/>
        </w:rPr>
        <w:t xml:space="preserve">Les plans et croquis des </w:t>
      </w:r>
      <w:r w:rsidR="00900FBA" w:rsidRPr="00E84399">
        <w:rPr>
          <w:rFonts w:eastAsia="Arial"/>
          <w:spacing w:val="-2"/>
          <w:sz w:val="22"/>
          <w:szCs w:val="22"/>
        </w:rPr>
        <w:t>réservations ;</w:t>
      </w:r>
    </w:p>
    <w:p w14:paraId="2F1CC084" w14:textId="77777777" w:rsidR="003F2157" w:rsidRPr="00E84399" w:rsidRDefault="003F2157" w:rsidP="00703A81">
      <w:pPr>
        <w:numPr>
          <w:ilvl w:val="0"/>
          <w:numId w:val="55"/>
        </w:numPr>
        <w:tabs>
          <w:tab w:val="left" w:pos="851"/>
        </w:tabs>
        <w:ind w:right="-166"/>
        <w:jc w:val="both"/>
        <w:rPr>
          <w:rFonts w:eastAsia="Arial"/>
          <w:spacing w:val="-2"/>
          <w:sz w:val="22"/>
          <w:szCs w:val="22"/>
        </w:rPr>
      </w:pPr>
      <w:r w:rsidRPr="00E84399">
        <w:rPr>
          <w:rFonts w:eastAsia="Arial"/>
          <w:spacing w:val="-2"/>
          <w:sz w:val="22"/>
          <w:szCs w:val="22"/>
        </w:rPr>
        <w:t>Les pièces métalliques de fixation telles que platines, tiges à scellements, etc.</w:t>
      </w:r>
    </w:p>
    <w:p w14:paraId="7D12672F"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460D711B"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scellements et bouchements des réservations après fixation seront à la charge du présent lot.</w:t>
      </w:r>
    </w:p>
    <w:p w14:paraId="0CB8FC8B"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En ce qui concerne la fixation des ouvrages de charpente, le cocontractant aura à sa charge :</w:t>
      </w:r>
    </w:p>
    <w:p w14:paraId="2FBD0AE8" w14:textId="77777777"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025838C8" w14:textId="291EC594" w:rsidR="003F2157" w:rsidRPr="00E84399" w:rsidRDefault="003F2157" w:rsidP="00703A81">
      <w:pPr>
        <w:numPr>
          <w:ilvl w:val="0"/>
          <w:numId w:val="56"/>
        </w:numPr>
        <w:tabs>
          <w:tab w:val="left" w:pos="851"/>
        </w:tabs>
        <w:ind w:right="-166"/>
        <w:jc w:val="both"/>
        <w:rPr>
          <w:rFonts w:eastAsia="Arial"/>
          <w:spacing w:val="-2"/>
          <w:sz w:val="22"/>
          <w:szCs w:val="22"/>
        </w:rPr>
      </w:pPr>
      <w:r w:rsidRPr="00E84399">
        <w:rPr>
          <w:rFonts w:eastAsia="Arial"/>
          <w:spacing w:val="-2"/>
          <w:sz w:val="22"/>
          <w:szCs w:val="22"/>
        </w:rPr>
        <w:t xml:space="preserve">Le calage de tous ses ouvrages avant scellement et </w:t>
      </w:r>
      <w:r w:rsidR="00900FBA" w:rsidRPr="00E84399">
        <w:rPr>
          <w:rFonts w:eastAsia="Arial"/>
          <w:spacing w:val="-2"/>
          <w:sz w:val="22"/>
          <w:szCs w:val="22"/>
        </w:rPr>
        <w:t>fixation ;</w:t>
      </w:r>
    </w:p>
    <w:p w14:paraId="0D87039C" w14:textId="6FC16172" w:rsidR="003F2157" w:rsidRPr="00E84399" w:rsidRDefault="003F2157" w:rsidP="00703A81">
      <w:pPr>
        <w:numPr>
          <w:ilvl w:val="0"/>
          <w:numId w:val="56"/>
        </w:numPr>
        <w:tabs>
          <w:tab w:val="left" w:pos="851"/>
        </w:tabs>
        <w:ind w:right="-166"/>
        <w:jc w:val="both"/>
        <w:rPr>
          <w:rFonts w:eastAsia="Arial"/>
          <w:spacing w:val="-2"/>
          <w:sz w:val="22"/>
          <w:szCs w:val="22"/>
        </w:rPr>
      </w:pPr>
      <w:r w:rsidRPr="00E84399">
        <w:rPr>
          <w:rFonts w:eastAsia="Arial"/>
          <w:spacing w:val="-2"/>
          <w:sz w:val="22"/>
          <w:szCs w:val="22"/>
        </w:rPr>
        <w:t xml:space="preserve">Les scellements des pièces de bois, ainsi que les trous dans le cas où ils ne sont pas réservés par le gros </w:t>
      </w:r>
      <w:r w:rsidR="00900FBA" w:rsidRPr="00E84399">
        <w:rPr>
          <w:rFonts w:eastAsia="Arial"/>
          <w:spacing w:val="-2"/>
          <w:sz w:val="22"/>
          <w:szCs w:val="22"/>
        </w:rPr>
        <w:t>œuvre ;</w:t>
      </w:r>
    </w:p>
    <w:p w14:paraId="0FA23EEF" w14:textId="687FCE1D" w:rsidR="003F2157" w:rsidRPr="00E84399" w:rsidRDefault="003F2157" w:rsidP="00703A81">
      <w:pPr>
        <w:numPr>
          <w:ilvl w:val="0"/>
          <w:numId w:val="56"/>
        </w:numPr>
        <w:tabs>
          <w:tab w:val="left" w:pos="851"/>
        </w:tabs>
        <w:ind w:right="-166"/>
        <w:jc w:val="both"/>
        <w:rPr>
          <w:rFonts w:eastAsia="Arial"/>
          <w:spacing w:val="-2"/>
          <w:sz w:val="22"/>
          <w:szCs w:val="22"/>
        </w:rPr>
      </w:pPr>
      <w:r w:rsidRPr="00E84399">
        <w:rPr>
          <w:rFonts w:eastAsia="Arial"/>
          <w:spacing w:val="-2"/>
          <w:sz w:val="22"/>
          <w:szCs w:val="22"/>
        </w:rPr>
        <w:t xml:space="preserve">La fourniture et la mise en place de tous les ferrements nécessaires, y compris tous trous de scellements, le cas </w:t>
      </w:r>
      <w:r w:rsidR="00900FBA" w:rsidRPr="00E84399">
        <w:rPr>
          <w:rFonts w:eastAsia="Arial"/>
          <w:spacing w:val="-2"/>
          <w:sz w:val="22"/>
          <w:szCs w:val="22"/>
        </w:rPr>
        <w:t>échéant ;</w:t>
      </w:r>
    </w:p>
    <w:p w14:paraId="5E551756" w14:textId="77777777" w:rsidR="003F2157" w:rsidRPr="00E84399" w:rsidRDefault="003F2157" w:rsidP="00703A81">
      <w:pPr>
        <w:numPr>
          <w:ilvl w:val="0"/>
          <w:numId w:val="56"/>
        </w:numPr>
        <w:tabs>
          <w:tab w:val="left" w:pos="851"/>
        </w:tabs>
        <w:ind w:right="-166"/>
        <w:jc w:val="both"/>
        <w:rPr>
          <w:rFonts w:eastAsia="Arial"/>
          <w:spacing w:val="-2"/>
          <w:sz w:val="22"/>
          <w:szCs w:val="22"/>
        </w:rPr>
      </w:pPr>
      <w:r w:rsidRPr="00E84399">
        <w:rPr>
          <w:rFonts w:eastAsia="Arial"/>
          <w:spacing w:val="-2"/>
          <w:sz w:val="22"/>
          <w:szCs w:val="22"/>
        </w:rPr>
        <w:t>Toutes autres sujétions de fixation nécessaires pour assurer la tenue des ouvrages dans les conditions fixées par la réglementation en vigueur.</w:t>
      </w:r>
    </w:p>
    <w:p w14:paraId="290E7C14" w14:textId="77777777" w:rsidR="003F2157" w:rsidRPr="00E84399" w:rsidRDefault="003F2157" w:rsidP="00703A81">
      <w:pPr>
        <w:ind w:right="-166"/>
        <w:jc w:val="both"/>
        <w:rPr>
          <w:rFonts w:eastAsia="Arial"/>
          <w:sz w:val="22"/>
          <w:szCs w:val="22"/>
          <w:shd w:val="clear" w:color="auto" w:fill="FFFFFF"/>
        </w:rPr>
      </w:pPr>
    </w:p>
    <w:p w14:paraId="2BBAD585" w14:textId="77777777"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6.1.2.11</w:t>
      </w:r>
      <w:r w:rsidRPr="00E84399">
        <w:rPr>
          <w:rFonts w:eastAsia="Arial"/>
          <w:b/>
          <w:sz w:val="22"/>
          <w:szCs w:val="22"/>
          <w:shd w:val="clear" w:color="auto" w:fill="FFFFFF"/>
        </w:rPr>
        <w:tab/>
        <w:t>Emballage - Transport - Déchargement</w:t>
      </w:r>
    </w:p>
    <w:p w14:paraId="399E2962" w14:textId="77777777" w:rsidR="003F2157" w:rsidRPr="00E84399" w:rsidRDefault="003F2157"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03A654D2" w14:textId="77777777" w:rsidR="003F2157" w:rsidRPr="00E84399" w:rsidRDefault="003F2157" w:rsidP="00703A81">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u w:val="single"/>
        </w:rPr>
      </w:pPr>
      <w:r w:rsidRPr="00E84399">
        <w:rPr>
          <w:rFonts w:eastAsia="Arial"/>
          <w:b/>
          <w:sz w:val="22"/>
          <w:szCs w:val="22"/>
          <w:u w:val="single"/>
        </w:rPr>
        <w:t>Emballage</w:t>
      </w:r>
    </w:p>
    <w:p w14:paraId="5C4839FD"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Cocontractant doit prévoir l’emballage pour transport du lieu de fabrication au site du chantier. Les colis seront soigneusement repérés et les pièces réunies pour former des ensembles indissociables.</w:t>
      </w:r>
    </w:p>
    <w:p w14:paraId="59E58676"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petites pièces (goussets, boulons, etc..) seront mises en caisses.</w:t>
      </w:r>
    </w:p>
    <w:p w14:paraId="556437C1" w14:textId="77777777" w:rsidR="003F2157" w:rsidRPr="00E84399" w:rsidRDefault="003F2157" w:rsidP="00703A81">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u w:val="single"/>
        </w:rPr>
      </w:pPr>
    </w:p>
    <w:p w14:paraId="00BBCD9F" w14:textId="77777777" w:rsidR="003F2157" w:rsidRPr="00E84399" w:rsidRDefault="003F2157" w:rsidP="00703A81">
      <w:pPr>
        <w:keepNext/>
        <w:keepLines/>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u w:val="single"/>
        </w:rPr>
      </w:pPr>
      <w:r w:rsidRPr="00E84399">
        <w:rPr>
          <w:rFonts w:eastAsia="Arial"/>
          <w:b/>
          <w:sz w:val="22"/>
          <w:szCs w:val="22"/>
          <w:u w:val="single"/>
        </w:rPr>
        <w:t>Chargement - Transport - Déchargement</w:t>
      </w:r>
    </w:p>
    <w:p w14:paraId="0D3B17FB"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chargement, sur le lieu de fabrication, le transport du lieu de fabrication et le déchargement sur le site du montage est à la charge du Cocontractant. Sur le site le Cocontractant devra stoker les éléments de charpente bois à l’emplacement désigné à cet effet. Il devra éviter toutes blessures résultant de manutentions incorrectes.</w:t>
      </w:r>
    </w:p>
    <w:p w14:paraId="2F139E19" w14:textId="77777777" w:rsidR="003F2157" w:rsidRPr="00E84399" w:rsidRDefault="003F2157"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Il sera responsable de la sécurité et de l’ordre sur l’aire de stockage. A tout instant, le Maître d’Œuvre pourra procéder aux inspections qu’il désire effectuer sur les éléments déjà livrés et se faire communiquer les colisages des pièces stockées sur le chantier.</w:t>
      </w:r>
    </w:p>
    <w:p w14:paraId="1EA4FB7A" w14:textId="77777777" w:rsidR="003F2157" w:rsidRPr="00E84399" w:rsidRDefault="003F2157" w:rsidP="00703A81">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u w:val="single"/>
        </w:rPr>
      </w:pPr>
    </w:p>
    <w:p w14:paraId="3A503B5B" w14:textId="77777777" w:rsidR="003F2157" w:rsidRPr="00E84399" w:rsidRDefault="003F2157" w:rsidP="00703A81">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u w:val="single"/>
        </w:rPr>
      </w:pPr>
      <w:r w:rsidRPr="00E84399">
        <w:rPr>
          <w:rFonts w:eastAsia="Arial"/>
          <w:b/>
          <w:sz w:val="22"/>
          <w:szCs w:val="22"/>
          <w:u w:val="single"/>
        </w:rPr>
        <w:t>Stockage</w:t>
      </w:r>
    </w:p>
    <w:p w14:paraId="6B5C2CE1" w14:textId="77777777" w:rsidR="003F2157" w:rsidRPr="00E84399" w:rsidRDefault="003F2157"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éléments seront stockés au sec à l’abri des intempéries. Les contacts avec d’autres métaux, ciment, bois humide, doivent être évités. Le temps de stockage entre la livraison sur site et la mise en œuvre devra être le plus court possible.</w:t>
      </w:r>
    </w:p>
    <w:p w14:paraId="4A32AE65" w14:textId="77777777" w:rsidR="003F2157" w:rsidRPr="00E84399" w:rsidRDefault="003F2157" w:rsidP="00703A81">
      <w:pPr>
        <w:ind w:right="-166"/>
        <w:jc w:val="both"/>
        <w:rPr>
          <w:rFonts w:eastAsia="Arial"/>
          <w:sz w:val="22"/>
          <w:szCs w:val="22"/>
          <w:shd w:val="clear" w:color="auto" w:fill="FFFFFF"/>
        </w:rPr>
      </w:pPr>
    </w:p>
    <w:p w14:paraId="3E43AEFA" w14:textId="77777777" w:rsidR="00280B8B" w:rsidRPr="00E84399" w:rsidRDefault="00280B8B"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15593FDF" w14:textId="0E8C7A7C" w:rsidR="003F2157" w:rsidRPr="00E84399" w:rsidRDefault="003F2157"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6.1.2.12</w:t>
      </w:r>
      <w:r w:rsidRPr="00E84399">
        <w:rPr>
          <w:rFonts w:eastAsia="Arial"/>
          <w:b/>
          <w:sz w:val="22"/>
          <w:szCs w:val="22"/>
          <w:shd w:val="clear" w:color="auto" w:fill="FFFFFF"/>
        </w:rPr>
        <w:tab/>
        <w:t>Sécurité sur le chantier</w:t>
      </w:r>
    </w:p>
    <w:p w14:paraId="1BF40610" w14:textId="77777777" w:rsidR="003F2157" w:rsidRPr="00E84399" w:rsidRDefault="003F2157"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7B994231" w14:textId="2581ACEE" w:rsidR="003F2157" w:rsidRPr="00E84399" w:rsidRDefault="003F2157"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 prix global forfaitaire du présent lot comprendra toutes les dispositions à prendre et ouvrages à réaliser pour assurer dans tous les cas la protection contre les chutes du personnel amené à travailler ou à circuler sur la toiture, conformément à la réglementation en vigueur.</w:t>
      </w:r>
    </w:p>
    <w:p w14:paraId="7AD3EC5E" w14:textId="77777777" w:rsidR="003D00AD" w:rsidRPr="00E84399" w:rsidRDefault="003D00AD"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543F62C7" w14:textId="2C459A37" w:rsidR="00C511D2" w:rsidRPr="00E84399" w:rsidRDefault="00C511D2" w:rsidP="00703A81">
      <w:pPr>
        <w:shd w:val="clear" w:color="auto" w:fill="BFBFBF" w:themeFill="background1" w:themeFillShade="BF"/>
        <w:ind w:right="-166"/>
        <w:jc w:val="both"/>
        <w:rPr>
          <w:b/>
          <w:sz w:val="22"/>
          <w:szCs w:val="22"/>
        </w:rPr>
      </w:pPr>
      <w:r w:rsidRPr="00E84399">
        <w:rPr>
          <w:b/>
          <w:sz w:val="22"/>
          <w:szCs w:val="22"/>
        </w:rPr>
        <w:t>LOT</w:t>
      </w:r>
      <w:r w:rsidR="00900FBA" w:rsidRPr="00E84399">
        <w:rPr>
          <w:b/>
          <w:sz w:val="22"/>
          <w:szCs w:val="22"/>
        </w:rPr>
        <w:t> :</w:t>
      </w:r>
      <w:r w:rsidRPr="00E84399">
        <w:rPr>
          <w:rFonts w:eastAsia="Arial"/>
          <w:b/>
          <w:sz w:val="22"/>
          <w:szCs w:val="22"/>
          <w:shd w:val="clear" w:color="auto" w:fill="BFBFBF" w:themeFill="background1" w:themeFillShade="BF"/>
        </w:rPr>
        <w:t xml:space="preserve"> REVÊTEMENTS DURS :</w:t>
      </w:r>
      <w:r w:rsidRPr="00E84399">
        <w:rPr>
          <w:sz w:val="22"/>
          <w:szCs w:val="22"/>
          <w:shd w:val="clear" w:color="auto" w:fill="BFBFBF" w:themeFill="background1" w:themeFillShade="BF"/>
        </w:rPr>
        <w:t xml:space="preserve"> </w:t>
      </w:r>
      <w:r w:rsidRPr="00E84399">
        <w:rPr>
          <w:rFonts w:eastAsia="Arial"/>
          <w:b/>
          <w:sz w:val="22"/>
          <w:szCs w:val="22"/>
          <w:shd w:val="clear" w:color="auto" w:fill="BFBFBF" w:themeFill="background1" w:themeFillShade="BF"/>
        </w:rPr>
        <w:t>DES MURS ET SOLS</w:t>
      </w:r>
    </w:p>
    <w:p w14:paraId="1EBD4C34" w14:textId="77777777" w:rsidR="00C511D2" w:rsidRPr="00E84399" w:rsidRDefault="00C511D2" w:rsidP="00703A81">
      <w:pPr>
        <w:ind w:right="-166"/>
        <w:jc w:val="both"/>
        <w:rPr>
          <w:sz w:val="22"/>
          <w:szCs w:val="22"/>
        </w:rPr>
      </w:pPr>
    </w:p>
    <w:p w14:paraId="5F212D8C" w14:textId="77777777" w:rsidR="00C511D2" w:rsidRPr="00E84399" w:rsidRDefault="00C511D2" w:rsidP="00703A81">
      <w:pPr>
        <w:ind w:right="-166"/>
        <w:jc w:val="both"/>
        <w:rPr>
          <w:b/>
          <w:sz w:val="22"/>
          <w:szCs w:val="22"/>
        </w:rPr>
      </w:pPr>
      <w:r w:rsidRPr="00E84399">
        <w:rPr>
          <w:b/>
          <w:sz w:val="22"/>
          <w:szCs w:val="22"/>
        </w:rPr>
        <w:t>1) Documents :</w:t>
      </w:r>
    </w:p>
    <w:p w14:paraId="16DD38B7" w14:textId="77777777" w:rsidR="00C511D2" w:rsidRPr="00E84399" w:rsidRDefault="00C511D2" w:rsidP="00703A81">
      <w:pPr>
        <w:tabs>
          <w:tab w:val="left" w:pos="426"/>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sz w:val="22"/>
          <w:szCs w:val="22"/>
        </w:rPr>
        <w:tab/>
      </w:r>
      <w:r w:rsidRPr="00E84399">
        <w:rPr>
          <w:rFonts w:eastAsia="Arial"/>
          <w:sz w:val="22"/>
          <w:szCs w:val="22"/>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3FD58AB0" w14:textId="77777777" w:rsidR="00C511D2" w:rsidRPr="00E84399" w:rsidRDefault="00C511D2" w:rsidP="00703A81">
      <w:pPr>
        <w:numPr>
          <w:ilvl w:val="0"/>
          <w:numId w:val="58"/>
        </w:numPr>
        <w:tabs>
          <w:tab w:val="left" w:pos="360"/>
        </w:tabs>
        <w:ind w:right="-166"/>
        <w:jc w:val="both"/>
        <w:rPr>
          <w:rFonts w:eastAsia="Arial"/>
          <w:spacing w:val="-2"/>
          <w:sz w:val="22"/>
          <w:szCs w:val="22"/>
        </w:rPr>
      </w:pPr>
      <w:r w:rsidRPr="00E84399">
        <w:rPr>
          <w:rFonts w:eastAsia="Arial"/>
          <w:spacing w:val="-2"/>
          <w:sz w:val="22"/>
          <w:szCs w:val="22"/>
        </w:rPr>
        <w:t>DTU 52.1 : Revêtements de sols scellés</w:t>
      </w:r>
    </w:p>
    <w:p w14:paraId="7E366357" w14:textId="77777777" w:rsidR="00C511D2" w:rsidRPr="00E84399" w:rsidRDefault="00C511D2" w:rsidP="00703A81">
      <w:pPr>
        <w:numPr>
          <w:ilvl w:val="0"/>
          <w:numId w:val="58"/>
        </w:numPr>
        <w:tabs>
          <w:tab w:val="left" w:pos="360"/>
        </w:tabs>
        <w:ind w:right="-166"/>
        <w:jc w:val="both"/>
        <w:rPr>
          <w:rFonts w:eastAsia="Arial"/>
          <w:spacing w:val="-2"/>
          <w:sz w:val="22"/>
          <w:szCs w:val="22"/>
        </w:rPr>
      </w:pPr>
      <w:r w:rsidRPr="00E84399">
        <w:rPr>
          <w:rFonts w:eastAsia="Arial"/>
          <w:spacing w:val="-2"/>
          <w:sz w:val="22"/>
          <w:szCs w:val="22"/>
        </w:rPr>
        <w:t>DTU 55 : Revêtements muraux scellés destinés aux locaux d'habitation, bureaux et établissements d'enseignement</w:t>
      </w:r>
    </w:p>
    <w:p w14:paraId="078E05E8" w14:textId="77777777" w:rsidR="00C511D2" w:rsidRPr="00E84399" w:rsidRDefault="00C511D2" w:rsidP="00703A81">
      <w:pPr>
        <w:numPr>
          <w:ilvl w:val="0"/>
          <w:numId w:val="58"/>
        </w:numPr>
        <w:tabs>
          <w:tab w:val="left" w:pos="360"/>
        </w:tabs>
        <w:ind w:right="-166"/>
        <w:jc w:val="both"/>
        <w:rPr>
          <w:rFonts w:eastAsia="Arial"/>
          <w:spacing w:val="-2"/>
          <w:sz w:val="22"/>
          <w:szCs w:val="22"/>
        </w:rPr>
      </w:pPr>
      <w:r w:rsidRPr="00E84399">
        <w:rPr>
          <w:rFonts w:eastAsia="Arial"/>
          <w:spacing w:val="-2"/>
          <w:sz w:val="22"/>
          <w:szCs w:val="22"/>
        </w:rPr>
        <w:t>DTU 53.1 : Revêtements de sol textiles.</w:t>
      </w:r>
    </w:p>
    <w:p w14:paraId="6E854E26" w14:textId="77777777" w:rsidR="00C511D2" w:rsidRPr="00E84399" w:rsidRDefault="00C511D2" w:rsidP="00703A81">
      <w:pPr>
        <w:numPr>
          <w:ilvl w:val="0"/>
          <w:numId w:val="58"/>
        </w:numPr>
        <w:tabs>
          <w:tab w:val="left" w:pos="360"/>
        </w:tabs>
        <w:ind w:right="-166"/>
        <w:jc w:val="both"/>
        <w:rPr>
          <w:rFonts w:eastAsia="Arial"/>
          <w:spacing w:val="-2"/>
          <w:sz w:val="22"/>
          <w:szCs w:val="22"/>
        </w:rPr>
      </w:pPr>
      <w:r w:rsidRPr="00E84399">
        <w:rPr>
          <w:rFonts w:eastAsia="Arial"/>
          <w:spacing w:val="-2"/>
          <w:sz w:val="22"/>
          <w:szCs w:val="22"/>
        </w:rPr>
        <w:t>DTU 53.2 : Revêtements de sol plastiques collés.</w:t>
      </w:r>
    </w:p>
    <w:p w14:paraId="0B1402D7" w14:textId="77777777" w:rsidR="00C511D2" w:rsidRPr="00E84399" w:rsidRDefault="00C511D2" w:rsidP="00703A81">
      <w:pPr>
        <w:numPr>
          <w:ilvl w:val="0"/>
          <w:numId w:val="58"/>
        </w:numPr>
        <w:tabs>
          <w:tab w:val="left" w:pos="360"/>
        </w:tabs>
        <w:ind w:right="-166"/>
        <w:jc w:val="both"/>
        <w:rPr>
          <w:rFonts w:eastAsia="Arial"/>
          <w:spacing w:val="-2"/>
          <w:sz w:val="22"/>
          <w:szCs w:val="22"/>
        </w:rPr>
      </w:pPr>
      <w:r w:rsidRPr="00E84399">
        <w:rPr>
          <w:rFonts w:eastAsia="Arial"/>
          <w:spacing w:val="-2"/>
          <w:sz w:val="22"/>
          <w:szCs w:val="22"/>
        </w:rPr>
        <w:t>Grandes surfaces : annexe 1 du DTU 52.1.</w:t>
      </w:r>
    </w:p>
    <w:p w14:paraId="19BDAF79"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1D0185BB"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Dans le cas de revêtements scellés étanches : DTU 20.12 et 43.1 et Annexe 2 du DTU 52.1.</w:t>
      </w:r>
    </w:p>
    <w:p w14:paraId="5E74296E"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Cahier du CSTB.</w:t>
      </w:r>
    </w:p>
    <w:p w14:paraId="29663A47" w14:textId="631DB7DF" w:rsidR="00C511D2" w:rsidRPr="00E84399" w:rsidRDefault="00C511D2" w:rsidP="00703A81">
      <w:pPr>
        <w:numPr>
          <w:ilvl w:val="0"/>
          <w:numId w:val="59"/>
        </w:numPr>
        <w:tabs>
          <w:tab w:val="left" w:pos="360"/>
        </w:tabs>
        <w:ind w:right="-166"/>
        <w:jc w:val="both"/>
        <w:rPr>
          <w:rFonts w:eastAsia="Arial"/>
          <w:spacing w:val="-2"/>
          <w:sz w:val="22"/>
          <w:szCs w:val="22"/>
        </w:rPr>
      </w:pPr>
      <w:r w:rsidRPr="00E84399">
        <w:rPr>
          <w:rFonts w:eastAsia="Arial"/>
          <w:spacing w:val="-2"/>
          <w:sz w:val="22"/>
          <w:szCs w:val="22"/>
        </w:rPr>
        <w:t xml:space="preserve">1835 : CPT d'exécution des enduits de lissage des sols </w:t>
      </w:r>
      <w:r w:rsidR="00900FBA" w:rsidRPr="00E84399">
        <w:rPr>
          <w:rFonts w:eastAsia="Arial"/>
          <w:spacing w:val="-2"/>
          <w:sz w:val="22"/>
          <w:szCs w:val="22"/>
        </w:rPr>
        <w:t>intérieurs ;</w:t>
      </w:r>
    </w:p>
    <w:p w14:paraId="51D67D0D" w14:textId="2EF8739F" w:rsidR="00C511D2" w:rsidRPr="00E84399" w:rsidRDefault="00C511D2" w:rsidP="00703A81">
      <w:pPr>
        <w:numPr>
          <w:ilvl w:val="0"/>
          <w:numId w:val="59"/>
        </w:numPr>
        <w:tabs>
          <w:tab w:val="left" w:pos="360"/>
        </w:tabs>
        <w:ind w:right="-166"/>
        <w:jc w:val="both"/>
        <w:rPr>
          <w:rFonts w:eastAsia="Arial"/>
          <w:spacing w:val="-2"/>
          <w:sz w:val="22"/>
          <w:szCs w:val="22"/>
        </w:rPr>
      </w:pPr>
      <w:r w:rsidRPr="00E84399">
        <w:rPr>
          <w:rFonts w:eastAsia="Arial"/>
          <w:spacing w:val="-2"/>
          <w:sz w:val="22"/>
          <w:szCs w:val="22"/>
        </w:rPr>
        <w:t xml:space="preserve">1836 : Directives pour le classement P des produits de lissage de </w:t>
      </w:r>
      <w:r w:rsidR="00900FBA" w:rsidRPr="00E84399">
        <w:rPr>
          <w:rFonts w:eastAsia="Arial"/>
          <w:spacing w:val="-2"/>
          <w:sz w:val="22"/>
          <w:szCs w:val="22"/>
        </w:rPr>
        <w:t>sols ;</w:t>
      </w:r>
    </w:p>
    <w:p w14:paraId="2C882B99" w14:textId="6DD783A1" w:rsidR="00C511D2" w:rsidRPr="00E84399" w:rsidRDefault="00C511D2" w:rsidP="00703A81">
      <w:pPr>
        <w:numPr>
          <w:ilvl w:val="0"/>
          <w:numId w:val="59"/>
        </w:numPr>
        <w:tabs>
          <w:tab w:val="left" w:pos="360"/>
        </w:tabs>
        <w:ind w:right="-166"/>
        <w:jc w:val="both"/>
        <w:rPr>
          <w:rFonts w:eastAsia="Arial"/>
          <w:spacing w:val="-2"/>
          <w:sz w:val="22"/>
          <w:szCs w:val="22"/>
        </w:rPr>
      </w:pPr>
      <w:r w:rsidRPr="00E84399">
        <w:rPr>
          <w:rFonts w:eastAsia="Arial"/>
          <w:spacing w:val="-2"/>
          <w:sz w:val="22"/>
          <w:szCs w:val="22"/>
        </w:rPr>
        <w:t xml:space="preserve">2183 : Notice sur le classement UPEC et classement </w:t>
      </w:r>
      <w:r w:rsidR="00900FBA" w:rsidRPr="00E84399">
        <w:rPr>
          <w:rFonts w:eastAsia="Arial"/>
          <w:spacing w:val="-2"/>
          <w:sz w:val="22"/>
          <w:szCs w:val="22"/>
        </w:rPr>
        <w:t>UPEC ;</w:t>
      </w:r>
    </w:p>
    <w:p w14:paraId="7EFD582E" w14:textId="7860ADD5" w:rsidR="00C511D2" w:rsidRPr="00E84399" w:rsidRDefault="00C511D2" w:rsidP="00703A81">
      <w:pPr>
        <w:numPr>
          <w:ilvl w:val="0"/>
          <w:numId w:val="59"/>
        </w:numPr>
        <w:tabs>
          <w:tab w:val="left" w:pos="360"/>
        </w:tabs>
        <w:ind w:right="-166"/>
        <w:jc w:val="both"/>
        <w:rPr>
          <w:rFonts w:eastAsia="Arial"/>
          <w:spacing w:val="-2"/>
          <w:sz w:val="22"/>
          <w:szCs w:val="22"/>
        </w:rPr>
      </w:pPr>
      <w:r w:rsidRPr="00E84399">
        <w:rPr>
          <w:rFonts w:eastAsia="Arial"/>
          <w:spacing w:val="-2"/>
          <w:sz w:val="22"/>
          <w:szCs w:val="22"/>
        </w:rPr>
        <w:t xml:space="preserve">2193 : CPT de mise en œuvre des revêtements de sol textiles en dalles pleines amovibles utilisées dans le </w:t>
      </w:r>
      <w:r w:rsidR="00900FBA" w:rsidRPr="00E84399">
        <w:rPr>
          <w:rFonts w:eastAsia="Arial"/>
          <w:spacing w:val="-2"/>
          <w:sz w:val="22"/>
          <w:szCs w:val="22"/>
        </w:rPr>
        <w:t>bâtiment ;</w:t>
      </w:r>
    </w:p>
    <w:p w14:paraId="582CE77A" w14:textId="77777777" w:rsidR="00C511D2" w:rsidRPr="00E84399" w:rsidRDefault="00C511D2" w:rsidP="00703A81">
      <w:pPr>
        <w:numPr>
          <w:ilvl w:val="0"/>
          <w:numId w:val="59"/>
        </w:numPr>
        <w:tabs>
          <w:tab w:val="left" w:pos="360"/>
        </w:tabs>
        <w:ind w:right="-166"/>
        <w:jc w:val="both"/>
        <w:rPr>
          <w:rFonts w:eastAsia="Arial"/>
          <w:spacing w:val="-2"/>
          <w:sz w:val="22"/>
          <w:szCs w:val="22"/>
        </w:rPr>
      </w:pPr>
      <w:r w:rsidRPr="00E84399">
        <w:rPr>
          <w:rFonts w:eastAsia="Arial"/>
          <w:spacing w:val="-2"/>
          <w:sz w:val="22"/>
          <w:szCs w:val="22"/>
        </w:rPr>
        <w:t>07-58 : Cahier des charges de préparation des ouvrages en vue de la pose des revêtements de sols minces.</w:t>
      </w:r>
    </w:p>
    <w:p w14:paraId="4DB91C72" w14:textId="788E9C85" w:rsidR="00C511D2" w:rsidRPr="00E84399" w:rsidRDefault="00C511D2" w:rsidP="00703A81">
      <w:pPr>
        <w:numPr>
          <w:ilvl w:val="0"/>
          <w:numId w:val="59"/>
        </w:numPr>
        <w:tabs>
          <w:tab w:val="left" w:pos="360"/>
        </w:tabs>
        <w:ind w:right="-166"/>
        <w:jc w:val="both"/>
        <w:rPr>
          <w:rFonts w:eastAsia="Arial"/>
          <w:spacing w:val="-2"/>
          <w:sz w:val="22"/>
          <w:szCs w:val="22"/>
        </w:rPr>
      </w:pPr>
      <w:r w:rsidRPr="00E84399">
        <w:rPr>
          <w:rFonts w:eastAsia="Arial"/>
          <w:spacing w:val="-2"/>
          <w:sz w:val="22"/>
          <w:szCs w:val="22"/>
        </w:rPr>
        <w:t xml:space="preserve">Les travaux de bardage et de vêture en cassette de panneaux sandwich seront exécutés conformément aux normes, réglementations, avis   </w:t>
      </w:r>
      <w:r w:rsidR="00900FBA" w:rsidRPr="00E84399">
        <w:rPr>
          <w:rFonts w:eastAsia="Arial"/>
          <w:spacing w:val="-2"/>
          <w:sz w:val="22"/>
          <w:szCs w:val="22"/>
        </w:rPr>
        <w:t>techniques, DTU, prescriptions</w:t>
      </w:r>
      <w:r w:rsidRPr="00E84399">
        <w:rPr>
          <w:rFonts w:eastAsia="Arial"/>
          <w:spacing w:val="-2"/>
          <w:sz w:val="22"/>
          <w:szCs w:val="22"/>
        </w:rPr>
        <w:t xml:space="preserve">   des   fabricants   et   </w:t>
      </w:r>
      <w:r w:rsidR="00900FBA" w:rsidRPr="00E84399">
        <w:rPr>
          <w:rFonts w:eastAsia="Arial"/>
          <w:spacing w:val="-2"/>
          <w:sz w:val="22"/>
          <w:szCs w:val="22"/>
        </w:rPr>
        <w:t>bureau de</w:t>
      </w:r>
      <w:r w:rsidRPr="00E84399">
        <w:rPr>
          <w:rFonts w:eastAsia="Arial"/>
          <w:spacing w:val="-2"/>
          <w:sz w:val="22"/>
          <w:szCs w:val="22"/>
        </w:rPr>
        <w:t xml:space="preserve"> contrôle, recommandations professionnelles, cahier du CSTB, et en particulier normes NF A 34-306, 501, 36-321.</w:t>
      </w:r>
    </w:p>
    <w:p w14:paraId="5185152F" w14:textId="77777777" w:rsidR="00C511D2" w:rsidRPr="00E84399" w:rsidRDefault="00C511D2" w:rsidP="00703A81">
      <w:pPr>
        <w:ind w:right="-166"/>
        <w:jc w:val="both"/>
        <w:rPr>
          <w:b/>
          <w:sz w:val="22"/>
          <w:szCs w:val="22"/>
        </w:rPr>
      </w:pPr>
      <w:r w:rsidRPr="00E84399">
        <w:rPr>
          <w:b/>
          <w:sz w:val="22"/>
          <w:szCs w:val="22"/>
        </w:rPr>
        <w:t>2) Définition des ouvrages :</w:t>
      </w:r>
    </w:p>
    <w:p w14:paraId="798A88C2" w14:textId="77777777" w:rsidR="00C511D2" w:rsidRPr="00E84399" w:rsidRDefault="00C511D2" w:rsidP="00703A81">
      <w:pPr>
        <w:ind w:right="-166"/>
        <w:jc w:val="both"/>
        <w:rPr>
          <w:b/>
          <w:sz w:val="22"/>
          <w:szCs w:val="22"/>
        </w:rPr>
      </w:pPr>
      <w:r w:rsidRPr="00E84399">
        <w:rPr>
          <w:b/>
          <w:sz w:val="22"/>
          <w:szCs w:val="22"/>
        </w:rPr>
        <w:t>a) Étendue des prestations :</w:t>
      </w:r>
    </w:p>
    <w:p w14:paraId="52AD6EC4"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travaux à réaliser par le Cocontractant dans le cadre du présent lot sont essentiellement les suivants :</w:t>
      </w:r>
    </w:p>
    <w:p w14:paraId="43B290E0" w14:textId="77777777" w:rsidR="00C511D2" w:rsidRPr="00E84399" w:rsidRDefault="00C511D2" w:rsidP="00703A81">
      <w:pPr>
        <w:numPr>
          <w:ilvl w:val="0"/>
          <w:numId w:val="57"/>
        </w:numPr>
        <w:tabs>
          <w:tab w:val="left" w:pos="360"/>
        </w:tabs>
        <w:ind w:right="-166"/>
        <w:jc w:val="both"/>
        <w:rPr>
          <w:rFonts w:eastAsia="Arial"/>
          <w:spacing w:val="-2"/>
          <w:sz w:val="22"/>
          <w:szCs w:val="22"/>
        </w:rPr>
      </w:pPr>
      <w:r w:rsidRPr="00E84399">
        <w:rPr>
          <w:rFonts w:eastAsia="Arial"/>
          <w:spacing w:val="-2"/>
          <w:sz w:val="22"/>
          <w:szCs w:val="22"/>
        </w:rPr>
        <w:t xml:space="preserve">La pose des </w:t>
      </w:r>
      <w:proofErr w:type="spellStart"/>
      <w:r w:rsidRPr="00E84399">
        <w:rPr>
          <w:rFonts w:eastAsia="Arial"/>
          <w:spacing w:val="-2"/>
          <w:sz w:val="22"/>
          <w:szCs w:val="22"/>
        </w:rPr>
        <w:t>plinthes</w:t>
      </w:r>
      <w:proofErr w:type="spellEnd"/>
      <w:r w:rsidRPr="00E84399">
        <w:rPr>
          <w:rFonts w:eastAsia="Arial"/>
          <w:spacing w:val="-2"/>
          <w:sz w:val="22"/>
          <w:szCs w:val="22"/>
        </w:rPr>
        <w:t xml:space="preserve"> en grès cérame</w:t>
      </w:r>
    </w:p>
    <w:p w14:paraId="346CC0C2" w14:textId="230EBA3D" w:rsidR="00C511D2" w:rsidRPr="00E84399" w:rsidRDefault="00C511D2" w:rsidP="00703A81">
      <w:pPr>
        <w:numPr>
          <w:ilvl w:val="0"/>
          <w:numId w:val="57"/>
        </w:numPr>
        <w:tabs>
          <w:tab w:val="left" w:pos="360"/>
        </w:tabs>
        <w:ind w:right="-166"/>
        <w:jc w:val="both"/>
        <w:rPr>
          <w:rFonts w:eastAsia="Arial"/>
          <w:spacing w:val="-2"/>
          <w:sz w:val="22"/>
          <w:szCs w:val="22"/>
        </w:rPr>
      </w:pPr>
      <w:r w:rsidRPr="00E84399">
        <w:rPr>
          <w:rFonts w:eastAsia="Arial"/>
          <w:spacing w:val="-2"/>
          <w:sz w:val="22"/>
          <w:szCs w:val="22"/>
        </w:rPr>
        <w:t>La pose des carreaux grés cérame dans les pièces humides.</w:t>
      </w:r>
    </w:p>
    <w:p w14:paraId="4B2BB515" w14:textId="5DF70BD5" w:rsidR="00C511D2" w:rsidRPr="00E84399" w:rsidRDefault="00C511D2" w:rsidP="00703A81">
      <w:pPr>
        <w:numPr>
          <w:ilvl w:val="0"/>
          <w:numId w:val="57"/>
        </w:numPr>
        <w:tabs>
          <w:tab w:val="left" w:pos="360"/>
        </w:tabs>
        <w:ind w:right="-166"/>
        <w:jc w:val="both"/>
        <w:rPr>
          <w:rFonts w:eastAsia="Arial"/>
          <w:spacing w:val="-2"/>
          <w:sz w:val="22"/>
          <w:szCs w:val="22"/>
        </w:rPr>
      </w:pPr>
      <w:r w:rsidRPr="00E84399">
        <w:rPr>
          <w:rFonts w:eastAsia="Arial"/>
          <w:spacing w:val="-2"/>
          <w:sz w:val="22"/>
          <w:szCs w:val="22"/>
        </w:rPr>
        <w:t>La pose des carreaux de faïence sur les murs des pièces humide.</w:t>
      </w:r>
    </w:p>
    <w:p w14:paraId="66CEC1F7" w14:textId="77777777" w:rsidR="00C511D2" w:rsidRPr="00E84399" w:rsidRDefault="00C511D2" w:rsidP="00703A81">
      <w:pPr>
        <w:numPr>
          <w:ilvl w:val="0"/>
          <w:numId w:val="57"/>
        </w:numPr>
        <w:tabs>
          <w:tab w:val="left" w:pos="360"/>
        </w:tabs>
        <w:ind w:right="-166"/>
        <w:jc w:val="both"/>
        <w:rPr>
          <w:rFonts w:eastAsia="Arial"/>
          <w:spacing w:val="-2"/>
          <w:sz w:val="22"/>
          <w:szCs w:val="22"/>
        </w:rPr>
      </w:pPr>
      <w:r w:rsidRPr="00E84399">
        <w:rPr>
          <w:rFonts w:eastAsia="Arial"/>
          <w:spacing w:val="-2"/>
          <w:sz w:val="22"/>
          <w:szCs w:val="22"/>
        </w:rPr>
        <w:t>La réalisation des chapes bouchardées.</w:t>
      </w:r>
    </w:p>
    <w:p w14:paraId="24F40AAE" w14:textId="77777777" w:rsidR="00C511D2" w:rsidRPr="00E84399" w:rsidRDefault="00C511D2" w:rsidP="00703A81">
      <w:pPr>
        <w:ind w:right="-166"/>
        <w:jc w:val="both"/>
        <w:rPr>
          <w:b/>
          <w:sz w:val="22"/>
          <w:szCs w:val="22"/>
        </w:rPr>
      </w:pPr>
      <w:r w:rsidRPr="00E84399">
        <w:rPr>
          <w:b/>
          <w:sz w:val="22"/>
          <w:szCs w:val="22"/>
        </w:rPr>
        <w:t>b) Carrelage des sols :</w:t>
      </w:r>
    </w:p>
    <w:p w14:paraId="414A88E8" w14:textId="77777777" w:rsidR="00C511D2" w:rsidRPr="00E84399" w:rsidRDefault="00C511D2" w:rsidP="00703A81">
      <w:pPr>
        <w:ind w:right="-166"/>
        <w:jc w:val="both"/>
        <w:rPr>
          <w:sz w:val="22"/>
          <w:szCs w:val="22"/>
        </w:rPr>
      </w:pPr>
      <w:r w:rsidRPr="00E84399">
        <w:rPr>
          <w:sz w:val="22"/>
          <w:szCs w:val="22"/>
        </w:rPr>
        <w:tab/>
        <w:t>Mise en œuvre traditionnelle par scellement sur mortier de pose dosé à 250 kg de ciment blanc par mètre cube de sable. Nettoyage préalable du support et humidification de celui-ci. Les joints seront réguliers et calfeutrés avec un mortier de ciment dosé à 800 kg par mètre cube de sable fin. On procèdera à un nettoyage au chiffon sec et à la sciure fine de bois blanc. La protection des carrelages par couche de sciure ou sable fin sec silencieux. Les carreaux devront être de premier choix, Le choix des colorie sera soumis à l’approbation du maître d’ouvrage.</w:t>
      </w:r>
    </w:p>
    <w:p w14:paraId="637301FF" w14:textId="1D696E03" w:rsidR="00C511D2" w:rsidRPr="00E84399" w:rsidRDefault="00C511D2" w:rsidP="00703A81">
      <w:pPr>
        <w:ind w:right="-166"/>
        <w:jc w:val="both"/>
        <w:rPr>
          <w:sz w:val="22"/>
          <w:szCs w:val="22"/>
        </w:rPr>
      </w:pPr>
      <w:r w:rsidRPr="00E84399">
        <w:rPr>
          <w:sz w:val="22"/>
          <w:szCs w:val="22"/>
        </w:rPr>
        <w:t xml:space="preserve">Les toilettes </w:t>
      </w:r>
      <w:r w:rsidR="00034A29" w:rsidRPr="00E84399">
        <w:rPr>
          <w:sz w:val="22"/>
          <w:szCs w:val="22"/>
        </w:rPr>
        <w:t>sera</w:t>
      </w:r>
      <w:r w:rsidRPr="00E84399">
        <w:rPr>
          <w:sz w:val="22"/>
          <w:szCs w:val="22"/>
        </w:rPr>
        <w:t xml:space="preserve"> revêtue de grès cérame de 20 x 20 cm et 5x5cm </w:t>
      </w:r>
    </w:p>
    <w:p w14:paraId="51A97E3A" w14:textId="77777777" w:rsidR="00C511D2" w:rsidRPr="00E84399" w:rsidRDefault="00C511D2" w:rsidP="00703A81">
      <w:pPr>
        <w:ind w:right="-166"/>
        <w:jc w:val="both"/>
        <w:rPr>
          <w:b/>
          <w:sz w:val="22"/>
          <w:szCs w:val="22"/>
        </w:rPr>
      </w:pPr>
      <w:r w:rsidRPr="00E84399">
        <w:rPr>
          <w:b/>
          <w:sz w:val="22"/>
          <w:szCs w:val="22"/>
        </w:rPr>
        <w:tab/>
        <w:t>c) Carrelage des murs</w:t>
      </w:r>
    </w:p>
    <w:p w14:paraId="6E5C570D" w14:textId="70AE3BF5" w:rsidR="00C511D2" w:rsidRPr="00E84399" w:rsidRDefault="00C511D2" w:rsidP="00703A81">
      <w:pPr>
        <w:ind w:right="-166"/>
        <w:jc w:val="both"/>
        <w:rPr>
          <w:sz w:val="22"/>
          <w:szCs w:val="22"/>
        </w:rPr>
      </w:pPr>
      <w:r w:rsidRPr="00E84399">
        <w:rPr>
          <w:sz w:val="22"/>
          <w:szCs w:val="22"/>
        </w:rPr>
        <w:t xml:space="preserve">Les murs des salles d’eau (WC, toilettes) recevront un revêtement de faïence ou grès cérame. </w:t>
      </w:r>
    </w:p>
    <w:p w14:paraId="7C0E57FB" w14:textId="77777777" w:rsidR="00034A29" w:rsidRPr="00E84399" w:rsidRDefault="00034A29"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1646CBAB" w14:textId="673F2228"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w:t>
      </w:r>
      <w:r w:rsidRPr="00E84399">
        <w:rPr>
          <w:rFonts w:eastAsia="Arial"/>
          <w:b/>
          <w:sz w:val="22"/>
          <w:szCs w:val="22"/>
          <w:shd w:val="clear" w:color="auto" w:fill="FFFFFF"/>
        </w:rPr>
        <w:tab/>
        <w:t>PRESCRIPTIONS RELATIVES AUX MATERIAUX</w:t>
      </w:r>
    </w:p>
    <w:p w14:paraId="35001B37" w14:textId="77777777" w:rsidR="00C511D2" w:rsidRPr="00E84399" w:rsidRDefault="00C511D2"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6020DA61"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7.2.1</w:t>
      </w:r>
      <w:r w:rsidRPr="00E84399">
        <w:rPr>
          <w:rFonts w:eastAsia="Arial"/>
          <w:b/>
          <w:sz w:val="22"/>
          <w:szCs w:val="22"/>
          <w:shd w:val="clear" w:color="auto" w:fill="FFFFFF"/>
        </w:rPr>
        <w:tab/>
        <w:t>Généralités</w:t>
      </w:r>
    </w:p>
    <w:p w14:paraId="691827E8" w14:textId="77777777" w:rsidR="00C511D2" w:rsidRPr="00E84399" w:rsidRDefault="00C511D2"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Cocontractant sera tenu de fournir, à la demande du Maître d’Œuvre, un échantillon de chacun des articles prévus, tant appareillages que matériaux et prototypes. Aucune commande de matériel ne pourra être passée par le Cocontractant sinon à ses risques et périls tant que l’acceptation de l’échantillon correspondant n’aura pas été matérialisée par la signature du Maître d’Œuvre. Ces échantillons seront appelés à subir des contrôles et essais conformes à ceux prévus par les normes en vigueur, aux règles de la profession ou à ceux prévus dans les documents contractuels.</w:t>
      </w:r>
    </w:p>
    <w:p w14:paraId="5EBFCC0A" w14:textId="77777777" w:rsidR="00C511D2" w:rsidRPr="00E84399" w:rsidRDefault="00C511D2"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7F0396E3" w14:textId="77777777" w:rsidR="00C511D2" w:rsidRPr="00E84399" w:rsidRDefault="00C511D2"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Au cas où, à la suite de ces essais, il serait constaté que les échantillons déposés ne répondent pas aux spécifications du présent document, le Maître d’Œuvre interdira l’emploi sur le chantier de ce matériau et refusera tout travail au cours duquel il aura été employé. La fourniture d’un autre produit en remplacement de celui initialement prévu sera exigée et il sera procédé sur ce dernier, dans les mêmes conditions, aux mêmes essais que sur le précédent échantillon.  Le Cocontractant ne pourra prétendre à aucun délai supplémentaire ou indemnité à la suite du refus temporaire ou définitif d’un lot d’un type de matériel ou fourniture. La fourniture de tous ces échantillons est à la charge du Cocontractant.</w:t>
      </w:r>
    </w:p>
    <w:p w14:paraId="47C07AF3" w14:textId="77777777" w:rsidR="00C511D2" w:rsidRPr="00E84399" w:rsidRDefault="00C511D2" w:rsidP="00703A81">
      <w:pPr>
        <w:ind w:right="-166"/>
        <w:jc w:val="both"/>
        <w:rPr>
          <w:rFonts w:eastAsia="Arial"/>
          <w:sz w:val="22"/>
          <w:szCs w:val="22"/>
          <w:shd w:val="clear" w:color="auto" w:fill="FFFFFF"/>
        </w:rPr>
      </w:pPr>
    </w:p>
    <w:p w14:paraId="3E39991D"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7.2.2</w:t>
      </w:r>
      <w:r w:rsidRPr="00E84399">
        <w:rPr>
          <w:rFonts w:eastAsia="Arial"/>
          <w:b/>
          <w:sz w:val="22"/>
          <w:szCs w:val="22"/>
          <w:shd w:val="clear" w:color="auto" w:fill="FFFFFF"/>
        </w:rPr>
        <w:tab/>
        <w:t>Grès cérame</w:t>
      </w:r>
    </w:p>
    <w:p w14:paraId="06421C0F" w14:textId="7F3813F3" w:rsidR="00C511D2" w:rsidRPr="00E84399" w:rsidRDefault="005568B5"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Pr>
          <w:rFonts w:eastAsia="Arial"/>
          <w:sz w:val="22"/>
          <w:szCs w:val="22"/>
        </w:rPr>
        <w:tab/>
      </w:r>
      <w:r w:rsidR="00C511D2" w:rsidRPr="00E84399">
        <w:rPr>
          <w:rFonts w:eastAsia="Arial"/>
          <w:sz w:val="22"/>
          <w:szCs w:val="22"/>
        </w:rPr>
        <w:t>Les carreaux et accessoires de grès cérame devront provenir d’usines notoirement connues, correspondant au minimum aux fabrications CERABATI. Leurs dimensions et tolérances de fabrication seront celles définies par les normes NFP 61.311 à 61.314 ou le DTU n° 52.1 pour les éléments minces, étant entendu que la qualité de fabrication «bon choix» correspond au deuxième classement.</w:t>
      </w:r>
    </w:p>
    <w:p w14:paraId="449F95F3" w14:textId="25625501" w:rsidR="00C511D2" w:rsidRPr="00E84399" w:rsidRDefault="005568B5"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Pr>
          <w:rFonts w:eastAsia="Arial"/>
          <w:sz w:val="22"/>
          <w:szCs w:val="22"/>
        </w:rPr>
        <w:tab/>
      </w:r>
      <w:r w:rsidR="00C511D2" w:rsidRPr="00E84399">
        <w:rPr>
          <w:rFonts w:eastAsia="Arial"/>
          <w:sz w:val="22"/>
          <w:szCs w:val="22"/>
        </w:rPr>
        <w:t>Les caractéristiques des carreaux de grès cérame fin vitrifié devront être garanties par le PV d’essais justifiant leurs qualités physiques.</w:t>
      </w:r>
    </w:p>
    <w:p w14:paraId="39486B09"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2A3F175B"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7.2.3</w:t>
      </w:r>
      <w:r w:rsidRPr="00E84399">
        <w:rPr>
          <w:rFonts w:eastAsia="Arial"/>
          <w:b/>
          <w:sz w:val="22"/>
          <w:szCs w:val="22"/>
          <w:shd w:val="clear" w:color="auto" w:fill="FFFFFF"/>
        </w:rPr>
        <w:tab/>
        <w:t>Faïence</w:t>
      </w:r>
    </w:p>
    <w:p w14:paraId="47DD6534"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Elles seront d’origine identique à celles des éléments de grès cérame CERABATI de caractéristiques définies par le DTU N° 55 et les normes 61.331 à 61.334</w:t>
      </w:r>
    </w:p>
    <w:p w14:paraId="13806458" w14:textId="77777777" w:rsidR="00C511D2" w:rsidRPr="00E84399" w:rsidRDefault="00C511D2" w:rsidP="00703A81">
      <w:pPr>
        <w:ind w:right="-166"/>
        <w:jc w:val="both"/>
        <w:rPr>
          <w:rFonts w:eastAsia="Arial"/>
          <w:sz w:val="22"/>
          <w:szCs w:val="22"/>
          <w:shd w:val="clear" w:color="auto" w:fill="FFFFFF"/>
        </w:rPr>
      </w:pPr>
    </w:p>
    <w:p w14:paraId="3F963F63"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7.2.4</w:t>
      </w:r>
      <w:r w:rsidRPr="00E84399">
        <w:rPr>
          <w:rFonts w:eastAsia="Arial"/>
          <w:b/>
          <w:sz w:val="22"/>
          <w:szCs w:val="22"/>
          <w:shd w:val="clear" w:color="auto" w:fill="FFFFFF"/>
        </w:rPr>
        <w:tab/>
        <w:t>Mortiers et coulis</w:t>
      </w:r>
    </w:p>
    <w:p w14:paraId="6AEB17CA"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Sauf spécifications contraires ci-après ou dans les prescriptions des fabricants, les mortiers et coulis employés seront les suivants :</w:t>
      </w:r>
    </w:p>
    <w:p w14:paraId="57FC9652"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Mortiers de pose des carrelages scellés : conformes à l'article 4.5 du DTU 52.1.</w:t>
      </w:r>
    </w:p>
    <w:p w14:paraId="101FB4F6"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Coulis et mortiers pour joints :</w:t>
      </w:r>
    </w:p>
    <w:p w14:paraId="2B6E0DCC"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38140913" w14:textId="77777777" w:rsidR="00C511D2" w:rsidRPr="00E84399" w:rsidRDefault="00C511D2" w:rsidP="00703A81">
      <w:pPr>
        <w:numPr>
          <w:ilvl w:val="0"/>
          <w:numId w:val="60"/>
        </w:numPr>
        <w:tabs>
          <w:tab w:val="left" w:pos="360"/>
        </w:tabs>
        <w:ind w:right="-166"/>
        <w:jc w:val="both"/>
        <w:rPr>
          <w:rFonts w:eastAsia="Arial"/>
          <w:spacing w:val="-2"/>
          <w:sz w:val="22"/>
          <w:szCs w:val="22"/>
        </w:rPr>
      </w:pPr>
      <w:r w:rsidRPr="00E84399">
        <w:rPr>
          <w:rFonts w:eastAsia="Arial"/>
          <w:spacing w:val="-2"/>
          <w:sz w:val="22"/>
          <w:szCs w:val="22"/>
        </w:rPr>
        <w:t>Conformes à l'article 4.6 du DTU 52.1</w:t>
      </w:r>
    </w:p>
    <w:p w14:paraId="73AD000E" w14:textId="77777777" w:rsidR="00C511D2" w:rsidRPr="00E84399" w:rsidRDefault="00C511D2" w:rsidP="00703A81">
      <w:pPr>
        <w:numPr>
          <w:ilvl w:val="0"/>
          <w:numId w:val="60"/>
        </w:numPr>
        <w:tabs>
          <w:tab w:val="left" w:pos="360"/>
        </w:tabs>
        <w:ind w:right="-166"/>
        <w:jc w:val="both"/>
        <w:rPr>
          <w:rFonts w:eastAsia="Arial"/>
          <w:spacing w:val="-2"/>
          <w:sz w:val="22"/>
          <w:szCs w:val="22"/>
        </w:rPr>
      </w:pPr>
      <w:r w:rsidRPr="00E84399">
        <w:rPr>
          <w:rFonts w:eastAsia="Arial"/>
          <w:spacing w:val="-2"/>
          <w:sz w:val="22"/>
          <w:szCs w:val="22"/>
        </w:rPr>
        <w:t>En ciment blanc</w:t>
      </w:r>
    </w:p>
    <w:p w14:paraId="4EE81757" w14:textId="77777777" w:rsidR="00C511D2" w:rsidRPr="00E84399" w:rsidRDefault="00C511D2" w:rsidP="00703A81">
      <w:pPr>
        <w:numPr>
          <w:ilvl w:val="0"/>
          <w:numId w:val="60"/>
        </w:numPr>
        <w:tabs>
          <w:tab w:val="left" w:pos="360"/>
        </w:tabs>
        <w:ind w:right="-166"/>
        <w:jc w:val="both"/>
        <w:rPr>
          <w:rFonts w:eastAsia="Arial"/>
          <w:spacing w:val="-2"/>
          <w:sz w:val="22"/>
          <w:szCs w:val="22"/>
        </w:rPr>
      </w:pPr>
      <w:r w:rsidRPr="00E84399">
        <w:rPr>
          <w:rFonts w:eastAsia="Arial"/>
          <w:spacing w:val="-2"/>
          <w:sz w:val="22"/>
          <w:szCs w:val="22"/>
        </w:rPr>
        <w:t>En mortier ou produit spécial pour joints.</w:t>
      </w:r>
    </w:p>
    <w:p w14:paraId="38D440FE"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41CE28B0"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7.2.5</w:t>
      </w:r>
      <w:r w:rsidRPr="00E84399">
        <w:rPr>
          <w:rFonts w:eastAsia="Arial"/>
          <w:b/>
          <w:sz w:val="22"/>
          <w:szCs w:val="22"/>
          <w:shd w:val="clear" w:color="auto" w:fill="FFFFFF"/>
        </w:rPr>
        <w:tab/>
        <w:t>Enduits de lissage</w:t>
      </w:r>
    </w:p>
    <w:p w14:paraId="03342ABA"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enduits de lissage seront exclusivement des produits livrés prêts à l'emploi, ceux préparés sur le chantier ne seront pas admis.</w:t>
      </w:r>
    </w:p>
    <w:p w14:paraId="0357C251"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Tous les enduits de lissage devront faire l'objet d'un avis technique assorti d'un classement P au moins égal à celui du local à revêtir.</w:t>
      </w:r>
    </w:p>
    <w:p w14:paraId="4863C747" w14:textId="77777777" w:rsidR="005568B5" w:rsidRDefault="005568B5"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58C65F5D"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7.2.6</w:t>
      </w:r>
      <w:r w:rsidRPr="00E84399">
        <w:rPr>
          <w:rFonts w:eastAsia="Arial"/>
          <w:b/>
          <w:sz w:val="22"/>
          <w:szCs w:val="22"/>
          <w:shd w:val="clear" w:color="auto" w:fill="FFFFFF"/>
        </w:rPr>
        <w:tab/>
        <w:t>Colles et mortiers-colles</w:t>
      </w:r>
    </w:p>
    <w:p w14:paraId="79258E6D"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Les colles et mortiers-colles seront obligatoirement, pour chaque type de revêtement, celui ou l'un de ceux préconisés par Le Cocontractant du revêtement considéré.</w:t>
      </w:r>
    </w:p>
    <w:p w14:paraId="30D5DA7E" w14:textId="77777777" w:rsidR="00C511D2" w:rsidRPr="00E84399" w:rsidRDefault="00C511D2" w:rsidP="00703A81">
      <w:pPr>
        <w:ind w:right="-166"/>
        <w:jc w:val="both"/>
        <w:rPr>
          <w:rFonts w:eastAsia="Arial"/>
          <w:sz w:val="22"/>
          <w:szCs w:val="22"/>
          <w:shd w:val="clear" w:color="auto" w:fill="FFFFFF"/>
        </w:rPr>
      </w:pPr>
    </w:p>
    <w:p w14:paraId="172BE706"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7.2.7</w:t>
      </w:r>
      <w:r w:rsidRPr="00E84399">
        <w:rPr>
          <w:rFonts w:eastAsia="Arial"/>
          <w:b/>
          <w:sz w:val="22"/>
          <w:szCs w:val="22"/>
          <w:shd w:val="clear" w:color="auto" w:fill="FFFFFF"/>
        </w:rPr>
        <w:tab/>
        <w:t>Adhésifs</w:t>
      </w:r>
    </w:p>
    <w:p w14:paraId="66AD9FC3"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Les adhésifs seront obligatoirement, pour chaque type de revêtement de sol, celui ou l'un de ceux préconisés par Le Cocontractant du revêtement de sol considéré.</w:t>
      </w:r>
    </w:p>
    <w:p w14:paraId="2DD6F5D3"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2AA16E67"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w:t>
      </w:r>
      <w:r w:rsidRPr="00E84399">
        <w:rPr>
          <w:rFonts w:eastAsia="Arial"/>
          <w:b/>
          <w:sz w:val="22"/>
          <w:szCs w:val="22"/>
          <w:shd w:val="clear" w:color="auto" w:fill="FFFFFF"/>
        </w:rPr>
        <w:tab/>
        <w:t>PRESCRIPTIONS D'EXECUTION</w:t>
      </w:r>
    </w:p>
    <w:p w14:paraId="0E153B97" w14:textId="77777777" w:rsidR="00C511D2" w:rsidRPr="00E84399" w:rsidRDefault="00C511D2"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5F9BBEFC"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w:t>
      </w:r>
      <w:r w:rsidRPr="00E84399">
        <w:rPr>
          <w:rFonts w:eastAsia="Arial"/>
          <w:b/>
          <w:sz w:val="22"/>
          <w:szCs w:val="22"/>
          <w:shd w:val="clear" w:color="auto" w:fill="FFFFFF"/>
        </w:rPr>
        <w:tab/>
        <w:t>Règles de mise en œuvre</w:t>
      </w:r>
    </w:p>
    <w:p w14:paraId="74FAAD0C"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4FCDADF4"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7.3.1.1</w:t>
      </w:r>
      <w:r w:rsidRPr="00E84399">
        <w:rPr>
          <w:rFonts w:eastAsia="Arial"/>
          <w:b/>
          <w:sz w:val="22"/>
          <w:szCs w:val="22"/>
          <w:shd w:val="clear" w:color="auto" w:fill="FFFFFF"/>
        </w:rPr>
        <w:tab/>
        <w:t>Travaux préparatoires</w:t>
      </w:r>
    </w:p>
    <w:p w14:paraId="66C80E8F"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Avant tout commencement de travaux, le présent lot aura à effectuer un nettoyage parfait par tous moyens, des supports, pour obtenir des surfaces débarrassées de tout ce qui pourrait nuire à la bonne tenue des revêtements.</w:t>
      </w:r>
    </w:p>
    <w:p w14:paraId="23E37804"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 présent lot aura toujours à exécuter avant toute pose de revêtement, une préparation du support par un enduit de lissage dit ragréage.</w:t>
      </w:r>
    </w:p>
    <w:p w14:paraId="687FF2CA"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Le choix du type de produit à employer pour cet enduit de lissage sera du ressort du Cocontractant. Ce choix sera fonction de la nature et de l'état du support, de la nature du revêtement de sol prévu, des éventuelles conditions particulières du chantier et du classement UPEC du local considéré.</w:t>
      </w:r>
    </w:p>
    <w:p w14:paraId="0F921836" w14:textId="77777777" w:rsidR="00C511D2" w:rsidRPr="00E84399" w:rsidRDefault="00C511D2" w:rsidP="00703A81">
      <w:pPr>
        <w:ind w:right="-166"/>
        <w:jc w:val="both"/>
        <w:rPr>
          <w:rFonts w:eastAsia="Arial"/>
          <w:sz w:val="22"/>
          <w:szCs w:val="22"/>
          <w:shd w:val="clear" w:color="auto" w:fill="FFFFFF"/>
        </w:rPr>
      </w:pPr>
    </w:p>
    <w:p w14:paraId="72B78783"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lastRenderedPageBreak/>
        <w:t>7.3.1.2</w:t>
      </w:r>
      <w:r w:rsidRPr="00E84399">
        <w:rPr>
          <w:rFonts w:eastAsia="Arial"/>
          <w:b/>
          <w:sz w:val="22"/>
          <w:szCs w:val="22"/>
          <w:shd w:val="clear" w:color="auto" w:fill="FFFFFF"/>
        </w:rPr>
        <w:tab/>
        <w:t>Prescriptions générales</w:t>
      </w:r>
    </w:p>
    <w:p w14:paraId="14D59A58"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Lors de la pose des revêtements, la disposition et les alignements seront déterminés de manière à permettre une exécution avec un minimum de coupes de carreaux ; les coupes inévitables devront toujours être exécutées sous les plinthes ou en rive des locaux.</w:t>
      </w:r>
    </w:p>
    <w:p w14:paraId="618EE6E7"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Toutes les entailles et découpes au droit des tuyauteries, robinets ou autres, devront être très soigneusement ajustées ; tout carreau comportant une découpe mal ajustée, ou fendue ou détériorée lors du découpage, sera immédiatement à remplacer.</w:t>
      </w:r>
    </w:p>
    <w:p w14:paraId="423D09F4" w14:textId="661EE193"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 xml:space="preserve">Au droit des seuils et autres emplacements où le sol carrelage sera contigu à un autre type de sol, Le Cocontractant de carrelage aura à fournir et à poser un arrêt métallique constitué par </w:t>
      </w:r>
      <w:r w:rsidR="00034A29" w:rsidRPr="00E84399">
        <w:rPr>
          <w:rFonts w:eastAsia="Arial"/>
          <w:sz w:val="22"/>
          <w:szCs w:val="22"/>
        </w:rPr>
        <w:t>un fer cornier</w:t>
      </w:r>
      <w:r w:rsidRPr="00E84399">
        <w:rPr>
          <w:rFonts w:eastAsia="Arial"/>
          <w:sz w:val="22"/>
          <w:szCs w:val="22"/>
        </w:rPr>
        <w:t xml:space="preserve"> de 30 x 30 </w:t>
      </w:r>
      <w:proofErr w:type="spellStart"/>
      <w:r w:rsidRPr="00E84399">
        <w:rPr>
          <w:rFonts w:eastAsia="Arial"/>
          <w:sz w:val="22"/>
          <w:szCs w:val="22"/>
        </w:rPr>
        <w:t>mm.</w:t>
      </w:r>
      <w:proofErr w:type="spellEnd"/>
    </w:p>
    <w:p w14:paraId="1A237613"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A tous les angles saillants, et sur toutes les rives libres des revêtements verticaux, il sera fait emploi de carreaux spéciaux à bord arrondi ou à rive émaillée.</w:t>
      </w:r>
    </w:p>
    <w:p w14:paraId="5D7573BE"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 xml:space="preserve">Même observation en ce qui concerne les angles saillants des </w:t>
      </w:r>
      <w:proofErr w:type="spellStart"/>
      <w:r w:rsidRPr="00E84399">
        <w:rPr>
          <w:rFonts w:eastAsia="Arial"/>
          <w:sz w:val="22"/>
          <w:szCs w:val="22"/>
        </w:rPr>
        <w:t>plinthes</w:t>
      </w:r>
      <w:proofErr w:type="spellEnd"/>
      <w:r w:rsidRPr="00E84399">
        <w:rPr>
          <w:rFonts w:eastAsia="Arial"/>
          <w:sz w:val="22"/>
          <w:szCs w:val="22"/>
        </w:rPr>
        <w:t>.</w:t>
      </w:r>
    </w:p>
    <w:p w14:paraId="7DE62CBE"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 xml:space="preserve">Au droit des appareils sanitaires, le revêtement vertical en carrelage devra réaliser l'étanchéité absolue entre l'appareil sanitaire et la paroi, et à cet effet, le joint entre la gorge de l'appareil et le 1er rang de carrelage devra être un joint souple en produit pâteux genre </w:t>
      </w:r>
      <w:proofErr w:type="spellStart"/>
      <w:r w:rsidRPr="00E84399">
        <w:rPr>
          <w:rFonts w:eastAsia="Arial"/>
          <w:sz w:val="22"/>
          <w:szCs w:val="22"/>
        </w:rPr>
        <w:t>Thiokol</w:t>
      </w:r>
      <w:proofErr w:type="spellEnd"/>
      <w:r w:rsidRPr="00E84399">
        <w:rPr>
          <w:rFonts w:eastAsia="Arial"/>
          <w:sz w:val="22"/>
          <w:szCs w:val="22"/>
        </w:rPr>
        <w:t xml:space="preserve"> ou équivalent, la façon de ce joint étant à la charge du présent lot, y compris la fourniture du produit.</w:t>
      </w:r>
    </w:p>
    <w:p w14:paraId="024F645F"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Dans le cas où il serait prévu un calepinage par le maître d'œuvre, la pose devra respecter ce calepinage.</w:t>
      </w:r>
    </w:p>
    <w:p w14:paraId="3ACA40FE"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7C2C17C1"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7.3.1.3</w:t>
      </w:r>
      <w:r w:rsidRPr="00E84399">
        <w:rPr>
          <w:rFonts w:eastAsia="Arial"/>
          <w:b/>
          <w:sz w:val="22"/>
          <w:szCs w:val="22"/>
          <w:shd w:val="clear" w:color="auto" w:fill="FFFFFF"/>
        </w:rPr>
        <w:tab/>
        <w:t>Joints de fractionnement</w:t>
      </w:r>
    </w:p>
    <w:p w14:paraId="664B27BA" w14:textId="1D69E398"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 Cocontractant devra prévoir et réaliser tous les joints de fractionnement nécessaires, conformément aux prescriptions de l'article 4.73 du DTU 52.</w:t>
      </w:r>
      <w:r w:rsidR="00900FBA" w:rsidRPr="00E84399">
        <w:rPr>
          <w:rFonts w:eastAsia="Arial"/>
          <w:sz w:val="22"/>
          <w:szCs w:val="22"/>
        </w:rPr>
        <w:t>1. Sauf</w:t>
      </w:r>
      <w:r w:rsidRPr="00E84399">
        <w:rPr>
          <w:rFonts w:eastAsia="Arial"/>
          <w:sz w:val="22"/>
          <w:szCs w:val="22"/>
        </w:rPr>
        <w:t xml:space="preserve"> spécifications contraires au descriptif ci-après, ces joints devront être garnis avec un matériau pâteux en produit synthétique.</w:t>
      </w:r>
    </w:p>
    <w:p w14:paraId="6C3FF0EC"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Ce produit devra justifier d'un Avis Technique le certifiant apte à cet usage.</w:t>
      </w:r>
    </w:p>
    <w:p w14:paraId="6C0A6C37" w14:textId="77777777" w:rsidR="00C511D2" w:rsidRPr="00E84399" w:rsidRDefault="00C511D2" w:rsidP="00703A81">
      <w:pPr>
        <w:ind w:right="-166"/>
        <w:jc w:val="both"/>
        <w:rPr>
          <w:rFonts w:eastAsia="Arial"/>
          <w:sz w:val="22"/>
          <w:szCs w:val="22"/>
          <w:shd w:val="clear" w:color="auto" w:fill="FFFFFF"/>
        </w:rPr>
      </w:pPr>
    </w:p>
    <w:p w14:paraId="66E67C21"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7.3.1.4</w:t>
      </w:r>
      <w:r w:rsidRPr="00E84399">
        <w:rPr>
          <w:rFonts w:eastAsia="Arial"/>
          <w:b/>
          <w:sz w:val="22"/>
          <w:szCs w:val="22"/>
          <w:shd w:val="clear" w:color="auto" w:fill="FFFFFF"/>
        </w:rPr>
        <w:tab/>
        <w:t>Règles de pose des revêtements scellés</w:t>
      </w:r>
    </w:p>
    <w:p w14:paraId="3334EB76" w14:textId="77777777" w:rsidR="00C511D2" w:rsidRPr="00E84399" w:rsidRDefault="00C511D2"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1039CFCF"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b/>
          <w:sz w:val="22"/>
          <w:szCs w:val="22"/>
        </w:rPr>
        <w:t>Revêtement de sols :</w:t>
      </w:r>
    </w:p>
    <w:p w14:paraId="52A927DD"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sz w:val="22"/>
          <w:szCs w:val="22"/>
          <w:u w:val="single"/>
        </w:rPr>
        <w:t>Mode d’exécution et de pose :</w:t>
      </w:r>
    </w:p>
    <w:p w14:paraId="3E6B3974" w14:textId="5ECFEF94"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Tous les revêtements grès cérame seront exécutés sur les dalles livrées brutes. Les carreaux seront posés sur mortier de pose d’épaisseur suffisante, avec coulis entre les joints. </w:t>
      </w:r>
      <w:r w:rsidR="005501EE" w:rsidRPr="00E84399">
        <w:rPr>
          <w:rFonts w:eastAsia="Arial"/>
          <w:sz w:val="22"/>
          <w:szCs w:val="22"/>
        </w:rPr>
        <w:t>Les</w:t>
      </w:r>
      <w:r w:rsidRPr="00E84399">
        <w:rPr>
          <w:rFonts w:eastAsia="Arial"/>
          <w:sz w:val="22"/>
          <w:szCs w:val="22"/>
        </w:rPr>
        <w:t xml:space="preserve"> joints seront coulés avant que le mortier de pose n'ait terminé sa prise afin d'assurer l'adhérence nécessaire. Le niveau fini des carrelages correspondra à celui des chapes.</w:t>
      </w:r>
    </w:p>
    <w:p w14:paraId="3287EDC2" w14:textId="77777777" w:rsidR="00C511D2" w:rsidRPr="00E84399" w:rsidRDefault="00C511D2" w:rsidP="00703A81">
      <w:pPr>
        <w:tabs>
          <w:tab w:val="left" w:pos="1276"/>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s>
        <w:ind w:right="-166"/>
        <w:jc w:val="both"/>
        <w:rPr>
          <w:rFonts w:eastAsia="Arial"/>
          <w:sz w:val="22"/>
          <w:szCs w:val="22"/>
        </w:rPr>
      </w:pPr>
      <w:r w:rsidRPr="00E84399">
        <w:rPr>
          <w:rFonts w:eastAsia="Arial"/>
          <w:sz w:val="22"/>
          <w:szCs w:val="22"/>
        </w:rPr>
        <w:t>Les joints de Gros œuvre seront respectés et traités dans la forme, dans le mortier de pose et dans le carrelage.</w:t>
      </w:r>
    </w:p>
    <w:p w14:paraId="23B9046B"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nettoyage devra avoir lieu sitôt après le raffermissement des coulis de joints (début de prise).</w:t>
      </w:r>
    </w:p>
    <w:p w14:paraId="0BEB47A7" w14:textId="77777777" w:rsidR="00C511D2" w:rsidRPr="005568B5"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16"/>
          <w:szCs w:val="16"/>
          <w:u w:val="single"/>
        </w:rPr>
      </w:pPr>
    </w:p>
    <w:p w14:paraId="5C288FC8"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sz w:val="22"/>
          <w:szCs w:val="22"/>
          <w:u w:val="single"/>
        </w:rPr>
        <w:t>Joints périphériques :</w:t>
      </w:r>
    </w:p>
    <w:p w14:paraId="1B20DBC0"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Pour les surfaces de revêtement supérieures à 12 m², un vide sera relevé entre la dernière rangée de carreaux et le bord inférieur de la plinthe. Le vide de ces joints périphériques sera débarrassé de tous dépôts, déchets, mortiers, puis rempli d’un matériau compressible, non pulvérulent.</w:t>
      </w:r>
    </w:p>
    <w:p w14:paraId="569B2466"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Joints en carreaux. Les carreaux seront posés à joints réduits de 1 mm de large avec coulis de remplissage en ciment pur, couleur à définir par le Maître d’œuvre.</w:t>
      </w:r>
    </w:p>
    <w:p w14:paraId="18D03A1E"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Cornières d’arrêt :</w:t>
      </w:r>
    </w:p>
    <w:p w14:paraId="07525B4E"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Fourniture et pose d’une cornière 40x40mm en acier à la jonction de deux revêtements de nature différente (carrelage/chape) et en nez de marche.</w:t>
      </w:r>
    </w:p>
    <w:p w14:paraId="7D8580F8" w14:textId="77777777" w:rsidR="00C511D2" w:rsidRPr="005568B5"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16"/>
          <w:szCs w:val="16"/>
        </w:rPr>
      </w:pPr>
    </w:p>
    <w:p w14:paraId="05B1AECC"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Tolérances de pose :</w:t>
      </w:r>
    </w:p>
    <w:p w14:paraId="0C8B6F9A" w14:textId="77777777" w:rsidR="00C511D2" w:rsidRPr="00E84399" w:rsidRDefault="00C511D2" w:rsidP="00703A81">
      <w:pPr>
        <w:numPr>
          <w:ilvl w:val="0"/>
          <w:numId w:val="61"/>
        </w:numPr>
        <w:tabs>
          <w:tab w:val="left" w:pos="360"/>
        </w:tabs>
        <w:ind w:right="-166"/>
        <w:jc w:val="both"/>
        <w:rPr>
          <w:rFonts w:eastAsia="Arial"/>
          <w:spacing w:val="-2"/>
          <w:sz w:val="22"/>
          <w:szCs w:val="22"/>
        </w:rPr>
      </w:pPr>
      <w:r w:rsidRPr="00E84399">
        <w:rPr>
          <w:rFonts w:eastAsia="Arial"/>
          <w:spacing w:val="-2"/>
          <w:sz w:val="22"/>
          <w:szCs w:val="22"/>
        </w:rPr>
        <w:t>Planéité : 3 mm maximum sous règle de 2 m longueur promenée en tous sens,</w:t>
      </w:r>
    </w:p>
    <w:p w14:paraId="5C450FDB" w14:textId="2F1FBE0C" w:rsidR="00C511D2" w:rsidRPr="00E84399" w:rsidRDefault="00C511D2" w:rsidP="00703A81">
      <w:pPr>
        <w:numPr>
          <w:ilvl w:val="0"/>
          <w:numId w:val="61"/>
        </w:numPr>
        <w:tabs>
          <w:tab w:val="left" w:pos="360"/>
        </w:tabs>
        <w:ind w:right="-166"/>
        <w:jc w:val="both"/>
        <w:rPr>
          <w:rFonts w:eastAsia="Arial"/>
          <w:spacing w:val="-2"/>
          <w:sz w:val="22"/>
          <w:szCs w:val="22"/>
        </w:rPr>
      </w:pPr>
      <w:r w:rsidRPr="00E84399">
        <w:rPr>
          <w:rFonts w:eastAsia="Arial"/>
          <w:spacing w:val="-2"/>
          <w:sz w:val="22"/>
          <w:szCs w:val="22"/>
        </w:rPr>
        <w:t>Niveau : aucun point de carrelage ne doit se trouver à plus ou moins 2 mm de la cote 0.00 rapportée au trait de niveau.</w:t>
      </w:r>
    </w:p>
    <w:p w14:paraId="607E2524"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6263B516"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b/>
          <w:sz w:val="22"/>
          <w:szCs w:val="22"/>
        </w:rPr>
        <w:t>Revêtement de murs :</w:t>
      </w:r>
    </w:p>
    <w:p w14:paraId="2626F31F" w14:textId="77777777"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carreaux de faïence proposés seront de choix commercial. L’émail sera régulier de ton uniforme sans gerçures ou craquelures.</w:t>
      </w:r>
    </w:p>
    <w:p w14:paraId="3F49B5D7" w14:textId="619E14C2" w:rsidR="00C511D2" w:rsidRPr="00E84399" w:rsidRDefault="00C511D2"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Ils seront </w:t>
      </w:r>
      <w:r w:rsidR="00900FBA" w:rsidRPr="00E84399">
        <w:rPr>
          <w:rFonts w:eastAsia="Arial"/>
          <w:sz w:val="22"/>
          <w:szCs w:val="22"/>
        </w:rPr>
        <w:t>posés</w:t>
      </w:r>
      <w:r w:rsidRPr="00E84399">
        <w:rPr>
          <w:rFonts w:eastAsia="Arial"/>
          <w:sz w:val="22"/>
          <w:szCs w:val="22"/>
        </w:rPr>
        <w:t xml:space="preserve"> à la colle ou au mortier de ciment, joints réduits, bord vif </w:t>
      </w:r>
      <w:r w:rsidR="005501EE" w:rsidRPr="00E84399">
        <w:rPr>
          <w:rFonts w:eastAsia="Arial"/>
          <w:sz w:val="22"/>
          <w:szCs w:val="22"/>
        </w:rPr>
        <w:t>émaillé. Les</w:t>
      </w:r>
      <w:r w:rsidRPr="00E84399">
        <w:rPr>
          <w:rFonts w:eastAsia="Arial"/>
          <w:sz w:val="22"/>
          <w:szCs w:val="22"/>
        </w:rPr>
        <w:t xml:space="preserve"> joints seront garnis avant que le mortier de scellement n'ait terminé sa prise afin d'assurer l'adhérence nécessaire.</w:t>
      </w:r>
    </w:p>
    <w:p w14:paraId="09D1E12F"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53B88703"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lastRenderedPageBreak/>
        <w:t>En cours de pose du revêtement, le carreleur devra l’exécution de toutes les découpes nécessaires dans le revêtement faïence pour le passage des canalisations et tuyauteries diverses ainsi que pour l’encastrement de tous boîtiers électriques (prises, interrupteurs) ou de distribution de fluides divers</w:t>
      </w:r>
    </w:p>
    <w:p w14:paraId="1C2CF0DB"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Le nettoyage devra être effectué dès le début de prise des joints.</w:t>
      </w:r>
    </w:p>
    <w:p w14:paraId="0320BC62" w14:textId="77777777" w:rsidR="00C511D2" w:rsidRPr="00E84399" w:rsidRDefault="00C511D2" w:rsidP="00703A81">
      <w:pPr>
        <w:ind w:right="-166"/>
        <w:jc w:val="both"/>
        <w:rPr>
          <w:rFonts w:eastAsia="Arial"/>
          <w:sz w:val="22"/>
          <w:szCs w:val="22"/>
          <w:shd w:val="clear" w:color="auto" w:fill="FFFFFF"/>
        </w:rPr>
      </w:pPr>
    </w:p>
    <w:p w14:paraId="19E79F45"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7.3.1.5</w:t>
      </w:r>
      <w:r w:rsidRPr="00E84399">
        <w:rPr>
          <w:rFonts w:eastAsia="Arial"/>
          <w:b/>
          <w:sz w:val="22"/>
          <w:szCs w:val="22"/>
          <w:shd w:val="clear" w:color="auto" w:fill="FFFFFF"/>
        </w:rPr>
        <w:tab/>
        <w:t>Largeur des joints</w:t>
      </w:r>
    </w:p>
    <w:p w14:paraId="65D5DF3A"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La pose des carrelages se fera soit à joints larges, soit à joints serrés, selon le type de carrelage et au choix du maître d'œuvre.</w:t>
      </w:r>
    </w:p>
    <w:p w14:paraId="58E197A6"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Pour les joints dits larges, la pose se fera à la grille ou avec emploi de cales.</w:t>
      </w:r>
    </w:p>
    <w:p w14:paraId="6183A481"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Le terme "joints dits larges" s'entend jusqu'à 10 mm de largeur.</w:t>
      </w:r>
    </w:p>
    <w:p w14:paraId="124AC39B"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593EC382"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7.3.1.6</w:t>
      </w:r>
      <w:r w:rsidRPr="00E84399">
        <w:rPr>
          <w:rFonts w:eastAsia="Arial"/>
          <w:b/>
          <w:sz w:val="22"/>
          <w:szCs w:val="22"/>
          <w:shd w:val="clear" w:color="auto" w:fill="FFFFFF"/>
        </w:rPr>
        <w:tab/>
        <w:t>Règles de pose des revêtements collés</w:t>
      </w:r>
    </w:p>
    <w:p w14:paraId="57DF46E4"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revêtements de sols seront collés en plein sur le support, à simple ou à double encollage selon le type de revêtement de sol mis en œuvre. La quantité d'adhésif employée sera telle qu'elle assure une adhérence parfaite du revêtement, sans toutefois que par suite de surabondance d'adhésif, celui-ci ne reflue par les joints.</w:t>
      </w:r>
    </w:p>
    <w:p w14:paraId="2BAF6B8D"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03BDC815"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En tout état de cause, la mise en œuvre du revêtement de sol devra être réalisée conformément aux prescriptions de mise en œuvre de l'agrément CSTB ou à défaut suivant celles du fabricant.</w:t>
      </w:r>
    </w:p>
    <w:p w14:paraId="22B18886"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0FCF4DAE"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couvre-joints au droit des jonctions de sols de natures différentes seront très soigneusement coupés de longueur et ajustés dans la feuillure de l'huisserie ou du bâti. Ils seront obligatoirement disposés exactement dans l'axe de l'épaisseur de la porte.</w:t>
      </w:r>
    </w:p>
    <w:p w14:paraId="1EE3CD40"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Ceux en métal seront fixés par vis à tête fraisée, ces vis disposées dans l'axe du couvre-joint à espacement régulier. Les têtes de vis seront toujours en métal de même aspect et traitement que le couvre-joint.</w:t>
      </w:r>
    </w:p>
    <w:p w14:paraId="2445DD34"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tracés et les alignements seront déterminés de manière à permettre une exécution avec un minimum de coupes de dalles. Les coupes inévitables devront toujours se faire en rives de revêtements.</w:t>
      </w:r>
    </w:p>
    <w:p w14:paraId="2743DC46"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71662EBC"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alignements devront toujours être symétriques par rapport à l'axe du local. Dans le cas où il serait prévu un calepinage par le maître d'œuvre, la pose devra toujours le respecter scrupuleusement. Pour les revêtements à joints soudés, ces soudures seront réalisées d'une manière strictement conforme aux prescriptions du fabricant.</w:t>
      </w:r>
    </w:p>
    <w:p w14:paraId="781BE32C" w14:textId="77777777" w:rsidR="00C511D2" w:rsidRPr="00E84399" w:rsidRDefault="00C511D2" w:rsidP="00703A81">
      <w:pPr>
        <w:ind w:right="-166"/>
        <w:jc w:val="both"/>
        <w:rPr>
          <w:rFonts w:eastAsia="Arial"/>
          <w:sz w:val="22"/>
          <w:szCs w:val="22"/>
          <w:shd w:val="clear" w:color="auto" w:fill="FFFFFF"/>
        </w:rPr>
      </w:pPr>
    </w:p>
    <w:p w14:paraId="60E6F902"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7.3.1.7</w:t>
      </w:r>
      <w:r w:rsidRPr="00E84399">
        <w:rPr>
          <w:rFonts w:eastAsia="Arial"/>
          <w:b/>
          <w:sz w:val="22"/>
          <w:szCs w:val="22"/>
          <w:shd w:val="clear" w:color="auto" w:fill="FFFFFF"/>
        </w:rPr>
        <w:tab/>
        <w:t>Niveaux des sols finis</w:t>
      </w:r>
    </w:p>
    <w:p w14:paraId="17EB9C78"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différents revêtements de sols (carrelages, sols minces, etc.) devront toujours être au même niveau au droit des jonctions, et présenter un affleurement parfait.</w:t>
      </w:r>
    </w:p>
    <w:p w14:paraId="44DE59CC"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Toutes dispositions utiles devront être prises à ce sujet, en accord avec les entrepreneurs des autres corps d'état.</w:t>
      </w:r>
    </w:p>
    <w:p w14:paraId="2127B569"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0B674FDE"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7.3.1.8</w:t>
      </w:r>
      <w:r w:rsidRPr="00E84399">
        <w:rPr>
          <w:rFonts w:eastAsia="Arial"/>
          <w:b/>
          <w:sz w:val="22"/>
          <w:szCs w:val="22"/>
          <w:shd w:val="clear" w:color="auto" w:fill="FFFFFF"/>
        </w:rPr>
        <w:tab/>
        <w:t>Raccord</w:t>
      </w:r>
    </w:p>
    <w:p w14:paraId="156FBF82"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Dans le cadre de l'exécution de son marché, le Cocontractant aura implicitement à sa charge l'exécution de tous les raccords de carrelages au droit des scellements, passages de tuyaux ou autres, afférents aux travaux des autres corps d'état.</w:t>
      </w:r>
    </w:p>
    <w:p w14:paraId="7B12991E" w14:textId="77777777" w:rsidR="00C511D2" w:rsidRPr="00E84399" w:rsidRDefault="00C511D2" w:rsidP="00703A81">
      <w:pPr>
        <w:ind w:right="-166"/>
        <w:jc w:val="both"/>
        <w:rPr>
          <w:rFonts w:eastAsia="Arial"/>
          <w:sz w:val="22"/>
          <w:szCs w:val="22"/>
          <w:shd w:val="clear" w:color="auto" w:fill="FFFFFF"/>
        </w:rPr>
      </w:pPr>
    </w:p>
    <w:p w14:paraId="13890B43"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7.3.2</w:t>
      </w:r>
      <w:r w:rsidRPr="00E84399">
        <w:rPr>
          <w:rFonts w:eastAsia="Arial"/>
          <w:b/>
          <w:sz w:val="22"/>
          <w:szCs w:val="22"/>
          <w:shd w:val="clear" w:color="auto" w:fill="FFFFFF"/>
        </w:rPr>
        <w:tab/>
        <w:t>Joints de dilatation</w:t>
      </w:r>
    </w:p>
    <w:p w14:paraId="0B81CA75"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Dans le cas où des revêtements seraient à poser au droit des joints de dilatation, le présent lot devra les respecter lors de l'exécution des revêtements.</w:t>
      </w:r>
    </w:p>
    <w:p w14:paraId="0D409810" w14:textId="77777777" w:rsidR="00C511D2" w:rsidRPr="00E84399" w:rsidRDefault="00C511D2"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Pour l'exécution de ces joints, Le Cocontractant soumettra au maître d'œuvre avant le début des travaux, les dispositions qu'il compte prendre pour cette exécution.</w:t>
      </w:r>
    </w:p>
    <w:p w14:paraId="02166214" w14:textId="77777777" w:rsidR="00C511D2" w:rsidRPr="00E84399" w:rsidRDefault="00C511D2"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Quelle que soit la solution adoptée, les joints devront être étanches aux eaux de lavage.</w:t>
      </w:r>
    </w:p>
    <w:p w14:paraId="2FBD3896"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0930A97D" w14:textId="77777777" w:rsidR="00C511D2" w:rsidRPr="00E84399" w:rsidRDefault="00C511D2"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7.3.3</w:t>
      </w:r>
      <w:r w:rsidRPr="00E84399">
        <w:rPr>
          <w:rFonts w:eastAsia="Arial"/>
          <w:b/>
          <w:sz w:val="22"/>
          <w:szCs w:val="22"/>
          <w:shd w:val="clear" w:color="auto" w:fill="FFFFFF"/>
        </w:rPr>
        <w:tab/>
        <w:t>Nettoyage et protection des revêtements</w:t>
      </w:r>
    </w:p>
    <w:p w14:paraId="5DB05D10" w14:textId="77777777" w:rsidR="00C511D2" w:rsidRPr="00E84399" w:rsidRDefault="00C511D2" w:rsidP="00703A81">
      <w:pPr>
        <w:tabs>
          <w:tab w:val="left" w:pos="1700"/>
          <w:tab w:val="left" w:pos="2550"/>
          <w:tab w:val="left" w:pos="3400"/>
          <w:tab w:val="left" w:pos="4252"/>
          <w:tab w:val="left" w:pos="5100"/>
          <w:tab w:val="left" w:pos="5950"/>
          <w:tab w:val="left" w:pos="6800"/>
          <w:tab w:val="left" w:pos="7654"/>
          <w:tab w:val="left" w:pos="8500"/>
          <w:tab w:val="left" w:pos="9350"/>
          <w:tab w:val="left" w:pos="10200"/>
          <w:tab w:val="left" w:pos="11056"/>
          <w:tab w:val="left" w:pos="11900"/>
          <w:tab w:val="left" w:pos="12750"/>
        </w:tabs>
        <w:ind w:right="-166"/>
        <w:jc w:val="both"/>
        <w:rPr>
          <w:rFonts w:eastAsia="Arial"/>
          <w:sz w:val="22"/>
          <w:szCs w:val="22"/>
        </w:rPr>
      </w:pPr>
      <w:r w:rsidRPr="00E84399">
        <w:rPr>
          <w:rFonts w:eastAsia="Arial"/>
          <w:sz w:val="22"/>
          <w:szCs w:val="22"/>
        </w:rPr>
        <w:t>Immédiatement après pose, les revêtements de sols seront soigneusement nettoyés à l'aide de produits adéquats par le présent lot, et ce dernier devra en assurer la protection jusqu'à la réception. Dans certains cas, en fonction des conditions particulières du chantier et de la nature du revêtement de sol, le présent lot pourra se trouver amené à assurer une protection absolument efficace par tout moyen de son choix.</w:t>
      </w:r>
    </w:p>
    <w:p w14:paraId="6604AB81" w14:textId="77777777" w:rsidR="00423EB4" w:rsidRPr="00E84399" w:rsidRDefault="00423EB4" w:rsidP="00703A81">
      <w:pPr>
        <w:ind w:right="-166"/>
        <w:jc w:val="both"/>
        <w:rPr>
          <w:rFonts w:eastAsia="Arial"/>
          <w:sz w:val="22"/>
          <w:szCs w:val="22"/>
          <w:shd w:val="clear" w:color="auto" w:fill="FFFFFF"/>
        </w:rPr>
      </w:pPr>
    </w:p>
    <w:p w14:paraId="5E33DCF3" w14:textId="6D678617" w:rsidR="00423EB4" w:rsidRPr="00E84399" w:rsidRDefault="00C511D2" w:rsidP="00703A81">
      <w:pPr>
        <w:shd w:val="clear" w:color="auto" w:fill="A6A6A6" w:themeFill="background1" w:themeFillShade="A6"/>
        <w:ind w:right="-166"/>
        <w:jc w:val="both"/>
        <w:rPr>
          <w:b/>
          <w:sz w:val="22"/>
          <w:szCs w:val="22"/>
        </w:rPr>
      </w:pPr>
      <w:r w:rsidRPr="00E84399">
        <w:rPr>
          <w:b/>
          <w:sz w:val="22"/>
          <w:szCs w:val="22"/>
        </w:rPr>
        <w:t>LOT</w:t>
      </w:r>
      <w:r w:rsidR="003D00AD" w:rsidRPr="00E84399">
        <w:rPr>
          <w:b/>
          <w:sz w:val="22"/>
          <w:szCs w:val="22"/>
        </w:rPr>
        <w:t xml:space="preserve"> : </w:t>
      </w:r>
      <w:r w:rsidR="00423EB4" w:rsidRPr="00E84399">
        <w:rPr>
          <w:b/>
          <w:sz w:val="22"/>
          <w:szCs w:val="22"/>
        </w:rPr>
        <w:t>PLOMBERIE SANITAIRE</w:t>
      </w:r>
    </w:p>
    <w:p w14:paraId="06B03331" w14:textId="77777777" w:rsidR="00423EB4" w:rsidRPr="00E84399" w:rsidRDefault="00423EB4" w:rsidP="00703A81">
      <w:pPr>
        <w:ind w:right="-166"/>
        <w:jc w:val="both"/>
        <w:rPr>
          <w:b/>
          <w:sz w:val="22"/>
          <w:szCs w:val="22"/>
        </w:rPr>
      </w:pPr>
    </w:p>
    <w:p w14:paraId="30A89B45" w14:textId="77777777" w:rsidR="00423EB4" w:rsidRPr="00E84399" w:rsidRDefault="00423EB4" w:rsidP="00703A81">
      <w:pPr>
        <w:pStyle w:val="Corpsdetexte2"/>
        <w:ind w:right="-166"/>
        <w:rPr>
          <w:sz w:val="22"/>
          <w:szCs w:val="22"/>
        </w:rPr>
      </w:pPr>
      <w:r w:rsidRPr="00E84399">
        <w:rPr>
          <w:sz w:val="22"/>
          <w:szCs w:val="22"/>
        </w:rPr>
        <w:tab/>
        <w:t>L’entrepreneur doit, d’une manière générale :</w:t>
      </w:r>
    </w:p>
    <w:p w14:paraId="4F596FF2" w14:textId="77777777" w:rsidR="00423EB4" w:rsidRPr="00E84399" w:rsidRDefault="00423EB4" w:rsidP="00703A81">
      <w:pPr>
        <w:ind w:right="-166"/>
        <w:jc w:val="both"/>
        <w:rPr>
          <w:sz w:val="22"/>
          <w:szCs w:val="22"/>
        </w:rPr>
      </w:pPr>
      <w:r w:rsidRPr="00E84399">
        <w:rPr>
          <w:sz w:val="22"/>
          <w:szCs w:val="22"/>
        </w:rPr>
        <w:t>- Les Réseaux de distribution d’eau froide</w:t>
      </w:r>
    </w:p>
    <w:p w14:paraId="35287480" w14:textId="77777777" w:rsidR="00423EB4" w:rsidRPr="00E84399" w:rsidRDefault="00423EB4" w:rsidP="00703A81">
      <w:pPr>
        <w:ind w:right="-166"/>
        <w:jc w:val="both"/>
        <w:rPr>
          <w:sz w:val="22"/>
          <w:szCs w:val="22"/>
        </w:rPr>
      </w:pPr>
      <w:r w:rsidRPr="00E84399">
        <w:rPr>
          <w:sz w:val="22"/>
          <w:szCs w:val="22"/>
        </w:rPr>
        <w:lastRenderedPageBreak/>
        <w:t>- Les Appareils sanitaires complètement équipés</w:t>
      </w:r>
    </w:p>
    <w:p w14:paraId="6C0A2751" w14:textId="77777777" w:rsidR="00423EB4" w:rsidRPr="00E84399" w:rsidRDefault="00423EB4" w:rsidP="00703A81">
      <w:pPr>
        <w:ind w:right="-166"/>
        <w:jc w:val="both"/>
        <w:rPr>
          <w:sz w:val="22"/>
          <w:szCs w:val="22"/>
        </w:rPr>
      </w:pPr>
      <w:r w:rsidRPr="00E84399">
        <w:rPr>
          <w:sz w:val="22"/>
          <w:szCs w:val="22"/>
        </w:rPr>
        <w:t>- La protection anti rouille des canalisations apparentes ou encastrées</w:t>
      </w:r>
    </w:p>
    <w:p w14:paraId="5C933FF1" w14:textId="77777777" w:rsidR="00423EB4" w:rsidRPr="00E84399" w:rsidRDefault="00423EB4" w:rsidP="00703A81">
      <w:pPr>
        <w:ind w:right="-166"/>
        <w:jc w:val="both"/>
        <w:rPr>
          <w:sz w:val="22"/>
          <w:szCs w:val="22"/>
        </w:rPr>
      </w:pPr>
      <w:r w:rsidRPr="00E84399">
        <w:rPr>
          <w:sz w:val="22"/>
          <w:szCs w:val="22"/>
        </w:rPr>
        <w:t>-  Les dispositions anti vibratiles</w:t>
      </w:r>
    </w:p>
    <w:p w14:paraId="1808E196" w14:textId="77777777" w:rsidR="00423EB4" w:rsidRPr="00E84399" w:rsidRDefault="00423EB4" w:rsidP="00703A81">
      <w:pPr>
        <w:ind w:right="-166"/>
        <w:jc w:val="both"/>
        <w:rPr>
          <w:sz w:val="22"/>
          <w:szCs w:val="22"/>
        </w:rPr>
      </w:pPr>
      <w:r w:rsidRPr="00E84399">
        <w:rPr>
          <w:sz w:val="22"/>
          <w:szCs w:val="22"/>
        </w:rPr>
        <w:t>- Les raccordements sur les attentes de maçonnerie</w:t>
      </w:r>
    </w:p>
    <w:p w14:paraId="27C2F396" w14:textId="77777777" w:rsidR="00423EB4" w:rsidRPr="00E84399" w:rsidRDefault="00423EB4" w:rsidP="00703A81">
      <w:pPr>
        <w:ind w:right="-166"/>
        <w:jc w:val="both"/>
        <w:rPr>
          <w:sz w:val="22"/>
          <w:szCs w:val="22"/>
        </w:rPr>
      </w:pPr>
      <w:r w:rsidRPr="00E84399">
        <w:rPr>
          <w:sz w:val="22"/>
          <w:szCs w:val="22"/>
        </w:rPr>
        <w:t>- La fourniture et le réglage des fourreaux</w:t>
      </w:r>
    </w:p>
    <w:p w14:paraId="7D078EE4" w14:textId="77777777" w:rsidR="00423EB4" w:rsidRPr="00E84399" w:rsidRDefault="00423EB4" w:rsidP="00703A81">
      <w:pPr>
        <w:ind w:right="-166"/>
        <w:jc w:val="both"/>
        <w:rPr>
          <w:sz w:val="22"/>
          <w:szCs w:val="22"/>
        </w:rPr>
      </w:pPr>
      <w:r w:rsidRPr="00E84399">
        <w:rPr>
          <w:sz w:val="22"/>
          <w:szCs w:val="22"/>
        </w:rPr>
        <w:t>- Les essais, compris main d’œuvre et appareils nécessaires</w:t>
      </w:r>
    </w:p>
    <w:p w14:paraId="2601B305" w14:textId="77777777" w:rsidR="00423EB4" w:rsidRPr="00E84399" w:rsidRDefault="00423EB4" w:rsidP="00703A81">
      <w:pPr>
        <w:ind w:right="-166"/>
        <w:jc w:val="both"/>
        <w:rPr>
          <w:sz w:val="22"/>
          <w:szCs w:val="22"/>
        </w:rPr>
      </w:pPr>
      <w:r w:rsidRPr="00E84399">
        <w:rPr>
          <w:sz w:val="22"/>
          <w:szCs w:val="22"/>
        </w:rPr>
        <w:t>- Les notices de fonctionnement et d’information du personnel utilisateur de l’ouvrage</w:t>
      </w:r>
    </w:p>
    <w:p w14:paraId="2A3D99C4" w14:textId="77777777" w:rsidR="00423EB4" w:rsidRPr="00E84399" w:rsidRDefault="00423EB4" w:rsidP="00703A81">
      <w:pPr>
        <w:ind w:right="-166"/>
        <w:jc w:val="both"/>
        <w:rPr>
          <w:b/>
          <w:sz w:val="22"/>
          <w:szCs w:val="22"/>
        </w:rPr>
      </w:pPr>
    </w:p>
    <w:p w14:paraId="1840AA9B" w14:textId="77777777" w:rsidR="00423EB4" w:rsidRPr="00E84399" w:rsidRDefault="00423EB4" w:rsidP="00703A81">
      <w:pPr>
        <w:ind w:right="-166"/>
        <w:jc w:val="both"/>
        <w:rPr>
          <w:b/>
          <w:sz w:val="22"/>
          <w:szCs w:val="22"/>
        </w:rPr>
      </w:pPr>
      <w:r w:rsidRPr="00E84399">
        <w:rPr>
          <w:b/>
          <w:sz w:val="22"/>
          <w:szCs w:val="22"/>
        </w:rPr>
        <w:t>1 / BASE DES CALCULS</w:t>
      </w:r>
    </w:p>
    <w:p w14:paraId="03DDAAD8" w14:textId="3C7029D1" w:rsidR="00423EB4" w:rsidRPr="00E84399" w:rsidRDefault="00423EB4" w:rsidP="00703A81">
      <w:pPr>
        <w:ind w:right="-166"/>
        <w:jc w:val="both"/>
        <w:rPr>
          <w:sz w:val="22"/>
          <w:szCs w:val="22"/>
        </w:rPr>
      </w:pPr>
      <w:r w:rsidRPr="00E84399">
        <w:rPr>
          <w:sz w:val="22"/>
          <w:szCs w:val="22"/>
        </w:rPr>
        <w:t>La pression de l’eau à l’arrivée sera celle indiquée par les Services Publics et vérifiée par les soins de l’entrepreneur. Celui-ci devra s’assurer qu’aucune modification de débit ou de pression n’est envisagée avant la mise en service de l’immeuble et le confirmer par écrit. A cet effet, l’entreprise se renseignera auprès des services compétents sur la pression d’eau locale, pour prévoir toutes sujétions pouvant provenir du fait de variation de celle-ci.</w:t>
      </w:r>
    </w:p>
    <w:p w14:paraId="69EFCC3A" w14:textId="77777777" w:rsidR="00423EB4" w:rsidRPr="00E84399" w:rsidRDefault="00423EB4" w:rsidP="00703A81">
      <w:pPr>
        <w:ind w:right="-166"/>
        <w:jc w:val="both"/>
        <w:rPr>
          <w:sz w:val="22"/>
          <w:szCs w:val="22"/>
        </w:rPr>
      </w:pPr>
    </w:p>
    <w:p w14:paraId="2F7AA9E8" w14:textId="17B5232B" w:rsidR="00423EB4" w:rsidRPr="00E84399" w:rsidRDefault="00423EB4" w:rsidP="00703A81">
      <w:pPr>
        <w:ind w:right="-166"/>
        <w:jc w:val="both"/>
        <w:rPr>
          <w:sz w:val="22"/>
          <w:szCs w:val="22"/>
        </w:rPr>
      </w:pPr>
      <w:r w:rsidRPr="00E84399">
        <w:rPr>
          <w:sz w:val="22"/>
          <w:szCs w:val="22"/>
        </w:rPr>
        <w:t xml:space="preserve">Les sections, dispositifs de surpression, de détente ou de sûreté seront calculés pour qu’aux heures de pointe aucun point ne soit susceptible de </w:t>
      </w:r>
      <w:proofErr w:type="spellStart"/>
      <w:r w:rsidRPr="00E84399">
        <w:rPr>
          <w:sz w:val="22"/>
          <w:szCs w:val="22"/>
        </w:rPr>
        <w:t>manquerd’eau</w:t>
      </w:r>
      <w:proofErr w:type="spellEnd"/>
      <w:r w:rsidR="003D00AD" w:rsidRPr="00E84399">
        <w:rPr>
          <w:sz w:val="22"/>
          <w:szCs w:val="22"/>
        </w:rPr>
        <w:t xml:space="preserve"> </w:t>
      </w:r>
      <w:r w:rsidRPr="00E84399">
        <w:rPr>
          <w:sz w:val="22"/>
          <w:szCs w:val="22"/>
        </w:rPr>
        <w:t>par insuffisance de pression et qu’aucun dommage n’intervienne, lors des fortes pressions enregistrées la nuit.</w:t>
      </w:r>
    </w:p>
    <w:p w14:paraId="0FD50526" w14:textId="77777777" w:rsidR="00423EB4" w:rsidRPr="00E84399" w:rsidRDefault="00423EB4" w:rsidP="00703A81">
      <w:pPr>
        <w:ind w:right="-166"/>
        <w:jc w:val="both"/>
        <w:rPr>
          <w:b/>
          <w:sz w:val="22"/>
          <w:szCs w:val="22"/>
        </w:rPr>
      </w:pPr>
    </w:p>
    <w:p w14:paraId="7A332A70" w14:textId="77777777" w:rsidR="00423EB4" w:rsidRPr="00E84399" w:rsidRDefault="00423EB4" w:rsidP="00703A81">
      <w:pPr>
        <w:ind w:right="-166"/>
        <w:jc w:val="both"/>
        <w:rPr>
          <w:b/>
          <w:sz w:val="22"/>
          <w:szCs w:val="22"/>
        </w:rPr>
      </w:pPr>
      <w:r w:rsidRPr="00E84399">
        <w:rPr>
          <w:b/>
          <w:sz w:val="22"/>
          <w:szCs w:val="22"/>
        </w:rPr>
        <w:t>Dimensionnement du réseau :</w:t>
      </w:r>
    </w:p>
    <w:p w14:paraId="17F00E44"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Débits probables</w:t>
      </w:r>
    </w:p>
    <w:p w14:paraId="6F5FF8AE" w14:textId="77777777" w:rsidR="00423EB4" w:rsidRPr="00E84399" w:rsidRDefault="00423EB4" w:rsidP="00703A81">
      <w:pPr>
        <w:ind w:right="-166"/>
        <w:jc w:val="both"/>
        <w:rPr>
          <w:sz w:val="22"/>
          <w:szCs w:val="22"/>
        </w:rPr>
      </w:pPr>
      <w:r w:rsidRPr="00E84399">
        <w:rPr>
          <w:sz w:val="22"/>
          <w:szCs w:val="22"/>
        </w:rPr>
        <w:t>Le débit probable est le débit maximal qui peut exister dans un tronçon de tuyauterie. Il est calculé par la formule :</w:t>
      </w:r>
    </w:p>
    <w:p w14:paraId="4FD40AF8" w14:textId="77777777" w:rsidR="00423EB4" w:rsidRPr="00E84399" w:rsidRDefault="00423EB4" w:rsidP="00703A81">
      <w:pPr>
        <w:ind w:right="-166"/>
        <w:jc w:val="both"/>
        <w:rPr>
          <w:sz w:val="22"/>
          <w:szCs w:val="22"/>
        </w:rPr>
      </w:pPr>
    </w:p>
    <w:p w14:paraId="14B5AB55" w14:textId="77777777" w:rsidR="00423EB4" w:rsidRPr="00E84399" w:rsidRDefault="00423EB4" w:rsidP="00703A81">
      <w:pPr>
        <w:ind w:right="-166"/>
        <w:jc w:val="both"/>
        <w:rPr>
          <w:b/>
          <w:i/>
          <w:sz w:val="22"/>
          <w:szCs w:val="22"/>
        </w:rPr>
      </w:pPr>
      <w:r w:rsidRPr="00E84399">
        <w:rPr>
          <w:b/>
          <w:i/>
          <w:sz w:val="22"/>
          <w:szCs w:val="22"/>
        </w:rPr>
        <w:t>Débits de base x coefficients de simultanéité = débits probables</w:t>
      </w:r>
    </w:p>
    <w:p w14:paraId="187A8A30" w14:textId="77777777" w:rsidR="00423EB4" w:rsidRPr="00E84399" w:rsidRDefault="00423EB4" w:rsidP="00703A81">
      <w:pPr>
        <w:ind w:right="-166"/>
        <w:jc w:val="both"/>
        <w:rPr>
          <w:sz w:val="22"/>
          <w:szCs w:val="22"/>
        </w:rPr>
      </w:pPr>
      <w:r w:rsidRPr="00E84399">
        <w:rPr>
          <w:sz w:val="22"/>
          <w:szCs w:val="22"/>
        </w:rPr>
        <w:tab/>
      </w:r>
    </w:p>
    <w:p w14:paraId="301410A8"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Coefficients de simultanéité</w:t>
      </w:r>
    </w:p>
    <w:p w14:paraId="0CCFBFDF" w14:textId="36010A8C" w:rsidR="00423EB4" w:rsidRPr="00E84399" w:rsidRDefault="00423EB4" w:rsidP="00703A81">
      <w:pPr>
        <w:ind w:right="-166"/>
        <w:jc w:val="both"/>
        <w:rPr>
          <w:b/>
          <w:sz w:val="22"/>
          <w:szCs w:val="22"/>
        </w:rPr>
      </w:pPr>
      <w:r w:rsidRPr="00E84399">
        <w:rPr>
          <w:b/>
          <w:sz w:val="22"/>
          <w:szCs w:val="22"/>
        </w:rPr>
        <w:tab/>
        <w:t>Cas des appareils autres que les robinets de chasse des W.-C.</w:t>
      </w:r>
    </w:p>
    <w:p w14:paraId="19008264" w14:textId="594C0716" w:rsidR="00423EB4" w:rsidRPr="00E84399" w:rsidRDefault="00423EB4" w:rsidP="00703A81">
      <w:pPr>
        <w:ind w:right="-166"/>
        <w:jc w:val="both"/>
        <w:rPr>
          <w:sz w:val="22"/>
          <w:szCs w:val="22"/>
        </w:rPr>
      </w:pPr>
      <w:r w:rsidRPr="00E84399">
        <w:rPr>
          <w:sz w:val="22"/>
          <w:szCs w:val="22"/>
        </w:rPr>
        <w:t xml:space="preserve">Les coefficients de simultanéité devront tenir compte de la </w:t>
      </w:r>
      <w:proofErr w:type="spellStart"/>
      <w:r w:rsidRPr="00E84399">
        <w:rPr>
          <w:sz w:val="22"/>
          <w:szCs w:val="22"/>
        </w:rPr>
        <w:t>naturede</w:t>
      </w:r>
      <w:proofErr w:type="spellEnd"/>
      <w:r w:rsidRPr="00E84399">
        <w:rPr>
          <w:sz w:val="22"/>
          <w:szCs w:val="22"/>
        </w:rPr>
        <w:t xml:space="preserve"> l’immeuble et des heures de pointe. Pour un bâtiment à usage de bureaux le coefficient de simultanéité y sera calculé par la formule :</w:t>
      </w:r>
    </w:p>
    <w:p w14:paraId="4396E888" w14:textId="77777777" w:rsidR="00423EB4" w:rsidRPr="00E84399" w:rsidRDefault="00423EB4" w:rsidP="00703A81">
      <w:pPr>
        <w:ind w:right="-166"/>
        <w:jc w:val="both"/>
        <w:rPr>
          <w:sz w:val="22"/>
          <w:szCs w:val="22"/>
        </w:rPr>
      </w:pPr>
    </w:p>
    <w:p w14:paraId="0F6377B6" w14:textId="77777777" w:rsidR="00423EB4" w:rsidRPr="00E84399" w:rsidRDefault="00423EB4" w:rsidP="00703A81">
      <w:pPr>
        <w:ind w:right="-166"/>
        <w:jc w:val="both"/>
        <w:rPr>
          <w:b/>
          <w:sz w:val="22"/>
          <w:szCs w:val="22"/>
        </w:rPr>
      </w:pPr>
      <w:r w:rsidRPr="00E84399">
        <w:rPr>
          <w:sz w:val="22"/>
          <w:szCs w:val="22"/>
        </w:rPr>
        <w:tab/>
      </w:r>
      <w:r w:rsidRPr="00E84399">
        <w:rPr>
          <w:b/>
          <w:sz w:val="22"/>
          <w:szCs w:val="22"/>
        </w:rPr>
        <w:t>Y=0,8/(x-1)1/2</w:t>
      </w:r>
    </w:p>
    <w:p w14:paraId="75F42D79" w14:textId="77777777" w:rsidR="00423EB4" w:rsidRPr="00E84399" w:rsidRDefault="00423EB4" w:rsidP="00703A81">
      <w:pPr>
        <w:ind w:right="-166"/>
        <w:jc w:val="both"/>
        <w:rPr>
          <w:b/>
          <w:sz w:val="22"/>
          <w:szCs w:val="22"/>
        </w:rPr>
      </w:pPr>
    </w:p>
    <w:p w14:paraId="3381692D" w14:textId="77777777" w:rsidR="00423EB4" w:rsidRPr="00E84399" w:rsidRDefault="00423EB4" w:rsidP="00703A81">
      <w:pPr>
        <w:ind w:right="-166"/>
        <w:jc w:val="both"/>
        <w:rPr>
          <w:b/>
          <w:sz w:val="22"/>
          <w:szCs w:val="22"/>
        </w:rPr>
      </w:pPr>
      <w:r w:rsidRPr="00E84399">
        <w:rPr>
          <w:b/>
          <w:sz w:val="22"/>
          <w:szCs w:val="22"/>
        </w:rPr>
        <w:tab/>
        <w:t>Cas des robinets de chasse pour W.-C.</w:t>
      </w:r>
    </w:p>
    <w:p w14:paraId="06ACC4AF" w14:textId="77777777" w:rsidR="00423EB4" w:rsidRPr="00E84399" w:rsidRDefault="00423EB4" w:rsidP="00703A81">
      <w:pPr>
        <w:ind w:right="-166"/>
        <w:jc w:val="both"/>
        <w:rPr>
          <w:sz w:val="22"/>
          <w:szCs w:val="22"/>
        </w:rPr>
      </w:pPr>
      <w:r w:rsidRPr="00E84399">
        <w:rPr>
          <w:sz w:val="22"/>
          <w:szCs w:val="22"/>
        </w:rPr>
        <w:t xml:space="preserve">On applique pour le fonctionnement simultané les débits correspondants donnés dans le DTU 60. 11. </w:t>
      </w:r>
    </w:p>
    <w:p w14:paraId="2D021F2E" w14:textId="77777777" w:rsidR="00423EB4" w:rsidRPr="00E84399" w:rsidRDefault="00423EB4" w:rsidP="00703A81">
      <w:pPr>
        <w:ind w:right="-166"/>
        <w:jc w:val="both"/>
        <w:rPr>
          <w:sz w:val="22"/>
          <w:szCs w:val="22"/>
        </w:rPr>
      </w:pPr>
      <w:r w:rsidRPr="00E84399">
        <w:rPr>
          <w:sz w:val="22"/>
          <w:szCs w:val="22"/>
        </w:rPr>
        <w:t>Le débit obtenu pour les robinets de chasse est à ajouter aux débits probables des autres appareils</w:t>
      </w:r>
    </w:p>
    <w:p w14:paraId="4572E4A1" w14:textId="77777777" w:rsidR="00423EB4" w:rsidRPr="00E84399" w:rsidRDefault="00423EB4" w:rsidP="00703A81">
      <w:pPr>
        <w:ind w:right="-166"/>
        <w:jc w:val="both"/>
        <w:rPr>
          <w:b/>
          <w:i/>
          <w:sz w:val="22"/>
          <w:szCs w:val="22"/>
          <w:u w:val="single"/>
        </w:rPr>
      </w:pPr>
    </w:p>
    <w:p w14:paraId="63B9C1D0"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Pression résiduelle</w:t>
      </w:r>
    </w:p>
    <w:p w14:paraId="684D33C8" w14:textId="75494E4A" w:rsidR="00423EB4" w:rsidRPr="00E84399" w:rsidRDefault="00423EB4" w:rsidP="00703A81">
      <w:pPr>
        <w:ind w:right="-166"/>
        <w:jc w:val="both"/>
        <w:rPr>
          <w:sz w:val="22"/>
          <w:szCs w:val="22"/>
        </w:rPr>
      </w:pPr>
      <w:r w:rsidRPr="00E84399">
        <w:rPr>
          <w:sz w:val="22"/>
          <w:szCs w:val="22"/>
        </w:rPr>
        <w:t xml:space="preserve">Le dispositif de surpression et le réseau des canalisations intérieures seront dimensionnés pour que la hauteur piézométrique de l’eau au point de puisage  le plus défavorisé soit au moins de 0,5 bar à l’heure de pointe de la consommation.  </w:t>
      </w:r>
    </w:p>
    <w:p w14:paraId="74C87D15" w14:textId="77777777" w:rsidR="00423EB4" w:rsidRPr="00E84399" w:rsidRDefault="00423EB4" w:rsidP="00703A81">
      <w:pPr>
        <w:ind w:right="-166"/>
        <w:jc w:val="both"/>
        <w:rPr>
          <w:b/>
          <w:i/>
          <w:sz w:val="22"/>
          <w:szCs w:val="22"/>
          <w:u w:val="single"/>
        </w:rPr>
      </w:pPr>
    </w:p>
    <w:p w14:paraId="4A739161"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Vitesses maximales admises</w:t>
      </w:r>
    </w:p>
    <w:p w14:paraId="4E9D0EBA" w14:textId="77777777" w:rsidR="00423EB4" w:rsidRPr="00E84399" w:rsidRDefault="00423EB4" w:rsidP="00703A81">
      <w:pPr>
        <w:ind w:right="-166"/>
        <w:jc w:val="both"/>
        <w:rPr>
          <w:sz w:val="22"/>
          <w:szCs w:val="22"/>
        </w:rPr>
      </w:pPr>
      <w:r w:rsidRPr="00E84399">
        <w:rPr>
          <w:sz w:val="22"/>
          <w:szCs w:val="22"/>
        </w:rPr>
        <w:t>Les vitesses maximales admises en plein débit sont les suivantes :</w:t>
      </w:r>
    </w:p>
    <w:p w14:paraId="7A4AE343" w14:textId="77777777" w:rsidR="00423EB4" w:rsidRPr="00E84399" w:rsidRDefault="00423EB4" w:rsidP="00703A81">
      <w:pPr>
        <w:pStyle w:val="Paragraphedeliste"/>
        <w:numPr>
          <w:ilvl w:val="0"/>
          <w:numId w:val="102"/>
        </w:numPr>
        <w:spacing w:line="276" w:lineRule="auto"/>
        <w:ind w:left="0" w:right="-166" w:firstLine="0"/>
        <w:contextualSpacing/>
        <w:jc w:val="both"/>
        <w:rPr>
          <w:sz w:val="22"/>
          <w:szCs w:val="22"/>
        </w:rPr>
      </w:pPr>
      <w:r w:rsidRPr="00E84399">
        <w:rPr>
          <w:sz w:val="22"/>
          <w:szCs w:val="22"/>
        </w:rPr>
        <w:t>Canalisations enterrées : 2 m/s</w:t>
      </w:r>
    </w:p>
    <w:p w14:paraId="25FD7E8C" w14:textId="77777777" w:rsidR="00423EB4" w:rsidRPr="00E84399" w:rsidRDefault="00423EB4" w:rsidP="00703A81">
      <w:pPr>
        <w:pStyle w:val="Paragraphedeliste"/>
        <w:numPr>
          <w:ilvl w:val="0"/>
          <w:numId w:val="102"/>
        </w:numPr>
        <w:spacing w:line="276" w:lineRule="auto"/>
        <w:ind w:left="0" w:right="-166" w:firstLine="0"/>
        <w:contextualSpacing/>
        <w:jc w:val="both"/>
        <w:rPr>
          <w:sz w:val="22"/>
          <w:szCs w:val="22"/>
        </w:rPr>
      </w:pPr>
      <w:r w:rsidRPr="00E84399">
        <w:rPr>
          <w:sz w:val="22"/>
          <w:szCs w:val="22"/>
        </w:rPr>
        <w:t>Canalisations principales : 1,50 m/s</w:t>
      </w:r>
    </w:p>
    <w:p w14:paraId="08EC886B" w14:textId="77777777" w:rsidR="00423EB4" w:rsidRPr="00E84399" w:rsidRDefault="00423EB4" w:rsidP="00703A81">
      <w:pPr>
        <w:pStyle w:val="Paragraphedeliste"/>
        <w:numPr>
          <w:ilvl w:val="0"/>
          <w:numId w:val="102"/>
        </w:numPr>
        <w:spacing w:line="276" w:lineRule="auto"/>
        <w:ind w:left="0" w:right="-166" w:firstLine="0"/>
        <w:contextualSpacing/>
        <w:jc w:val="both"/>
        <w:rPr>
          <w:sz w:val="22"/>
          <w:szCs w:val="22"/>
        </w:rPr>
      </w:pPr>
      <w:r w:rsidRPr="00E84399">
        <w:rPr>
          <w:sz w:val="22"/>
          <w:szCs w:val="22"/>
        </w:rPr>
        <w:t>Distribution : 0,60 m/s</w:t>
      </w:r>
    </w:p>
    <w:p w14:paraId="753A3640" w14:textId="77777777" w:rsidR="00423EB4" w:rsidRPr="00E84399" w:rsidRDefault="00423EB4" w:rsidP="00703A81">
      <w:pPr>
        <w:ind w:right="-166"/>
        <w:jc w:val="both"/>
        <w:rPr>
          <w:b/>
          <w:sz w:val="22"/>
          <w:szCs w:val="22"/>
        </w:rPr>
      </w:pPr>
    </w:p>
    <w:p w14:paraId="55403D18" w14:textId="77777777" w:rsidR="00423EB4" w:rsidRPr="00E84399" w:rsidRDefault="00423EB4" w:rsidP="00703A81">
      <w:pPr>
        <w:ind w:right="-166"/>
        <w:jc w:val="both"/>
        <w:rPr>
          <w:b/>
          <w:sz w:val="22"/>
          <w:szCs w:val="22"/>
        </w:rPr>
      </w:pPr>
      <w:proofErr w:type="gramStart"/>
      <w:r w:rsidRPr="00E84399">
        <w:rPr>
          <w:b/>
          <w:sz w:val="22"/>
          <w:szCs w:val="22"/>
        </w:rPr>
        <w:t>a</w:t>
      </w:r>
      <w:proofErr w:type="gramEnd"/>
      <w:r w:rsidRPr="00E84399">
        <w:rPr>
          <w:b/>
          <w:sz w:val="22"/>
          <w:szCs w:val="22"/>
        </w:rPr>
        <w:t xml:space="preserve"> / Débit de base</w:t>
      </w:r>
    </w:p>
    <w:p w14:paraId="1C74A7B3" w14:textId="77777777" w:rsidR="00423EB4" w:rsidRPr="00E84399" w:rsidRDefault="00423EB4" w:rsidP="00703A81">
      <w:pPr>
        <w:ind w:right="-166"/>
        <w:jc w:val="both"/>
        <w:rPr>
          <w:sz w:val="22"/>
          <w:szCs w:val="22"/>
        </w:rPr>
      </w:pPr>
      <w:r w:rsidRPr="00E84399">
        <w:rPr>
          <w:sz w:val="22"/>
          <w:szCs w:val="22"/>
        </w:rPr>
        <w:tab/>
        <w:t>Les débits de base à respecter pour l’alimentation des appareils en eau froide seront les suivants :</w:t>
      </w:r>
    </w:p>
    <w:p w14:paraId="425239AC" w14:textId="77777777" w:rsidR="00423EB4" w:rsidRPr="00E84399" w:rsidRDefault="00423EB4" w:rsidP="00703A81">
      <w:pPr>
        <w:ind w:right="-166"/>
        <w:jc w:val="both"/>
        <w:rPr>
          <w:sz w:val="22"/>
          <w:szCs w:val="22"/>
          <w:lang w:val="en-US"/>
        </w:rPr>
      </w:pPr>
      <w:r w:rsidRPr="00E84399">
        <w:rPr>
          <w:sz w:val="22"/>
          <w:szCs w:val="22"/>
          <w:lang w:val="en-US"/>
        </w:rPr>
        <w:t>Lavabo....................................0.2 l /s</w:t>
      </w:r>
    </w:p>
    <w:p w14:paraId="677B4570" w14:textId="77777777" w:rsidR="00423EB4" w:rsidRPr="00E84399" w:rsidRDefault="00423EB4" w:rsidP="00703A81">
      <w:pPr>
        <w:ind w:right="-166"/>
        <w:jc w:val="both"/>
        <w:rPr>
          <w:sz w:val="22"/>
          <w:szCs w:val="22"/>
          <w:lang w:val="en-US"/>
        </w:rPr>
      </w:pPr>
      <w:r w:rsidRPr="00E84399">
        <w:rPr>
          <w:sz w:val="22"/>
          <w:szCs w:val="22"/>
          <w:lang w:val="en-US"/>
        </w:rPr>
        <w:t xml:space="preserve">Poste </w:t>
      </w:r>
      <w:proofErr w:type="spellStart"/>
      <w:r w:rsidRPr="00E84399">
        <w:rPr>
          <w:sz w:val="22"/>
          <w:szCs w:val="22"/>
          <w:lang w:val="en-US"/>
        </w:rPr>
        <w:t>d’eau</w:t>
      </w:r>
      <w:proofErr w:type="spellEnd"/>
      <w:r w:rsidRPr="00E84399">
        <w:rPr>
          <w:sz w:val="22"/>
          <w:szCs w:val="22"/>
          <w:lang w:val="en-US"/>
        </w:rPr>
        <w:t>.............................0.15 l /s</w:t>
      </w:r>
    </w:p>
    <w:p w14:paraId="7F23BE3D" w14:textId="77777777" w:rsidR="00423EB4" w:rsidRPr="00E84399" w:rsidRDefault="00423EB4" w:rsidP="00703A81">
      <w:pPr>
        <w:ind w:right="-166"/>
        <w:jc w:val="both"/>
        <w:rPr>
          <w:sz w:val="22"/>
          <w:szCs w:val="22"/>
        </w:rPr>
      </w:pPr>
      <w:r w:rsidRPr="00E84399">
        <w:rPr>
          <w:sz w:val="22"/>
          <w:szCs w:val="22"/>
        </w:rPr>
        <w:t>WC à réservoir de chasse ......0.12 l /s</w:t>
      </w:r>
    </w:p>
    <w:p w14:paraId="19462139" w14:textId="77777777" w:rsidR="00423EB4" w:rsidRPr="00E84399" w:rsidRDefault="00423EB4" w:rsidP="00703A81">
      <w:pPr>
        <w:ind w:right="-166"/>
        <w:jc w:val="both"/>
        <w:rPr>
          <w:sz w:val="22"/>
          <w:szCs w:val="22"/>
        </w:rPr>
      </w:pPr>
      <w:r w:rsidRPr="00E84399">
        <w:rPr>
          <w:sz w:val="22"/>
          <w:szCs w:val="22"/>
        </w:rPr>
        <w:t>Urinoir                                           : 0,15l/s.</w:t>
      </w:r>
    </w:p>
    <w:p w14:paraId="32755350" w14:textId="77777777" w:rsidR="00423EB4" w:rsidRPr="00E84399" w:rsidRDefault="00423EB4" w:rsidP="00703A81">
      <w:pPr>
        <w:ind w:right="-166"/>
        <w:jc w:val="both"/>
        <w:rPr>
          <w:b/>
          <w:sz w:val="22"/>
          <w:szCs w:val="22"/>
        </w:rPr>
      </w:pPr>
      <w:r w:rsidRPr="00E84399">
        <w:rPr>
          <w:b/>
          <w:sz w:val="22"/>
          <w:szCs w:val="22"/>
        </w:rPr>
        <w:t>Vitesse d’écoulement maximale</w:t>
      </w:r>
    </w:p>
    <w:p w14:paraId="5A09E21A" w14:textId="77777777" w:rsidR="00423EB4" w:rsidRPr="00E84399" w:rsidRDefault="00423EB4" w:rsidP="00703A81">
      <w:pPr>
        <w:ind w:right="-166"/>
        <w:jc w:val="both"/>
        <w:rPr>
          <w:sz w:val="22"/>
          <w:szCs w:val="22"/>
        </w:rPr>
      </w:pPr>
      <w:r w:rsidRPr="00E84399">
        <w:rPr>
          <w:sz w:val="22"/>
          <w:szCs w:val="22"/>
        </w:rPr>
        <w:t>- canalisation d’amenée d’eau au bâtiment ............2,00 m/s</w:t>
      </w:r>
    </w:p>
    <w:p w14:paraId="4833E892" w14:textId="77777777" w:rsidR="00423EB4" w:rsidRPr="00E84399" w:rsidRDefault="00423EB4" w:rsidP="00703A81">
      <w:pPr>
        <w:ind w:right="-166"/>
        <w:jc w:val="both"/>
        <w:rPr>
          <w:sz w:val="22"/>
          <w:szCs w:val="22"/>
        </w:rPr>
      </w:pPr>
      <w:r w:rsidRPr="00E84399">
        <w:rPr>
          <w:sz w:val="22"/>
          <w:szCs w:val="22"/>
        </w:rPr>
        <w:t>- Réseau général ................1,20 l /s</w:t>
      </w:r>
    </w:p>
    <w:p w14:paraId="0A6DFCD0" w14:textId="77777777" w:rsidR="00423EB4" w:rsidRPr="00E84399" w:rsidRDefault="00423EB4" w:rsidP="00703A81">
      <w:pPr>
        <w:ind w:right="-166"/>
        <w:jc w:val="both"/>
        <w:rPr>
          <w:sz w:val="22"/>
          <w:szCs w:val="22"/>
        </w:rPr>
      </w:pPr>
      <w:r w:rsidRPr="00E84399">
        <w:rPr>
          <w:sz w:val="22"/>
          <w:szCs w:val="22"/>
        </w:rPr>
        <w:lastRenderedPageBreak/>
        <w:t>Pression</w:t>
      </w:r>
    </w:p>
    <w:p w14:paraId="38886DE3" w14:textId="77777777" w:rsidR="00423EB4" w:rsidRPr="00E84399" w:rsidRDefault="00423EB4" w:rsidP="00703A81">
      <w:pPr>
        <w:ind w:right="-166"/>
        <w:jc w:val="both"/>
        <w:rPr>
          <w:sz w:val="22"/>
          <w:szCs w:val="22"/>
        </w:rPr>
      </w:pPr>
      <w:r w:rsidRPr="00E84399">
        <w:rPr>
          <w:sz w:val="22"/>
          <w:szCs w:val="22"/>
        </w:rPr>
        <w:t>Pression minimale résiduelle au niveau du robinet le plus défavorisé.1 bar</w:t>
      </w:r>
    </w:p>
    <w:p w14:paraId="64EC6B63" w14:textId="77777777" w:rsidR="00423EB4" w:rsidRPr="00E84399" w:rsidRDefault="00423EB4" w:rsidP="00703A81">
      <w:pPr>
        <w:ind w:right="-166"/>
        <w:jc w:val="both"/>
        <w:rPr>
          <w:sz w:val="22"/>
          <w:szCs w:val="22"/>
        </w:rPr>
      </w:pPr>
      <w:r w:rsidRPr="00E84399">
        <w:rPr>
          <w:sz w:val="22"/>
          <w:szCs w:val="22"/>
        </w:rPr>
        <w:t>Pression au robinet le plus exposé...........................................................3 bars</w:t>
      </w:r>
    </w:p>
    <w:p w14:paraId="5CE0B192" w14:textId="77777777" w:rsidR="00423EB4" w:rsidRPr="00E84399" w:rsidRDefault="00423EB4" w:rsidP="00703A81">
      <w:pPr>
        <w:ind w:right="-166"/>
        <w:jc w:val="both"/>
        <w:rPr>
          <w:b/>
          <w:sz w:val="22"/>
          <w:szCs w:val="22"/>
        </w:rPr>
      </w:pPr>
      <w:r w:rsidRPr="00E84399">
        <w:rPr>
          <w:b/>
          <w:sz w:val="22"/>
          <w:szCs w:val="22"/>
        </w:rPr>
        <w:t>Diamètre minimum</w:t>
      </w:r>
    </w:p>
    <w:p w14:paraId="33090A80" w14:textId="77777777" w:rsidR="00423EB4" w:rsidRPr="00E84399" w:rsidRDefault="00423EB4" w:rsidP="00703A81">
      <w:pPr>
        <w:ind w:right="-166"/>
        <w:jc w:val="both"/>
        <w:rPr>
          <w:sz w:val="22"/>
          <w:szCs w:val="22"/>
        </w:rPr>
      </w:pPr>
      <w:r w:rsidRPr="00E84399">
        <w:rPr>
          <w:sz w:val="22"/>
          <w:szCs w:val="22"/>
        </w:rPr>
        <w:t>En aucun cas, les diamètres intérieurs de raccordement des appareils sanitaires ne devront pas être inférieurs à ceux indiqués dans le D.T.U. 60.11.</w:t>
      </w:r>
    </w:p>
    <w:p w14:paraId="7CE4AFE1" w14:textId="77777777" w:rsidR="00423EB4" w:rsidRPr="00E84399" w:rsidRDefault="00423EB4" w:rsidP="00703A81">
      <w:pPr>
        <w:ind w:right="-166"/>
        <w:jc w:val="both"/>
        <w:rPr>
          <w:sz w:val="22"/>
          <w:szCs w:val="22"/>
        </w:rPr>
      </w:pPr>
      <w:r w:rsidRPr="00E84399">
        <w:rPr>
          <w:sz w:val="22"/>
          <w:szCs w:val="22"/>
        </w:rPr>
        <w:t>15/21   pour l’acier galvanisé</w:t>
      </w:r>
    </w:p>
    <w:p w14:paraId="6C3C53B4" w14:textId="77777777" w:rsidR="00423EB4" w:rsidRPr="00E84399" w:rsidRDefault="00423EB4" w:rsidP="00703A81">
      <w:pPr>
        <w:ind w:right="-166"/>
        <w:jc w:val="both"/>
        <w:rPr>
          <w:sz w:val="22"/>
          <w:szCs w:val="22"/>
        </w:rPr>
      </w:pPr>
      <w:r w:rsidRPr="00E84399">
        <w:rPr>
          <w:sz w:val="22"/>
          <w:szCs w:val="22"/>
        </w:rPr>
        <w:t>10/12   pour les tubes en cuivre</w:t>
      </w:r>
    </w:p>
    <w:p w14:paraId="61642217" w14:textId="77777777" w:rsidR="00423EB4" w:rsidRPr="00E84399" w:rsidRDefault="00423EB4" w:rsidP="00703A81">
      <w:pPr>
        <w:ind w:right="-166"/>
        <w:jc w:val="both"/>
        <w:rPr>
          <w:sz w:val="22"/>
          <w:szCs w:val="22"/>
        </w:rPr>
      </w:pPr>
      <w:r w:rsidRPr="00E84399">
        <w:rPr>
          <w:sz w:val="22"/>
          <w:szCs w:val="22"/>
        </w:rPr>
        <w:t xml:space="preserve">20        pour les </w:t>
      </w:r>
      <w:r w:rsidRPr="00E84399">
        <w:rPr>
          <w:caps/>
          <w:sz w:val="22"/>
          <w:szCs w:val="22"/>
        </w:rPr>
        <w:t>p.v.c</w:t>
      </w:r>
      <w:r w:rsidRPr="00E84399">
        <w:rPr>
          <w:sz w:val="22"/>
          <w:szCs w:val="22"/>
        </w:rPr>
        <w:t xml:space="preserve"> pression</w:t>
      </w:r>
    </w:p>
    <w:p w14:paraId="597CB661" w14:textId="77777777" w:rsidR="00423EB4" w:rsidRPr="00E84399" w:rsidRDefault="00423EB4" w:rsidP="00703A81">
      <w:pPr>
        <w:ind w:right="-166"/>
        <w:jc w:val="both"/>
        <w:rPr>
          <w:b/>
          <w:caps/>
          <w:sz w:val="22"/>
          <w:szCs w:val="22"/>
        </w:rPr>
      </w:pPr>
      <w:r w:rsidRPr="00E84399">
        <w:rPr>
          <w:b/>
          <w:caps/>
          <w:sz w:val="22"/>
          <w:szCs w:val="22"/>
        </w:rPr>
        <w:t>Plomberie sanitaire</w:t>
      </w:r>
    </w:p>
    <w:p w14:paraId="206D81E7" w14:textId="77777777" w:rsidR="00423EB4" w:rsidRPr="00E84399" w:rsidRDefault="00423EB4" w:rsidP="00703A81">
      <w:pPr>
        <w:ind w:right="-166"/>
        <w:jc w:val="both"/>
        <w:rPr>
          <w:sz w:val="22"/>
          <w:szCs w:val="22"/>
        </w:rPr>
      </w:pPr>
      <w:r w:rsidRPr="00E84399">
        <w:rPr>
          <w:caps/>
          <w:sz w:val="22"/>
          <w:szCs w:val="22"/>
        </w:rPr>
        <w:t>A</w:t>
      </w:r>
      <w:r w:rsidRPr="00E84399">
        <w:rPr>
          <w:sz w:val="22"/>
          <w:szCs w:val="22"/>
        </w:rPr>
        <w:t>limentation eau froide</w:t>
      </w:r>
    </w:p>
    <w:p w14:paraId="241D4C84" w14:textId="77777777" w:rsidR="00423EB4" w:rsidRPr="00E84399" w:rsidRDefault="00423EB4" w:rsidP="00703A81">
      <w:pPr>
        <w:ind w:right="-166"/>
        <w:jc w:val="both"/>
        <w:rPr>
          <w:sz w:val="22"/>
          <w:szCs w:val="22"/>
        </w:rPr>
      </w:pPr>
      <w:r w:rsidRPr="00E84399">
        <w:rPr>
          <w:sz w:val="22"/>
          <w:szCs w:val="22"/>
        </w:rPr>
        <w:t>- Lavabo .................................12/14</w:t>
      </w:r>
    </w:p>
    <w:p w14:paraId="130D3661" w14:textId="77777777" w:rsidR="00423EB4" w:rsidRPr="00E84399" w:rsidRDefault="00423EB4" w:rsidP="00703A81">
      <w:pPr>
        <w:ind w:right="-166"/>
        <w:jc w:val="both"/>
        <w:rPr>
          <w:sz w:val="22"/>
          <w:szCs w:val="22"/>
        </w:rPr>
      </w:pPr>
      <w:r w:rsidRPr="00E84399">
        <w:rPr>
          <w:sz w:val="22"/>
          <w:szCs w:val="22"/>
        </w:rPr>
        <w:t>- WC ......................................12/14</w:t>
      </w:r>
    </w:p>
    <w:p w14:paraId="7CEBD338" w14:textId="77777777" w:rsidR="00423EB4" w:rsidRPr="00E84399" w:rsidRDefault="00423EB4" w:rsidP="00703A81">
      <w:pPr>
        <w:ind w:right="-166"/>
        <w:jc w:val="both"/>
        <w:rPr>
          <w:b/>
          <w:sz w:val="22"/>
          <w:szCs w:val="22"/>
        </w:rPr>
      </w:pPr>
      <w:proofErr w:type="gramStart"/>
      <w:r w:rsidRPr="00E84399">
        <w:rPr>
          <w:b/>
          <w:sz w:val="22"/>
          <w:szCs w:val="22"/>
        </w:rPr>
        <w:t>b</w:t>
      </w:r>
      <w:proofErr w:type="gramEnd"/>
      <w:r w:rsidRPr="00E84399">
        <w:rPr>
          <w:b/>
          <w:sz w:val="22"/>
          <w:szCs w:val="22"/>
        </w:rPr>
        <w:t xml:space="preserve"> /  CALCUL DES EAUX USEES ET DES EAUX VANNES</w:t>
      </w:r>
    </w:p>
    <w:p w14:paraId="7E12FD15" w14:textId="77777777" w:rsidR="00423EB4" w:rsidRPr="00E84399" w:rsidRDefault="00423EB4" w:rsidP="00703A81">
      <w:pPr>
        <w:ind w:right="-166"/>
        <w:jc w:val="both"/>
        <w:rPr>
          <w:b/>
          <w:sz w:val="22"/>
          <w:szCs w:val="22"/>
        </w:rPr>
      </w:pPr>
      <w:r w:rsidRPr="00E84399">
        <w:rPr>
          <w:b/>
          <w:sz w:val="22"/>
          <w:szCs w:val="22"/>
        </w:rPr>
        <w:t>Débit de base des appareils (d’après R.E.E.F)</w:t>
      </w:r>
    </w:p>
    <w:p w14:paraId="398404A4" w14:textId="77777777" w:rsidR="00423EB4" w:rsidRPr="00E84399" w:rsidRDefault="00423EB4" w:rsidP="00703A81">
      <w:pPr>
        <w:ind w:right="-166"/>
        <w:jc w:val="both"/>
        <w:rPr>
          <w:sz w:val="22"/>
          <w:szCs w:val="22"/>
          <w:lang w:val="en-US"/>
        </w:rPr>
      </w:pPr>
      <w:r w:rsidRPr="00E84399">
        <w:rPr>
          <w:sz w:val="22"/>
          <w:szCs w:val="22"/>
          <w:lang w:val="en-US"/>
        </w:rPr>
        <w:t>- Lave- mains ...............................................0,40 l /s</w:t>
      </w:r>
    </w:p>
    <w:p w14:paraId="18B2E4B7" w14:textId="77777777" w:rsidR="00423EB4" w:rsidRPr="00E84399" w:rsidRDefault="00423EB4" w:rsidP="00703A81">
      <w:pPr>
        <w:ind w:right="-166"/>
        <w:jc w:val="both"/>
        <w:rPr>
          <w:sz w:val="22"/>
          <w:szCs w:val="22"/>
          <w:lang w:val="en-US"/>
        </w:rPr>
      </w:pPr>
      <w:r w:rsidRPr="00E84399">
        <w:rPr>
          <w:sz w:val="22"/>
          <w:szCs w:val="22"/>
          <w:lang w:val="en-US"/>
        </w:rPr>
        <w:t>- WC .......................................................... 1,50 l /s</w:t>
      </w:r>
    </w:p>
    <w:p w14:paraId="21FD11DB" w14:textId="77777777" w:rsidR="00423EB4" w:rsidRPr="00E84399" w:rsidRDefault="00423EB4" w:rsidP="00703A81">
      <w:pPr>
        <w:ind w:right="-166"/>
        <w:jc w:val="both"/>
        <w:rPr>
          <w:sz w:val="22"/>
          <w:szCs w:val="22"/>
        </w:rPr>
      </w:pPr>
      <w:r w:rsidRPr="00E84399">
        <w:rPr>
          <w:sz w:val="22"/>
          <w:szCs w:val="22"/>
        </w:rPr>
        <w:t>- Siphon de sol ........................................... 0,80 l /s</w:t>
      </w:r>
    </w:p>
    <w:p w14:paraId="04A2BC14" w14:textId="77777777" w:rsidR="00423EB4" w:rsidRPr="00E84399" w:rsidRDefault="00423EB4" w:rsidP="00703A81">
      <w:pPr>
        <w:ind w:right="-166"/>
        <w:jc w:val="both"/>
        <w:rPr>
          <w:b/>
          <w:sz w:val="22"/>
          <w:szCs w:val="22"/>
        </w:rPr>
      </w:pPr>
      <w:r w:rsidRPr="00E84399">
        <w:rPr>
          <w:b/>
          <w:sz w:val="22"/>
          <w:szCs w:val="22"/>
        </w:rPr>
        <w:t>Dimensionnement des réseaux</w:t>
      </w:r>
    </w:p>
    <w:p w14:paraId="7216039C" w14:textId="77777777" w:rsidR="00423EB4" w:rsidRPr="00E84399" w:rsidRDefault="00423EB4" w:rsidP="00703A81">
      <w:pPr>
        <w:ind w:right="-166"/>
        <w:jc w:val="both"/>
        <w:rPr>
          <w:sz w:val="22"/>
          <w:szCs w:val="22"/>
        </w:rPr>
      </w:pPr>
    </w:p>
    <w:p w14:paraId="5195684A" w14:textId="77777777" w:rsidR="00423EB4" w:rsidRPr="00E84399" w:rsidRDefault="00423EB4" w:rsidP="00703A81">
      <w:pPr>
        <w:ind w:right="-166"/>
        <w:jc w:val="both"/>
        <w:rPr>
          <w:sz w:val="22"/>
          <w:szCs w:val="22"/>
        </w:rPr>
      </w:pPr>
      <w:r w:rsidRPr="00E84399">
        <w:rPr>
          <w:sz w:val="22"/>
          <w:szCs w:val="22"/>
        </w:rPr>
        <w:tab/>
        <w:t>Les chutes seront calculées d’après les normes NF. 41.202 à 204. Les réseaux horizontaux seront calculés en prenant une simultanéité correspondant au R.E.E.F 58. Les vitesses choisies devant être comprises entre 1,00 m/s et 3,00 m/s afin de conserver l’auto- curage des tuyauteries.</w:t>
      </w:r>
    </w:p>
    <w:p w14:paraId="6BCEB905" w14:textId="77777777" w:rsidR="00423EB4" w:rsidRPr="00E84399" w:rsidRDefault="00423EB4" w:rsidP="00703A81">
      <w:pPr>
        <w:ind w:right="-166"/>
        <w:jc w:val="both"/>
        <w:rPr>
          <w:sz w:val="22"/>
          <w:szCs w:val="22"/>
        </w:rPr>
      </w:pPr>
      <w:r w:rsidRPr="00E84399">
        <w:rPr>
          <w:sz w:val="22"/>
          <w:szCs w:val="22"/>
        </w:rPr>
        <w:t>Le remplissage sera prévu à 5/10 en ce qui concerne les EU et les EV.</w:t>
      </w:r>
    </w:p>
    <w:p w14:paraId="749CE25C" w14:textId="77777777" w:rsidR="00423EB4" w:rsidRPr="00E84399" w:rsidRDefault="00423EB4" w:rsidP="00703A81">
      <w:pPr>
        <w:ind w:right="-166"/>
        <w:jc w:val="both"/>
        <w:rPr>
          <w:sz w:val="22"/>
          <w:szCs w:val="22"/>
        </w:rPr>
      </w:pPr>
      <w:r w:rsidRPr="00E84399">
        <w:rPr>
          <w:sz w:val="22"/>
          <w:szCs w:val="22"/>
        </w:rPr>
        <w:t>La pente minimale d’évacuation sera de 3 cm /m.</w:t>
      </w:r>
    </w:p>
    <w:p w14:paraId="41A4D2D7" w14:textId="77777777" w:rsidR="00423EB4" w:rsidRPr="00E84399" w:rsidRDefault="00423EB4" w:rsidP="00703A81">
      <w:pPr>
        <w:ind w:right="-166"/>
        <w:jc w:val="both"/>
        <w:rPr>
          <w:sz w:val="22"/>
          <w:szCs w:val="22"/>
        </w:rPr>
      </w:pPr>
      <w:r w:rsidRPr="00E84399">
        <w:rPr>
          <w:sz w:val="22"/>
          <w:szCs w:val="22"/>
        </w:rPr>
        <w:t>Diamètre des vidanges (d’après R.E.E.F)</w:t>
      </w:r>
    </w:p>
    <w:p w14:paraId="6B395FD7" w14:textId="77777777" w:rsidR="00423EB4" w:rsidRPr="00E84399" w:rsidRDefault="00423EB4" w:rsidP="00703A81">
      <w:pPr>
        <w:ind w:right="-166"/>
        <w:jc w:val="both"/>
        <w:rPr>
          <w:sz w:val="22"/>
          <w:szCs w:val="22"/>
        </w:rPr>
      </w:pPr>
      <w:r w:rsidRPr="00E84399">
        <w:rPr>
          <w:sz w:val="22"/>
          <w:szCs w:val="22"/>
        </w:rPr>
        <w:t>- lave- mains .....................................30 mm</w:t>
      </w:r>
    </w:p>
    <w:p w14:paraId="131E9DDD" w14:textId="77777777" w:rsidR="00423EB4" w:rsidRPr="00E84399" w:rsidRDefault="00423EB4" w:rsidP="00703A81">
      <w:pPr>
        <w:ind w:right="-166"/>
        <w:jc w:val="both"/>
        <w:rPr>
          <w:sz w:val="22"/>
          <w:szCs w:val="22"/>
        </w:rPr>
      </w:pPr>
      <w:r w:rsidRPr="00E84399">
        <w:rPr>
          <w:sz w:val="22"/>
          <w:szCs w:val="22"/>
        </w:rPr>
        <w:t xml:space="preserve">- </w:t>
      </w:r>
      <w:proofErr w:type="spellStart"/>
      <w:r w:rsidRPr="00E84399">
        <w:rPr>
          <w:sz w:val="22"/>
          <w:szCs w:val="22"/>
        </w:rPr>
        <w:t>wc</w:t>
      </w:r>
      <w:proofErr w:type="spellEnd"/>
      <w:r w:rsidRPr="00E84399">
        <w:rPr>
          <w:sz w:val="22"/>
          <w:szCs w:val="22"/>
        </w:rPr>
        <w:t xml:space="preserve"> à réservoir de chasse ................ 80 mm</w:t>
      </w:r>
    </w:p>
    <w:p w14:paraId="189AEA59" w14:textId="77777777" w:rsidR="00423EB4" w:rsidRPr="00E84399" w:rsidRDefault="00423EB4" w:rsidP="00703A81">
      <w:pPr>
        <w:ind w:right="-166"/>
        <w:jc w:val="both"/>
        <w:rPr>
          <w:sz w:val="22"/>
          <w:szCs w:val="22"/>
        </w:rPr>
      </w:pPr>
      <w:r w:rsidRPr="00E84399">
        <w:rPr>
          <w:sz w:val="22"/>
          <w:szCs w:val="22"/>
        </w:rPr>
        <w:t>- Siphon de sol ................................... 50 mm</w:t>
      </w:r>
    </w:p>
    <w:p w14:paraId="0A1D219E" w14:textId="77777777" w:rsidR="00423EB4" w:rsidRPr="00E84399" w:rsidRDefault="00423EB4" w:rsidP="00703A81">
      <w:pPr>
        <w:ind w:right="-166"/>
        <w:jc w:val="both"/>
        <w:rPr>
          <w:sz w:val="22"/>
          <w:szCs w:val="22"/>
        </w:rPr>
      </w:pPr>
      <w:r w:rsidRPr="00E84399">
        <w:rPr>
          <w:sz w:val="22"/>
          <w:szCs w:val="22"/>
        </w:rPr>
        <w:t xml:space="preserve">- </w:t>
      </w:r>
      <w:proofErr w:type="spellStart"/>
      <w:r w:rsidRPr="00E84399">
        <w:rPr>
          <w:sz w:val="22"/>
          <w:szCs w:val="22"/>
        </w:rPr>
        <w:t>wc</w:t>
      </w:r>
      <w:proofErr w:type="spellEnd"/>
      <w:r w:rsidRPr="00E84399">
        <w:rPr>
          <w:sz w:val="22"/>
          <w:szCs w:val="22"/>
        </w:rPr>
        <w:t xml:space="preserve"> à robinet de chasse ..................... 100 mm</w:t>
      </w:r>
    </w:p>
    <w:p w14:paraId="1A9F503D" w14:textId="77777777" w:rsidR="00423EB4" w:rsidRPr="00E84399" w:rsidRDefault="00423EB4" w:rsidP="00703A81">
      <w:pPr>
        <w:ind w:right="-166"/>
        <w:jc w:val="both"/>
        <w:rPr>
          <w:b/>
          <w:sz w:val="22"/>
          <w:szCs w:val="22"/>
        </w:rPr>
      </w:pPr>
      <w:proofErr w:type="gramStart"/>
      <w:r w:rsidRPr="00E84399">
        <w:rPr>
          <w:b/>
          <w:sz w:val="22"/>
          <w:szCs w:val="22"/>
        </w:rPr>
        <w:t>c</w:t>
      </w:r>
      <w:proofErr w:type="gramEnd"/>
      <w:r w:rsidRPr="00E84399">
        <w:rPr>
          <w:b/>
          <w:sz w:val="22"/>
          <w:szCs w:val="22"/>
        </w:rPr>
        <w:t xml:space="preserve"> / Calcul des eaux pluviale :</w:t>
      </w:r>
    </w:p>
    <w:p w14:paraId="6CD60395" w14:textId="77777777" w:rsidR="00423EB4" w:rsidRPr="00E84399" w:rsidRDefault="00423EB4" w:rsidP="00703A81">
      <w:pPr>
        <w:ind w:right="-166"/>
        <w:jc w:val="both"/>
        <w:rPr>
          <w:sz w:val="22"/>
          <w:szCs w:val="22"/>
        </w:rPr>
      </w:pPr>
      <w:r w:rsidRPr="00E84399">
        <w:rPr>
          <w:sz w:val="22"/>
          <w:szCs w:val="22"/>
        </w:rPr>
        <w:tab/>
        <w:t>Les descentes d’eaux pluviales auront un diamètre minimum de 100 mm</w:t>
      </w:r>
    </w:p>
    <w:p w14:paraId="695459A5" w14:textId="77777777" w:rsidR="00423EB4" w:rsidRPr="00E84399" w:rsidRDefault="00423EB4" w:rsidP="00703A81">
      <w:pPr>
        <w:ind w:right="-166"/>
        <w:jc w:val="both"/>
        <w:rPr>
          <w:sz w:val="22"/>
          <w:szCs w:val="22"/>
        </w:rPr>
      </w:pPr>
      <w:r w:rsidRPr="00E84399">
        <w:rPr>
          <w:sz w:val="22"/>
          <w:szCs w:val="22"/>
        </w:rPr>
        <w:t>Les évacuations depuis les descentes jusqu’aux collecteurs VRD seront dimensionnées à partir d’un débit de 0,10 l /s et d’un coefficient de 0,9 pour les parties plantées. Il est entendu qu’une canalisation horizontale sera d’un diamètre au moins égal à celui de la chute qu’elle reprend. Le remplissage concerne les EP.</w:t>
      </w:r>
    </w:p>
    <w:p w14:paraId="64000C25" w14:textId="77777777" w:rsidR="00423EB4" w:rsidRPr="00E84399" w:rsidRDefault="00423EB4" w:rsidP="00703A81">
      <w:pPr>
        <w:ind w:right="-166"/>
        <w:jc w:val="both"/>
        <w:rPr>
          <w:b/>
          <w:sz w:val="22"/>
          <w:szCs w:val="22"/>
        </w:rPr>
      </w:pPr>
      <w:r w:rsidRPr="00E84399">
        <w:rPr>
          <w:sz w:val="22"/>
          <w:szCs w:val="22"/>
        </w:rPr>
        <w:t>La pente minimale d’évacuation sera de 2 cm/m.</w:t>
      </w:r>
    </w:p>
    <w:p w14:paraId="70DED549" w14:textId="77777777" w:rsidR="00423EB4" w:rsidRPr="00E84399" w:rsidRDefault="00423EB4" w:rsidP="00703A81">
      <w:pPr>
        <w:ind w:right="-166"/>
        <w:jc w:val="both"/>
        <w:rPr>
          <w:b/>
          <w:sz w:val="22"/>
          <w:szCs w:val="22"/>
        </w:rPr>
      </w:pPr>
      <w:r w:rsidRPr="00E84399">
        <w:rPr>
          <w:b/>
          <w:sz w:val="22"/>
          <w:szCs w:val="22"/>
        </w:rPr>
        <w:t>2 / APPAREILS SANITAIRE</w:t>
      </w:r>
    </w:p>
    <w:p w14:paraId="2FA9364D" w14:textId="77777777" w:rsidR="00423EB4" w:rsidRPr="00E84399" w:rsidRDefault="00423EB4" w:rsidP="00703A81">
      <w:pPr>
        <w:ind w:right="-166"/>
        <w:jc w:val="both"/>
        <w:rPr>
          <w:b/>
          <w:sz w:val="22"/>
          <w:szCs w:val="22"/>
        </w:rPr>
      </w:pPr>
      <w:r w:rsidRPr="00E84399">
        <w:rPr>
          <w:b/>
          <w:sz w:val="22"/>
          <w:szCs w:val="22"/>
        </w:rPr>
        <w:t>Généralités :</w:t>
      </w:r>
    </w:p>
    <w:p w14:paraId="0994E74A" w14:textId="77777777" w:rsidR="00423EB4" w:rsidRPr="00E84399" w:rsidRDefault="00423EB4" w:rsidP="00703A81">
      <w:pPr>
        <w:ind w:right="-166"/>
        <w:jc w:val="both"/>
        <w:rPr>
          <w:sz w:val="22"/>
          <w:szCs w:val="22"/>
        </w:rPr>
      </w:pPr>
      <w:r w:rsidRPr="00E84399">
        <w:rPr>
          <w:sz w:val="22"/>
          <w:szCs w:val="22"/>
        </w:rPr>
        <w:tab/>
        <w:t>Tous les appareils sont prévus complètement installés et en bon état de fonctionnement y compris les robinetteries, vidanges accessoires, raccords de scellement nécessaires. Ils seront de première qualité en porcelaine couleur blanche, sauf modification du maître d’ouvrage, et les robinetteries chromées. La garantie écrite assurée par les fabricants est de 5 ans minimum.</w:t>
      </w:r>
    </w:p>
    <w:p w14:paraId="3079C804" w14:textId="77777777" w:rsidR="00423EB4" w:rsidRPr="00E84399" w:rsidRDefault="00423EB4" w:rsidP="00703A81">
      <w:pPr>
        <w:ind w:right="-166"/>
        <w:jc w:val="both"/>
        <w:rPr>
          <w:sz w:val="22"/>
          <w:szCs w:val="22"/>
        </w:rPr>
      </w:pPr>
      <w:r w:rsidRPr="00E84399">
        <w:rPr>
          <w:sz w:val="22"/>
          <w:szCs w:val="22"/>
        </w:rPr>
        <w:t>Des tampons sont prévus sur tous les appareils pour éviter l’engorgement des siphons et des canalisations pendant le travail. L’entrepreneur aura à sa charge, la dépose et la repose des appareils au moment de l’exécution des travaux de peinture. L’emplacement et le nombre des appareils sont indiqués sur les plans.</w:t>
      </w:r>
    </w:p>
    <w:p w14:paraId="4AFB1BE4" w14:textId="77777777" w:rsidR="00423EB4" w:rsidRPr="00E84399" w:rsidRDefault="00423EB4" w:rsidP="00703A81">
      <w:pPr>
        <w:ind w:right="-166"/>
        <w:jc w:val="both"/>
        <w:rPr>
          <w:b/>
          <w:sz w:val="22"/>
          <w:szCs w:val="22"/>
        </w:rPr>
      </w:pPr>
      <w:r w:rsidRPr="00E84399">
        <w:rPr>
          <w:b/>
          <w:sz w:val="22"/>
          <w:szCs w:val="22"/>
        </w:rPr>
        <w:t>Lave main :</w:t>
      </w:r>
    </w:p>
    <w:p w14:paraId="1E69DCE3" w14:textId="77777777" w:rsidR="00423EB4" w:rsidRPr="00E84399" w:rsidRDefault="00423EB4" w:rsidP="00703A81">
      <w:pPr>
        <w:ind w:right="-166"/>
        <w:jc w:val="both"/>
        <w:rPr>
          <w:sz w:val="22"/>
          <w:szCs w:val="22"/>
        </w:rPr>
      </w:pPr>
      <w:r w:rsidRPr="00E84399">
        <w:rPr>
          <w:sz w:val="22"/>
          <w:szCs w:val="22"/>
        </w:rPr>
        <w:t>Le lave main sera installée dans les toilettes. Il aura les caractéristiques suivantes :</w:t>
      </w:r>
    </w:p>
    <w:p w14:paraId="5E4BA8E2" w14:textId="77777777" w:rsidR="00423EB4" w:rsidRPr="00E84399" w:rsidRDefault="00423EB4" w:rsidP="00703A81">
      <w:pPr>
        <w:ind w:right="-166"/>
        <w:jc w:val="both"/>
        <w:rPr>
          <w:sz w:val="22"/>
          <w:szCs w:val="22"/>
        </w:rPr>
      </w:pPr>
      <w:r w:rsidRPr="00E84399">
        <w:rPr>
          <w:sz w:val="22"/>
          <w:szCs w:val="22"/>
        </w:rPr>
        <w:t>- Type porcelaine blanche de 500*340 mm</w:t>
      </w:r>
    </w:p>
    <w:p w14:paraId="179ADDB1" w14:textId="77777777" w:rsidR="00423EB4" w:rsidRPr="00E84399" w:rsidRDefault="00423EB4" w:rsidP="00703A81">
      <w:pPr>
        <w:ind w:right="-166"/>
        <w:jc w:val="both"/>
        <w:rPr>
          <w:sz w:val="22"/>
          <w:szCs w:val="22"/>
        </w:rPr>
      </w:pPr>
      <w:r w:rsidRPr="00E84399">
        <w:rPr>
          <w:sz w:val="22"/>
          <w:szCs w:val="22"/>
        </w:rPr>
        <w:t>- Robinet simple n° 72.409-13.</w:t>
      </w:r>
    </w:p>
    <w:p w14:paraId="2B377EE2" w14:textId="77777777" w:rsidR="00423EB4" w:rsidRPr="00E84399" w:rsidRDefault="00423EB4" w:rsidP="00703A81">
      <w:pPr>
        <w:ind w:right="-166"/>
        <w:jc w:val="both"/>
        <w:rPr>
          <w:sz w:val="22"/>
          <w:szCs w:val="22"/>
        </w:rPr>
      </w:pPr>
      <w:r w:rsidRPr="00E84399">
        <w:rPr>
          <w:sz w:val="22"/>
          <w:szCs w:val="22"/>
        </w:rPr>
        <w:t>-Vidange munie d’une chaînette.</w:t>
      </w:r>
    </w:p>
    <w:p w14:paraId="0B0B64B1" w14:textId="77777777" w:rsidR="00423EB4" w:rsidRPr="00E84399" w:rsidRDefault="00423EB4" w:rsidP="00703A81">
      <w:pPr>
        <w:ind w:right="-166"/>
        <w:jc w:val="both"/>
        <w:rPr>
          <w:sz w:val="22"/>
          <w:szCs w:val="22"/>
        </w:rPr>
      </w:pPr>
      <w:r w:rsidRPr="00E84399">
        <w:rPr>
          <w:sz w:val="22"/>
          <w:szCs w:val="22"/>
        </w:rPr>
        <w:t>- Siphon coulissant n° 78.285 - 0 -32</w:t>
      </w:r>
    </w:p>
    <w:p w14:paraId="4F22A3CE" w14:textId="77777777" w:rsidR="00423EB4" w:rsidRPr="00E84399" w:rsidRDefault="00423EB4" w:rsidP="00703A81">
      <w:pPr>
        <w:ind w:right="-166"/>
        <w:jc w:val="both"/>
        <w:rPr>
          <w:sz w:val="22"/>
          <w:szCs w:val="22"/>
        </w:rPr>
      </w:pPr>
      <w:r w:rsidRPr="00E84399">
        <w:rPr>
          <w:sz w:val="22"/>
          <w:szCs w:val="22"/>
        </w:rPr>
        <w:t>- Fixation murale</w:t>
      </w:r>
    </w:p>
    <w:p w14:paraId="7EF2F6F1" w14:textId="77777777" w:rsidR="00423EB4" w:rsidRPr="00E84399" w:rsidRDefault="00423EB4" w:rsidP="00703A81">
      <w:pPr>
        <w:ind w:right="-166"/>
        <w:jc w:val="both"/>
        <w:rPr>
          <w:sz w:val="22"/>
          <w:szCs w:val="22"/>
        </w:rPr>
      </w:pPr>
      <w:r w:rsidRPr="00E84399">
        <w:rPr>
          <w:sz w:val="22"/>
          <w:szCs w:val="22"/>
        </w:rPr>
        <w:t>- Glace de 600*400 mm avec 4 attaches.</w:t>
      </w:r>
    </w:p>
    <w:p w14:paraId="49F864FA" w14:textId="77777777" w:rsidR="00423EB4" w:rsidRPr="00E84399" w:rsidRDefault="00423EB4" w:rsidP="00703A81">
      <w:pPr>
        <w:ind w:right="-166"/>
        <w:jc w:val="both"/>
        <w:rPr>
          <w:b/>
          <w:sz w:val="22"/>
          <w:szCs w:val="22"/>
        </w:rPr>
      </w:pPr>
      <w:r w:rsidRPr="00E84399">
        <w:rPr>
          <w:b/>
          <w:sz w:val="22"/>
          <w:szCs w:val="22"/>
        </w:rPr>
        <w:t>WC à l’anglaise :</w:t>
      </w:r>
    </w:p>
    <w:p w14:paraId="5946942D" w14:textId="77777777" w:rsidR="00423EB4" w:rsidRPr="00E84399" w:rsidRDefault="00423EB4" w:rsidP="00703A81">
      <w:pPr>
        <w:ind w:right="-166"/>
        <w:jc w:val="both"/>
        <w:rPr>
          <w:sz w:val="22"/>
          <w:szCs w:val="22"/>
        </w:rPr>
      </w:pPr>
      <w:r w:rsidRPr="00E84399">
        <w:rPr>
          <w:sz w:val="22"/>
          <w:szCs w:val="22"/>
        </w:rPr>
        <w:t>Il aura les caractéristiques suivantes</w:t>
      </w:r>
    </w:p>
    <w:p w14:paraId="03AF5586" w14:textId="77777777" w:rsidR="00423EB4" w:rsidRPr="00E84399" w:rsidRDefault="00423EB4" w:rsidP="00703A81">
      <w:pPr>
        <w:numPr>
          <w:ilvl w:val="0"/>
          <w:numId w:val="32"/>
        </w:numPr>
        <w:spacing w:line="276" w:lineRule="auto"/>
        <w:ind w:left="0" w:right="-166" w:firstLine="0"/>
        <w:jc w:val="both"/>
        <w:rPr>
          <w:sz w:val="22"/>
          <w:szCs w:val="22"/>
        </w:rPr>
      </w:pPr>
      <w:r w:rsidRPr="00E84399">
        <w:rPr>
          <w:sz w:val="22"/>
          <w:szCs w:val="22"/>
        </w:rPr>
        <w:t>Type BRIVE ou similaire, sortie orientable, réservoir à dossier en porcelaine n° 1412 / 1475</w:t>
      </w:r>
    </w:p>
    <w:p w14:paraId="78709A9E" w14:textId="77777777" w:rsidR="00423EB4" w:rsidRPr="00E84399" w:rsidRDefault="00423EB4" w:rsidP="00703A81">
      <w:pPr>
        <w:numPr>
          <w:ilvl w:val="0"/>
          <w:numId w:val="33"/>
        </w:numPr>
        <w:spacing w:line="276" w:lineRule="auto"/>
        <w:ind w:left="0" w:right="-166" w:firstLine="0"/>
        <w:jc w:val="both"/>
        <w:rPr>
          <w:sz w:val="22"/>
          <w:szCs w:val="22"/>
        </w:rPr>
      </w:pPr>
      <w:r w:rsidRPr="00E84399">
        <w:rPr>
          <w:sz w:val="22"/>
          <w:szCs w:val="22"/>
        </w:rPr>
        <w:t>1 robinet d’arrêt</w:t>
      </w:r>
    </w:p>
    <w:p w14:paraId="12E88E4C" w14:textId="77777777" w:rsidR="00423EB4" w:rsidRPr="00E84399" w:rsidRDefault="00423EB4" w:rsidP="00703A81">
      <w:pPr>
        <w:numPr>
          <w:ilvl w:val="0"/>
          <w:numId w:val="34"/>
        </w:numPr>
        <w:spacing w:line="276" w:lineRule="auto"/>
        <w:ind w:left="0" w:right="-166" w:firstLine="0"/>
        <w:jc w:val="both"/>
        <w:rPr>
          <w:sz w:val="22"/>
          <w:szCs w:val="22"/>
        </w:rPr>
      </w:pPr>
      <w:r w:rsidRPr="00E84399">
        <w:rPr>
          <w:sz w:val="22"/>
          <w:szCs w:val="22"/>
        </w:rPr>
        <w:lastRenderedPageBreak/>
        <w:t>1 ensemble flotteur silencieux n° 6491</w:t>
      </w:r>
    </w:p>
    <w:p w14:paraId="7EA7A67D" w14:textId="77777777" w:rsidR="00423EB4" w:rsidRPr="00E84399" w:rsidRDefault="00423EB4" w:rsidP="00703A81">
      <w:pPr>
        <w:numPr>
          <w:ilvl w:val="0"/>
          <w:numId w:val="35"/>
        </w:numPr>
        <w:spacing w:line="276" w:lineRule="auto"/>
        <w:ind w:left="0" w:right="-166" w:firstLine="0"/>
        <w:jc w:val="both"/>
        <w:rPr>
          <w:sz w:val="22"/>
          <w:szCs w:val="22"/>
        </w:rPr>
      </w:pPr>
      <w:r w:rsidRPr="00E84399">
        <w:rPr>
          <w:sz w:val="22"/>
          <w:szCs w:val="22"/>
        </w:rPr>
        <w:t>1 battant plastique de la série forte de couleur noire ou blanche</w:t>
      </w:r>
    </w:p>
    <w:p w14:paraId="00AB020D" w14:textId="77777777" w:rsidR="00423EB4" w:rsidRPr="00E84399" w:rsidRDefault="00423EB4" w:rsidP="00703A81">
      <w:pPr>
        <w:numPr>
          <w:ilvl w:val="0"/>
          <w:numId w:val="36"/>
        </w:numPr>
        <w:spacing w:line="276" w:lineRule="auto"/>
        <w:ind w:left="0" w:right="-166" w:firstLine="0"/>
        <w:jc w:val="both"/>
        <w:rPr>
          <w:sz w:val="22"/>
          <w:szCs w:val="22"/>
        </w:rPr>
      </w:pPr>
      <w:r w:rsidRPr="00E84399">
        <w:rPr>
          <w:sz w:val="22"/>
          <w:szCs w:val="22"/>
        </w:rPr>
        <w:t>1 porte papier hygiénique chromé, type inviolable</w:t>
      </w:r>
    </w:p>
    <w:p w14:paraId="3B7A4AEB" w14:textId="77777777" w:rsidR="00423EB4" w:rsidRPr="00E84399" w:rsidRDefault="00423EB4" w:rsidP="00703A81">
      <w:pPr>
        <w:numPr>
          <w:ilvl w:val="0"/>
          <w:numId w:val="37"/>
        </w:numPr>
        <w:spacing w:line="276" w:lineRule="auto"/>
        <w:ind w:left="0" w:right="-166" w:firstLine="0"/>
        <w:jc w:val="both"/>
        <w:rPr>
          <w:sz w:val="22"/>
          <w:szCs w:val="22"/>
        </w:rPr>
      </w:pPr>
      <w:r w:rsidRPr="00E84399">
        <w:rPr>
          <w:sz w:val="22"/>
          <w:szCs w:val="22"/>
        </w:rPr>
        <w:t>1 ensemble balayette de sol</w:t>
      </w:r>
    </w:p>
    <w:p w14:paraId="5D98FAED" w14:textId="77777777" w:rsidR="00423EB4" w:rsidRPr="00E84399" w:rsidRDefault="00423EB4" w:rsidP="00703A81">
      <w:pPr>
        <w:numPr>
          <w:ilvl w:val="0"/>
          <w:numId w:val="38"/>
        </w:numPr>
        <w:spacing w:line="276" w:lineRule="auto"/>
        <w:ind w:left="0" w:right="-166" w:firstLine="0"/>
        <w:jc w:val="both"/>
        <w:rPr>
          <w:sz w:val="22"/>
          <w:szCs w:val="22"/>
        </w:rPr>
      </w:pPr>
      <w:r w:rsidRPr="00E84399">
        <w:rPr>
          <w:sz w:val="22"/>
          <w:szCs w:val="22"/>
        </w:rPr>
        <w:t>Vis de fixation en laiton 06 ; avec cache tête chromé</w:t>
      </w:r>
    </w:p>
    <w:p w14:paraId="50DF4E6F" w14:textId="77777777" w:rsidR="00423EB4" w:rsidRPr="00E84399" w:rsidRDefault="00423EB4" w:rsidP="00703A81">
      <w:pPr>
        <w:ind w:right="-166"/>
        <w:jc w:val="both"/>
        <w:rPr>
          <w:b/>
          <w:sz w:val="22"/>
          <w:szCs w:val="22"/>
        </w:rPr>
      </w:pPr>
      <w:r w:rsidRPr="00E84399">
        <w:rPr>
          <w:b/>
          <w:sz w:val="22"/>
          <w:szCs w:val="22"/>
        </w:rPr>
        <w:t>Siphon de sol :</w:t>
      </w:r>
    </w:p>
    <w:p w14:paraId="21D0C73A" w14:textId="77777777" w:rsidR="00423EB4" w:rsidRPr="00E84399" w:rsidRDefault="00423EB4" w:rsidP="00703A81">
      <w:pPr>
        <w:ind w:right="-166"/>
        <w:jc w:val="both"/>
        <w:rPr>
          <w:sz w:val="22"/>
          <w:szCs w:val="22"/>
        </w:rPr>
      </w:pPr>
      <w:r w:rsidRPr="00E84399">
        <w:rPr>
          <w:sz w:val="22"/>
          <w:szCs w:val="22"/>
        </w:rPr>
        <w:tab/>
        <w:t>Dans les salles d’eaux, il sera</w:t>
      </w:r>
      <w:r w:rsidRPr="00E84399">
        <w:rPr>
          <w:sz w:val="22"/>
          <w:szCs w:val="22"/>
          <w:u w:val="single"/>
        </w:rPr>
        <w:t xml:space="preserve"> </w:t>
      </w:r>
      <w:r w:rsidRPr="00E84399">
        <w:rPr>
          <w:sz w:val="22"/>
          <w:szCs w:val="22"/>
        </w:rPr>
        <w:t>installé des siphons de sol de diamètre 40 mm</w:t>
      </w:r>
    </w:p>
    <w:p w14:paraId="6177B9CF" w14:textId="77777777" w:rsidR="00423EB4" w:rsidRPr="00E84399" w:rsidRDefault="00423EB4" w:rsidP="00703A81">
      <w:pPr>
        <w:ind w:right="-166"/>
        <w:jc w:val="both"/>
        <w:rPr>
          <w:b/>
          <w:sz w:val="22"/>
          <w:szCs w:val="22"/>
        </w:rPr>
      </w:pPr>
      <w:r w:rsidRPr="00E84399">
        <w:rPr>
          <w:b/>
          <w:sz w:val="22"/>
          <w:szCs w:val="22"/>
        </w:rPr>
        <w:t>3 / EVACUATION GENERALE</w:t>
      </w:r>
    </w:p>
    <w:p w14:paraId="49202DD0" w14:textId="77777777" w:rsidR="00423EB4" w:rsidRPr="00E84399" w:rsidRDefault="00423EB4" w:rsidP="00703A81">
      <w:pPr>
        <w:ind w:right="-166"/>
        <w:jc w:val="both"/>
        <w:rPr>
          <w:sz w:val="22"/>
          <w:szCs w:val="22"/>
        </w:rPr>
      </w:pPr>
      <w:r w:rsidRPr="00E84399">
        <w:rPr>
          <w:sz w:val="22"/>
          <w:szCs w:val="22"/>
        </w:rPr>
        <w:tab/>
        <w:t>Toutes les évacuations sont effectuées gravitairement au réseau extérieur.</w:t>
      </w:r>
    </w:p>
    <w:p w14:paraId="728A68D0" w14:textId="77777777" w:rsidR="00423EB4" w:rsidRPr="00E84399" w:rsidRDefault="00423EB4" w:rsidP="00703A81">
      <w:pPr>
        <w:ind w:right="-166"/>
        <w:jc w:val="both"/>
        <w:rPr>
          <w:b/>
          <w:sz w:val="22"/>
          <w:szCs w:val="22"/>
        </w:rPr>
      </w:pPr>
      <w:r w:rsidRPr="00E84399">
        <w:rPr>
          <w:b/>
          <w:sz w:val="22"/>
          <w:szCs w:val="22"/>
        </w:rPr>
        <w:t>* Canalisation à l’intérieur du bâtiment sous dallage et sous plancher</w:t>
      </w:r>
    </w:p>
    <w:p w14:paraId="42E3F51D" w14:textId="77777777" w:rsidR="00423EB4" w:rsidRPr="00E84399" w:rsidRDefault="00423EB4" w:rsidP="00703A81">
      <w:pPr>
        <w:ind w:right="-166"/>
        <w:jc w:val="both"/>
        <w:rPr>
          <w:sz w:val="22"/>
          <w:szCs w:val="22"/>
        </w:rPr>
      </w:pPr>
      <w:r w:rsidRPr="00E84399">
        <w:rPr>
          <w:sz w:val="22"/>
          <w:szCs w:val="22"/>
        </w:rPr>
        <w:tab/>
        <w:t>Les réseaux d’évacuation EU et EV seront séparés à l’intérieur du bâtiment.</w:t>
      </w:r>
    </w:p>
    <w:p w14:paraId="3E3F359F" w14:textId="77777777" w:rsidR="00423EB4" w:rsidRPr="00E84399" w:rsidRDefault="00423EB4" w:rsidP="00703A81">
      <w:pPr>
        <w:ind w:right="-166"/>
        <w:jc w:val="both"/>
        <w:rPr>
          <w:sz w:val="22"/>
          <w:szCs w:val="22"/>
        </w:rPr>
      </w:pPr>
      <w:r w:rsidRPr="00E84399">
        <w:rPr>
          <w:sz w:val="22"/>
          <w:szCs w:val="22"/>
        </w:rPr>
        <w:t>Les diamètres minimums seront les suivants :</w:t>
      </w:r>
    </w:p>
    <w:p w14:paraId="19F8F7AB" w14:textId="77777777" w:rsidR="00423EB4" w:rsidRPr="00E84399" w:rsidRDefault="00423EB4" w:rsidP="00703A81">
      <w:pPr>
        <w:ind w:right="-166"/>
        <w:jc w:val="both"/>
        <w:rPr>
          <w:sz w:val="22"/>
          <w:szCs w:val="22"/>
        </w:rPr>
      </w:pPr>
      <w:r w:rsidRPr="00E84399">
        <w:rPr>
          <w:sz w:val="22"/>
          <w:szCs w:val="22"/>
        </w:rPr>
        <w:t>- WC et chutes EV ...............100 mm</w:t>
      </w:r>
    </w:p>
    <w:p w14:paraId="7F422BF7" w14:textId="77777777" w:rsidR="00423EB4" w:rsidRPr="00E84399" w:rsidRDefault="00423EB4" w:rsidP="00703A81">
      <w:pPr>
        <w:ind w:right="-166"/>
        <w:jc w:val="both"/>
        <w:rPr>
          <w:sz w:val="22"/>
          <w:szCs w:val="22"/>
        </w:rPr>
      </w:pPr>
      <w:r w:rsidRPr="00E84399">
        <w:rPr>
          <w:sz w:val="22"/>
          <w:szCs w:val="22"/>
        </w:rPr>
        <w:t>- Lavabos et éviers EU .........  80 mm</w:t>
      </w:r>
    </w:p>
    <w:p w14:paraId="289DA28F" w14:textId="77777777" w:rsidR="00423EB4" w:rsidRPr="00E84399" w:rsidRDefault="00423EB4" w:rsidP="00703A81">
      <w:pPr>
        <w:ind w:right="-166"/>
        <w:jc w:val="both"/>
        <w:rPr>
          <w:sz w:val="22"/>
          <w:szCs w:val="22"/>
        </w:rPr>
      </w:pPr>
      <w:r w:rsidRPr="00E84399">
        <w:rPr>
          <w:sz w:val="22"/>
          <w:szCs w:val="22"/>
        </w:rPr>
        <w:t>- Siphon de sol .....................   40 mm</w:t>
      </w:r>
    </w:p>
    <w:p w14:paraId="42721D4B" w14:textId="77777777" w:rsidR="00423EB4" w:rsidRPr="00E84399" w:rsidRDefault="00423EB4" w:rsidP="00703A81">
      <w:pPr>
        <w:ind w:right="-166"/>
        <w:jc w:val="both"/>
        <w:rPr>
          <w:b/>
          <w:sz w:val="22"/>
          <w:szCs w:val="22"/>
        </w:rPr>
      </w:pPr>
      <w:r w:rsidRPr="00E84399">
        <w:rPr>
          <w:b/>
          <w:sz w:val="22"/>
          <w:szCs w:val="22"/>
        </w:rPr>
        <w:t>Vannes d’arrêt :</w:t>
      </w:r>
    </w:p>
    <w:p w14:paraId="2EDA9BD1" w14:textId="77777777" w:rsidR="00423EB4" w:rsidRPr="00E84399" w:rsidRDefault="00423EB4" w:rsidP="00703A81">
      <w:pPr>
        <w:ind w:right="-166"/>
        <w:jc w:val="both"/>
        <w:rPr>
          <w:sz w:val="22"/>
          <w:szCs w:val="22"/>
        </w:rPr>
      </w:pPr>
      <w:r w:rsidRPr="00E84399">
        <w:rPr>
          <w:sz w:val="22"/>
          <w:szCs w:val="22"/>
        </w:rPr>
        <w:tab/>
        <w:t>Au niveau du bâtiment, il sera prévu une vanne d’arrêt installée dans chaque regard d’évacuation.</w:t>
      </w:r>
    </w:p>
    <w:p w14:paraId="1398650A" w14:textId="77777777" w:rsidR="00423EB4" w:rsidRPr="00E84399" w:rsidRDefault="00423EB4" w:rsidP="00703A81">
      <w:pPr>
        <w:ind w:right="-166"/>
        <w:jc w:val="both"/>
        <w:rPr>
          <w:sz w:val="22"/>
          <w:szCs w:val="22"/>
        </w:rPr>
      </w:pPr>
      <w:r w:rsidRPr="00E84399">
        <w:rPr>
          <w:sz w:val="22"/>
          <w:szCs w:val="22"/>
        </w:rPr>
        <w:t>Le niveau sonore des canalisations sera inférieur à 30 dB.</w:t>
      </w:r>
    </w:p>
    <w:p w14:paraId="5868E861" w14:textId="5C2B6952" w:rsidR="00423EB4" w:rsidRPr="00E84399" w:rsidRDefault="00C511D2" w:rsidP="00703A81">
      <w:pPr>
        <w:ind w:right="-166"/>
        <w:jc w:val="both"/>
        <w:rPr>
          <w:b/>
          <w:sz w:val="22"/>
          <w:szCs w:val="22"/>
          <w:lang w:val="fr-CM"/>
        </w:rPr>
      </w:pPr>
      <w:bookmarkStart w:id="295" w:name="_Toc362371524"/>
      <w:r w:rsidRPr="00E84399">
        <w:rPr>
          <w:b/>
          <w:sz w:val="22"/>
          <w:szCs w:val="22"/>
          <w:lang w:val="fr-CM"/>
        </w:rPr>
        <w:t>8</w:t>
      </w:r>
      <w:r w:rsidR="00423EB4" w:rsidRPr="00E84399">
        <w:rPr>
          <w:b/>
          <w:sz w:val="22"/>
          <w:szCs w:val="22"/>
          <w:lang w:val="fr-CM"/>
        </w:rPr>
        <w:t xml:space="preserve">.1. </w:t>
      </w:r>
      <w:bookmarkStart w:id="296" w:name="_Toc273957814"/>
      <w:r w:rsidR="00423EB4" w:rsidRPr="00E84399">
        <w:rPr>
          <w:b/>
          <w:sz w:val="22"/>
          <w:szCs w:val="22"/>
          <w:lang w:val="fr-CM"/>
        </w:rPr>
        <w:t>CONSISTANCE DES TRAVAUX</w:t>
      </w:r>
      <w:bookmarkEnd w:id="295"/>
      <w:bookmarkEnd w:id="296"/>
    </w:p>
    <w:p w14:paraId="4BA7B079" w14:textId="6F4FA2F4" w:rsidR="00423EB4" w:rsidRPr="00E84399" w:rsidRDefault="00C511D2" w:rsidP="00703A81">
      <w:pPr>
        <w:ind w:right="-166"/>
        <w:jc w:val="both"/>
        <w:rPr>
          <w:sz w:val="22"/>
          <w:szCs w:val="22"/>
          <w:lang w:val="fr-CM"/>
        </w:rPr>
      </w:pPr>
      <w:bookmarkStart w:id="297" w:name="_Toc273957815"/>
      <w:bookmarkStart w:id="298" w:name="_Toc273968234"/>
      <w:bookmarkStart w:id="299" w:name="_Toc273971351"/>
      <w:bookmarkStart w:id="300" w:name="_Toc276974546"/>
      <w:bookmarkStart w:id="301" w:name="_Toc276976317"/>
      <w:bookmarkStart w:id="302" w:name="_Toc276977136"/>
      <w:bookmarkStart w:id="303" w:name="_Toc277416723"/>
      <w:bookmarkStart w:id="304" w:name="_Toc362371525"/>
      <w:r w:rsidRPr="00E84399">
        <w:rPr>
          <w:sz w:val="22"/>
          <w:szCs w:val="22"/>
          <w:lang w:val="fr-CM"/>
        </w:rPr>
        <w:t>8</w:t>
      </w:r>
      <w:r w:rsidR="00423EB4" w:rsidRPr="00E84399">
        <w:rPr>
          <w:sz w:val="22"/>
          <w:szCs w:val="22"/>
          <w:lang w:val="fr-CM"/>
        </w:rPr>
        <w:t>.1.1. Eau froide sanitaire</w:t>
      </w:r>
      <w:bookmarkEnd w:id="297"/>
      <w:bookmarkEnd w:id="298"/>
      <w:bookmarkEnd w:id="299"/>
      <w:bookmarkEnd w:id="300"/>
      <w:bookmarkEnd w:id="301"/>
      <w:bookmarkEnd w:id="302"/>
      <w:bookmarkEnd w:id="303"/>
      <w:bookmarkEnd w:id="304"/>
    </w:p>
    <w:p w14:paraId="7B29E69F" w14:textId="77777777" w:rsidR="00423EB4" w:rsidRPr="00E84399" w:rsidRDefault="00423EB4" w:rsidP="00703A81">
      <w:pPr>
        <w:autoSpaceDE w:val="0"/>
        <w:autoSpaceDN w:val="0"/>
        <w:adjustRightInd w:val="0"/>
        <w:ind w:right="-166"/>
        <w:jc w:val="both"/>
        <w:rPr>
          <w:sz w:val="22"/>
          <w:szCs w:val="22"/>
        </w:rPr>
      </w:pPr>
      <w:r w:rsidRPr="00E84399">
        <w:rPr>
          <w:sz w:val="22"/>
          <w:szCs w:val="22"/>
        </w:rPr>
        <w:t xml:space="preserve">Le point d'alimentation du bâtiment à partir de la bâche à eau à construire est localisé sur les plans. </w:t>
      </w:r>
    </w:p>
    <w:p w14:paraId="11816BB5" w14:textId="77777777" w:rsidR="00423EB4" w:rsidRPr="00E84399" w:rsidRDefault="00423EB4" w:rsidP="00703A81">
      <w:pPr>
        <w:pStyle w:val="Corpsdetexte3"/>
        <w:ind w:right="-166"/>
        <w:jc w:val="both"/>
        <w:rPr>
          <w:sz w:val="22"/>
          <w:szCs w:val="22"/>
        </w:rPr>
      </w:pPr>
      <w:r w:rsidRPr="00E84399">
        <w:rPr>
          <w:sz w:val="22"/>
          <w:szCs w:val="22"/>
        </w:rPr>
        <w:t>Les travaux comprennent d’une manière générale :</w:t>
      </w:r>
    </w:p>
    <w:p w14:paraId="2D0DC1AB"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installations de chantier et de magasinage nécessaires ;</w:t>
      </w:r>
    </w:p>
    <w:p w14:paraId="03CB7878"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 xml:space="preserve">Les notes de calcul indiquant clairement et sans exclusivité l’ensemble des paramètres de l’écoulement en chaque point du réseau à savoir : vitesse, débit, pression, perte de charge, équilibrage, surpression et/ou détente ; </w:t>
      </w:r>
    </w:p>
    <w:p w14:paraId="2FD941AD"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études (calculs des sections, dessins, schémas, etc.) ;</w:t>
      </w:r>
    </w:p>
    <w:p w14:paraId="3CB95886"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contacts avec les autres entrepreneurs : voirie, terrassement en particulier ;</w:t>
      </w:r>
    </w:p>
    <w:p w14:paraId="2D85DBE1"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démarches auprès de la Compagnie des Eaux (CDE) dans le but d’obtenir les renseignements ci-après :</w:t>
      </w:r>
    </w:p>
    <w:p w14:paraId="0351205B" w14:textId="77777777" w:rsidR="00423EB4" w:rsidRPr="00E84399" w:rsidRDefault="00423EB4" w:rsidP="00703A81">
      <w:pPr>
        <w:numPr>
          <w:ilvl w:val="0"/>
          <w:numId w:val="114"/>
        </w:numPr>
        <w:spacing w:line="276" w:lineRule="auto"/>
        <w:ind w:left="0" w:right="-166" w:firstLine="0"/>
        <w:jc w:val="both"/>
        <w:rPr>
          <w:sz w:val="22"/>
          <w:szCs w:val="22"/>
        </w:rPr>
      </w:pPr>
      <w:r w:rsidRPr="00E84399">
        <w:rPr>
          <w:sz w:val="22"/>
          <w:szCs w:val="22"/>
        </w:rPr>
        <w:t>Diamètre de la canalisation existante sur la rue,</w:t>
      </w:r>
    </w:p>
    <w:p w14:paraId="5A52FFD3" w14:textId="77777777" w:rsidR="00423EB4" w:rsidRPr="00E84399" w:rsidRDefault="00423EB4" w:rsidP="00703A81">
      <w:pPr>
        <w:numPr>
          <w:ilvl w:val="0"/>
          <w:numId w:val="114"/>
        </w:numPr>
        <w:spacing w:line="276" w:lineRule="auto"/>
        <w:ind w:left="0" w:right="-166" w:firstLine="0"/>
        <w:jc w:val="both"/>
        <w:rPr>
          <w:sz w:val="22"/>
          <w:szCs w:val="22"/>
        </w:rPr>
      </w:pPr>
      <w:r w:rsidRPr="00E84399">
        <w:rPr>
          <w:caps/>
          <w:sz w:val="22"/>
          <w:szCs w:val="22"/>
        </w:rPr>
        <w:t>p</w:t>
      </w:r>
      <w:r w:rsidRPr="00E84399">
        <w:rPr>
          <w:sz w:val="22"/>
          <w:szCs w:val="22"/>
        </w:rPr>
        <w:t>ression minimale disponible,</w:t>
      </w:r>
    </w:p>
    <w:p w14:paraId="3D2D2768" w14:textId="77777777" w:rsidR="00423EB4" w:rsidRPr="00E84399" w:rsidRDefault="00423EB4" w:rsidP="00703A81">
      <w:pPr>
        <w:numPr>
          <w:ilvl w:val="0"/>
          <w:numId w:val="114"/>
        </w:numPr>
        <w:spacing w:line="276" w:lineRule="auto"/>
        <w:ind w:left="0" w:right="-166" w:firstLine="0"/>
        <w:jc w:val="both"/>
        <w:rPr>
          <w:sz w:val="22"/>
          <w:szCs w:val="22"/>
        </w:rPr>
      </w:pPr>
      <w:r w:rsidRPr="00E84399">
        <w:rPr>
          <w:sz w:val="22"/>
          <w:szCs w:val="22"/>
        </w:rPr>
        <w:t>Pression maximale (la nuit),</w:t>
      </w:r>
    </w:p>
    <w:p w14:paraId="084DA4E4" w14:textId="77777777" w:rsidR="00423EB4" w:rsidRPr="00E84399" w:rsidRDefault="00423EB4" w:rsidP="00703A81">
      <w:pPr>
        <w:numPr>
          <w:ilvl w:val="0"/>
          <w:numId w:val="114"/>
        </w:numPr>
        <w:spacing w:line="276" w:lineRule="auto"/>
        <w:ind w:left="0" w:right="-166" w:firstLine="0"/>
        <w:jc w:val="both"/>
        <w:rPr>
          <w:sz w:val="22"/>
          <w:szCs w:val="22"/>
        </w:rPr>
      </w:pPr>
      <w:r w:rsidRPr="00E84399">
        <w:rPr>
          <w:sz w:val="22"/>
          <w:szCs w:val="22"/>
        </w:rPr>
        <w:t>Limite des prestations (clapet, vanne, compteur, etc.),</w:t>
      </w:r>
    </w:p>
    <w:p w14:paraId="25BB65B8" w14:textId="77777777" w:rsidR="00423EB4" w:rsidRPr="00E84399" w:rsidRDefault="00423EB4" w:rsidP="00703A81">
      <w:pPr>
        <w:numPr>
          <w:ilvl w:val="0"/>
          <w:numId w:val="114"/>
        </w:numPr>
        <w:spacing w:line="276" w:lineRule="auto"/>
        <w:ind w:left="0" w:right="-166" w:firstLine="0"/>
        <w:jc w:val="both"/>
        <w:rPr>
          <w:sz w:val="22"/>
          <w:szCs w:val="22"/>
        </w:rPr>
      </w:pPr>
      <w:r w:rsidRPr="00E84399">
        <w:rPr>
          <w:sz w:val="22"/>
          <w:szCs w:val="22"/>
        </w:rPr>
        <w:t>Position du compteur et accès,</w:t>
      </w:r>
    </w:p>
    <w:p w14:paraId="213A01BD" w14:textId="77777777" w:rsidR="00423EB4" w:rsidRPr="00E84399" w:rsidRDefault="00423EB4" w:rsidP="00703A81">
      <w:pPr>
        <w:numPr>
          <w:ilvl w:val="0"/>
          <w:numId w:val="114"/>
        </w:numPr>
        <w:spacing w:line="276" w:lineRule="auto"/>
        <w:ind w:left="0" w:right="-166" w:firstLine="0"/>
        <w:jc w:val="both"/>
        <w:rPr>
          <w:sz w:val="22"/>
          <w:szCs w:val="22"/>
        </w:rPr>
      </w:pPr>
      <w:r w:rsidRPr="00E84399">
        <w:rPr>
          <w:sz w:val="22"/>
          <w:szCs w:val="22"/>
        </w:rPr>
        <w:t>Dimension du regard éventuel à prévoir.</w:t>
      </w:r>
    </w:p>
    <w:p w14:paraId="4961647C"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L’assistance au Maître d’Ouvrage pour les contrats ;</w:t>
      </w:r>
    </w:p>
    <w:p w14:paraId="3858C50F"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 xml:space="preserve">L’analyse de l’eau permettant de réaliser une installation qui réponde aux règlements et DTU (la résistivité ou la conductivité, le PH, le TH étant les valeurs importantes à obtenir)  </w:t>
      </w:r>
    </w:p>
    <w:p w14:paraId="408CAC63"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 compteur d’eau provisoire pour le chantier ;</w:t>
      </w:r>
    </w:p>
    <w:p w14:paraId="6FBE26EE"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réseaux de distribution selon la partie descriptive, depuis le compteur général jusqu’aux points d’utilisation ;</w:t>
      </w:r>
    </w:p>
    <w:p w14:paraId="6CE877E9"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fourniture des fourreaux et plans nécessaires ;</w:t>
      </w:r>
    </w:p>
    <w:p w14:paraId="2D4D24CD"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main-d’œuvre et les appareils nécessaires aux essais ;</w:t>
      </w:r>
    </w:p>
    <w:p w14:paraId="03898965"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L’indication des points de livraison à chaque corps d’état ;</w:t>
      </w:r>
    </w:p>
    <w:p w14:paraId="4E688EA7"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fourniture des plans de conformité ;</w:t>
      </w:r>
    </w:p>
    <w:p w14:paraId="1C3587E5"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notices d’entretien et de fonctionnement ;</w:t>
      </w:r>
    </w:p>
    <w:p w14:paraId="4CAB0CE5"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 nettoyage du chantier ;</w:t>
      </w:r>
    </w:p>
    <w:p w14:paraId="591A8994"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délivrance des certificats réglementaires ;</w:t>
      </w:r>
    </w:p>
    <w:p w14:paraId="6A1CCB2E"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essais et réglages ;</w:t>
      </w:r>
    </w:p>
    <w:p w14:paraId="6DAB8A6F"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nettoyages avant mise en service, rinçage et désinfection ;</w:t>
      </w:r>
    </w:p>
    <w:p w14:paraId="68EAC5A6"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participation de l’entrepreneur au compte prorata s’il existe</w:t>
      </w:r>
    </w:p>
    <w:p w14:paraId="11AD5EEE"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fourniture, la pose et la mise en service d’un équipement de surpression d’eau ;</w:t>
      </w:r>
    </w:p>
    <w:p w14:paraId="431F79F9"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lastRenderedPageBreak/>
        <w:t>La fourniture, la pose et la mise en service d’une installation de stockage d’eau (bâche à eau).</w:t>
      </w:r>
    </w:p>
    <w:p w14:paraId="29971110"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fourniture, la pose et la mise en service des appareils et accessoires de traitement d’eau, filtration, adoucissement, etc.) ;</w:t>
      </w:r>
    </w:p>
    <w:p w14:paraId="237650DB"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fourniture, la pose et la mise en service des appareils et accessoires de chauffage d’eau (accumulateur d’eau chaude électrique, pompe de circulation, etc.) ;</w:t>
      </w:r>
    </w:p>
    <w:p w14:paraId="0D08A453"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fourniture, la pose et la mise en service des appareils sanitaires décrits dans le présent lot ;</w:t>
      </w:r>
    </w:p>
    <w:p w14:paraId="1F94B190"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La formation du personnel d’exploitation ;</w:t>
      </w:r>
    </w:p>
    <w:p w14:paraId="266C97A3" w14:textId="154E813E"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 xml:space="preserve">La </w:t>
      </w:r>
      <w:r w:rsidR="003D00AD" w:rsidRPr="00E84399">
        <w:rPr>
          <w:sz w:val="22"/>
          <w:szCs w:val="22"/>
        </w:rPr>
        <w:t>garantie (</w:t>
      </w:r>
      <w:r w:rsidRPr="00E84399">
        <w:rPr>
          <w:sz w:val="22"/>
          <w:szCs w:val="22"/>
        </w:rPr>
        <w:t>pièces et main-d’œuvre) pendant une période d’un an des ouvrages exécutés ;</w:t>
      </w:r>
    </w:p>
    <w:p w14:paraId="2F021624" w14:textId="77777777" w:rsidR="00423EB4" w:rsidRPr="00E84399" w:rsidRDefault="00423EB4" w:rsidP="00703A81">
      <w:pPr>
        <w:ind w:right="-166"/>
        <w:jc w:val="both"/>
        <w:rPr>
          <w:sz w:val="22"/>
          <w:szCs w:val="22"/>
        </w:rPr>
      </w:pPr>
      <w:r w:rsidRPr="00E84399">
        <w:rPr>
          <w:bCs/>
          <w:iCs/>
          <w:sz w:val="22"/>
          <w:szCs w:val="22"/>
        </w:rPr>
        <w:t>-     L’étiquetage et l’identification conventionnelle des conduits, robinetterie et des accessoires</w:t>
      </w:r>
      <w:r w:rsidRPr="00E84399">
        <w:rPr>
          <w:sz w:val="22"/>
          <w:szCs w:val="22"/>
        </w:rPr>
        <w:t>.</w:t>
      </w:r>
    </w:p>
    <w:p w14:paraId="7E183951" w14:textId="77777777" w:rsidR="00423EB4" w:rsidRPr="00E84399" w:rsidRDefault="00423EB4" w:rsidP="00703A81">
      <w:pPr>
        <w:ind w:right="-166"/>
        <w:jc w:val="both"/>
        <w:rPr>
          <w:sz w:val="22"/>
          <w:szCs w:val="22"/>
        </w:rPr>
      </w:pPr>
    </w:p>
    <w:p w14:paraId="025BDB41" w14:textId="77777777" w:rsidR="00423EB4" w:rsidRPr="00E84399" w:rsidRDefault="00423EB4" w:rsidP="00703A81">
      <w:pPr>
        <w:ind w:right="-166"/>
        <w:jc w:val="both"/>
        <w:rPr>
          <w:sz w:val="22"/>
          <w:szCs w:val="22"/>
        </w:rPr>
      </w:pPr>
      <w:r w:rsidRPr="00E84399">
        <w:rPr>
          <w:sz w:val="22"/>
          <w:szCs w:val="22"/>
        </w:rPr>
        <w:t>Non compris au forfait :</w:t>
      </w:r>
    </w:p>
    <w:p w14:paraId="18F705C9"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mouvements de terrain ;</w:t>
      </w:r>
    </w:p>
    <w:p w14:paraId="57A5BA33"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travaux de maçonnerie (sauf les butées) ;</w:t>
      </w:r>
    </w:p>
    <w:p w14:paraId="0BE520A1"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 positionnement des points de repère ;</w:t>
      </w:r>
    </w:p>
    <w:p w14:paraId="70217BC1"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démolitions de roches et vieilles maçonneries ;</w:t>
      </w:r>
    </w:p>
    <w:p w14:paraId="4F958EF4" w14:textId="77777777" w:rsidR="00423EB4" w:rsidRPr="00E84399" w:rsidRDefault="00423EB4" w:rsidP="00703A81">
      <w:pPr>
        <w:numPr>
          <w:ilvl w:val="0"/>
          <w:numId w:val="99"/>
        </w:numPr>
        <w:spacing w:line="276" w:lineRule="auto"/>
        <w:ind w:left="0" w:right="-166" w:firstLine="0"/>
        <w:jc w:val="both"/>
        <w:rPr>
          <w:sz w:val="22"/>
          <w:szCs w:val="22"/>
        </w:rPr>
      </w:pPr>
      <w:r w:rsidRPr="00E84399">
        <w:rPr>
          <w:sz w:val="22"/>
          <w:szCs w:val="22"/>
        </w:rPr>
        <w:t>Les redevances à la Compagnie des Eaux pour frais de branchement.</w:t>
      </w:r>
    </w:p>
    <w:p w14:paraId="3799F996" w14:textId="77777777" w:rsidR="00423EB4" w:rsidRPr="00E84399" w:rsidRDefault="00423EB4" w:rsidP="00703A81">
      <w:pPr>
        <w:autoSpaceDE w:val="0"/>
        <w:autoSpaceDN w:val="0"/>
        <w:adjustRightInd w:val="0"/>
        <w:ind w:right="-166"/>
        <w:jc w:val="both"/>
        <w:rPr>
          <w:b/>
          <w:bCs/>
          <w:sz w:val="22"/>
          <w:szCs w:val="22"/>
        </w:rPr>
      </w:pPr>
    </w:p>
    <w:p w14:paraId="2908CC41" w14:textId="619E2108" w:rsidR="00423EB4" w:rsidRPr="00E84399" w:rsidRDefault="00C511D2" w:rsidP="00703A81">
      <w:pPr>
        <w:ind w:right="-166"/>
        <w:jc w:val="both"/>
        <w:rPr>
          <w:sz w:val="22"/>
          <w:szCs w:val="22"/>
          <w:lang w:val="fr-CM"/>
        </w:rPr>
      </w:pPr>
      <w:bookmarkStart w:id="305" w:name="_Toc273957816"/>
      <w:bookmarkStart w:id="306" w:name="_Toc273971352"/>
      <w:bookmarkStart w:id="307" w:name="_Toc276974547"/>
      <w:bookmarkStart w:id="308" w:name="_Toc276976318"/>
      <w:bookmarkStart w:id="309" w:name="_Toc276977137"/>
      <w:bookmarkStart w:id="310" w:name="_Toc277416724"/>
      <w:bookmarkStart w:id="311" w:name="_Toc362371526"/>
      <w:r w:rsidRPr="00E84399">
        <w:rPr>
          <w:sz w:val="22"/>
          <w:szCs w:val="22"/>
          <w:lang w:val="fr-CM"/>
        </w:rPr>
        <w:t>8</w:t>
      </w:r>
      <w:r w:rsidR="00423EB4" w:rsidRPr="00E84399">
        <w:rPr>
          <w:sz w:val="22"/>
          <w:szCs w:val="22"/>
          <w:lang w:val="fr-CM"/>
        </w:rPr>
        <w:t>.1.2. Eaux usées et eaux vannes</w:t>
      </w:r>
      <w:bookmarkEnd w:id="305"/>
      <w:bookmarkEnd w:id="306"/>
      <w:bookmarkEnd w:id="307"/>
      <w:bookmarkEnd w:id="308"/>
      <w:bookmarkEnd w:id="309"/>
      <w:bookmarkEnd w:id="310"/>
      <w:bookmarkEnd w:id="311"/>
    </w:p>
    <w:p w14:paraId="5190AE82" w14:textId="77777777" w:rsidR="00423EB4" w:rsidRPr="00E84399" w:rsidRDefault="00423EB4" w:rsidP="00703A81">
      <w:pPr>
        <w:ind w:right="-166"/>
        <w:jc w:val="both"/>
        <w:rPr>
          <w:sz w:val="22"/>
          <w:szCs w:val="22"/>
        </w:rPr>
      </w:pPr>
      <w:r w:rsidRPr="00E84399">
        <w:rPr>
          <w:sz w:val="22"/>
          <w:szCs w:val="22"/>
        </w:rPr>
        <w:t>L’entrepreneur doit, d’une manière générale, les travaux suivants :</w:t>
      </w:r>
    </w:p>
    <w:p w14:paraId="36838359" w14:textId="77777777" w:rsidR="00423EB4" w:rsidRPr="00E84399" w:rsidRDefault="00423EB4" w:rsidP="00703A81">
      <w:pPr>
        <w:numPr>
          <w:ilvl w:val="0"/>
          <w:numId w:val="100"/>
        </w:numPr>
        <w:spacing w:line="276" w:lineRule="auto"/>
        <w:ind w:left="0" w:right="-166" w:firstLine="0"/>
        <w:jc w:val="both"/>
        <w:rPr>
          <w:sz w:val="22"/>
          <w:szCs w:val="22"/>
        </w:rPr>
      </w:pPr>
      <w:r w:rsidRPr="00E84399">
        <w:rPr>
          <w:sz w:val="22"/>
          <w:szCs w:val="22"/>
        </w:rPr>
        <w:t>Les installations provisoires pour son lot ;</w:t>
      </w:r>
    </w:p>
    <w:p w14:paraId="6E52CA2A" w14:textId="77777777" w:rsidR="00423EB4" w:rsidRPr="00E84399" w:rsidRDefault="00423EB4" w:rsidP="00703A81">
      <w:pPr>
        <w:numPr>
          <w:ilvl w:val="0"/>
          <w:numId w:val="100"/>
        </w:numPr>
        <w:spacing w:line="276" w:lineRule="auto"/>
        <w:ind w:left="0" w:right="-166" w:firstLine="0"/>
        <w:jc w:val="both"/>
        <w:rPr>
          <w:sz w:val="22"/>
          <w:szCs w:val="22"/>
        </w:rPr>
      </w:pPr>
      <w:r w:rsidRPr="00E84399">
        <w:rPr>
          <w:sz w:val="22"/>
          <w:szCs w:val="22"/>
        </w:rPr>
        <w:t>L’implantation de ses ouvrages ;</w:t>
      </w:r>
    </w:p>
    <w:p w14:paraId="7922AF7B" w14:textId="77777777" w:rsidR="00423EB4" w:rsidRPr="00E84399" w:rsidRDefault="00423EB4" w:rsidP="00703A81">
      <w:pPr>
        <w:numPr>
          <w:ilvl w:val="0"/>
          <w:numId w:val="100"/>
        </w:numPr>
        <w:spacing w:line="276" w:lineRule="auto"/>
        <w:ind w:left="0" w:right="-166" w:firstLine="0"/>
        <w:jc w:val="both"/>
        <w:rPr>
          <w:sz w:val="22"/>
          <w:szCs w:val="22"/>
        </w:rPr>
      </w:pPr>
      <w:r w:rsidRPr="00E84399">
        <w:rPr>
          <w:sz w:val="22"/>
          <w:szCs w:val="22"/>
        </w:rPr>
        <w:t>L’amenée, la mise en place et le repli de tous les matériels et matériaux nécessaires ;</w:t>
      </w:r>
    </w:p>
    <w:p w14:paraId="42B2F632" w14:textId="77777777" w:rsidR="00423EB4" w:rsidRPr="00E84399" w:rsidRDefault="00423EB4" w:rsidP="00703A81">
      <w:pPr>
        <w:numPr>
          <w:ilvl w:val="0"/>
          <w:numId w:val="100"/>
        </w:numPr>
        <w:spacing w:line="276" w:lineRule="auto"/>
        <w:ind w:left="0" w:right="-166" w:firstLine="0"/>
        <w:jc w:val="both"/>
        <w:rPr>
          <w:sz w:val="22"/>
          <w:szCs w:val="22"/>
        </w:rPr>
      </w:pPr>
      <w:r w:rsidRPr="00E84399">
        <w:rPr>
          <w:sz w:val="22"/>
          <w:szCs w:val="22"/>
        </w:rPr>
        <w:t>Les démarches administratives ;</w:t>
      </w:r>
    </w:p>
    <w:p w14:paraId="669BC762" w14:textId="5916CCA8" w:rsidR="00423EB4" w:rsidRPr="00E84399" w:rsidRDefault="00423EB4" w:rsidP="00703A81">
      <w:pPr>
        <w:numPr>
          <w:ilvl w:val="0"/>
          <w:numId w:val="100"/>
        </w:numPr>
        <w:spacing w:line="276" w:lineRule="auto"/>
        <w:ind w:left="0" w:right="-166" w:firstLine="0"/>
        <w:jc w:val="both"/>
        <w:rPr>
          <w:sz w:val="22"/>
          <w:szCs w:val="22"/>
        </w:rPr>
      </w:pPr>
      <w:r w:rsidRPr="00E84399">
        <w:rPr>
          <w:sz w:val="22"/>
          <w:szCs w:val="22"/>
        </w:rPr>
        <w:t xml:space="preserve">Les notes de calcul des collecteurs horizontaux, des chutes et des raccordements en fonction des paramètres </w:t>
      </w:r>
      <w:r w:rsidR="003D00AD" w:rsidRPr="00E84399">
        <w:rPr>
          <w:sz w:val="22"/>
          <w:szCs w:val="22"/>
        </w:rPr>
        <w:t>suivants :</w:t>
      </w:r>
    </w:p>
    <w:p w14:paraId="013CF809" w14:textId="77777777" w:rsidR="00423EB4" w:rsidRPr="00E84399" w:rsidRDefault="00423EB4" w:rsidP="00703A81">
      <w:pPr>
        <w:numPr>
          <w:ilvl w:val="0"/>
          <w:numId w:val="117"/>
        </w:numPr>
        <w:spacing w:line="276" w:lineRule="auto"/>
        <w:ind w:left="0" w:right="-166" w:firstLine="0"/>
        <w:jc w:val="both"/>
        <w:rPr>
          <w:sz w:val="22"/>
          <w:szCs w:val="22"/>
        </w:rPr>
      </w:pPr>
      <w:r w:rsidRPr="00E84399">
        <w:rPr>
          <w:sz w:val="22"/>
          <w:szCs w:val="22"/>
        </w:rPr>
        <w:t>Débits normalisés des appareils ;</w:t>
      </w:r>
    </w:p>
    <w:p w14:paraId="1B04274C" w14:textId="77777777" w:rsidR="00423EB4" w:rsidRPr="00E84399" w:rsidRDefault="00423EB4" w:rsidP="00703A81">
      <w:pPr>
        <w:numPr>
          <w:ilvl w:val="0"/>
          <w:numId w:val="117"/>
        </w:numPr>
        <w:spacing w:line="276" w:lineRule="auto"/>
        <w:ind w:left="0" w:right="-166" w:firstLine="0"/>
        <w:jc w:val="both"/>
        <w:rPr>
          <w:sz w:val="22"/>
          <w:szCs w:val="22"/>
        </w:rPr>
      </w:pPr>
      <w:r w:rsidRPr="00E84399">
        <w:rPr>
          <w:sz w:val="22"/>
          <w:szCs w:val="22"/>
        </w:rPr>
        <w:t>Types de branchement ;</w:t>
      </w:r>
    </w:p>
    <w:p w14:paraId="096440AB" w14:textId="77777777" w:rsidR="00423EB4" w:rsidRPr="00E84399" w:rsidRDefault="00423EB4" w:rsidP="00703A81">
      <w:pPr>
        <w:numPr>
          <w:ilvl w:val="0"/>
          <w:numId w:val="117"/>
        </w:numPr>
        <w:spacing w:line="276" w:lineRule="auto"/>
        <w:ind w:left="0" w:right="-166" w:firstLine="0"/>
        <w:jc w:val="both"/>
        <w:rPr>
          <w:sz w:val="22"/>
          <w:szCs w:val="22"/>
        </w:rPr>
      </w:pPr>
      <w:r w:rsidRPr="00E84399">
        <w:rPr>
          <w:sz w:val="22"/>
          <w:szCs w:val="22"/>
        </w:rPr>
        <w:t>Types e ventilation ;</w:t>
      </w:r>
    </w:p>
    <w:p w14:paraId="6611859F" w14:textId="77777777" w:rsidR="00423EB4" w:rsidRPr="00E84399" w:rsidRDefault="00423EB4" w:rsidP="00703A81">
      <w:pPr>
        <w:numPr>
          <w:ilvl w:val="0"/>
          <w:numId w:val="117"/>
        </w:numPr>
        <w:spacing w:line="276" w:lineRule="auto"/>
        <w:ind w:left="0" w:right="-166" w:firstLine="0"/>
        <w:jc w:val="both"/>
        <w:rPr>
          <w:sz w:val="22"/>
          <w:szCs w:val="22"/>
        </w:rPr>
      </w:pPr>
      <w:r w:rsidRPr="00E84399">
        <w:rPr>
          <w:sz w:val="22"/>
          <w:szCs w:val="22"/>
        </w:rPr>
        <w:t>Pente des réseaux horizontaux ;</w:t>
      </w:r>
    </w:p>
    <w:p w14:paraId="49400E5F" w14:textId="77777777" w:rsidR="00423EB4" w:rsidRPr="00E84399" w:rsidRDefault="00423EB4" w:rsidP="00703A81">
      <w:pPr>
        <w:numPr>
          <w:ilvl w:val="0"/>
          <w:numId w:val="117"/>
        </w:numPr>
        <w:spacing w:line="276" w:lineRule="auto"/>
        <w:ind w:left="0" w:right="-166" w:firstLine="0"/>
        <w:jc w:val="both"/>
        <w:rPr>
          <w:sz w:val="22"/>
          <w:szCs w:val="22"/>
        </w:rPr>
      </w:pPr>
      <w:r w:rsidRPr="00E84399">
        <w:rPr>
          <w:sz w:val="22"/>
          <w:szCs w:val="22"/>
        </w:rPr>
        <w:t>Taux de remplissage ;</w:t>
      </w:r>
    </w:p>
    <w:p w14:paraId="3974405B" w14:textId="77777777" w:rsidR="00423EB4" w:rsidRPr="00E84399" w:rsidRDefault="00423EB4" w:rsidP="00703A81">
      <w:pPr>
        <w:numPr>
          <w:ilvl w:val="0"/>
          <w:numId w:val="117"/>
        </w:numPr>
        <w:spacing w:line="276" w:lineRule="auto"/>
        <w:ind w:left="0" w:right="-166" w:firstLine="0"/>
        <w:jc w:val="both"/>
        <w:rPr>
          <w:sz w:val="22"/>
          <w:szCs w:val="22"/>
        </w:rPr>
      </w:pPr>
      <w:r w:rsidRPr="00E84399">
        <w:rPr>
          <w:sz w:val="22"/>
          <w:szCs w:val="22"/>
        </w:rPr>
        <w:t>Coefficient de simultanéité ;</w:t>
      </w:r>
    </w:p>
    <w:p w14:paraId="3BD5C7D6" w14:textId="77777777" w:rsidR="00423EB4" w:rsidRPr="00E84399" w:rsidRDefault="00423EB4" w:rsidP="00703A81">
      <w:pPr>
        <w:numPr>
          <w:ilvl w:val="0"/>
          <w:numId w:val="117"/>
        </w:numPr>
        <w:spacing w:line="276" w:lineRule="auto"/>
        <w:ind w:left="0" w:right="-166" w:firstLine="0"/>
        <w:jc w:val="both"/>
        <w:rPr>
          <w:sz w:val="22"/>
          <w:szCs w:val="22"/>
        </w:rPr>
      </w:pPr>
      <w:r w:rsidRPr="00E84399">
        <w:rPr>
          <w:sz w:val="22"/>
          <w:szCs w:val="22"/>
        </w:rPr>
        <w:t>Type de tube utilisé.</w:t>
      </w:r>
    </w:p>
    <w:p w14:paraId="13604259" w14:textId="77777777" w:rsidR="00423EB4" w:rsidRPr="00E84399" w:rsidRDefault="00423EB4" w:rsidP="00703A81">
      <w:pPr>
        <w:ind w:right="-166"/>
        <w:jc w:val="both"/>
        <w:rPr>
          <w:sz w:val="22"/>
          <w:szCs w:val="22"/>
        </w:rPr>
      </w:pPr>
    </w:p>
    <w:p w14:paraId="6EDE0F7E"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La fourniture et la pose des canalisations adaptées à leur usage ;</w:t>
      </w:r>
    </w:p>
    <w:p w14:paraId="580559B2"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La réparation des dégâts causés aux tiers ou résultant d’intempéries ;</w:t>
      </w:r>
    </w:p>
    <w:p w14:paraId="604EE47E"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Les épuisements, compris le matériel ;</w:t>
      </w:r>
    </w:p>
    <w:p w14:paraId="4DA0A604"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Les essais réglementaires ou demandés par le Maître d’œuvre ;</w:t>
      </w:r>
    </w:p>
    <w:p w14:paraId="270DC50A"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La participation de l’entrepreneur au compte prorata s’il existe ;</w:t>
      </w:r>
    </w:p>
    <w:p w14:paraId="564CE573"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L’exécution d’un système d’évacuation du type séparatif comportant un réseau eaux vannes et un réseau eaux pluviales ;</w:t>
      </w:r>
    </w:p>
    <w:p w14:paraId="5F0B5E4B"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 xml:space="preserve">La formation du personnel d’exploitation ; </w:t>
      </w:r>
    </w:p>
    <w:p w14:paraId="522D4434"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La garantie (pièces et main d’œuvre) pendant une période d’un an des ouvrages exécutés ;</w:t>
      </w:r>
    </w:p>
    <w:p w14:paraId="2D9E5A61" w14:textId="77777777" w:rsidR="00423EB4" w:rsidRPr="00E84399" w:rsidRDefault="00423EB4" w:rsidP="00703A81">
      <w:pPr>
        <w:numPr>
          <w:ilvl w:val="0"/>
          <w:numId w:val="101"/>
        </w:numPr>
        <w:spacing w:line="276" w:lineRule="auto"/>
        <w:ind w:left="0" w:right="-166" w:firstLine="0"/>
        <w:jc w:val="both"/>
        <w:rPr>
          <w:sz w:val="22"/>
          <w:szCs w:val="22"/>
        </w:rPr>
      </w:pPr>
      <w:r w:rsidRPr="00E84399">
        <w:rPr>
          <w:sz w:val="22"/>
          <w:szCs w:val="22"/>
        </w:rPr>
        <w:t>Les plans d’exécution.</w:t>
      </w:r>
    </w:p>
    <w:p w14:paraId="2EFE0CC3" w14:textId="77777777" w:rsidR="00423EB4" w:rsidRPr="00E84399" w:rsidRDefault="00423EB4" w:rsidP="00703A81">
      <w:pPr>
        <w:ind w:right="-166"/>
        <w:jc w:val="both"/>
        <w:rPr>
          <w:sz w:val="22"/>
          <w:szCs w:val="22"/>
        </w:rPr>
      </w:pPr>
    </w:p>
    <w:p w14:paraId="633C604A" w14:textId="700AF15D" w:rsidR="00423EB4" w:rsidRPr="00E84399" w:rsidRDefault="00C511D2" w:rsidP="00703A81">
      <w:pPr>
        <w:ind w:right="-166"/>
        <w:jc w:val="both"/>
        <w:rPr>
          <w:b/>
          <w:sz w:val="22"/>
          <w:szCs w:val="22"/>
          <w:lang w:val="fr-CM"/>
        </w:rPr>
      </w:pPr>
      <w:bookmarkStart w:id="312" w:name="_Toc273957817"/>
      <w:bookmarkStart w:id="313" w:name="_Toc276974548"/>
      <w:bookmarkStart w:id="314" w:name="_Toc276976319"/>
      <w:bookmarkStart w:id="315" w:name="_Toc276977138"/>
      <w:bookmarkStart w:id="316" w:name="_Toc277416725"/>
      <w:bookmarkStart w:id="317" w:name="_Toc362371527"/>
      <w:r w:rsidRPr="00E84399">
        <w:rPr>
          <w:b/>
          <w:sz w:val="22"/>
          <w:szCs w:val="22"/>
          <w:lang w:val="fr-CM"/>
        </w:rPr>
        <w:t>8</w:t>
      </w:r>
      <w:r w:rsidR="00423EB4" w:rsidRPr="00E84399">
        <w:rPr>
          <w:b/>
          <w:sz w:val="22"/>
          <w:szCs w:val="22"/>
          <w:lang w:val="fr-CM"/>
        </w:rPr>
        <w:t>.1.3. Prestations de la Compagnie Des Eaux (</w:t>
      </w:r>
      <w:r w:rsidR="003D00AD" w:rsidRPr="00E84399">
        <w:rPr>
          <w:b/>
          <w:sz w:val="22"/>
          <w:szCs w:val="22"/>
          <w:lang w:val="fr-CM"/>
        </w:rPr>
        <w:t>CAMWATER</w:t>
      </w:r>
      <w:r w:rsidR="00423EB4" w:rsidRPr="00E84399">
        <w:rPr>
          <w:b/>
          <w:sz w:val="22"/>
          <w:szCs w:val="22"/>
          <w:lang w:val="fr-CM"/>
        </w:rPr>
        <w:t>)</w:t>
      </w:r>
      <w:bookmarkEnd w:id="312"/>
      <w:bookmarkEnd w:id="313"/>
      <w:bookmarkEnd w:id="314"/>
      <w:bookmarkEnd w:id="315"/>
      <w:bookmarkEnd w:id="316"/>
      <w:bookmarkEnd w:id="317"/>
    </w:p>
    <w:p w14:paraId="1E46F3B7" w14:textId="4C3C6736" w:rsidR="00423EB4" w:rsidRPr="00E84399" w:rsidRDefault="00423EB4" w:rsidP="00703A81">
      <w:pPr>
        <w:ind w:right="-166"/>
        <w:jc w:val="both"/>
        <w:rPr>
          <w:sz w:val="22"/>
          <w:szCs w:val="22"/>
        </w:rPr>
      </w:pPr>
      <w:r w:rsidRPr="00E84399">
        <w:rPr>
          <w:sz w:val="22"/>
          <w:szCs w:val="22"/>
        </w:rPr>
        <w:t xml:space="preserve">La prestation du présent entrepreneur débutera à la bride ou vanne de sortie du </w:t>
      </w:r>
      <w:r w:rsidR="003D00AD" w:rsidRPr="00E84399">
        <w:rPr>
          <w:sz w:val="22"/>
          <w:szCs w:val="22"/>
        </w:rPr>
        <w:t>compteur général</w:t>
      </w:r>
      <w:r w:rsidRPr="00E84399">
        <w:rPr>
          <w:sz w:val="22"/>
          <w:szCs w:val="22"/>
        </w:rPr>
        <w:t xml:space="preserve"> posé par la Compagnie des Eaux.</w:t>
      </w:r>
    </w:p>
    <w:p w14:paraId="23007E7C" w14:textId="77777777" w:rsidR="00423EB4" w:rsidRPr="00E84399" w:rsidRDefault="00423EB4" w:rsidP="00703A81">
      <w:pPr>
        <w:ind w:right="-166"/>
        <w:jc w:val="both"/>
        <w:rPr>
          <w:sz w:val="22"/>
          <w:szCs w:val="22"/>
        </w:rPr>
      </w:pPr>
    </w:p>
    <w:p w14:paraId="65012E11" w14:textId="2AD6D9A1" w:rsidR="00423EB4" w:rsidRPr="00E84399" w:rsidRDefault="003D00AD" w:rsidP="00703A81">
      <w:pPr>
        <w:ind w:right="-166"/>
        <w:jc w:val="both"/>
        <w:rPr>
          <w:sz w:val="22"/>
          <w:szCs w:val="22"/>
        </w:rPr>
      </w:pPr>
      <w:r w:rsidRPr="00E84399">
        <w:rPr>
          <w:sz w:val="22"/>
          <w:szCs w:val="22"/>
        </w:rPr>
        <w:t>L’entrepreneur devra</w:t>
      </w:r>
      <w:r w:rsidR="00423EB4" w:rsidRPr="00E84399">
        <w:rPr>
          <w:sz w:val="22"/>
          <w:szCs w:val="22"/>
        </w:rPr>
        <w:t xml:space="preserve"> se faire confirmer la pression par la Compagnie des </w:t>
      </w:r>
      <w:r w:rsidRPr="00E84399">
        <w:rPr>
          <w:sz w:val="22"/>
          <w:szCs w:val="22"/>
        </w:rPr>
        <w:t>Eaux et</w:t>
      </w:r>
      <w:r w:rsidR="00423EB4" w:rsidRPr="00E84399">
        <w:rPr>
          <w:sz w:val="22"/>
          <w:szCs w:val="22"/>
        </w:rPr>
        <w:t xml:space="preserve"> prendra toutes dispositions nécessaires en conséquence.</w:t>
      </w:r>
    </w:p>
    <w:p w14:paraId="795125E7" w14:textId="77777777" w:rsidR="00423EB4" w:rsidRPr="00E84399" w:rsidRDefault="00423EB4" w:rsidP="00703A81">
      <w:pPr>
        <w:ind w:right="-166"/>
        <w:jc w:val="both"/>
        <w:rPr>
          <w:sz w:val="22"/>
          <w:szCs w:val="22"/>
        </w:rPr>
      </w:pPr>
    </w:p>
    <w:p w14:paraId="3928060E" w14:textId="309042EF" w:rsidR="00423EB4" w:rsidRPr="00E84399" w:rsidRDefault="00423EB4" w:rsidP="00703A81">
      <w:pPr>
        <w:ind w:right="-166"/>
        <w:jc w:val="both"/>
        <w:rPr>
          <w:sz w:val="22"/>
          <w:szCs w:val="22"/>
        </w:rPr>
      </w:pPr>
      <w:r w:rsidRPr="00E84399">
        <w:rPr>
          <w:sz w:val="22"/>
          <w:szCs w:val="22"/>
        </w:rPr>
        <w:t xml:space="preserve">Il </w:t>
      </w:r>
      <w:r w:rsidR="003D00AD" w:rsidRPr="00E84399">
        <w:rPr>
          <w:sz w:val="22"/>
          <w:szCs w:val="22"/>
        </w:rPr>
        <w:t>devra faire</w:t>
      </w:r>
      <w:r w:rsidRPr="00E84399">
        <w:rPr>
          <w:sz w:val="22"/>
          <w:szCs w:val="22"/>
        </w:rPr>
        <w:t xml:space="preserve"> </w:t>
      </w:r>
      <w:r w:rsidR="003D00AD" w:rsidRPr="00E84399">
        <w:rPr>
          <w:sz w:val="22"/>
          <w:szCs w:val="22"/>
        </w:rPr>
        <w:t>effectuer une</w:t>
      </w:r>
      <w:r w:rsidRPr="00E84399">
        <w:rPr>
          <w:sz w:val="22"/>
          <w:szCs w:val="22"/>
        </w:rPr>
        <w:t xml:space="preserve"> analyse de l’eau par un laboratoire agréé et déterminera le traitement le mieux adapté.</w:t>
      </w:r>
    </w:p>
    <w:p w14:paraId="4F7D19BB" w14:textId="77777777" w:rsidR="00423EB4" w:rsidRPr="00E84399" w:rsidRDefault="00423EB4" w:rsidP="00703A81">
      <w:pPr>
        <w:ind w:right="-166"/>
        <w:jc w:val="both"/>
        <w:rPr>
          <w:sz w:val="22"/>
          <w:szCs w:val="22"/>
        </w:rPr>
      </w:pPr>
      <w:r w:rsidRPr="00E84399">
        <w:rPr>
          <w:sz w:val="22"/>
          <w:szCs w:val="22"/>
        </w:rPr>
        <w:lastRenderedPageBreak/>
        <w:t>Par hypothèse, la pression d’eau minimum à l’arrivée au compteur sera prise égale à 3 bars maximum.</w:t>
      </w:r>
    </w:p>
    <w:p w14:paraId="77CDAA73" w14:textId="77777777" w:rsidR="00423EB4" w:rsidRPr="00E84399" w:rsidRDefault="00423EB4" w:rsidP="00703A81">
      <w:pPr>
        <w:ind w:right="-166"/>
        <w:jc w:val="both"/>
        <w:rPr>
          <w:b/>
          <w:sz w:val="22"/>
          <w:szCs w:val="22"/>
          <w:lang w:val="fr-CM"/>
        </w:rPr>
      </w:pPr>
      <w:bookmarkStart w:id="318" w:name="_Toc273957818"/>
    </w:p>
    <w:p w14:paraId="2810F4C4" w14:textId="3F62D31E" w:rsidR="00423EB4" w:rsidRPr="00E84399" w:rsidRDefault="00C511D2" w:rsidP="00703A81">
      <w:pPr>
        <w:ind w:right="-166"/>
        <w:jc w:val="both"/>
        <w:rPr>
          <w:b/>
          <w:sz w:val="22"/>
          <w:szCs w:val="22"/>
          <w:lang w:val="fr-CM"/>
        </w:rPr>
      </w:pPr>
      <w:bookmarkStart w:id="319" w:name="_Toc362371528"/>
      <w:r w:rsidRPr="00E84399">
        <w:rPr>
          <w:b/>
          <w:sz w:val="22"/>
          <w:szCs w:val="22"/>
          <w:lang w:val="fr-CM"/>
        </w:rPr>
        <w:t>8</w:t>
      </w:r>
      <w:r w:rsidR="00423EB4" w:rsidRPr="00E84399">
        <w:rPr>
          <w:b/>
          <w:sz w:val="22"/>
          <w:szCs w:val="22"/>
          <w:lang w:val="fr-CM"/>
        </w:rPr>
        <w:t>.2. PRESCRIPTIONS TECHNIQUES PARTICULIÈRES</w:t>
      </w:r>
      <w:bookmarkEnd w:id="318"/>
      <w:bookmarkEnd w:id="319"/>
    </w:p>
    <w:p w14:paraId="2D8AC7C4" w14:textId="289A61B7" w:rsidR="00423EB4" w:rsidRPr="00E84399" w:rsidRDefault="00C511D2" w:rsidP="00703A81">
      <w:pPr>
        <w:ind w:right="-166"/>
        <w:jc w:val="both"/>
        <w:rPr>
          <w:sz w:val="22"/>
          <w:szCs w:val="22"/>
          <w:lang w:val="fr-CM"/>
        </w:rPr>
      </w:pPr>
      <w:bookmarkStart w:id="320" w:name="_Toc273957819"/>
      <w:bookmarkStart w:id="321" w:name="_Toc276974550"/>
      <w:bookmarkStart w:id="322" w:name="_Toc276976321"/>
      <w:bookmarkStart w:id="323" w:name="_Toc276977140"/>
      <w:bookmarkStart w:id="324" w:name="_Toc277416727"/>
      <w:bookmarkStart w:id="325" w:name="_Toc362371529"/>
      <w:r w:rsidRPr="00E84399">
        <w:rPr>
          <w:b/>
          <w:sz w:val="22"/>
          <w:szCs w:val="22"/>
          <w:lang w:val="fr-CM"/>
        </w:rPr>
        <w:t>8</w:t>
      </w:r>
      <w:r w:rsidR="00423EB4" w:rsidRPr="00E84399">
        <w:rPr>
          <w:b/>
          <w:sz w:val="22"/>
          <w:szCs w:val="22"/>
          <w:lang w:val="fr-CM"/>
        </w:rPr>
        <w:t>.2.1. Conformités aux normes et règlements (EFS, EU, EV</w:t>
      </w:r>
      <w:r w:rsidR="00423EB4" w:rsidRPr="00E84399">
        <w:rPr>
          <w:sz w:val="22"/>
          <w:szCs w:val="22"/>
          <w:lang w:val="fr-CM"/>
        </w:rPr>
        <w:t>)</w:t>
      </w:r>
      <w:bookmarkEnd w:id="320"/>
      <w:bookmarkEnd w:id="321"/>
      <w:bookmarkEnd w:id="322"/>
      <w:bookmarkEnd w:id="323"/>
      <w:bookmarkEnd w:id="324"/>
      <w:bookmarkEnd w:id="325"/>
    </w:p>
    <w:p w14:paraId="401E6566" w14:textId="521713DB" w:rsidR="00423EB4" w:rsidRPr="00E84399" w:rsidRDefault="00423EB4" w:rsidP="00703A81">
      <w:pPr>
        <w:pStyle w:val="Corpsdetexte3"/>
        <w:ind w:right="-166"/>
        <w:jc w:val="both"/>
        <w:rPr>
          <w:sz w:val="22"/>
          <w:szCs w:val="22"/>
        </w:rPr>
      </w:pPr>
      <w:r w:rsidRPr="00E84399">
        <w:rPr>
          <w:sz w:val="22"/>
          <w:szCs w:val="22"/>
        </w:rPr>
        <w:t xml:space="preserve">       Dans la réalisation du projet objet d</w:t>
      </w:r>
      <w:r w:rsidR="006B7EF3" w:rsidRPr="00E84399">
        <w:rPr>
          <w:sz w:val="22"/>
          <w:szCs w:val="22"/>
        </w:rPr>
        <w:t>u présent appel d’offres</w:t>
      </w:r>
      <w:r w:rsidRPr="00E84399">
        <w:rPr>
          <w:sz w:val="22"/>
          <w:szCs w:val="22"/>
        </w:rPr>
        <w:t>, l’adjudicataire devra impérativement tenir compte dans l’ordre :</w:t>
      </w:r>
    </w:p>
    <w:p w14:paraId="6924C08F" w14:textId="2C9092B4" w:rsidR="00423EB4" w:rsidRPr="00E84399" w:rsidRDefault="006B7EF3" w:rsidP="00703A81">
      <w:pPr>
        <w:pStyle w:val="Corpsdetexte3"/>
        <w:numPr>
          <w:ilvl w:val="0"/>
          <w:numId w:val="111"/>
        </w:numPr>
        <w:spacing w:line="276" w:lineRule="auto"/>
        <w:ind w:left="0" w:right="-166" w:firstLine="0"/>
        <w:jc w:val="both"/>
        <w:rPr>
          <w:b w:val="0"/>
          <w:sz w:val="22"/>
          <w:szCs w:val="22"/>
        </w:rPr>
      </w:pPr>
      <w:r w:rsidRPr="00E84399">
        <w:rPr>
          <w:b w:val="0"/>
          <w:sz w:val="22"/>
          <w:szCs w:val="22"/>
        </w:rPr>
        <w:t>des règlements,</w:t>
      </w:r>
    </w:p>
    <w:p w14:paraId="41FC2B3B" w14:textId="77777777" w:rsidR="00423EB4" w:rsidRPr="00E84399" w:rsidRDefault="00423EB4" w:rsidP="00703A81">
      <w:pPr>
        <w:pStyle w:val="Paragraphedeliste"/>
        <w:numPr>
          <w:ilvl w:val="0"/>
          <w:numId w:val="111"/>
        </w:numPr>
        <w:spacing w:line="276" w:lineRule="auto"/>
        <w:ind w:left="0" w:right="-166" w:firstLine="0"/>
        <w:contextualSpacing/>
        <w:jc w:val="both"/>
        <w:rPr>
          <w:sz w:val="22"/>
          <w:szCs w:val="22"/>
        </w:rPr>
      </w:pPr>
      <w:r w:rsidRPr="00E84399">
        <w:rPr>
          <w:sz w:val="22"/>
          <w:szCs w:val="22"/>
        </w:rPr>
        <w:t>Des normes,</w:t>
      </w:r>
    </w:p>
    <w:p w14:paraId="021344E3" w14:textId="77777777" w:rsidR="00423EB4" w:rsidRPr="00E84399" w:rsidRDefault="00423EB4" w:rsidP="00703A81">
      <w:pPr>
        <w:pStyle w:val="Paragraphedeliste"/>
        <w:numPr>
          <w:ilvl w:val="0"/>
          <w:numId w:val="111"/>
        </w:numPr>
        <w:spacing w:line="276" w:lineRule="auto"/>
        <w:ind w:left="0" w:right="-166" w:firstLine="0"/>
        <w:contextualSpacing/>
        <w:jc w:val="both"/>
        <w:rPr>
          <w:sz w:val="22"/>
          <w:szCs w:val="22"/>
          <w:lang w:val="fr-CM"/>
        </w:rPr>
      </w:pPr>
      <w:r w:rsidRPr="00E84399">
        <w:rPr>
          <w:sz w:val="22"/>
          <w:szCs w:val="22"/>
          <w:lang w:val="fr-CM"/>
        </w:rPr>
        <w:t>Des documents techniques unifiés (DTU),</w:t>
      </w:r>
    </w:p>
    <w:p w14:paraId="384672C3" w14:textId="77777777" w:rsidR="00423EB4" w:rsidRPr="00E84399" w:rsidRDefault="00423EB4" w:rsidP="00703A81">
      <w:pPr>
        <w:pStyle w:val="Paragraphedeliste"/>
        <w:numPr>
          <w:ilvl w:val="0"/>
          <w:numId w:val="111"/>
        </w:numPr>
        <w:spacing w:line="276" w:lineRule="auto"/>
        <w:ind w:left="0" w:right="-166" w:firstLine="0"/>
        <w:contextualSpacing/>
        <w:jc w:val="both"/>
        <w:rPr>
          <w:sz w:val="22"/>
          <w:szCs w:val="22"/>
        </w:rPr>
      </w:pPr>
      <w:r w:rsidRPr="00E84399">
        <w:rPr>
          <w:sz w:val="22"/>
          <w:szCs w:val="22"/>
        </w:rPr>
        <w:t>Des Avis Techniques,</w:t>
      </w:r>
    </w:p>
    <w:p w14:paraId="01AD6276" w14:textId="77777777" w:rsidR="00423EB4" w:rsidRPr="00E84399" w:rsidRDefault="00423EB4" w:rsidP="00703A81">
      <w:pPr>
        <w:pStyle w:val="Paragraphedeliste"/>
        <w:numPr>
          <w:ilvl w:val="0"/>
          <w:numId w:val="111"/>
        </w:numPr>
        <w:spacing w:line="276" w:lineRule="auto"/>
        <w:ind w:left="0" w:right="-166" w:firstLine="0"/>
        <w:contextualSpacing/>
        <w:jc w:val="both"/>
        <w:rPr>
          <w:sz w:val="22"/>
          <w:szCs w:val="22"/>
          <w:lang w:val="fr-CM"/>
        </w:rPr>
      </w:pPr>
      <w:r w:rsidRPr="00E84399">
        <w:rPr>
          <w:sz w:val="22"/>
          <w:szCs w:val="22"/>
          <w:lang w:val="fr-CM"/>
        </w:rPr>
        <w:t>Des assurances spécifiques par produit.</w:t>
      </w:r>
    </w:p>
    <w:p w14:paraId="73A6F526" w14:textId="77777777" w:rsidR="00423EB4" w:rsidRPr="00E84399" w:rsidRDefault="00423EB4" w:rsidP="00703A81">
      <w:pPr>
        <w:ind w:right="-166"/>
        <w:jc w:val="both"/>
        <w:rPr>
          <w:b/>
          <w:sz w:val="22"/>
          <w:szCs w:val="22"/>
        </w:rPr>
      </w:pPr>
    </w:p>
    <w:p w14:paraId="67179A0E" w14:textId="2C61F8EE" w:rsidR="00423EB4" w:rsidRPr="00E84399" w:rsidRDefault="00C511D2" w:rsidP="00703A81">
      <w:pPr>
        <w:ind w:right="-166"/>
        <w:jc w:val="both"/>
        <w:rPr>
          <w:b/>
          <w:sz w:val="22"/>
          <w:szCs w:val="22"/>
          <w:lang w:val="fr-CM"/>
        </w:rPr>
      </w:pPr>
      <w:bookmarkStart w:id="326" w:name="_Toc276974551"/>
      <w:bookmarkStart w:id="327" w:name="_Toc276976322"/>
      <w:bookmarkStart w:id="328" w:name="_Toc276977141"/>
      <w:bookmarkStart w:id="329" w:name="_Toc277416728"/>
      <w:bookmarkStart w:id="330" w:name="_Toc362371530"/>
      <w:r w:rsidRPr="00E84399">
        <w:rPr>
          <w:b/>
          <w:sz w:val="22"/>
          <w:szCs w:val="22"/>
          <w:lang w:val="fr-CM"/>
        </w:rPr>
        <w:t>8</w:t>
      </w:r>
      <w:r w:rsidR="00423EB4" w:rsidRPr="00E84399">
        <w:rPr>
          <w:b/>
          <w:sz w:val="22"/>
          <w:szCs w:val="22"/>
          <w:lang w:val="fr-CM"/>
        </w:rPr>
        <w:t>.1.2. Les règlements</w:t>
      </w:r>
      <w:bookmarkEnd w:id="326"/>
      <w:bookmarkEnd w:id="327"/>
      <w:bookmarkEnd w:id="328"/>
      <w:bookmarkEnd w:id="329"/>
      <w:bookmarkEnd w:id="330"/>
    </w:p>
    <w:p w14:paraId="0F7E078C" w14:textId="77777777" w:rsidR="00423EB4" w:rsidRPr="00E84399" w:rsidRDefault="00423EB4" w:rsidP="00703A81">
      <w:pPr>
        <w:ind w:right="-166"/>
        <w:jc w:val="both"/>
        <w:rPr>
          <w:sz w:val="22"/>
          <w:szCs w:val="22"/>
        </w:rPr>
      </w:pPr>
      <w:r w:rsidRPr="00E84399">
        <w:rPr>
          <w:sz w:val="22"/>
          <w:szCs w:val="22"/>
        </w:rPr>
        <w:t xml:space="preserve">Les règlements à appliquer sont des décrets, arrêtés et circulaires de l’Administration française. Ils sont publiés au journal officiel de la république française et ont force de loi. </w:t>
      </w:r>
    </w:p>
    <w:p w14:paraId="70F42E05" w14:textId="77777777" w:rsidR="00423EB4" w:rsidRPr="00E84399" w:rsidRDefault="00423EB4" w:rsidP="00703A81">
      <w:pPr>
        <w:ind w:right="-166"/>
        <w:jc w:val="both"/>
        <w:rPr>
          <w:sz w:val="22"/>
          <w:szCs w:val="22"/>
        </w:rPr>
      </w:pPr>
    </w:p>
    <w:p w14:paraId="62965D71" w14:textId="77777777" w:rsidR="00423EB4" w:rsidRPr="00E84399" w:rsidRDefault="00423EB4" w:rsidP="00703A81">
      <w:pPr>
        <w:ind w:right="-166"/>
        <w:jc w:val="both"/>
        <w:rPr>
          <w:sz w:val="22"/>
          <w:szCs w:val="22"/>
        </w:rPr>
      </w:pPr>
      <w:r w:rsidRPr="00E84399">
        <w:rPr>
          <w:sz w:val="22"/>
          <w:szCs w:val="22"/>
        </w:rPr>
        <w:t>Sans être limitatif, il s’agit notamment :</w:t>
      </w:r>
    </w:p>
    <w:p w14:paraId="3D8B99FC" w14:textId="79EFDD37" w:rsidR="00423EB4" w:rsidRPr="00E84399" w:rsidRDefault="00423EB4" w:rsidP="00703A81">
      <w:pPr>
        <w:pStyle w:val="Paragraphedeliste"/>
        <w:numPr>
          <w:ilvl w:val="0"/>
          <w:numId w:val="110"/>
        </w:numPr>
        <w:spacing w:line="276" w:lineRule="auto"/>
        <w:ind w:left="0" w:right="-166" w:firstLine="0"/>
        <w:contextualSpacing/>
        <w:jc w:val="both"/>
        <w:rPr>
          <w:sz w:val="22"/>
          <w:szCs w:val="22"/>
          <w:lang w:val="fr-CM"/>
        </w:rPr>
      </w:pPr>
      <w:r w:rsidRPr="00E84399">
        <w:rPr>
          <w:sz w:val="22"/>
          <w:szCs w:val="22"/>
          <w:lang w:val="fr-CM"/>
        </w:rPr>
        <w:t xml:space="preserve">Circulaire du 9 </w:t>
      </w:r>
      <w:r w:rsidR="007640F3" w:rsidRPr="00E84399">
        <w:rPr>
          <w:sz w:val="22"/>
          <w:szCs w:val="22"/>
          <w:lang w:val="fr-CM"/>
        </w:rPr>
        <w:t>Aoû</w:t>
      </w:r>
      <w:r w:rsidRPr="00E84399">
        <w:rPr>
          <w:sz w:val="22"/>
          <w:szCs w:val="22"/>
          <w:lang w:val="fr-CM"/>
        </w:rPr>
        <w:t>t 1978 modifiée en 1982/83/84 relatives à la modification du règlement sanitaire départementale type ;</w:t>
      </w:r>
    </w:p>
    <w:p w14:paraId="2F9F1B89" w14:textId="77777777" w:rsidR="00423EB4" w:rsidRPr="00E84399" w:rsidRDefault="00423EB4" w:rsidP="00703A81">
      <w:pPr>
        <w:pStyle w:val="Paragraphedeliste"/>
        <w:numPr>
          <w:ilvl w:val="0"/>
          <w:numId w:val="110"/>
        </w:numPr>
        <w:spacing w:line="276" w:lineRule="auto"/>
        <w:ind w:left="0" w:right="-166" w:firstLine="0"/>
        <w:contextualSpacing/>
        <w:jc w:val="both"/>
        <w:rPr>
          <w:sz w:val="22"/>
          <w:szCs w:val="22"/>
          <w:lang w:val="fr-CM"/>
        </w:rPr>
      </w:pPr>
      <w:r w:rsidRPr="00E84399">
        <w:rPr>
          <w:sz w:val="22"/>
          <w:szCs w:val="22"/>
          <w:lang w:val="fr-CM"/>
        </w:rPr>
        <w:t>Circulaire 261 bis du 19 juillet 1976 et décrets de 1977 et 1987 pour les aires de distribution de carburants ;</w:t>
      </w:r>
    </w:p>
    <w:p w14:paraId="05F01916" w14:textId="77777777" w:rsidR="00423EB4" w:rsidRPr="00E84399" w:rsidRDefault="00423EB4" w:rsidP="00703A81">
      <w:pPr>
        <w:pStyle w:val="Paragraphedeliste"/>
        <w:numPr>
          <w:ilvl w:val="0"/>
          <w:numId w:val="110"/>
        </w:numPr>
        <w:spacing w:line="276" w:lineRule="auto"/>
        <w:ind w:left="0" w:right="-166" w:firstLine="0"/>
        <w:contextualSpacing/>
        <w:jc w:val="both"/>
        <w:rPr>
          <w:sz w:val="22"/>
          <w:szCs w:val="22"/>
          <w:lang w:val="fr-CM"/>
        </w:rPr>
      </w:pPr>
      <w:r w:rsidRPr="00E84399">
        <w:rPr>
          <w:sz w:val="22"/>
          <w:szCs w:val="22"/>
          <w:lang w:val="fr-CM"/>
        </w:rPr>
        <w:t>Code de la santé publique, Titre 1 : mesures sanitaires générales ;</w:t>
      </w:r>
    </w:p>
    <w:p w14:paraId="66FF0AF3" w14:textId="6BEF6816" w:rsidR="00423EB4" w:rsidRPr="00E84399" w:rsidRDefault="00423EB4" w:rsidP="00703A81">
      <w:pPr>
        <w:pStyle w:val="Paragraphedeliste"/>
        <w:numPr>
          <w:ilvl w:val="0"/>
          <w:numId w:val="110"/>
        </w:numPr>
        <w:spacing w:line="276" w:lineRule="auto"/>
        <w:ind w:left="0" w:right="-166" w:firstLine="0"/>
        <w:contextualSpacing/>
        <w:jc w:val="both"/>
        <w:rPr>
          <w:sz w:val="22"/>
          <w:szCs w:val="22"/>
          <w:lang w:val="fr-CM"/>
        </w:rPr>
      </w:pPr>
      <w:r w:rsidRPr="00E84399">
        <w:rPr>
          <w:sz w:val="22"/>
          <w:szCs w:val="22"/>
          <w:lang w:val="fr-CM"/>
        </w:rPr>
        <w:t xml:space="preserve">Code du </w:t>
      </w:r>
      <w:r w:rsidR="003D00AD" w:rsidRPr="00E84399">
        <w:rPr>
          <w:sz w:val="22"/>
          <w:szCs w:val="22"/>
          <w:lang w:val="fr-CM"/>
        </w:rPr>
        <w:t>travail 2</w:t>
      </w:r>
      <w:r w:rsidRPr="00E84399">
        <w:rPr>
          <w:sz w:val="22"/>
          <w:szCs w:val="22"/>
          <w:vertAlign w:val="superscript"/>
          <w:lang w:val="fr-CM"/>
        </w:rPr>
        <w:t>ème</w:t>
      </w:r>
      <w:r w:rsidRPr="00E84399">
        <w:rPr>
          <w:sz w:val="22"/>
          <w:szCs w:val="22"/>
          <w:lang w:val="fr-CM"/>
        </w:rPr>
        <w:t xml:space="preserve"> partie : installations sanitaires ;</w:t>
      </w:r>
    </w:p>
    <w:p w14:paraId="615401B0" w14:textId="77777777" w:rsidR="00423EB4" w:rsidRPr="00E84399" w:rsidRDefault="00423EB4" w:rsidP="00703A81">
      <w:pPr>
        <w:pStyle w:val="Paragraphedeliste"/>
        <w:numPr>
          <w:ilvl w:val="0"/>
          <w:numId w:val="110"/>
        </w:numPr>
        <w:spacing w:line="276" w:lineRule="auto"/>
        <w:ind w:left="0" w:right="-166" w:firstLine="0"/>
        <w:contextualSpacing/>
        <w:jc w:val="both"/>
        <w:rPr>
          <w:sz w:val="22"/>
          <w:szCs w:val="22"/>
          <w:lang w:val="fr-CM"/>
        </w:rPr>
      </w:pPr>
      <w:r w:rsidRPr="00E84399">
        <w:rPr>
          <w:sz w:val="22"/>
          <w:szCs w:val="22"/>
          <w:lang w:val="fr-CM"/>
        </w:rPr>
        <w:t>Dispositions générales du règlement des eaux de la compagnie générale des eaux ;</w:t>
      </w:r>
    </w:p>
    <w:p w14:paraId="6ED1AEFA" w14:textId="77777777" w:rsidR="00423EB4" w:rsidRPr="00E84399" w:rsidRDefault="00423EB4" w:rsidP="00703A81">
      <w:pPr>
        <w:pStyle w:val="Paragraphedeliste"/>
        <w:numPr>
          <w:ilvl w:val="0"/>
          <w:numId w:val="110"/>
        </w:numPr>
        <w:spacing w:line="276" w:lineRule="auto"/>
        <w:ind w:left="0" w:right="-166" w:firstLine="0"/>
        <w:contextualSpacing/>
        <w:jc w:val="both"/>
        <w:rPr>
          <w:sz w:val="22"/>
          <w:szCs w:val="22"/>
          <w:lang w:val="fr-CM"/>
        </w:rPr>
      </w:pPr>
      <w:r w:rsidRPr="00E84399">
        <w:rPr>
          <w:sz w:val="22"/>
          <w:szCs w:val="22"/>
          <w:lang w:val="fr-CM"/>
        </w:rPr>
        <w:t>Guide technique n°1 : protection sanitaire des réseaux de distribution d’eau destinée à la consommation humaine ;</w:t>
      </w:r>
    </w:p>
    <w:p w14:paraId="7D329830" w14:textId="77777777" w:rsidR="00423EB4" w:rsidRPr="00E84399" w:rsidRDefault="00423EB4" w:rsidP="00703A81">
      <w:pPr>
        <w:ind w:right="-166"/>
        <w:jc w:val="both"/>
        <w:rPr>
          <w:b/>
          <w:i/>
          <w:sz w:val="22"/>
          <w:szCs w:val="22"/>
          <w:u w:val="single"/>
        </w:rPr>
      </w:pPr>
    </w:p>
    <w:p w14:paraId="190574E2" w14:textId="60A53210" w:rsidR="00423EB4" w:rsidRPr="00E84399" w:rsidRDefault="00C511D2" w:rsidP="00703A81">
      <w:pPr>
        <w:ind w:right="-166"/>
        <w:jc w:val="both"/>
        <w:rPr>
          <w:b/>
          <w:sz w:val="22"/>
          <w:szCs w:val="22"/>
          <w:lang w:val="fr-CM"/>
        </w:rPr>
      </w:pPr>
      <w:bookmarkStart w:id="331" w:name="_Toc276974552"/>
      <w:bookmarkStart w:id="332" w:name="_Toc276976323"/>
      <w:bookmarkStart w:id="333" w:name="_Toc276977142"/>
      <w:bookmarkStart w:id="334" w:name="_Toc277416729"/>
      <w:bookmarkStart w:id="335" w:name="_Toc362371531"/>
      <w:r w:rsidRPr="00E84399">
        <w:rPr>
          <w:b/>
          <w:sz w:val="22"/>
          <w:szCs w:val="22"/>
          <w:lang w:val="fr-CM"/>
        </w:rPr>
        <w:t>8</w:t>
      </w:r>
      <w:r w:rsidR="00423EB4" w:rsidRPr="00E84399">
        <w:rPr>
          <w:b/>
          <w:sz w:val="22"/>
          <w:szCs w:val="22"/>
          <w:lang w:val="fr-CM"/>
        </w:rPr>
        <w:t>.1.3. Les normes</w:t>
      </w:r>
      <w:bookmarkEnd w:id="331"/>
      <w:bookmarkEnd w:id="332"/>
      <w:bookmarkEnd w:id="333"/>
      <w:bookmarkEnd w:id="334"/>
      <w:bookmarkEnd w:id="335"/>
    </w:p>
    <w:p w14:paraId="0161B6EE" w14:textId="77777777" w:rsidR="00423EB4" w:rsidRPr="00E84399" w:rsidRDefault="00423EB4" w:rsidP="00703A81">
      <w:pPr>
        <w:ind w:right="-166"/>
        <w:jc w:val="both"/>
        <w:rPr>
          <w:sz w:val="22"/>
          <w:szCs w:val="22"/>
        </w:rPr>
      </w:pPr>
      <w:r w:rsidRPr="00E84399">
        <w:rPr>
          <w:sz w:val="22"/>
          <w:szCs w:val="22"/>
        </w:rPr>
        <w:t>Les normes à appliquer seront celles établies par la société française ou européenne de normalisation.</w:t>
      </w:r>
    </w:p>
    <w:p w14:paraId="1CB37E1D" w14:textId="77777777" w:rsidR="00423EB4" w:rsidRPr="00E84399" w:rsidRDefault="00423EB4" w:rsidP="00703A81">
      <w:pPr>
        <w:ind w:right="-166"/>
        <w:jc w:val="both"/>
        <w:rPr>
          <w:sz w:val="22"/>
          <w:szCs w:val="22"/>
        </w:rPr>
      </w:pPr>
    </w:p>
    <w:p w14:paraId="2CF9D41D" w14:textId="77777777" w:rsidR="00423EB4" w:rsidRPr="00E84399" w:rsidRDefault="00423EB4" w:rsidP="00703A81">
      <w:pPr>
        <w:ind w:right="-166"/>
        <w:jc w:val="both"/>
        <w:rPr>
          <w:sz w:val="22"/>
          <w:szCs w:val="22"/>
        </w:rPr>
      </w:pPr>
      <w:r w:rsidRPr="00E84399">
        <w:rPr>
          <w:sz w:val="22"/>
          <w:szCs w:val="22"/>
        </w:rPr>
        <w:t>Sans être limitatif, il s’agit notamment :</w:t>
      </w:r>
    </w:p>
    <w:p w14:paraId="074B16A5" w14:textId="77777777" w:rsidR="00423EB4" w:rsidRPr="00E84399" w:rsidRDefault="00423EB4" w:rsidP="00703A81">
      <w:pPr>
        <w:numPr>
          <w:ilvl w:val="0"/>
          <w:numId w:val="116"/>
        </w:numPr>
        <w:spacing w:line="276" w:lineRule="auto"/>
        <w:ind w:left="0" w:right="-166" w:firstLine="0"/>
        <w:jc w:val="both"/>
        <w:rPr>
          <w:sz w:val="22"/>
          <w:szCs w:val="22"/>
        </w:rPr>
      </w:pPr>
      <w:r w:rsidRPr="00E84399">
        <w:rPr>
          <w:b/>
          <w:sz w:val="22"/>
          <w:szCs w:val="22"/>
        </w:rPr>
        <w:t>Tubes acier</w:t>
      </w:r>
      <w:r w:rsidRPr="00E84399">
        <w:rPr>
          <w:sz w:val="22"/>
          <w:szCs w:val="22"/>
        </w:rPr>
        <w:t xml:space="preserve"> : Normes NF A  49-111, NF A  49-115, NF A  49-141, NF A  49-145, </w:t>
      </w:r>
    </w:p>
    <w:p w14:paraId="66B07950" w14:textId="77777777" w:rsidR="00423EB4" w:rsidRPr="00E84399" w:rsidRDefault="00423EB4" w:rsidP="00703A81">
      <w:pPr>
        <w:numPr>
          <w:ilvl w:val="0"/>
          <w:numId w:val="116"/>
        </w:numPr>
        <w:spacing w:line="276" w:lineRule="auto"/>
        <w:ind w:left="0" w:right="-166" w:firstLine="0"/>
        <w:jc w:val="both"/>
        <w:rPr>
          <w:sz w:val="22"/>
          <w:szCs w:val="22"/>
        </w:rPr>
      </w:pPr>
      <w:r w:rsidRPr="00E84399">
        <w:rPr>
          <w:b/>
          <w:sz w:val="22"/>
          <w:szCs w:val="22"/>
        </w:rPr>
        <w:t>Matières plastiques</w:t>
      </w:r>
      <w:r w:rsidRPr="00E84399">
        <w:rPr>
          <w:sz w:val="22"/>
          <w:szCs w:val="22"/>
        </w:rPr>
        <w:t xml:space="preserve"> : Normes NF T 54-002,  NF T 54-003, NF T 54-013, NF T 54-014-1, NF T 54-014-2,  NF T 54-016, NF T 54-017, NF T 54-028, NF T 54-030,  </w:t>
      </w:r>
    </w:p>
    <w:p w14:paraId="1B2AF18E" w14:textId="77777777" w:rsidR="00423EB4" w:rsidRPr="00E84399" w:rsidRDefault="00423EB4" w:rsidP="00703A81">
      <w:pPr>
        <w:numPr>
          <w:ilvl w:val="0"/>
          <w:numId w:val="116"/>
        </w:numPr>
        <w:spacing w:line="276" w:lineRule="auto"/>
        <w:ind w:left="0" w:right="-166" w:firstLine="0"/>
        <w:jc w:val="both"/>
        <w:rPr>
          <w:sz w:val="22"/>
          <w:szCs w:val="22"/>
        </w:rPr>
      </w:pPr>
      <w:r w:rsidRPr="00E84399">
        <w:rPr>
          <w:b/>
          <w:sz w:val="22"/>
          <w:szCs w:val="22"/>
        </w:rPr>
        <w:t>Appareils sanitaires</w:t>
      </w:r>
      <w:r w:rsidRPr="00E84399">
        <w:rPr>
          <w:sz w:val="22"/>
          <w:szCs w:val="22"/>
        </w:rPr>
        <w:t xml:space="preserve"> : Normes NF D 11- 101, NF D 11- 104(EN 31),  NF D 11- 109(EN 36), NF D 11- 115, NF D 11- 117(EN 111),  NF D 11- 109 (EN 36), </w:t>
      </w:r>
    </w:p>
    <w:p w14:paraId="59819D91" w14:textId="77777777" w:rsidR="00423EB4" w:rsidRPr="00E84399" w:rsidRDefault="00423EB4" w:rsidP="00703A81">
      <w:pPr>
        <w:numPr>
          <w:ilvl w:val="0"/>
          <w:numId w:val="116"/>
        </w:numPr>
        <w:spacing w:line="276" w:lineRule="auto"/>
        <w:ind w:left="0" w:right="-166" w:firstLine="0"/>
        <w:jc w:val="both"/>
        <w:rPr>
          <w:sz w:val="22"/>
          <w:szCs w:val="22"/>
        </w:rPr>
      </w:pPr>
      <w:r w:rsidRPr="00E84399">
        <w:rPr>
          <w:b/>
          <w:sz w:val="22"/>
          <w:szCs w:val="22"/>
        </w:rPr>
        <w:t>Plomberie sanitaire</w:t>
      </w:r>
      <w:r w:rsidRPr="00E84399">
        <w:rPr>
          <w:sz w:val="22"/>
          <w:szCs w:val="22"/>
        </w:rPr>
        <w:t> : Normes NF D  18- 001, NF D  18- 201(EN 20), NF D  18- 205, NF D  18 -210, NF  P 41-101, NF  P 41-102, NF  P 41-201, EN-12056</w:t>
      </w:r>
    </w:p>
    <w:p w14:paraId="5C869A5E" w14:textId="77777777" w:rsidR="00423EB4" w:rsidRPr="00E84399" w:rsidRDefault="00423EB4" w:rsidP="00703A81">
      <w:pPr>
        <w:numPr>
          <w:ilvl w:val="0"/>
          <w:numId w:val="116"/>
        </w:numPr>
        <w:spacing w:line="276" w:lineRule="auto"/>
        <w:ind w:left="0" w:right="-166" w:firstLine="0"/>
        <w:jc w:val="both"/>
        <w:rPr>
          <w:sz w:val="22"/>
          <w:szCs w:val="22"/>
        </w:rPr>
      </w:pPr>
      <w:r w:rsidRPr="00E84399">
        <w:rPr>
          <w:b/>
          <w:sz w:val="22"/>
          <w:szCs w:val="22"/>
        </w:rPr>
        <w:t>Robinetterie de bâtiment</w:t>
      </w:r>
      <w:r w:rsidRPr="00E84399">
        <w:rPr>
          <w:sz w:val="22"/>
          <w:szCs w:val="22"/>
        </w:rPr>
        <w:t> : Normes NF P 43-001 à NF P 43-018</w:t>
      </w:r>
    </w:p>
    <w:p w14:paraId="32DCE80F" w14:textId="77777777" w:rsidR="00423EB4" w:rsidRPr="00E84399" w:rsidRDefault="00423EB4" w:rsidP="00703A81">
      <w:pPr>
        <w:numPr>
          <w:ilvl w:val="0"/>
          <w:numId w:val="116"/>
        </w:numPr>
        <w:spacing w:line="276" w:lineRule="auto"/>
        <w:ind w:left="0" w:right="-166" w:firstLine="0"/>
        <w:jc w:val="both"/>
        <w:rPr>
          <w:sz w:val="22"/>
          <w:szCs w:val="22"/>
        </w:rPr>
      </w:pPr>
      <w:r w:rsidRPr="00E84399">
        <w:rPr>
          <w:b/>
          <w:sz w:val="22"/>
          <w:szCs w:val="22"/>
        </w:rPr>
        <w:t>Compteurs d’eau </w:t>
      </w:r>
      <w:r w:rsidRPr="00E84399">
        <w:rPr>
          <w:sz w:val="22"/>
          <w:szCs w:val="22"/>
        </w:rPr>
        <w:t>: Norme NF E 17 -002</w:t>
      </w:r>
    </w:p>
    <w:p w14:paraId="5FBF4E1B" w14:textId="77777777" w:rsidR="00423EB4" w:rsidRPr="00E84399" w:rsidRDefault="00423EB4" w:rsidP="00703A81">
      <w:pPr>
        <w:numPr>
          <w:ilvl w:val="0"/>
          <w:numId w:val="116"/>
        </w:numPr>
        <w:spacing w:line="276" w:lineRule="auto"/>
        <w:ind w:left="0" w:right="-166" w:firstLine="0"/>
        <w:jc w:val="both"/>
        <w:rPr>
          <w:sz w:val="22"/>
          <w:szCs w:val="22"/>
        </w:rPr>
      </w:pPr>
      <w:r w:rsidRPr="00E84399">
        <w:rPr>
          <w:b/>
          <w:sz w:val="22"/>
          <w:szCs w:val="22"/>
        </w:rPr>
        <w:t>Couleurs conventionnelles </w:t>
      </w:r>
      <w:r w:rsidRPr="00E84399">
        <w:rPr>
          <w:sz w:val="22"/>
          <w:szCs w:val="22"/>
        </w:rPr>
        <w:t>: norme NF X 08-100</w:t>
      </w:r>
    </w:p>
    <w:p w14:paraId="492446A9" w14:textId="77777777" w:rsidR="00423EB4" w:rsidRPr="00E84399" w:rsidRDefault="00423EB4" w:rsidP="00703A81">
      <w:pPr>
        <w:ind w:right="-166"/>
        <w:jc w:val="both"/>
        <w:rPr>
          <w:sz w:val="22"/>
          <w:szCs w:val="22"/>
        </w:rPr>
      </w:pPr>
    </w:p>
    <w:p w14:paraId="0FB7ADF8" w14:textId="59EFAE98" w:rsidR="00423EB4" w:rsidRPr="00E84399" w:rsidRDefault="00C511D2" w:rsidP="00703A81">
      <w:pPr>
        <w:pStyle w:val="Paragraphedeliste"/>
        <w:spacing w:line="360" w:lineRule="auto"/>
        <w:ind w:left="0" w:right="-166"/>
        <w:jc w:val="both"/>
        <w:rPr>
          <w:b/>
          <w:sz w:val="22"/>
          <w:szCs w:val="22"/>
          <w:lang w:val="fr-CM"/>
        </w:rPr>
      </w:pPr>
      <w:r w:rsidRPr="00E84399">
        <w:rPr>
          <w:b/>
          <w:sz w:val="22"/>
          <w:szCs w:val="22"/>
          <w:lang w:val="fr-CM"/>
        </w:rPr>
        <w:t>8</w:t>
      </w:r>
      <w:r w:rsidR="00423EB4" w:rsidRPr="00E84399">
        <w:rPr>
          <w:b/>
          <w:sz w:val="22"/>
          <w:szCs w:val="22"/>
          <w:lang w:val="fr-CM"/>
        </w:rPr>
        <w:t>.1.4. Les documents techniques unifiés (DTU)</w:t>
      </w:r>
    </w:p>
    <w:p w14:paraId="1499BE24" w14:textId="77777777" w:rsidR="00423EB4" w:rsidRPr="00E84399" w:rsidRDefault="00423EB4" w:rsidP="00703A81">
      <w:pPr>
        <w:ind w:right="-166"/>
        <w:jc w:val="both"/>
        <w:rPr>
          <w:sz w:val="22"/>
          <w:szCs w:val="22"/>
        </w:rPr>
      </w:pPr>
      <w:r w:rsidRPr="00E84399">
        <w:rPr>
          <w:sz w:val="22"/>
          <w:szCs w:val="22"/>
        </w:rPr>
        <w:t>Les D.T.U. à appliquer sont ceux rédigés par l’ensemble des professionnels français du bâtiment (fabricants, installateurs, bureaux de contrôle) et les représentants du C.S.T.B. et notamment :</w:t>
      </w:r>
    </w:p>
    <w:p w14:paraId="692023A6"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DTU 60.1 et l’ensemble de ses additifs et Erratum ;</w:t>
      </w:r>
    </w:p>
    <w:p w14:paraId="11047678"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DTU  60.11 ;</w:t>
      </w:r>
    </w:p>
    <w:p w14:paraId="734180EE"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DTU 60.2 ;</w:t>
      </w:r>
    </w:p>
    <w:p w14:paraId="32FC122A"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DTU 60.31 ;</w:t>
      </w:r>
    </w:p>
    <w:p w14:paraId="0B5197B9"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DTU 60.33 ;</w:t>
      </w:r>
    </w:p>
    <w:p w14:paraId="54364C1A" w14:textId="77777777" w:rsidR="00423EB4" w:rsidRPr="00E84399" w:rsidRDefault="00423EB4" w:rsidP="00703A81">
      <w:pPr>
        <w:ind w:right="-166"/>
        <w:jc w:val="both"/>
        <w:rPr>
          <w:sz w:val="22"/>
          <w:szCs w:val="22"/>
        </w:rPr>
      </w:pPr>
    </w:p>
    <w:p w14:paraId="42126E9E" w14:textId="27D07AFB" w:rsidR="00423EB4" w:rsidRPr="00E84399" w:rsidRDefault="00C511D2" w:rsidP="00703A81">
      <w:pPr>
        <w:pStyle w:val="Paragraphedeliste"/>
        <w:spacing w:line="360" w:lineRule="auto"/>
        <w:ind w:left="0" w:right="-166"/>
        <w:jc w:val="both"/>
        <w:rPr>
          <w:b/>
          <w:sz w:val="22"/>
          <w:szCs w:val="22"/>
        </w:rPr>
      </w:pPr>
      <w:r w:rsidRPr="00E84399">
        <w:rPr>
          <w:b/>
          <w:sz w:val="22"/>
          <w:szCs w:val="22"/>
        </w:rPr>
        <w:t>8</w:t>
      </w:r>
      <w:r w:rsidR="00423EB4" w:rsidRPr="00E84399">
        <w:rPr>
          <w:b/>
          <w:sz w:val="22"/>
          <w:szCs w:val="22"/>
        </w:rPr>
        <w:t>.1.5. Les avis techniques</w:t>
      </w:r>
    </w:p>
    <w:p w14:paraId="582A6FD3" w14:textId="77777777" w:rsidR="00423EB4" w:rsidRPr="00E84399" w:rsidRDefault="00423EB4" w:rsidP="00703A81">
      <w:pPr>
        <w:ind w:right="-166"/>
        <w:jc w:val="both"/>
        <w:rPr>
          <w:sz w:val="22"/>
          <w:szCs w:val="22"/>
        </w:rPr>
      </w:pPr>
      <w:r w:rsidRPr="00E84399">
        <w:rPr>
          <w:sz w:val="22"/>
          <w:szCs w:val="22"/>
        </w:rPr>
        <w:lastRenderedPageBreak/>
        <w:t>Les matériaux ou procédés non traditionnels de mise en œuvre utilisés lors de l’exécution du présent lot devront obtenir au préalable un avis technique enregistré du C.ST.B.</w:t>
      </w:r>
    </w:p>
    <w:p w14:paraId="6F10D5FB" w14:textId="77777777" w:rsidR="00423EB4" w:rsidRPr="00E84399" w:rsidRDefault="00423EB4" w:rsidP="00703A81">
      <w:pPr>
        <w:ind w:right="-166"/>
        <w:jc w:val="both"/>
        <w:rPr>
          <w:sz w:val="22"/>
          <w:szCs w:val="22"/>
        </w:rPr>
      </w:pPr>
    </w:p>
    <w:p w14:paraId="73EDE056" w14:textId="77777777" w:rsidR="00423EB4" w:rsidRPr="00E84399" w:rsidRDefault="00423EB4" w:rsidP="00703A81">
      <w:pPr>
        <w:ind w:right="-166"/>
        <w:jc w:val="both"/>
        <w:rPr>
          <w:sz w:val="22"/>
          <w:szCs w:val="22"/>
        </w:rPr>
      </w:pPr>
      <w:r w:rsidRPr="00E84399">
        <w:rPr>
          <w:sz w:val="22"/>
          <w:szCs w:val="22"/>
        </w:rPr>
        <w:t>Il s’agira notamment :</w:t>
      </w:r>
    </w:p>
    <w:p w14:paraId="07C441A6"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Des appareils sanitaires ;</w:t>
      </w:r>
    </w:p>
    <w:p w14:paraId="0F174145"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Des canalisations en tube plastique ;</w:t>
      </w:r>
    </w:p>
    <w:p w14:paraId="0A2F9DE1"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Des chutes uniques ;</w:t>
      </w:r>
    </w:p>
    <w:p w14:paraId="5FC881D9"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Des adhésifs pour PVC ;</w:t>
      </w:r>
    </w:p>
    <w:p w14:paraId="2A2A5C1E" w14:textId="77777777" w:rsidR="00423EB4" w:rsidRPr="00E84399" w:rsidRDefault="00423EB4" w:rsidP="00703A81">
      <w:pPr>
        <w:numPr>
          <w:ilvl w:val="0"/>
          <w:numId w:val="115"/>
        </w:numPr>
        <w:spacing w:line="276" w:lineRule="auto"/>
        <w:ind w:left="0" w:right="-166" w:firstLine="0"/>
        <w:jc w:val="both"/>
        <w:rPr>
          <w:sz w:val="22"/>
          <w:szCs w:val="22"/>
        </w:rPr>
      </w:pPr>
      <w:r w:rsidRPr="00E84399">
        <w:rPr>
          <w:sz w:val="22"/>
          <w:szCs w:val="22"/>
        </w:rPr>
        <w:t>Des procédés de traitement d’eau ;</w:t>
      </w:r>
    </w:p>
    <w:p w14:paraId="361CAF29" w14:textId="77777777" w:rsidR="00423EB4" w:rsidRPr="00E84399" w:rsidRDefault="00423EB4" w:rsidP="00703A81">
      <w:pPr>
        <w:ind w:right="-166"/>
        <w:jc w:val="both"/>
        <w:rPr>
          <w:sz w:val="22"/>
          <w:szCs w:val="22"/>
        </w:rPr>
      </w:pPr>
    </w:p>
    <w:p w14:paraId="05787D95" w14:textId="280633F2" w:rsidR="00423EB4" w:rsidRPr="00E84399" w:rsidRDefault="00C511D2" w:rsidP="00703A81">
      <w:pPr>
        <w:pStyle w:val="Paragraphedeliste"/>
        <w:spacing w:line="360" w:lineRule="auto"/>
        <w:ind w:left="0" w:right="-166"/>
        <w:jc w:val="both"/>
        <w:rPr>
          <w:b/>
          <w:sz w:val="22"/>
          <w:szCs w:val="22"/>
          <w:lang w:val="fr-CM"/>
        </w:rPr>
      </w:pPr>
      <w:r w:rsidRPr="00E84399">
        <w:rPr>
          <w:b/>
          <w:sz w:val="22"/>
          <w:szCs w:val="22"/>
          <w:lang w:val="fr-CM"/>
        </w:rPr>
        <w:t>8</w:t>
      </w:r>
      <w:r w:rsidR="00423EB4" w:rsidRPr="00E84399">
        <w:rPr>
          <w:b/>
          <w:sz w:val="22"/>
          <w:szCs w:val="22"/>
          <w:lang w:val="fr-CM"/>
        </w:rPr>
        <w:t>.1.6. Assurances spécifiques</w:t>
      </w:r>
    </w:p>
    <w:p w14:paraId="7A766DC1" w14:textId="433DD21A" w:rsidR="00423EB4" w:rsidRPr="00E84399" w:rsidRDefault="00423EB4" w:rsidP="00703A81">
      <w:pPr>
        <w:ind w:right="-166"/>
        <w:jc w:val="both"/>
        <w:rPr>
          <w:sz w:val="22"/>
          <w:szCs w:val="22"/>
        </w:rPr>
      </w:pPr>
      <w:r w:rsidRPr="00E84399">
        <w:rPr>
          <w:sz w:val="22"/>
          <w:szCs w:val="22"/>
        </w:rPr>
        <w:t xml:space="preserve">Tout </w:t>
      </w:r>
      <w:r w:rsidR="003D00AD" w:rsidRPr="00E84399">
        <w:rPr>
          <w:sz w:val="22"/>
          <w:szCs w:val="22"/>
        </w:rPr>
        <w:t>produit non</w:t>
      </w:r>
      <w:r w:rsidRPr="00E84399">
        <w:rPr>
          <w:sz w:val="22"/>
          <w:szCs w:val="22"/>
        </w:rPr>
        <w:t xml:space="preserve"> </w:t>
      </w:r>
      <w:r w:rsidR="003D00AD" w:rsidRPr="00E84399">
        <w:rPr>
          <w:sz w:val="22"/>
          <w:szCs w:val="22"/>
        </w:rPr>
        <w:t>estampillé</w:t>
      </w:r>
      <w:r w:rsidRPr="00E84399">
        <w:rPr>
          <w:sz w:val="22"/>
          <w:szCs w:val="22"/>
        </w:rPr>
        <w:t xml:space="preserve"> NF ou ne possédant pas d’avis technique enregistré par le C.S.T.B. et proposé par l’entrepreneur du présent lot doit être accompagné d’une assurance spécifique pour ce chantier et recevoir l’accord écrit du maître d’ouvrage, du bureau d’étude et du bureau de contrôle.</w:t>
      </w:r>
    </w:p>
    <w:p w14:paraId="2C5D80E5" w14:textId="77777777" w:rsidR="00423EB4" w:rsidRPr="00E84399" w:rsidRDefault="00423EB4" w:rsidP="00703A81">
      <w:pPr>
        <w:ind w:right="-166"/>
        <w:jc w:val="both"/>
        <w:rPr>
          <w:sz w:val="22"/>
          <w:szCs w:val="22"/>
        </w:rPr>
      </w:pPr>
    </w:p>
    <w:p w14:paraId="1A26ADBB" w14:textId="77777777" w:rsidR="00423EB4" w:rsidRPr="00E84399" w:rsidRDefault="00423EB4" w:rsidP="00703A81">
      <w:pPr>
        <w:ind w:right="-166"/>
        <w:jc w:val="both"/>
        <w:rPr>
          <w:sz w:val="22"/>
          <w:szCs w:val="22"/>
        </w:rPr>
      </w:pPr>
      <w:r w:rsidRPr="00E84399">
        <w:rPr>
          <w:sz w:val="22"/>
          <w:szCs w:val="22"/>
        </w:rPr>
        <w:t>Un exemplaire de cette assurance doit être remis au maître d’ouvrage, au bureau d’étude et au bureau de contrôle.</w:t>
      </w:r>
    </w:p>
    <w:p w14:paraId="58E39EEC" w14:textId="77777777" w:rsidR="00423EB4" w:rsidRPr="00E84399" w:rsidRDefault="00423EB4" w:rsidP="00703A81">
      <w:pPr>
        <w:ind w:right="-166"/>
        <w:jc w:val="both"/>
        <w:rPr>
          <w:sz w:val="22"/>
          <w:szCs w:val="22"/>
        </w:rPr>
      </w:pPr>
      <w:r w:rsidRPr="00E84399">
        <w:rPr>
          <w:sz w:val="22"/>
          <w:szCs w:val="22"/>
        </w:rPr>
        <w:t xml:space="preserve">Des tests complémentaires pourront être effectués et exclusivement au frais de l’entreprise. </w:t>
      </w:r>
    </w:p>
    <w:p w14:paraId="2F54A238" w14:textId="77777777" w:rsidR="00423EB4" w:rsidRPr="00E84399" w:rsidRDefault="00423EB4" w:rsidP="00703A81">
      <w:pPr>
        <w:ind w:right="-166"/>
        <w:jc w:val="both"/>
        <w:rPr>
          <w:sz w:val="22"/>
          <w:szCs w:val="22"/>
        </w:rPr>
      </w:pPr>
    </w:p>
    <w:p w14:paraId="5CE01A0E" w14:textId="52646257" w:rsidR="00423EB4" w:rsidRPr="00E84399" w:rsidRDefault="00C511D2" w:rsidP="00703A81">
      <w:pPr>
        <w:pStyle w:val="Paragraphedeliste"/>
        <w:spacing w:line="360" w:lineRule="auto"/>
        <w:ind w:left="0" w:right="-166"/>
        <w:jc w:val="both"/>
        <w:rPr>
          <w:b/>
          <w:sz w:val="22"/>
          <w:szCs w:val="22"/>
          <w:lang w:val="fr-CM"/>
        </w:rPr>
      </w:pPr>
      <w:bookmarkStart w:id="336" w:name="_Toc273957820"/>
      <w:r w:rsidRPr="00E84399">
        <w:rPr>
          <w:b/>
          <w:sz w:val="22"/>
          <w:szCs w:val="22"/>
          <w:lang w:val="fr-CM"/>
        </w:rPr>
        <w:t>8</w:t>
      </w:r>
      <w:r w:rsidR="00423EB4" w:rsidRPr="00E84399">
        <w:rPr>
          <w:b/>
          <w:sz w:val="22"/>
          <w:szCs w:val="22"/>
          <w:lang w:val="fr-CM"/>
        </w:rPr>
        <w:t>.1.7. Démarches administratives</w:t>
      </w:r>
      <w:bookmarkEnd w:id="336"/>
    </w:p>
    <w:p w14:paraId="1C547184" w14:textId="77777777" w:rsidR="00423EB4" w:rsidRPr="00E84399" w:rsidRDefault="00423EB4" w:rsidP="00703A81">
      <w:pPr>
        <w:ind w:right="-166"/>
        <w:jc w:val="both"/>
        <w:rPr>
          <w:sz w:val="22"/>
          <w:szCs w:val="22"/>
        </w:rPr>
      </w:pPr>
      <w:r w:rsidRPr="00E84399">
        <w:rPr>
          <w:sz w:val="22"/>
          <w:szCs w:val="22"/>
        </w:rPr>
        <w:t>Les entrepreneurs soumissionnaires doivent contacter les divers services de sécurité (eau, hygiène etc.) ainsi, s’il y a lieu, que le Bureau de Contrôle désignée par le maître d’ouvrage, avant la remise de leur proposition, pour tenir compte de leurs recommandations ou exigences.</w:t>
      </w:r>
    </w:p>
    <w:p w14:paraId="6E93940A" w14:textId="77777777" w:rsidR="00423EB4" w:rsidRPr="00E84399" w:rsidRDefault="00423EB4" w:rsidP="00703A81">
      <w:pPr>
        <w:ind w:right="-166"/>
        <w:jc w:val="both"/>
        <w:rPr>
          <w:sz w:val="22"/>
          <w:szCs w:val="22"/>
        </w:rPr>
      </w:pPr>
    </w:p>
    <w:p w14:paraId="2EA34197" w14:textId="77777777" w:rsidR="00423EB4" w:rsidRPr="00E84399" w:rsidRDefault="00423EB4" w:rsidP="00703A81">
      <w:pPr>
        <w:ind w:right="-166"/>
        <w:jc w:val="both"/>
        <w:rPr>
          <w:sz w:val="22"/>
          <w:szCs w:val="22"/>
        </w:rPr>
      </w:pPr>
      <w:r w:rsidRPr="00E84399">
        <w:rPr>
          <w:sz w:val="22"/>
          <w:szCs w:val="22"/>
        </w:rPr>
        <w:t>Toutes les modifications demandées par ces derniers en cours d’exécution sont incluses au forfait.</w:t>
      </w:r>
    </w:p>
    <w:p w14:paraId="4817FE5E" w14:textId="1773A345" w:rsidR="00423EB4" w:rsidRPr="00E84399" w:rsidRDefault="00423EB4" w:rsidP="00703A81">
      <w:pPr>
        <w:ind w:right="-166"/>
        <w:jc w:val="both"/>
        <w:rPr>
          <w:sz w:val="22"/>
          <w:szCs w:val="22"/>
        </w:rPr>
      </w:pPr>
      <w:r w:rsidRPr="00E84399">
        <w:rPr>
          <w:sz w:val="22"/>
          <w:szCs w:val="22"/>
        </w:rPr>
        <w:t xml:space="preserve">Aucune modification du prix du marché ne pourra intervenir ultérieurement, si </w:t>
      </w:r>
      <w:r w:rsidR="003D00AD" w:rsidRPr="00E84399">
        <w:rPr>
          <w:sz w:val="22"/>
          <w:szCs w:val="22"/>
        </w:rPr>
        <w:t>l’entrepreneur les</w:t>
      </w:r>
      <w:r w:rsidRPr="00E84399">
        <w:rPr>
          <w:sz w:val="22"/>
          <w:szCs w:val="22"/>
        </w:rPr>
        <w:t xml:space="preserve"> a négligées.</w:t>
      </w:r>
    </w:p>
    <w:p w14:paraId="5B86450C" w14:textId="77777777" w:rsidR="00423EB4" w:rsidRPr="00E84399" w:rsidRDefault="00423EB4" w:rsidP="00703A81">
      <w:pPr>
        <w:ind w:right="-166"/>
        <w:jc w:val="both"/>
        <w:rPr>
          <w:sz w:val="22"/>
          <w:szCs w:val="22"/>
        </w:rPr>
      </w:pPr>
    </w:p>
    <w:p w14:paraId="4913C296" w14:textId="46406A99" w:rsidR="00423EB4" w:rsidRPr="00E84399" w:rsidRDefault="00423EB4" w:rsidP="00703A81">
      <w:pPr>
        <w:ind w:right="-166"/>
        <w:jc w:val="both"/>
        <w:rPr>
          <w:sz w:val="22"/>
          <w:szCs w:val="22"/>
        </w:rPr>
      </w:pPr>
      <w:r w:rsidRPr="00E84399">
        <w:rPr>
          <w:sz w:val="22"/>
          <w:szCs w:val="22"/>
        </w:rPr>
        <w:t xml:space="preserve">Il </w:t>
      </w:r>
      <w:r w:rsidR="003D00AD" w:rsidRPr="00E84399">
        <w:rPr>
          <w:sz w:val="22"/>
          <w:szCs w:val="22"/>
        </w:rPr>
        <w:t>doit effectuer</w:t>
      </w:r>
      <w:r w:rsidRPr="00E84399">
        <w:rPr>
          <w:sz w:val="22"/>
          <w:szCs w:val="22"/>
        </w:rPr>
        <w:t xml:space="preserve"> toutes les démarches nécessaires, fournir tous les </w:t>
      </w:r>
      <w:r w:rsidR="003D00AD" w:rsidRPr="00E84399">
        <w:rPr>
          <w:sz w:val="22"/>
          <w:szCs w:val="22"/>
        </w:rPr>
        <w:t>documents utiles</w:t>
      </w:r>
      <w:r w:rsidRPr="00E84399">
        <w:rPr>
          <w:sz w:val="22"/>
          <w:szCs w:val="22"/>
        </w:rPr>
        <w:t xml:space="preserve"> et apporter son assistance technique au Maître d’Ouvrage pour la passation des contrats d’abonnement.</w:t>
      </w:r>
    </w:p>
    <w:p w14:paraId="161CDD8B" w14:textId="77777777" w:rsidR="00423EB4" w:rsidRPr="00E84399" w:rsidRDefault="00423EB4" w:rsidP="00703A81">
      <w:pPr>
        <w:ind w:right="-166"/>
        <w:jc w:val="both"/>
        <w:rPr>
          <w:sz w:val="22"/>
          <w:szCs w:val="22"/>
        </w:rPr>
      </w:pPr>
    </w:p>
    <w:p w14:paraId="6C6BEA4C" w14:textId="77777777" w:rsidR="00423EB4" w:rsidRPr="00E84399" w:rsidRDefault="00423EB4" w:rsidP="00703A81">
      <w:pPr>
        <w:ind w:right="-166"/>
        <w:jc w:val="both"/>
        <w:rPr>
          <w:sz w:val="22"/>
          <w:szCs w:val="22"/>
        </w:rPr>
      </w:pPr>
      <w:r w:rsidRPr="00E84399">
        <w:rPr>
          <w:sz w:val="22"/>
          <w:szCs w:val="22"/>
        </w:rPr>
        <w:t>L’entrepreneur effectuera toutes les démarches administratives nécessaires auprès des divers services et fournira les dossiers demandés. Il apportera son assistance technique au Maître d’Ouvrage.</w:t>
      </w:r>
    </w:p>
    <w:p w14:paraId="0308466C" w14:textId="79639649" w:rsidR="00423EB4" w:rsidRPr="00E84399" w:rsidRDefault="00423EB4" w:rsidP="00703A81">
      <w:pPr>
        <w:ind w:right="-166"/>
        <w:jc w:val="both"/>
        <w:rPr>
          <w:sz w:val="22"/>
          <w:szCs w:val="22"/>
        </w:rPr>
      </w:pPr>
      <w:r w:rsidRPr="00E84399">
        <w:rPr>
          <w:sz w:val="22"/>
          <w:szCs w:val="22"/>
        </w:rPr>
        <w:t xml:space="preserve">Il effectuera également tous les essais et analyse </w:t>
      </w:r>
      <w:r w:rsidR="003D00AD" w:rsidRPr="00E84399">
        <w:rPr>
          <w:sz w:val="22"/>
          <w:szCs w:val="22"/>
        </w:rPr>
        <w:t>et exécutera</w:t>
      </w:r>
      <w:r w:rsidRPr="00E84399">
        <w:rPr>
          <w:sz w:val="22"/>
          <w:szCs w:val="22"/>
        </w:rPr>
        <w:t xml:space="preserve"> toutes les modifications demandées par les Services de l’Hygiène.</w:t>
      </w:r>
    </w:p>
    <w:p w14:paraId="6F82446B" w14:textId="77777777" w:rsidR="00423EB4" w:rsidRPr="00E84399" w:rsidRDefault="00423EB4" w:rsidP="00703A81">
      <w:pPr>
        <w:ind w:right="-166"/>
        <w:jc w:val="both"/>
        <w:rPr>
          <w:b/>
          <w:sz w:val="22"/>
          <w:szCs w:val="22"/>
        </w:rPr>
      </w:pPr>
    </w:p>
    <w:p w14:paraId="7387BCFF" w14:textId="34E1216B" w:rsidR="00423EB4" w:rsidRPr="00E84399" w:rsidRDefault="00C511D2" w:rsidP="00703A81">
      <w:pPr>
        <w:ind w:right="-166"/>
        <w:jc w:val="both"/>
        <w:rPr>
          <w:b/>
          <w:sz w:val="22"/>
          <w:szCs w:val="22"/>
        </w:rPr>
      </w:pPr>
      <w:r w:rsidRPr="00E84399">
        <w:rPr>
          <w:b/>
          <w:sz w:val="22"/>
          <w:szCs w:val="22"/>
        </w:rPr>
        <w:t>8</w:t>
      </w:r>
      <w:r w:rsidR="00423EB4" w:rsidRPr="00E84399">
        <w:rPr>
          <w:b/>
          <w:sz w:val="22"/>
          <w:szCs w:val="22"/>
        </w:rPr>
        <w:t>.1.9. Détermination des accessoires sur le réseau</w:t>
      </w:r>
    </w:p>
    <w:p w14:paraId="396A8AC8"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Détermination d’un détendeur</w:t>
      </w:r>
    </w:p>
    <w:p w14:paraId="475AF625" w14:textId="77777777" w:rsidR="00423EB4" w:rsidRPr="00E84399" w:rsidRDefault="00423EB4" w:rsidP="00703A81">
      <w:pPr>
        <w:ind w:right="-166"/>
        <w:jc w:val="both"/>
        <w:rPr>
          <w:sz w:val="22"/>
          <w:szCs w:val="22"/>
        </w:rPr>
      </w:pPr>
      <w:r w:rsidRPr="00E84399">
        <w:rPr>
          <w:sz w:val="22"/>
          <w:szCs w:val="22"/>
        </w:rPr>
        <w:t>Dans la gamme de diamètres qui intéressent le présent projet, le diamètre du détendeur retenu sera le même que celui de la canalisation sur laquelle il est monté.</w:t>
      </w:r>
    </w:p>
    <w:p w14:paraId="07A1BAF8" w14:textId="77777777" w:rsidR="00423EB4" w:rsidRPr="00E84399" w:rsidRDefault="00423EB4" w:rsidP="00703A81">
      <w:pPr>
        <w:ind w:right="-166"/>
        <w:jc w:val="both"/>
        <w:rPr>
          <w:sz w:val="22"/>
          <w:szCs w:val="22"/>
        </w:rPr>
      </w:pPr>
      <w:r w:rsidRPr="00E84399">
        <w:rPr>
          <w:sz w:val="22"/>
          <w:szCs w:val="22"/>
        </w:rPr>
        <w:t>Il sera donc déterminé par :</w:t>
      </w:r>
    </w:p>
    <w:p w14:paraId="628E612E" w14:textId="77777777" w:rsidR="00423EB4" w:rsidRPr="00E84399" w:rsidRDefault="00423EB4" w:rsidP="00703A81">
      <w:pPr>
        <w:pStyle w:val="Paragraphedeliste"/>
        <w:numPr>
          <w:ilvl w:val="0"/>
          <w:numId w:val="102"/>
        </w:numPr>
        <w:spacing w:line="276" w:lineRule="auto"/>
        <w:ind w:left="0" w:right="-166" w:firstLine="0"/>
        <w:contextualSpacing/>
        <w:jc w:val="both"/>
        <w:rPr>
          <w:sz w:val="22"/>
          <w:szCs w:val="22"/>
        </w:rPr>
      </w:pPr>
      <w:r w:rsidRPr="00E84399">
        <w:rPr>
          <w:sz w:val="22"/>
          <w:szCs w:val="22"/>
        </w:rPr>
        <w:t>Le diamètre de la canalisation</w:t>
      </w:r>
    </w:p>
    <w:p w14:paraId="0B331E8C" w14:textId="77777777" w:rsidR="00423EB4" w:rsidRPr="00E84399" w:rsidRDefault="00423EB4" w:rsidP="00703A81">
      <w:pPr>
        <w:pStyle w:val="Paragraphedeliste"/>
        <w:numPr>
          <w:ilvl w:val="0"/>
          <w:numId w:val="102"/>
        </w:numPr>
        <w:spacing w:line="276" w:lineRule="auto"/>
        <w:ind w:left="0" w:right="-166" w:firstLine="0"/>
        <w:contextualSpacing/>
        <w:jc w:val="both"/>
        <w:rPr>
          <w:sz w:val="22"/>
          <w:szCs w:val="22"/>
          <w:lang w:val="fr-CM"/>
        </w:rPr>
      </w:pPr>
      <w:r w:rsidRPr="00E84399">
        <w:rPr>
          <w:sz w:val="22"/>
          <w:szCs w:val="22"/>
          <w:lang w:val="fr-CM"/>
        </w:rPr>
        <w:t>La perte de charge admissible en fonctionnement : une vérification sur le catalogue du fabricant sera donc nécessaire.</w:t>
      </w:r>
    </w:p>
    <w:p w14:paraId="43278580"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Détermination d’un suppresseur</w:t>
      </w:r>
    </w:p>
    <w:p w14:paraId="5E395285" w14:textId="77777777" w:rsidR="00423EB4" w:rsidRPr="00E84399" w:rsidRDefault="00423EB4" w:rsidP="00703A81">
      <w:pPr>
        <w:ind w:right="-166"/>
        <w:jc w:val="both"/>
        <w:rPr>
          <w:sz w:val="22"/>
          <w:szCs w:val="22"/>
        </w:rPr>
      </w:pPr>
      <w:r w:rsidRPr="00E84399">
        <w:rPr>
          <w:sz w:val="22"/>
          <w:szCs w:val="22"/>
        </w:rPr>
        <w:t>Le suppresseur sera sélectionné en fonction du débit probable et de la hauteur manométrique totale.</w:t>
      </w:r>
    </w:p>
    <w:p w14:paraId="581F9C0B"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Détermination d’un compteur d’eau</w:t>
      </w:r>
    </w:p>
    <w:p w14:paraId="4FB24922" w14:textId="77777777" w:rsidR="00423EB4" w:rsidRPr="00E84399" w:rsidRDefault="00423EB4" w:rsidP="00703A81">
      <w:pPr>
        <w:ind w:right="-166"/>
        <w:jc w:val="both"/>
        <w:rPr>
          <w:sz w:val="22"/>
          <w:szCs w:val="22"/>
        </w:rPr>
      </w:pPr>
      <w:r w:rsidRPr="00E84399">
        <w:rPr>
          <w:sz w:val="22"/>
          <w:szCs w:val="22"/>
        </w:rPr>
        <w:t>Le diamètre et le débit du compteur d’eau devront correspondre aux débits d’utilisation définis par la réglementation des services de la métrologie (compteur de la classe C) et aux dispositions générales du règlement des eaux de la Compagnie Générales des eaux.</w:t>
      </w:r>
    </w:p>
    <w:p w14:paraId="05AC6FDA" w14:textId="7214EB10" w:rsidR="00423EB4" w:rsidRPr="00E84399" w:rsidRDefault="00423EB4" w:rsidP="00703A81">
      <w:pPr>
        <w:ind w:right="-166"/>
        <w:jc w:val="both"/>
        <w:rPr>
          <w:sz w:val="22"/>
          <w:szCs w:val="22"/>
        </w:rPr>
      </w:pPr>
      <w:r w:rsidRPr="00E84399">
        <w:rPr>
          <w:sz w:val="22"/>
          <w:szCs w:val="22"/>
        </w:rPr>
        <w:t xml:space="preserve">Il y aura lieu de </w:t>
      </w:r>
      <w:r w:rsidR="001246D7" w:rsidRPr="00E84399">
        <w:rPr>
          <w:sz w:val="22"/>
          <w:szCs w:val="22"/>
        </w:rPr>
        <w:t>vérifier les</w:t>
      </w:r>
      <w:r w:rsidRPr="00E84399">
        <w:rPr>
          <w:sz w:val="22"/>
          <w:szCs w:val="22"/>
        </w:rPr>
        <w:t xml:space="preserve"> pertes de charges qui </w:t>
      </w:r>
      <w:r w:rsidR="001246D7" w:rsidRPr="00E84399">
        <w:rPr>
          <w:sz w:val="22"/>
          <w:szCs w:val="22"/>
        </w:rPr>
        <w:t>devront être</w:t>
      </w:r>
      <w:r w:rsidRPr="00E84399">
        <w:rPr>
          <w:sz w:val="22"/>
          <w:szCs w:val="22"/>
        </w:rPr>
        <w:t xml:space="preserve"> inférieures à celles admises par la norme.</w:t>
      </w:r>
    </w:p>
    <w:p w14:paraId="434BB126" w14:textId="77777777" w:rsidR="00423EB4" w:rsidRPr="00E84399" w:rsidRDefault="00423EB4" w:rsidP="00703A81">
      <w:pPr>
        <w:ind w:right="-166"/>
        <w:jc w:val="both"/>
        <w:rPr>
          <w:sz w:val="22"/>
          <w:szCs w:val="22"/>
        </w:rPr>
      </w:pPr>
      <w:r w:rsidRPr="00E84399">
        <w:rPr>
          <w:sz w:val="22"/>
          <w:szCs w:val="22"/>
        </w:rPr>
        <w:t>Le calcul des diamètres se fera suivant la formule de FLAMANT et l’ensemble des recommandations du D.T.U. 60-11</w:t>
      </w:r>
    </w:p>
    <w:p w14:paraId="49D7C610" w14:textId="77777777" w:rsidR="00423EB4" w:rsidRPr="00E84399" w:rsidRDefault="00423EB4" w:rsidP="00703A81">
      <w:pPr>
        <w:pStyle w:val="Paragraphedeliste"/>
        <w:numPr>
          <w:ilvl w:val="0"/>
          <w:numId w:val="112"/>
        </w:numPr>
        <w:spacing w:line="276" w:lineRule="auto"/>
        <w:ind w:left="0" w:right="-166" w:firstLine="0"/>
        <w:contextualSpacing/>
        <w:jc w:val="both"/>
        <w:rPr>
          <w:b/>
          <w:bCs/>
          <w:sz w:val="22"/>
          <w:szCs w:val="22"/>
        </w:rPr>
      </w:pPr>
      <w:bookmarkStart w:id="337" w:name="_Toc273957822"/>
      <w:bookmarkStart w:id="338" w:name="_Toc276974553"/>
      <w:bookmarkStart w:id="339" w:name="_Toc276976324"/>
      <w:bookmarkStart w:id="340" w:name="_Toc276977143"/>
      <w:bookmarkStart w:id="341" w:name="_Toc277416730"/>
      <w:bookmarkStart w:id="342" w:name="_Toc362371532"/>
      <w:r w:rsidRPr="00E84399">
        <w:rPr>
          <w:b/>
          <w:bCs/>
          <w:sz w:val="22"/>
          <w:szCs w:val="22"/>
        </w:rPr>
        <w:t>Etablissement du projet technique</w:t>
      </w:r>
      <w:bookmarkEnd w:id="337"/>
      <w:bookmarkEnd w:id="338"/>
      <w:bookmarkEnd w:id="339"/>
      <w:bookmarkEnd w:id="340"/>
      <w:bookmarkEnd w:id="341"/>
      <w:bookmarkEnd w:id="342"/>
    </w:p>
    <w:p w14:paraId="75D623AF" w14:textId="616567B7" w:rsidR="00423EB4" w:rsidRPr="00E84399" w:rsidRDefault="00423EB4" w:rsidP="00703A81">
      <w:pPr>
        <w:ind w:right="-166"/>
        <w:jc w:val="both"/>
        <w:rPr>
          <w:sz w:val="22"/>
          <w:szCs w:val="22"/>
        </w:rPr>
      </w:pPr>
      <w:r w:rsidRPr="00E84399">
        <w:rPr>
          <w:sz w:val="22"/>
          <w:szCs w:val="22"/>
        </w:rPr>
        <w:t xml:space="preserve">Le projet technique définitif sera établi par </w:t>
      </w:r>
      <w:r w:rsidR="001246D7" w:rsidRPr="00E84399">
        <w:rPr>
          <w:sz w:val="22"/>
          <w:szCs w:val="22"/>
        </w:rPr>
        <w:t>l’entrepreneur et</w:t>
      </w:r>
      <w:r w:rsidRPr="00E84399">
        <w:rPr>
          <w:sz w:val="22"/>
          <w:szCs w:val="22"/>
        </w:rPr>
        <w:t xml:space="preserve"> soumis pour approbation au </w:t>
      </w:r>
      <w:r w:rsidR="001246D7" w:rsidRPr="00E84399">
        <w:rPr>
          <w:sz w:val="22"/>
          <w:szCs w:val="22"/>
        </w:rPr>
        <w:t>Maître d’œuvre</w:t>
      </w:r>
      <w:r w:rsidRPr="00E84399">
        <w:rPr>
          <w:sz w:val="22"/>
          <w:szCs w:val="22"/>
        </w:rPr>
        <w:t>, au Bureau d’études et au Bureau de Contrôle Technique.</w:t>
      </w:r>
    </w:p>
    <w:p w14:paraId="3323E28B" w14:textId="77777777" w:rsidR="00423EB4" w:rsidRPr="00E84399" w:rsidRDefault="00423EB4" w:rsidP="00703A81">
      <w:pPr>
        <w:ind w:right="-166"/>
        <w:jc w:val="both"/>
        <w:rPr>
          <w:sz w:val="22"/>
          <w:szCs w:val="22"/>
        </w:rPr>
      </w:pPr>
      <w:r w:rsidRPr="00E84399">
        <w:rPr>
          <w:sz w:val="22"/>
          <w:szCs w:val="22"/>
        </w:rPr>
        <w:tab/>
        <w:t>Il comportera trois phases :</w:t>
      </w:r>
    </w:p>
    <w:p w14:paraId="02B6AC9E" w14:textId="235F9619" w:rsidR="00423EB4" w:rsidRPr="00E84399" w:rsidRDefault="00423EB4" w:rsidP="00703A81">
      <w:pPr>
        <w:numPr>
          <w:ilvl w:val="0"/>
          <w:numId w:val="103"/>
        </w:numPr>
        <w:spacing w:line="276" w:lineRule="auto"/>
        <w:ind w:left="0" w:right="-166" w:firstLine="0"/>
        <w:jc w:val="both"/>
        <w:rPr>
          <w:sz w:val="22"/>
          <w:szCs w:val="22"/>
        </w:rPr>
      </w:pPr>
      <w:r w:rsidRPr="00E84399">
        <w:rPr>
          <w:sz w:val="22"/>
          <w:szCs w:val="22"/>
        </w:rPr>
        <w:lastRenderedPageBreak/>
        <w:t xml:space="preserve">Le tracé des canalisations générales et les trous </w:t>
      </w:r>
      <w:r w:rsidR="001246D7" w:rsidRPr="00E84399">
        <w:rPr>
          <w:sz w:val="22"/>
          <w:szCs w:val="22"/>
        </w:rPr>
        <w:t>à réserver</w:t>
      </w:r>
      <w:r w:rsidRPr="00E84399">
        <w:rPr>
          <w:sz w:val="22"/>
          <w:szCs w:val="22"/>
        </w:rPr>
        <w:t xml:space="preserve"> dans le gros œuvre.</w:t>
      </w:r>
    </w:p>
    <w:p w14:paraId="3508CCC4" w14:textId="77777777" w:rsidR="00423EB4" w:rsidRPr="00E84399" w:rsidRDefault="00423EB4" w:rsidP="00703A81">
      <w:pPr>
        <w:numPr>
          <w:ilvl w:val="0"/>
          <w:numId w:val="103"/>
        </w:numPr>
        <w:spacing w:line="276" w:lineRule="auto"/>
        <w:ind w:left="0" w:right="-166" w:firstLine="0"/>
        <w:jc w:val="both"/>
        <w:rPr>
          <w:sz w:val="22"/>
          <w:szCs w:val="22"/>
        </w:rPr>
      </w:pPr>
      <w:r w:rsidRPr="00E84399">
        <w:rPr>
          <w:sz w:val="22"/>
          <w:szCs w:val="22"/>
        </w:rPr>
        <w:t>Les plans d’exécution définitifs comprenant le repérage de toutes les canalisations, les diamètres, les pressions, les vitesses, les pertes de charges, les débits etc.</w:t>
      </w:r>
    </w:p>
    <w:p w14:paraId="2DA44ADB" w14:textId="77777777" w:rsidR="00423EB4" w:rsidRPr="00E84399" w:rsidRDefault="00423EB4" w:rsidP="00703A81">
      <w:pPr>
        <w:numPr>
          <w:ilvl w:val="0"/>
          <w:numId w:val="103"/>
        </w:numPr>
        <w:spacing w:line="276" w:lineRule="auto"/>
        <w:ind w:left="0" w:right="-166" w:firstLine="0"/>
        <w:jc w:val="both"/>
        <w:rPr>
          <w:sz w:val="22"/>
          <w:szCs w:val="22"/>
        </w:rPr>
      </w:pPr>
      <w:r w:rsidRPr="00E84399">
        <w:rPr>
          <w:sz w:val="22"/>
          <w:szCs w:val="22"/>
        </w:rPr>
        <w:t>L’exécution des travaux conformément aux plans approuvés.</w:t>
      </w:r>
    </w:p>
    <w:p w14:paraId="12D88143" w14:textId="270B3EFF" w:rsidR="00423EB4" w:rsidRPr="00E84399" w:rsidRDefault="00423EB4" w:rsidP="00703A81">
      <w:pPr>
        <w:numPr>
          <w:ilvl w:val="0"/>
          <w:numId w:val="103"/>
        </w:numPr>
        <w:spacing w:line="276" w:lineRule="auto"/>
        <w:ind w:left="0" w:right="-166" w:firstLine="0"/>
        <w:jc w:val="both"/>
        <w:rPr>
          <w:sz w:val="22"/>
          <w:szCs w:val="22"/>
        </w:rPr>
      </w:pPr>
      <w:r w:rsidRPr="00E84399">
        <w:rPr>
          <w:sz w:val="22"/>
          <w:szCs w:val="22"/>
        </w:rPr>
        <w:t xml:space="preserve">La mise à jour des plans après exécution avec la numérotation de </w:t>
      </w:r>
      <w:r w:rsidR="001246D7" w:rsidRPr="00E84399">
        <w:rPr>
          <w:sz w:val="22"/>
          <w:szCs w:val="22"/>
        </w:rPr>
        <w:t>toutes les</w:t>
      </w:r>
      <w:r w:rsidRPr="00E84399">
        <w:rPr>
          <w:sz w:val="22"/>
          <w:szCs w:val="22"/>
        </w:rPr>
        <w:t xml:space="preserve"> </w:t>
      </w:r>
      <w:r w:rsidR="005501EE" w:rsidRPr="00E84399">
        <w:rPr>
          <w:sz w:val="22"/>
          <w:szCs w:val="22"/>
        </w:rPr>
        <w:t>vannes</w:t>
      </w:r>
      <w:r w:rsidRPr="00E84399">
        <w:rPr>
          <w:sz w:val="22"/>
          <w:szCs w:val="22"/>
        </w:rPr>
        <w:t>, colonnes, etc. correspondant aux étiquettes de repérage en place.</w:t>
      </w:r>
    </w:p>
    <w:p w14:paraId="16E3A8AE" w14:textId="77777777" w:rsidR="00423EB4" w:rsidRPr="00E84399" w:rsidRDefault="00423EB4" w:rsidP="00703A81">
      <w:pPr>
        <w:ind w:right="-166"/>
        <w:jc w:val="both"/>
        <w:rPr>
          <w:sz w:val="22"/>
          <w:szCs w:val="22"/>
        </w:rPr>
      </w:pPr>
    </w:p>
    <w:p w14:paraId="36CADDAC" w14:textId="77777777" w:rsidR="00423EB4" w:rsidRPr="00E84399" w:rsidRDefault="00423EB4" w:rsidP="00703A81">
      <w:pPr>
        <w:ind w:right="-166"/>
        <w:jc w:val="both"/>
        <w:rPr>
          <w:sz w:val="22"/>
          <w:szCs w:val="22"/>
        </w:rPr>
      </w:pPr>
      <w:r w:rsidRPr="00E84399">
        <w:rPr>
          <w:sz w:val="22"/>
          <w:szCs w:val="22"/>
        </w:rPr>
        <w:t>Les plans seront accompagnés des notes de calcul justificatives précisant tous les paramètres d’écoulement.</w:t>
      </w:r>
    </w:p>
    <w:p w14:paraId="1FA6EDBF" w14:textId="77777777" w:rsidR="00423EB4" w:rsidRPr="00E84399" w:rsidRDefault="00423EB4" w:rsidP="00703A81">
      <w:pPr>
        <w:ind w:right="-166"/>
        <w:jc w:val="both"/>
        <w:rPr>
          <w:sz w:val="22"/>
          <w:szCs w:val="22"/>
        </w:rPr>
      </w:pPr>
    </w:p>
    <w:p w14:paraId="61FB7F31" w14:textId="1EDCC4F8" w:rsidR="00423EB4" w:rsidRPr="00E84399" w:rsidRDefault="00423EB4" w:rsidP="00703A81">
      <w:pPr>
        <w:ind w:right="-166"/>
        <w:jc w:val="both"/>
        <w:rPr>
          <w:sz w:val="22"/>
          <w:szCs w:val="22"/>
        </w:rPr>
      </w:pPr>
      <w:r w:rsidRPr="00E84399">
        <w:rPr>
          <w:sz w:val="22"/>
          <w:szCs w:val="22"/>
        </w:rPr>
        <w:t xml:space="preserve">L’entrepreneur doit prévoir tous les plans de trous </w:t>
      </w:r>
      <w:r w:rsidR="001246D7" w:rsidRPr="00E84399">
        <w:rPr>
          <w:sz w:val="22"/>
          <w:szCs w:val="22"/>
        </w:rPr>
        <w:t>à réserver</w:t>
      </w:r>
      <w:r w:rsidRPr="00E84399">
        <w:rPr>
          <w:sz w:val="22"/>
          <w:szCs w:val="22"/>
        </w:rPr>
        <w:t xml:space="preserve"> lors de la construction du bâtiment. A défaut de la remise de ces plans en temps utile (avant le démarrage des travaux de gros œuvre), </w:t>
      </w:r>
      <w:r w:rsidR="001246D7" w:rsidRPr="00E84399">
        <w:rPr>
          <w:sz w:val="22"/>
          <w:szCs w:val="22"/>
        </w:rPr>
        <w:t>l’entrepreneur aura</w:t>
      </w:r>
      <w:r w:rsidRPr="00E84399">
        <w:rPr>
          <w:sz w:val="22"/>
          <w:szCs w:val="22"/>
        </w:rPr>
        <w:t xml:space="preserve"> à sa charge tous ces percements qui seront cependant effectués </w:t>
      </w:r>
      <w:r w:rsidR="001246D7" w:rsidRPr="00E84399">
        <w:rPr>
          <w:sz w:val="22"/>
          <w:szCs w:val="22"/>
        </w:rPr>
        <w:t>par l’entreprise</w:t>
      </w:r>
      <w:r w:rsidRPr="00E84399">
        <w:rPr>
          <w:sz w:val="22"/>
          <w:szCs w:val="22"/>
        </w:rPr>
        <w:t xml:space="preserve"> de gros œuvre dans les éléments porteurs.</w:t>
      </w:r>
    </w:p>
    <w:p w14:paraId="084B6D98" w14:textId="77777777" w:rsidR="00423EB4" w:rsidRPr="00E84399" w:rsidRDefault="00423EB4" w:rsidP="00703A81">
      <w:pPr>
        <w:ind w:right="-166"/>
        <w:jc w:val="both"/>
        <w:rPr>
          <w:sz w:val="22"/>
          <w:szCs w:val="22"/>
        </w:rPr>
      </w:pPr>
    </w:p>
    <w:p w14:paraId="50B81E2F"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343" w:name="_Toc273957823"/>
      <w:bookmarkStart w:id="344" w:name="_Toc276974554"/>
      <w:bookmarkStart w:id="345" w:name="_Toc276976325"/>
      <w:bookmarkStart w:id="346" w:name="_Toc276977144"/>
      <w:bookmarkStart w:id="347" w:name="_Toc277416731"/>
      <w:bookmarkStart w:id="348" w:name="_Toc362371533"/>
      <w:r w:rsidRPr="00E84399">
        <w:rPr>
          <w:i/>
          <w:sz w:val="22"/>
          <w:szCs w:val="22"/>
        </w:rPr>
        <w:t>Trace des canalisations</w:t>
      </w:r>
      <w:bookmarkEnd w:id="343"/>
      <w:bookmarkEnd w:id="344"/>
      <w:bookmarkEnd w:id="345"/>
      <w:bookmarkEnd w:id="346"/>
      <w:bookmarkEnd w:id="347"/>
      <w:bookmarkEnd w:id="348"/>
    </w:p>
    <w:p w14:paraId="426AD33B" w14:textId="77777777" w:rsidR="00423EB4" w:rsidRPr="00E84399" w:rsidRDefault="00423EB4" w:rsidP="00703A81">
      <w:pPr>
        <w:ind w:right="-166"/>
        <w:jc w:val="both"/>
        <w:rPr>
          <w:sz w:val="22"/>
          <w:szCs w:val="22"/>
        </w:rPr>
      </w:pPr>
      <w:r w:rsidRPr="00E84399">
        <w:rPr>
          <w:sz w:val="22"/>
          <w:szCs w:val="22"/>
        </w:rPr>
        <w:t>Le tracé des canalisations devra être étudié en accord avec les entrepreneurs de climatisation, d’Electricité et de Gros Œuvre, afin d’obtenir des tracés homogènes.</w:t>
      </w:r>
    </w:p>
    <w:p w14:paraId="17365654" w14:textId="77777777" w:rsidR="00423EB4" w:rsidRPr="00E84399" w:rsidRDefault="00423EB4" w:rsidP="00703A81">
      <w:pPr>
        <w:ind w:right="-166"/>
        <w:jc w:val="both"/>
        <w:rPr>
          <w:sz w:val="22"/>
          <w:szCs w:val="22"/>
        </w:rPr>
      </w:pPr>
    </w:p>
    <w:p w14:paraId="1A9A8A77" w14:textId="7F663A52" w:rsidR="00423EB4" w:rsidRPr="00E84399" w:rsidRDefault="00423EB4" w:rsidP="00703A81">
      <w:pPr>
        <w:ind w:right="-166"/>
        <w:jc w:val="both"/>
        <w:rPr>
          <w:sz w:val="22"/>
          <w:szCs w:val="22"/>
        </w:rPr>
      </w:pPr>
      <w:r w:rsidRPr="00E84399">
        <w:rPr>
          <w:sz w:val="22"/>
          <w:szCs w:val="22"/>
        </w:rPr>
        <w:t xml:space="preserve">Il sera soumis ensuite </w:t>
      </w:r>
      <w:r w:rsidR="001246D7" w:rsidRPr="00E84399">
        <w:rPr>
          <w:sz w:val="22"/>
          <w:szCs w:val="22"/>
        </w:rPr>
        <w:t>pour approbation</w:t>
      </w:r>
      <w:r w:rsidRPr="00E84399">
        <w:rPr>
          <w:sz w:val="22"/>
          <w:szCs w:val="22"/>
        </w:rPr>
        <w:t xml:space="preserve"> au Maître d’œuvre qui peut apporter toutes modifications qu’il jugera utile pour tenir </w:t>
      </w:r>
      <w:r w:rsidR="001246D7" w:rsidRPr="00E84399">
        <w:rPr>
          <w:sz w:val="22"/>
          <w:szCs w:val="22"/>
        </w:rPr>
        <w:t>compte du</w:t>
      </w:r>
      <w:r w:rsidRPr="00E84399">
        <w:rPr>
          <w:sz w:val="22"/>
          <w:szCs w:val="22"/>
        </w:rPr>
        <w:t xml:space="preserve"> voisinage des autres </w:t>
      </w:r>
      <w:r w:rsidR="001246D7" w:rsidRPr="00E84399">
        <w:rPr>
          <w:sz w:val="22"/>
          <w:szCs w:val="22"/>
        </w:rPr>
        <w:t>canalisations ou</w:t>
      </w:r>
      <w:r w:rsidRPr="00E84399">
        <w:rPr>
          <w:sz w:val="22"/>
          <w:szCs w:val="22"/>
        </w:rPr>
        <w:t xml:space="preserve"> des particularités de la construction.</w:t>
      </w:r>
    </w:p>
    <w:p w14:paraId="35BEC8AE" w14:textId="08EE2B38" w:rsidR="00423EB4" w:rsidRPr="00E84399" w:rsidRDefault="00423EB4" w:rsidP="00703A81">
      <w:pPr>
        <w:ind w:right="-166"/>
        <w:jc w:val="both"/>
        <w:rPr>
          <w:sz w:val="22"/>
          <w:szCs w:val="22"/>
        </w:rPr>
      </w:pPr>
      <w:r w:rsidRPr="00E84399">
        <w:rPr>
          <w:sz w:val="22"/>
          <w:szCs w:val="22"/>
        </w:rPr>
        <w:t xml:space="preserve">La </w:t>
      </w:r>
      <w:r w:rsidR="001246D7" w:rsidRPr="00E84399">
        <w:rPr>
          <w:sz w:val="22"/>
          <w:szCs w:val="22"/>
        </w:rPr>
        <w:t>purge de</w:t>
      </w:r>
      <w:r w:rsidRPr="00E84399">
        <w:rPr>
          <w:sz w:val="22"/>
          <w:szCs w:val="22"/>
        </w:rPr>
        <w:t xml:space="preserve"> tous les circuits devra être possible à proximité d’un collecteur principal.</w:t>
      </w:r>
    </w:p>
    <w:p w14:paraId="73257FB1" w14:textId="6591BADA" w:rsidR="00423EB4" w:rsidRPr="00E84399" w:rsidRDefault="00423EB4" w:rsidP="00703A81">
      <w:pPr>
        <w:ind w:right="-166"/>
        <w:jc w:val="both"/>
        <w:rPr>
          <w:sz w:val="22"/>
          <w:szCs w:val="22"/>
        </w:rPr>
      </w:pPr>
      <w:r w:rsidRPr="00E84399">
        <w:rPr>
          <w:sz w:val="22"/>
          <w:szCs w:val="22"/>
        </w:rPr>
        <w:t xml:space="preserve">Le </w:t>
      </w:r>
      <w:r w:rsidR="001246D7" w:rsidRPr="00E84399">
        <w:rPr>
          <w:sz w:val="22"/>
          <w:szCs w:val="22"/>
        </w:rPr>
        <w:t>projet fera</w:t>
      </w:r>
      <w:r w:rsidRPr="00E84399">
        <w:rPr>
          <w:sz w:val="22"/>
          <w:szCs w:val="22"/>
        </w:rPr>
        <w:t xml:space="preserve"> </w:t>
      </w:r>
      <w:r w:rsidR="001246D7" w:rsidRPr="00E84399">
        <w:rPr>
          <w:sz w:val="22"/>
          <w:szCs w:val="22"/>
        </w:rPr>
        <w:t>l’objet de</w:t>
      </w:r>
      <w:r w:rsidRPr="00E84399">
        <w:rPr>
          <w:sz w:val="22"/>
          <w:szCs w:val="22"/>
        </w:rPr>
        <w:t xml:space="preserve"> plans précis, avec </w:t>
      </w:r>
      <w:r w:rsidR="001246D7" w:rsidRPr="00E84399">
        <w:rPr>
          <w:sz w:val="22"/>
          <w:szCs w:val="22"/>
        </w:rPr>
        <w:t>emplacement des</w:t>
      </w:r>
      <w:r w:rsidRPr="00E84399">
        <w:rPr>
          <w:sz w:val="22"/>
          <w:szCs w:val="22"/>
        </w:rPr>
        <w:t xml:space="preserve"> appareils, vus axonométriques, etc.</w:t>
      </w:r>
    </w:p>
    <w:p w14:paraId="00A0AA42" w14:textId="77777777" w:rsidR="00423EB4" w:rsidRPr="00E84399" w:rsidRDefault="00423EB4" w:rsidP="00703A81">
      <w:pPr>
        <w:ind w:right="-166"/>
        <w:jc w:val="both"/>
        <w:rPr>
          <w:sz w:val="22"/>
          <w:szCs w:val="22"/>
        </w:rPr>
      </w:pPr>
    </w:p>
    <w:p w14:paraId="2EB04A51"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349" w:name="_Toc273957824"/>
      <w:bookmarkStart w:id="350" w:name="_Toc273971363"/>
      <w:bookmarkStart w:id="351" w:name="_Toc276974555"/>
      <w:bookmarkStart w:id="352" w:name="_Toc276976326"/>
      <w:bookmarkStart w:id="353" w:name="_Toc276977145"/>
      <w:bookmarkStart w:id="354" w:name="_Toc277416732"/>
      <w:bookmarkStart w:id="355" w:name="_Toc362371534"/>
      <w:r w:rsidRPr="00E84399">
        <w:rPr>
          <w:sz w:val="22"/>
          <w:szCs w:val="22"/>
        </w:rPr>
        <w:t>Choix des canalisations</w:t>
      </w:r>
      <w:bookmarkEnd w:id="349"/>
      <w:bookmarkEnd w:id="350"/>
      <w:bookmarkEnd w:id="351"/>
      <w:bookmarkEnd w:id="352"/>
      <w:bookmarkEnd w:id="353"/>
      <w:bookmarkEnd w:id="354"/>
      <w:bookmarkEnd w:id="355"/>
    </w:p>
    <w:p w14:paraId="3C1FE2F0" w14:textId="77777777" w:rsidR="00423EB4" w:rsidRPr="00E84399" w:rsidRDefault="00423EB4" w:rsidP="00703A81">
      <w:pPr>
        <w:ind w:right="-166"/>
        <w:jc w:val="both"/>
        <w:rPr>
          <w:sz w:val="22"/>
          <w:szCs w:val="22"/>
        </w:rPr>
      </w:pPr>
      <w:r w:rsidRPr="00E84399">
        <w:rPr>
          <w:sz w:val="22"/>
          <w:szCs w:val="22"/>
        </w:rPr>
        <w:t xml:space="preserve">Afin d’éviter les problèmes de corrosion et de perforation des tuyauteries et des appareils rencontrés dans les installations d’eau froide et surtout  d’eau chaude sanitaire  réalisées en matériaux traditionnels (acier noir ou galvanisé, cuivre, fonte malléable galvanisée ou pas pour les pièces raccords, acier, bronze et laitier pour la robinetterie et les accessoires), tout le réseau  de tuyauteries et  robinetterie de distribution d’eau froide  et d’eau  chaude sanitaire sera exécuté en tubes multicouches type PER, les raccords seront de type à sertir et avec la robinetterie appropriée. </w:t>
      </w:r>
    </w:p>
    <w:p w14:paraId="2E51EA8A" w14:textId="77777777" w:rsidR="00423EB4" w:rsidRPr="00E84399" w:rsidRDefault="00423EB4" w:rsidP="00703A81">
      <w:pPr>
        <w:ind w:right="-166"/>
        <w:jc w:val="both"/>
        <w:rPr>
          <w:sz w:val="22"/>
          <w:szCs w:val="22"/>
        </w:rPr>
      </w:pPr>
      <w:r w:rsidRPr="00E84399">
        <w:rPr>
          <w:sz w:val="22"/>
          <w:szCs w:val="22"/>
        </w:rPr>
        <w:t xml:space="preserve">Par conséquent, le choix des tubes, raccords et robinetterie se fera de la façon suivante : </w:t>
      </w:r>
    </w:p>
    <w:p w14:paraId="179F8E18" w14:textId="77777777" w:rsidR="00423EB4" w:rsidRPr="00E84399" w:rsidRDefault="00423EB4" w:rsidP="00703A81">
      <w:pPr>
        <w:numPr>
          <w:ilvl w:val="0"/>
          <w:numId w:val="105"/>
        </w:numPr>
        <w:spacing w:line="276" w:lineRule="auto"/>
        <w:ind w:left="0" w:right="-166" w:firstLine="0"/>
        <w:jc w:val="both"/>
        <w:rPr>
          <w:sz w:val="22"/>
          <w:szCs w:val="22"/>
        </w:rPr>
      </w:pPr>
      <w:r w:rsidRPr="00E84399">
        <w:rPr>
          <w:sz w:val="22"/>
          <w:szCs w:val="22"/>
        </w:rPr>
        <w:t>Canalisations eau sanitaire : tubes PER pré gainés, raccords, tés et coudes en laiton à sertir suivant les diamètres ;</w:t>
      </w:r>
    </w:p>
    <w:p w14:paraId="5F1B0004" w14:textId="77777777" w:rsidR="00423EB4" w:rsidRPr="00E84399" w:rsidRDefault="00423EB4" w:rsidP="00703A81">
      <w:pPr>
        <w:numPr>
          <w:ilvl w:val="0"/>
          <w:numId w:val="105"/>
        </w:numPr>
        <w:spacing w:line="276" w:lineRule="auto"/>
        <w:ind w:left="0" w:right="-166" w:firstLine="0"/>
        <w:jc w:val="both"/>
        <w:rPr>
          <w:sz w:val="22"/>
          <w:szCs w:val="22"/>
        </w:rPr>
      </w:pPr>
      <w:r w:rsidRPr="00E84399">
        <w:rPr>
          <w:sz w:val="22"/>
          <w:szCs w:val="22"/>
        </w:rPr>
        <w:t>Vannes à boisseau sphérique et clapet anti-pollution en laiton ;</w:t>
      </w:r>
    </w:p>
    <w:p w14:paraId="29DC765E" w14:textId="77777777" w:rsidR="00423EB4" w:rsidRPr="00E84399" w:rsidRDefault="00423EB4" w:rsidP="00703A81">
      <w:pPr>
        <w:numPr>
          <w:ilvl w:val="0"/>
          <w:numId w:val="105"/>
        </w:numPr>
        <w:spacing w:line="276" w:lineRule="auto"/>
        <w:ind w:left="0" w:right="-166" w:firstLine="0"/>
        <w:jc w:val="both"/>
        <w:rPr>
          <w:sz w:val="22"/>
          <w:szCs w:val="22"/>
        </w:rPr>
      </w:pPr>
      <w:r w:rsidRPr="00E84399">
        <w:rPr>
          <w:sz w:val="22"/>
          <w:szCs w:val="22"/>
        </w:rPr>
        <w:t>Canalisations eau d’arrosage en PVC pression Tulipe PN 25 ;</w:t>
      </w:r>
    </w:p>
    <w:p w14:paraId="09B5B09F" w14:textId="77777777" w:rsidR="00423EB4" w:rsidRPr="00E84399" w:rsidRDefault="00423EB4" w:rsidP="00703A81">
      <w:pPr>
        <w:numPr>
          <w:ilvl w:val="0"/>
          <w:numId w:val="105"/>
        </w:numPr>
        <w:spacing w:line="276" w:lineRule="auto"/>
        <w:ind w:left="0" w:right="-166" w:firstLine="0"/>
        <w:jc w:val="both"/>
        <w:rPr>
          <w:sz w:val="22"/>
          <w:szCs w:val="22"/>
        </w:rPr>
      </w:pPr>
      <w:r w:rsidRPr="00E84399">
        <w:rPr>
          <w:sz w:val="22"/>
          <w:szCs w:val="22"/>
        </w:rPr>
        <w:t>Canalisations pour réseaux eaux usées et eaux vannes en PVC Norme EU NFE-NFM1 ;</w:t>
      </w:r>
    </w:p>
    <w:p w14:paraId="1A456748" w14:textId="588E2061" w:rsidR="00423EB4" w:rsidRPr="00E84399" w:rsidRDefault="00423EB4" w:rsidP="00703A81">
      <w:pPr>
        <w:numPr>
          <w:ilvl w:val="0"/>
          <w:numId w:val="105"/>
        </w:numPr>
        <w:spacing w:line="276" w:lineRule="auto"/>
        <w:ind w:left="0" w:right="-166" w:firstLine="0"/>
        <w:jc w:val="both"/>
        <w:rPr>
          <w:sz w:val="22"/>
          <w:szCs w:val="22"/>
        </w:rPr>
      </w:pPr>
      <w:r w:rsidRPr="00E84399">
        <w:rPr>
          <w:sz w:val="22"/>
          <w:szCs w:val="22"/>
        </w:rPr>
        <w:t>Canalisations pour réseaux eaux pluviales en PVC Norme EU NFE-NFM</w:t>
      </w:r>
      <w:r w:rsidR="001246D7" w:rsidRPr="00E84399">
        <w:rPr>
          <w:sz w:val="22"/>
          <w:szCs w:val="22"/>
        </w:rPr>
        <w:t>1 y</w:t>
      </w:r>
      <w:r w:rsidRPr="00E84399">
        <w:rPr>
          <w:sz w:val="22"/>
          <w:szCs w:val="22"/>
        </w:rPr>
        <w:t xml:space="preserve"> compris supports et raccords ;</w:t>
      </w:r>
    </w:p>
    <w:p w14:paraId="7397EC60" w14:textId="77777777" w:rsidR="00423EB4" w:rsidRPr="00E84399" w:rsidRDefault="00423EB4" w:rsidP="00703A81">
      <w:pPr>
        <w:numPr>
          <w:ilvl w:val="0"/>
          <w:numId w:val="105"/>
        </w:numPr>
        <w:spacing w:line="276" w:lineRule="auto"/>
        <w:ind w:left="0" w:right="-166" w:firstLine="0"/>
        <w:jc w:val="both"/>
        <w:rPr>
          <w:sz w:val="22"/>
          <w:szCs w:val="22"/>
        </w:rPr>
      </w:pPr>
      <w:r w:rsidRPr="00E84399">
        <w:rPr>
          <w:sz w:val="22"/>
          <w:szCs w:val="22"/>
        </w:rPr>
        <w:t>Canalisations pour réseaux RIA en acier galvanisé importé.</w:t>
      </w:r>
    </w:p>
    <w:p w14:paraId="26541A0F" w14:textId="77777777" w:rsidR="00423EB4" w:rsidRPr="00E84399" w:rsidRDefault="00423EB4" w:rsidP="00703A81">
      <w:pPr>
        <w:ind w:right="-166"/>
        <w:jc w:val="both"/>
        <w:rPr>
          <w:sz w:val="22"/>
          <w:szCs w:val="22"/>
        </w:rPr>
      </w:pPr>
    </w:p>
    <w:p w14:paraId="03787C9B"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356" w:name="_Toc273957825"/>
      <w:bookmarkStart w:id="357" w:name="_Toc273971364"/>
      <w:bookmarkStart w:id="358" w:name="_Toc276974556"/>
      <w:bookmarkStart w:id="359" w:name="_Toc276976327"/>
      <w:bookmarkStart w:id="360" w:name="_Toc276977146"/>
      <w:bookmarkStart w:id="361" w:name="_Toc277416733"/>
      <w:bookmarkStart w:id="362" w:name="_Toc362371535"/>
      <w:r w:rsidRPr="00E84399">
        <w:rPr>
          <w:sz w:val="22"/>
          <w:szCs w:val="22"/>
        </w:rPr>
        <w:t>Dimensionnement des canalisations</w:t>
      </w:r>
      <w:bookmarkEnd w:id="356"/>
      <w:bookmarkEnd w:id="357"/>
      <w:bookmarkEnd w:id="358"/>
      <w:bookmarkEnd w:id="359"/>
      <w:bookmarkEnd w:id="360"/>
      <w:bookmarkEnd w:id="361"/>
      <w:bookmarkEnd w:id="362"/>
    </w:p>
    <w:p w14:paraId="405100E7" w14:textId="7E6A3C3A" w:rsidR="00423EB4" w:rsidRPr="00E84399" w:rsidRDefault="00423EB4" w:rsidP="00703A81">
      <w:pPr>
        <w:ind w:right="-166"/>
        <w:jc w:val="both"/>
        <w:rPr>
          <w:sz w:val="22"/>
          <w:szCs w:val="22"/>
        </w:rPr>
      </w:pPr>
      <w:r w:rsidRPr="00E84399">
        <w:rPr>
          <w:sz w:val="22"/>
          <w:szCs w:val="22"/>
        </w:rPr>
        <w:t xml:space="preserve">Les vitesses de circulation d’eau froide et chaude devront être </w:t>
      </w:r>
      <w:r w:rsidR="00B322BC" w:rsidRPr="00E84399">
        <w:rPr>
          <w:sz w:val="22"/>
          <w:szCs w:val="22"/>
        </w:rPr>
        <w:t>judicieusement déterminées</w:t>
      </w:r>
      <w:r w:rsidRPr="00E84399">
        <w:rPr>
          <w:sz w:val="22"/>
          <w:szCs w:val="22"/>
        </w:rPr>
        <w:t xml:space="preserve"> afin d’éviter les nuisances ci-après :</w:t>
      </w:r>
    </w:p>
    <w:p w14:paraId="7E9C7967" w14:textId="77777777" w:rsidR="00423EB4" w:rsidRPr="00E84399" w:rsidRDefault="00423EB4" w:rsidP="00703A81">
      <w:pPr>
        <w:numPr>
          <w:ilvl w:val="0"/>
          <w:numId w:val="106"/>
        </w:numPr>
        <w:spacing w:line="276" w:lineRule="auto"/>
        <w:ind w:left="0" w:right="-166" w:firstLine="0"/>
        <w:jc w:val="both"/>
        <w:rPr>
          <w:sz w:val="22"/>
          <w:szCs w:val="22"/>
        </w:rPr>
      </w:pPr>
      <w:r w:rsidRPr="00E84399">
        <w:rPr>
          <w:sz w:val="22"/>
          <w:szCs w:val="22"/>
        </w:rPr>
        <w:t>Emission et transmission des nuisances sonores ;</w:t>
      </w:r>
    </w:p>
    <w:p w14:paraId="53EA5C4D" w14:textId="44588F36" w:rsidR="00423EB4" w:rsidRPr="00E84399" w:rsidRDefault="00423EB4" w:rsidP="00703A81">
      <w:pPr>
        <w:numPr>
          <w:ilvl w:val="0"/>
          <w:numId w:val="106"/>
        </w:numPr>
        <w:spacing w:line="276" w:lineRule="auto"/>
        <w:ind w:left="0" w:right="-166" w:firstLine="0"/>
        <w:jc w:val="both"/>
        <w:rPr>
          <w:sz w:val="22"/>
          <w:szCs w:val="22"/>
        </w:rPr>
      </w:pPr>
      <w:r w:rsidRPr="00E84399">
        <w:rPr>
          <w:sz w:val="22"/>
          <w:szCs w:val="22"/>
        </w:rPr>
        <w:t xml:space="preserve">Risques </w:t>
      </w:r>
      <w:r w:rsidR="00B322BC" w:rsidRPr="00E84399">
        <w:rPr>
          <w:sz w:val="22"/>
          <w:szCs w:val="22"/>
        </w:rPr>
        <w:t>accrus d’érosion</w:t>
      </w:r>
      <w:r w:rsidRPr="00E84399">
        <w:rPr>
          <w:sz w:val="22"/>
          <w:szCs w:val="22"/>
        </w:rPr>
        <w:t xml:space="preserve"> des canalisations ;</w:t>
      </w:r>
    </w:p>
    <w:p w14:paraId="60E3E7C9" w14:textId="77777777" w:rsidR="00423EB4" w:rsidRPr="00E84399" w:rsidRDefault="00423EB4" w:rsidP="00703A81">
      <w:pPr>
        <w:numPr>
          <w:ilvl w:val="0"/>
          <w:numId w:val="106"/>
        </w:numPr>
        <w:spacing w:line="276" w:lineRule="auto"/>
        <w:ind w:left="0" w:right="-166" w:firstLine="0"/>
        <w:jc w:val="both"/>
        <w:rPr>
          <w:sz w:val="22"/>
          <w:szCs w:val="22"/>
        </w:rPr>
      </w:pPr>
      <w:r w:rsidRPr="00E84399">
        <w:rPr>
          <w:sz w:val="22"/>
          <w:szCs w:val="22"/>
        </w:rPr>
        <w:t>Formation de zones tourbillonnaires avec dégage locaux des gaz dissous.</w:t>
      </w:r>
    </w:p>
    <w:p w14:paraId="224006DA" w14:textId="1CC8C5A1" w:rsidR="00423EB4" w:rsidRPr="00E84399" w:rsidRDefault="00423EB4" w:rsidP="00703A81">
      <w:pPr>
        <w:ind w:right="-166"/>
        <w:jc w:val="both"/>
        <w:rPr>
          <w:sz w:val="22"/>
          <w:szCs w:val="22"/>
        </w:rPr>
      </w:pPr>
      <w:r w:rsidRPr="00E84399">
        <w:rPr>
          <w:sz w:val="22"/>
          <w:szCs w:val="22"/>
        </w:rPr>
        <w:t xml:space="preserve">Dans tous les cas, les diamètres des canalisations </w:t>
      </w:r>
      <w:r w:rsidR="00B322BC" w:rsidRPr="00E84399">
        <w:rPr>
          <w:sz w:val="22"/>
          <w:szCs w:val="22"/>
        </w:rPr>
        <w:t>devraient limiter</w:t>
      </w:r>
      <w:r w:rsidRPr="00E84399">
        <w:rPr>
          <w:sz w:val="22"/>
          <w:szCs w:val="22"/>
        </w:rPr>
        <w:t xml:space="preserve"> les vitesses de circulation aux débits de pointe, aux valeurs maxi suivantes :</w:t>
      </w:r>
    </w:p>
    <w:p w14:paraId="0D53A434" w14:textId="77777777" w:rsidR="00423EB4" w:rsidRPr="00E84399" w:rsidRDefault="00423EB4" w:rsidP="00703A81">
      <w:pPr>
        <w:numPr>
          <w:ilvl w:val="0"/>
          <w:numId w:val="107"/>
        </w:numPr>
        <w:spacing w:line="276" w:lineRule="auto"/>
        <w:ind w:left="0" w:right="-166" w:firstLine="0"/>
        <w:jc w:val="both"/>
        <w:rPr>
          <w:sz w:val="22"/>
          <w:szCs w:val="22"/>
        </w:rPr>
      </w:pPr>
      <w:r w:rsidRPr="00E84399">
        <w:rPr>
          <w:sz w:val="22"/>
          <w:szCs w:val="22"/>
        </w:rPr>
        <w:t>Canalisations enterrées ou en sous-sol : 2 m/s</w:t>
      </w:r>
    </w:p>
    <w:p w14:paraId="5CCF0B8C" w14:textId="77777777" w:rsidR="00423EB4" w:rsidRPr="00E84399" w:rsidRDefault="00423EB4" w:rsidP="00703A81">
      <w:pPr>
        <w:numPr>
          <w:ilvl w:val="0"/>
          <w:numId w:val="107"/>
        </w:numPr>
        <w:spacing w:line="276" w:lineRule="auto"/>
        <w:ind w:left="0" w:right="-166" w:firstLine="0"/>
        <w:jc w:val="both"/>
        <w:rPr>
          <w:sz w:val="22"/>
          <w:szCs w:val="22"/>
        </w:rPr>
      </w:pPr>
      <w:r w:rsidRPr="00E84399">
        <w:rPr>
          <w:sz w:val="22"/>
          <w:szCs w:val="22"/>
        </w:rPr>
        <w:t>Colonnes montantes : 1,5 m/s</w:t>
      </w:r>
    </w:p>
    <w:p w14:paraId="0DFADD98" w14:textId="77777777" w:rsidR="00423EB4" w:rsidRPr="00E84399" w:rsidRDefault="00423EB4" w:rsidP="00703A81">
      <w:pPr>
        <w:numPr>
          <w:ilvl w:val="0"/>
          <w:numId w:val="107"/>
        </w:numPr>
        <w:spacing w:line="276" w:lineRule="auto"/>
        <w:ind w:left="0" w:right="-166" w:firstLine="0"/>
        <w:jc w:val="both"/>
        <w:rPr>
          <w:sz w:val="22"/>
          <w:szCs w:val="22"/>
        </w:rPr>
      </w:pPr>
      <w:r w:rsidRPr="00E84399">
        <w:rPr>
          <w:sz w:val="22"/>
          <w:szCs w:val="22"/>
        </w:rPr>
        <w:t>Canalisations principales : 1,5 m/s</w:t>
      </w:r>
    </w:p>
    <w:p w14:paraId="6C13BAA0" w14:textId="77777777" w:rsidR="00423EB4" w:rsidRPr="00E84399" w:rsidRDefault="00423EB4" w:rsidP="00703A81">
      <w:pPr>
        <w:numPr>
          <w:ilvl w:val="0"/>
          <w:numId w:val="107"/>
        </w:numPr>
        <w:spacing w:line="276" w:lineRule="auto"/>
        <w:ind w:left="0" w:right="-166" w:firstLine="0"/>
        <w:jc w:val="both"/>
        <w:rPr>
          <w:sz w:val="22"/>
          <w:szCs w:val="22"/>
        </w:rPr>
      </w:pPr>
      <w:r w:rsidRPr="00E84399">
        <w:rPr>
          <w:sz w:val="22"/>
          <w:szCs w:val="22"/>
        </w:rPr>
        <w:t>Distribution : 0,6 m/s</w:t>
      </w:r>
    </w:p>
    <w:p w14:paraId="255990F0" w14:textId="3EEF32C5" w:rsidR="00423EB4" w:rsidRPr="00E84399" w:rsidRDefault="00423EB4" w:rsidP="00703A81">
      <w:pPr>
        <w:pStyle w:val="Paragraphedeliste"/>
        <w:numPr>
          <w:ilvl w:val="0"/>
          <w:numId w:val="112"/>
        </w:numPr>
        <w:spacing w:line="276" w:lineRule="auto"/>
        <w:ind w:left="0" w:right="-166" w:firstLine="0"/>
        <w:contextualSpacing/>
        <w:jc w:val="both"/>
        <w:rPr>
          <w:i/>
          <w:sz w:val="22"/>
          <w:szCs w:val="22"/>
          <w:lang w:val="fr-CM"/>
        </w:rPr>
      </w:pPr>
      <w:bookmarkStart w:id="363" w:name="_Toc273957826"/>
      <w:bookmarkStart w:id="364" w:name="_Toc273971365"/>
      <w:bookmarkStart w:id="365" w:name="_Toc276974557"/>
      <w:bookmarkStart w:id="366" w:name="_Toc276976328"/>
      <w:bookmarkStart w:id="367" w:name="_Toc276977147"/>
      <w:bookmarkStart w:id="368" w:name="_Toc277416734"/>
      <w:bookmarkStart w:id="369" w:name="_Toc362371536"/>
      <w:r w:rsidRPr="00E84399">
        <w:rPr>
          <w:sz w:val="22"/>
          <w:szCs w:val="22"/>
          <w:lang w:val="fr-CM"/>
        </w:rPr>
        <w:t xml:space="preserve">Pentes et </w:t>
      </w:r>
      <w:r w:rsidR="00B322BC" w:rsidRPr="00E84399">
        <w:rPr>
          <w:sz w:val="22"/>
          <w:szCs w:val="22"/>
          <w:lang w:val="fr-CM"/>
        </w:rPr>
        <w:t>purges aux</w:t>
      </w:r>
      <w:r w:rsidRPr="00E84399">
        <w:rPr>
          <w:sz w:val="22"/>
          <w:szCs w:val="22"/>
          <w:lang w:val="fr-CM"/>
        </w:rPr>
        <w:t xml:space="preserve"> points bas</w:t>
      </w:r>
      <w:bookmarkEnd w:id="363"/>
      <w:bookmarkEnd w:id="364"/>
      <w:bookmarkEnd w:id="365"/>
      <w:bookmarkEnd w:id="366"/>
      <w:bookmarkEnd w:id="367"/>
      <w:bookmarkEnd w:id="368"/>
      <w:bookmarkEnd w:id="369"/>
    </w:p>
    <w:p w14:paraId="781A1569" w14:textId="7EBBC133" w:rsidR="00423EB4" w:rsidRPr="00E84399" w:rsidRDefault="00423EB4" w:rsidP="00703A81">
      <w:pPr>
        <w:ind w:right="-166"/>
        <w:jc w:val="both"/>
        <w:rPr>
          <w:sz w:val="22"/>
          <w:szCs w:val="22"/>
        </w:rPr>
      </w:pPr>
      <w:r w:rsidRPr="00E84399">
        <w:rPr>
          <w:sz w:val="22"/>
          <w:szCs w:val="22"/>
        </w:rPr>
        <w:t xml:space="preserve">Les canalisations ne devraient jamais être </w:t>
      </w:r>
      <w:r w:rsidR="00B322BC" w:rsidRPr="00E84399">
        <w:rPr>
          <w:sz w:val="22"/>
          <w:szCs w:val="22"/>
        </w:rPr>
        <w:t>parfaitement horizontales</w:t>
      </w:r>
      <w:r w:rsidRPr="00E84399">
        <w:rPr>
          <w:sz w:val="22"/>
          <w:szCs w:val="22"/>
        </w:rPr>
        <w:t xml:space="preserve">, </w:t>
      </w:r>
      <w:r w:rsidR="00B322BC" w:rsidRPr="00E84399">
        <w:rPr>
          <w:sz w:val="22"/>
          <w:szCs w:val="22"/>
        </w:rPr>
        <w:t>mais présenter toujours</w:t>
      </w:r>
      <w:r w:rsidRPr="00E84399">
        <w:rPr>
          <w:sz w:val="22"/>
          <w:szCs w:val="22"/>
        </w:rPr>
        <w:t xml:space="preserve"> une pente </w:t>
      </w:r>
      <w:r w:rsidR="002E0601" w:rsidRPr="00E84399">
        <w:rPr>
          <w:sz w:val="22"/>
          <w:szCs w:val="22"/>
        </w:rPr>
        <w:t>sans contre</w:t>
      </w:r>
      <w:r w:rsidRPr="00E84399">
        <w:rPr>
          <w:sz w:val="22"/>
          <w:szCs w:val="22"/>
        </w:rPr>
        <w:t>-pentes pour permettre l’évacuation périodique de dépôts toujours difficiles à éviter totalement.</w:t>
      </w:r>
    </w:p>
    <w:p w14:paraId="1BB44F43" w14:textId="77777777" w:rsidR="00423EB4" w:rsidRPr="00E84399" w:rsidRDefault="00423EB4" w:rsidP="00703A81">
      <w:pPr>
        <w:ind w:right="-166"/>
        <w:jc w:val="both"/>
        <w:rPr>
          <w:sz w:val="22"/>
          <w:szCs w:val="22"/>
        </w:rPr>
      </w:pPr>
      <w:r w:rsidRPr="00E84399">
        <w:rPr>
          <w:sz w:val="22"/>
          <w:szCs w:val="22"/>
        </w:rPr>
        <w:lastRenderedPageBreak/>
        <w:t>Cette prescription s’applique aussi bien aux tuyauteries de départ qu’à celles de retour.</w:t>
      </w:r>
    </w:p>
    <w:p w14:paraId="6F518964" w14:textId="77777777" w:rsidR="00423EB4" w:rsidRPr="00E84399" w:rsidRDefault="00423EB4" w:rsidP="00703A81">
      <w:pPr>
        <w:ind w:right="-166"/>
        <w:jc w:val="both"/>
        <w:rPr>
          <w:sz w:val="22"/>
          <w:szCs w:val="22"/>
        </w:rPr>
      </w:pPr>
      <w:r w:rsidRPr="00E84399">
        <w:rPr>
          <w:sz w:val="22"/>
          <w:szCs w:val="22"/>
        </w:rPr>
        <w:t>Il est dans la pratique très difficile d’éviter la réalisation de points bas dans le cours du réseau.</w:t>
      </w:r>
    </w:p>
    <w:p w14:paraId="2610A92E" w14:textId="65F45E75" w:rsidR="00423EB4" w:rsidRPr="00E84399" w:rsidRDefault="00423EB4" w:rsidP="00703A81">
      <w:pPr>
        <w:ind w:right="-166"/>
        <w:jc w:val="both"/>
        <w:rPr>
          <w:sz w:val="22"/>
          <w:szCs w:val="22"/>
        </w:rPr>
      </w:pPr>
      <w:r w:rsidRPr="00E84399">
        <w:rPr>
          <w:sz w:val="22"/>
          <w:szCs w:val="22"/>
        </w:rPr>
        <w:t xml:space="preserve">Ces points bas devront être systématiquement équipés d’un té avec </w:t>
      </w:r>
      <w:r w:rsidR="00B322BC" w:rsidRPr="00E84399">
        <w:rPr>
          <w:sz w:val="22"/>
          <w:szCs w:val="22"/>
        </w:rPr>
        <w:t>robinet à</w:t>
      </w:r>
      <w:r w:rsidRPr="00E84399">
        <w:rPr>
          <w:sz w:val="22"/>
          <w:szCs w:val="22"/>
        </w:rPr>
        <w:t xml:space="preserve"> ouverture rapide (du type à boisseau auto-lubrifié de préférence) du diamètre de la canalisation, avec raccord pompier </w:t>
      </w:r>
      <w:r w:rsidR="001246D7" w:rsidRPr="00E84399">
        <w:rPr>
          <w:sz w:val="22"/>
          <w:szCs w:val="22"/>
        </w:rPr>
        <w:t>permettant l’évacuation</w:t>
      </w:r>
      <w:r w:rsidRPr="00E84399">
        <w:rPr>
          <w:sz w:val="22"/>
          <w:szCs w:val="22"/>
        </w:rPr>
        <w:t xml:space="preserve"> aisée des </w:t>
      </w:r>
      <w:r w:rsidR="001246D7" w:rsidRPr="00E84399">
        <w:rPr>
          <w:sz w:val="22"/>
          <w:szCs w:val="22"/>
        </w:rPr>
        <w:t>eaux de</w:t>
      </w:r>
      <w:r w:rsidRPr="00E84399">
        <w:rPr>
          <w:sz w:val="22"/>
          <w:szCs w:val="22"/>
        </w:rPr>
        <w:t xml:space="preserve"> purge par </w:t>
      </w:r>
      <w:r w:rsidR="001246D7" w:rsidRPr="00E84399">
        <w:rPr>
          <w:sz w:val="22"/>
          <w:szCs w:val="22"/>
        </w:rPr>
        <w:t>tuyau souple</w:t>
      </w:r>
      <w:r w:rsidRPr="00E84399">
        <w:rPr>
          <w:sz w:val="22"/>
          <w:szCs w:val="22"/>
        </w:rPr>
        <w:t>.</w:t>
      </w:r>
    </w:p>
    <w:p w14:paraId="68371A42" w14:textId="77777777" w:rsidR="00423EB4" w:rsidRPr="00E84399" w:rsidRDefault="00423EB4" w:rsidP="00703A81">
      <w:pPr>
        <w:ind w:right="-166"/>
        <w:jc w:val="both"/>
        <w:rPr>
          <w:sz w:val="22"/>
          <w:szCs w:val="22"/>
        </w:rPr>
      </w:pPr>
    </w:p>
    <w:p w14:paraId="24F739EF"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370" w:name="_Toc273957827"/>
      <w:bookmarkStart w:id="371" w:name="_Toc273971366"/>
      <w:bookmarkStart w:id="372" w:name="_Toc276974558"/>
      <w:bookmarkStart w:id="373" w:name="_Toc276976329"/>
      <w:bookmarkStart w:id="374" w:name="_Toc276977148"/>
      <w:bookmarkStart w:id="375" w:name="_Toc277416735"/>
      <w:bookmarkStart w:id="376" w:name="_Toc362371537"/>
      <w:r w:rsidRPr="00E84399">
        <w:rPr>
          <w:sz w:val="22"/>
          <w:szCs w:val="22"/>
        </w:rPr>
        <w:t>Elimination des gaz</w:t>
      </w:r>
      <w:bookmarkEnd w:id="370"/>
      <w:bookmarkEnd w:id="371"/>
      <w:bookmarkEnd w:id="372"/>
      <w:bookmarkEnd w:id="373"/>
      <w:bookmarkEnd w:id="374"/>
      <w:bookmarkEnd w:id="375"/>
      <w:bookmarkEnd w:id="376"/>
    </w:p>
    <w:p w14:paraId="3B764524" w14:textId="13BEFDEE" w:rsidR="00423EB4" w:rsidRPr="00E84399" w:rsidRDefault="00423EB4" w:rsidP="00703A81">
      <w:pPr>
        <w:ind w:right="-166"/>
        <w:jc w:val="both"/>
        <w:rPr>
          <w:sz w:val="22"/>
          <w:szCs w:val="22"/>
        </w:rPr>
      </w:pPr>
      <w:r w:rsidRPr="00E84399">
        <w:rPr>
          <w:sz w:val="22"/>
          <w:szCs w:val="22"/>
        </w:rPr>
        <w:t xml:space="preserve">La formation de poches de gaz est toujours préjudiciable au bon fonctionnement de l’installation (arrêt de la circulation en </w:t>
      </w:r>
      <w:r w:rsidR="001246D7" w:rsidRPr="00E84399">
        <w:rPr>
          <w:sz w:val="22"/>
          <w:szCs w:val="22"/>
        </w:rPr>
        <w:t>haut de</w:t>
      </w:r>
      <w:r w:rsidRPr="00E84399">
        <w:rPr>
          <w:sz w:val="22"/>
          <w:szCs w:val="22"/>
        </w:rPr>
        <w:t xml:space="preserve"> colonne montante).</w:t>
      </w:r>
    </w:p>
    <w:p w14:paraId="43473C36" w14:textId="70CC3BDD" w:rsidR="00423EB4" w:rsidRPr="00E84399" w:rsidRDefault="00B322BC" w:rsidP="00703A81">
      <w:pPr>
        <w:ind w:right="-166"/>
        <w:jc w:val="both"/>
        <w:rPr>
          <w:sz w:val="22"/>
          <w:szCs w:val="22"/>
        </w:rPr>
      </w:pPr>
      <w:r w:rsidRPr="00E84399">
        <w:rPr>
          <w:sz w:val="22"/>
          <w:szCs w:val="22"/>
        </w:rPr>
        <w:t>C’est pourquoi</w:t>
      </w:r>
      <w:r w:rsidR="00423EB4" w:rsidRPr="00E84399">
        <w:rPr>
          <w:sz w:val="22"/>
          <w:szCs w:val="22"/>
        </w:rPr>
        <w:t xml:space="preserve"> un circuit d’EFS doit être équipé de dispositifs de purge de gaz efficaces aux </w:t>
      </w:r>
      <w:r w:rsidR="001246D7" w:rsidRPr="00E84399">
        <w:rPr>
          <w:sz w:val="22"/>
          <w:szCs w:val="22"/>
        </w:rPr>
        <w:t>points hauts des</w:t>
      </w:r>
      <w:r w:rsidR="00423EB4" w:rsidRPr="00E84399">
        <w:rPr>
          <w:sz w:val="22"/>
          <w:szCs w:val="22"/>
        </w:rPr>
        <w:t xml:space="preserve"> colonnes montantes.</w:t>
      </w:r>
    </w:p>
    <w:p w14:paraId="1EDDBE0F" w14:textId="77777777" w:rsidR="00423EB4" w:rsidRPr="00E84399" w:rsidRDefault="00423EB4" w:rsidP="00703A81">
      <w:pPr>
        <w:ind w:right="-166"/>
        <w:jc w:val="both"/>
        <w:rPr>
          <w:sz w:val="22"/>
          <w:szCs w:val="22"/>
        </w:rPr>
      </w:pPr>
    </w:p>
    <w:p w14:paraId="3BD10224"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377" w:name="_Toc273957828"/>
      <w:bookmarkStart w:id="378" w:name="_Toc273971367"/>
      <w:bookmarkStart w:id="379" w:name="_Toc276974559"/>
      <w:bookmarkStart w:id="380" w:name="_Toc276976330"/>
      <w:bookmarkStart w:id="381" w:name="_Toc276977149"/>
      <w:bookmarkStart w:id="382" w:name="_Toc277416736"/>
      <w:bookmarkStart w:id="383" w:name="_Toc362371538"/>
      <w:r w:rsidRPr="00E84399">
        <w:rPr>
          <w:sz w:val="22"/>
          <w:szCs w:val="22"/>
        </w:rPr>
        <w:t>Robinetterie</w:t>
      </w:r>
      <w:bookmarkEnd w:id="377"/>
      <w:bookmarkEnd w:id="378"/>
      <w:bookmarkEnd w:id="379"/>
      <w:bookmarkEnd w:id="380"/>
      <w:bookmarkEnd w:id="381"/>
      <w:bookmarkEnd w:id="382"/>
      <w:bookmarkEnd w:id="383"/>
    </w:p>
    <w:p w14:paraId="5C4BFDDC" w14:textId="3171E3D7" w:rsidR="00423EB4" w:rsidRPr="00E84399" w:rsidRDefault="00423EB4" w:rsidP="00703A81">
      <w:pPr>
        <w:ind w:right="-166"/>
        <w:jc w:val="both"/>
        <w:rPr>
          <w:sz w:val="22"/>
          <w:szCs w:val="22"/>
        </w:rPr>
      </w:pPr>
      <w:r w:rsidRPr="00E84399">
        <w:rPr>
          <w:sz w:val="22"/>
          <w:szCs w:val="22"/>
        </w:rPr>
        <w:t xml:space="preserve">La robinetterie sera en laiton. Chaque </w:t>
      </w:r>
      <w:r w:rsidR="00B322BC" w:rsidRPr="00E84399">
        <w:rPr>
          <w:sz w:val="22"/>
          <w:szCs w:val="22"/>
        </w:rPr>
        <w:t>vanne devra</w:t>
      </w:r>
      <w:r w:rsidRPr="00E84399">
        <w:rPr>
          <w:sz w:val="22"/>
          <w:szCs w:val="22"/>
        </w:rPr>
        <w:t xml:space="preserve"> être </w:t>
      </w:r>
      <w:r w:rsidR="001246D7" w:rsidRPr="00E84399">
        <w:rPr>
          <w:sz w:val="22"/>
          <w:szCs w:val="22"/>
        </w:rPr>
        <w:t>soumise au</w:t>
      </w:r>
      <w:r w:rsidRPr="00E84399">
        <w:rPr>
          <w:sz w:val="22"/>
          <w:szCs w:val="22"/>
        </w:rPr>
        <w:t xml:space="preserve"> Maître d’œuvre pour agrément La pression d’essai et la pression de service sera marquée d’une manière indélébile sur les appareils.</w:t>
      </w:r>
    </w:p>
    <w:p w14:paraId="6A56D881" w14:textId="0FCE7BA4" w:rsidR="00423EB4" w:rsidRPr="00E84399" w:rsidRDefault="00423EB4" w:rsidP="00703A81">
      <w:pPr>
        <w:ind w:right="-166"/>
        <w:jc w:val="both"/>
        <w:rPr>
          <w:sz w:val="22"/>
          <w:szCs w:val="22"/>
        </w:rPr>
      </w:pPr>
      <w:r w:rsidRPr="00E84399">
        <w:rPr>
          <w:sz w:val="22"/>
          <w:szCs w:val="22"/>
        </w:rPr>
        <w:t xml:space="preserve">Les manœuvres d’ouverture et de fermeture devront être progressives et ne produire ni bruit ni vibration. Les </w:t>
      </w:r>
      <w:r w:rsidR="001246D7" w:rsidRPr="00E84399">
        <w:rPr>
          <w:sz w:val="22"/>
          <w:szCs w:val="22"/>
        </w:rPr>
        <w:t>diamètres seront toujours</w:t>
      </w:r>
      <w:r w:rsidRPr="00E84399">
        <w:rPr>
          <w:sz w:val="22"/>
          <w:szCs w:val="22"/>
        </w:rPr>
        <w:t xml:space="preserve"> au moins </w:t>
      </w:r>
      <w:r w:rsidR="001246D7" w:rsidRPr="00E84399">
        <w:rPr>
          <w:sz w:val="22"/>
          <w:szCs w:val="22"/>
        </w:rPr>
        <w:t>égaux à</w:t>
      </w:r>
      <w:r w:rsidRPr="00E84399">
        <w:rPr>
          <w:sz w:val="22"/>
          <w:szCs w:val="22"/>
        </w:rPr>
        <w:t xml:space="preserve"> ceux des canalisations commandées. L’étanchéité devra </w:t>
      </w:r>
      <w:r w:rsidR="001246D7" w:rsidRPr="00E84399">
        <w:rPr>
          <w:sz w:val="22"/>
          <w:szCs w:val="22"/>
        </w:rPr>
        <w:t>être parfaite</w:t>
      </w:r>
      <w:r w:rsidRPr="00E84399">
        <w:rPr>
          <w:sz w:val="22"/>
          <w:szCs w:val="22"/>
        </w:rPr>
        <w:t xml:space="preserve"> et se conserver </w:t>
      </w:r>
      <w:r w:rsidR="001246D7" w:rsidRPr="00E84399">
        <w:rPr>
          <w:sz w:val="22"/>
          <w:szCs w:val="22"/>
        </w:rPr>
        <w:t>pendant la</w:t>
      </w:r>
      <w:r w:rsidRPr="00E84399">
        <w:rPr>
          <w:sz w:val="22"/>
          <w:szCs w:val="22"/>
        </w:rPr>
        <w:t xml:space="preserve"> période de garantie.</w:t>
      </w:r>
    </w:p>
    <w:p w14:paraId="20BCC92C" w14:textId="77777777" w:rsidR="00423EB4" w:rsidRPr="00E84399" w:rsidRDefault="00423EB4" w:rsidP="00703A81">
      <w:pPr>
        <w:ind w:right="-166"/>
        <w:jc w:val="both"/>
        <w:rPr>
          <w:b/>
          <w:sz w:val="22"/>
          <w:szCs w:val="22"/>
        </w:rPr>
      </w:pPr>
    </w:p>
    <w:p w14:paraId="057E5D94" w14:textId="13C5C3A9" w:rsidR="00423EB4" w:rsidRPr="00E84399" w:rsidRDefault="00C511D2" w:rsidP="00703A81">
      <w:pPr>
        <w:ind w:right="-166"/>
        <w:jc w:val="both"/>
        <w:rPr>
          <w:b/>
          <w:sz w:val="22"/>
          <w:szCs w:val="22"/>
          <w:lang w:val="fr-CM"/>
        </w:rPr>
      </w:pPr>
      <w:bookmarkStart w:id="384" w:name="_Toc273957829"/>
      <w:bookmarkStart w:id="385" w:name="_Toc273971368"/>
      <w:bookmarkStart w:id="386" w:name="_Toc276974560"/>
      <w:bookmarkStart w:id="387" w:name="_Toc276976331"/>
      <w:bookmarkStart w:id="388" w:name="_Toc276977150"/>
      <w:bookmarkStart w:id="389" w:name="_Toc277416737"/>
      <w:bookmarkStart w:id="390" w:name="_Toc362371539"/>
      <w:r w:rsidRPr="00E84399">
        <w:rPr>
          <w:b/>
          <w:sz w:val="22"/>
          <w:szCs w:val="22"/>
          <w:lang w:val="fr-CM"/>
        </w:rPr>
        <w:t>8</w:t>
      </w:r>
      <w:r w:rsidR="00423EB4" w:rsidRPr="00E84399">
        <w:rPr>
          <w:b/>
          <w:sz w:val="22"/>
          <w:szCs w:val="22"/>
          <w:lang w:val="fr-CM"/>
        </w:rPr>
        <w:t>.1.10. Matériaux divers</w:t>
      </w:r>
      <w:bookmarkEnd w:id="384"/>
      <w:bookmarkEnd w:id="385"/>
      <w:bookmarkEnd w:id="386"/>
      <w:bookmarkEnd w:id="387"/>
      <w:bookmarkEnd w:id="388"/>
      <w:bookmarkEnd w:id="389"/>
      <w:bookmarkEnd w:id="390"/>
    </w:p>
    <w:p w14:paraId="5BD899E8" w14:textId="77777777" w:rsidR="00423EB4" w:rsidRPr="00E84399" w:rsidRDefault="00423EB4" w:rsidP="00703A81">
      <w:pPr>
        <w:ind w:right="-166"/>
        <w:jc w:val="both"/>
        <w:rPr>
          <w:sz w:val="22"/>
          <w:szCs w:val="22"/>
          <w:lang w:val="fr-CM"/>
        </w:rPr>
      </w:pPr>
    </w:p>
    <w:p w14:paraId="1F953A64" w14:textId="21085221" w:rsidR="00423EB4" w:rsidRPr="00E84399" w:rsidRDefault="00423EB4" w:rsidP="00703A81">
      <w:pPr>
        <w:ind w:right="-166"/>
        <w:jc w:val="both"/>
        <w:rPr>
          <w:sz w:val="22"/>
          <w:szCs w:val="22"/>
        </w:rPr>
      </w:pPr>
      <w:r w:rsidRPr="00E84399">
        <w:rPr>
          <w:sz w:val="22"/>
          <w:szCs w:val="22"/>
        </w:rPr>
        <w:t xml:space="preserve">Les liants et granulats devront </w:t>
      </w:r>
      <w:r w:rsidR="001246D7" w:rsidRPr="00E84399">
        <w:rPr>
          <w:sz w:val="22"/>
          <w:szCs w:val="22"/>
        </w:rPr>
        <w:t>être conformes</w:t>
      </w:r>
      <w:r w:rsidRPr="00E84399">
        <w:rPr>
          <w:sz w:val="22"/>
          <w:szCs w:val="22"/>
        </w:rPr>
        <w:t xml:space="preserve"> à leurs normes respectives. Les dosages des mortiers de bétons sont ceux définis dans le DTU n° 20.</w:t>
      </w:r>
    </w:p>
    <w:p w14:paraId="3AEDD164" w14:textId="77777777" w:rsidR="00423EB4" w:rsidRPr="00E84399" w:rsidRDefault="00423EB4" w:rsidP="00703A81">
      <w:pPr>
        <w:ind w:right="-166"/>
        <w:jc w:val="both"/>
        <w:rPr>
          <w:sz w:val="22"/>
          <w:szCs w:val="22"/>
        </w:rPr>
      </w:pPr>
    </w:p>
    <w:p w14:paraId="5086B29B"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391" w:name="_Toc273957830"/>
      <w:bookmarkStart w:id="392" w:name="_Toc273971369"/>
      <w:bookmarkStart w:id="393" w:name="_Toc276974561"/>
      <w:bookmarkStart w:id="394" w:name="_Toc276976332"/>
      <w:bookmarkStart w:id="395" w:name="_Toc276977151"/>
      <w:bookmarkStart w:id="396" w:name="_Toc277416738"/>
      <w:bookmarkStart w:id="397" w:name="_Toc362371540"/>
      <w:r w:rsidRPr="00E84399">
        <w:rPr>
          <w:sz w:val="22"/>
          <w:szCs w:val="22"/>
        </w:rPr>
        <w:t>Pose de canalisations</w:t>
      </w:r>
      <w:bookmarkEnd w:id="391"/>
      <w:bookmarkEnd w:id="392"/>
      <w:bookmarkEnd w:id="393"/>
      <w:bookmarkEnd w:id="394"/>
      <w:bookmarkEnd w:id="395"/>
      <w:bookmarkEnd w:id="396"/>
      <w:bookmarkEnd w:id="397"/>
    </w:p>
    <w:p w14:paraId="5A7ED6DF" w14:textId="7F79C536" w:rsidR="00423EB4" w:rsidRPr="00E84399" w:rsidRDefault="00423EB4" w:rsidP="00703A81">
      <w:pPr>
        <w:ind w:right="-166"/>
        <w:jc w:val="both"/>
        <w:rPr>
          <w:sz w:val="22"/>
          <w:szCs w:val="22"/>
        </w:rPr>
      </w:pPr>
      <w:r w:rsidRPr="00E84399">
        <w:rPr>
          <w:sz w:val="22"/>
          <w:szCs w:val="22"/>
        </w:rPr>
        <w:t xml:space="preserve">Après pose, le tuyau sera </w:t>
      </w:r>
      <w:r w:rsidR="002D57D6" w:rsidRPr="00E84399">
        <w:rPr>
          <w:sz w:val="22"/>
          <w:szCs w:val="22"/>
        </w:rPr>
        <w:t>soigneusement nettoyé</w:t>
      </w:r>
      <w:r w:rsidRPr="00E84399">
        <w:rPr>
          <w:sz w:val="22"/>
          <w:szCs w:val="22"/>
        </w:rPr>
        <w:t xml:space="preserve"> ; les extrémités </w:t>
      </w:r>
      <w:r w:rsidR="002D57D6" w:rsidRPr="00E84399">
        <w:rPr>
          <w:sz w:val="22"/>
          <w:szCs w:val="22"/>
        </w:rPr>
        <w:t>seront bouchées</w:t>
      </w:r>
      <w:r w:rsidRPr="00E84399">
        <w:rPr>
          <w:sz w:val="22"/>
          <w:szCs w:val="22"/>
        </w:rPr>
        <w:t xml:space="preserve"> à chaque arrêt de travail.</w:t>
      </w:r>
    </w:p>
    <w:p w14:paraId="4F061ECC" w14:textId="77777777" w:rsidR="00423EB4" w:rsidRPr="00E84399" w:rsidRDefault="00423EB4" w:rsidP="00703A81">
      <w:pPr>
        <w:numPr>
          <w:ilvl w:val="0"/>
          <w:numId w:val="108"/>
        </w:numPr>
        <w:spacing w:line="276" w:lineRule="auto"/>
        <w:ind w:left="0" w:right="-166" w:firstLine="0"/>
        <w:jc w:val="both"/>
        <w:rPr>
          <w:sz w:val="22"/>
          <w:szCs w:val="22"/>
        </w:rPr>
      </w:pPr>
      <w:r w:rsidRPr="00E84399">
        <w:rPr>
          <w:sz w:val="22"/>
          <w:szCs w:val="22"/>
        </w:rPr>
        <w:t>Un lavage à l’eau sous pression sera effectué avant mise en service et protection</w:t>
      </w:r>
    </w:p>
    <w:p w14:paraId="38D866A1" w14:textId="5A5D4569" w:rsidR="00423EB4" w:rsidRPr="00E84399" w:rsidRDefault="00423EB4" w:rsidP="00703A81">
      <w:pPr>
        <w:numPr>
          <w:ilvl w:val="0"/>
          <w:numId w:val="108"/>
        </w:numPr>
        <w:spacing w:line="276" w:lineRule="auto"/>
        <w:ind w:left="0" w:right="-166" w:firstLine="0"/>
        <w:jc w:val="both"/>
        <w:rPr>
          <w:sz w:val="22"/>
          <w:szCs w:val="22"/>
        </w:rPr>
      </w:pPr>
      <w:r w:rsidRPr="00E84399">
        <w:rPr>
          <w:sz w:val="22"/>
          <w:szCs w:val="22"/>
        </w:rPr>
        <w:t xml:space="preserve">Des cavaliers </w:t>
      </w:r>
      <w:r w:rsidR="002D57D6" w:rsidRPr="00E84399">
        <w:rPr>
          <w:sz w:val="22"/>
          <w:szCs w:val="22"/>
        </w:rPr>
        <w:t>bloqueront la</w:t>
      </w:r>
      <w:r w:rsidRPr="00E84399">
        <w:rPr>
          <w:sz w:val="22"/>
          <w:szCs w:val="22"/>
        </w:rPr>
        <w:t xml:space="preserve"> canalisation avant essais</w:t>
      </w:r>
    </w:p>
    <w:p w14:paraId="60E60541" w14:textId="0BAE0DA4" w:rsidR="00423EB4" w:rsidRPr="00E84399" w:rsidRDefault="00423EB4" w:rsidP="00703A81">
      <w:pPr>
        <w:numPr>
          <w:ilvl w:val="0"/>
          <w:numId w:val="108"/>
        </w:numPr>
        <w:spacing w:line="276" w:lineRule="auto"/>
        <w:ind w:left="0" w:right="-166" w:firstLine="0"/>
        <w:jc w:val="both"/>
        <w:rPr>
          <w:sz w:val="22"/>
          <w:szCs w:val="22"/>
        </w:rPr>
      </w:pPr>
      <w:r w:rsidRPr="00E84399">
        <w:rPr>
          <w:sz w:val="22"/>
          <w:szCs w:val="22"/>
        </w:rPr>
        <w:t xml:space="preserve">L’entrepreneur fournira une note de calcul justificative pour les butées et ancrages. Il déterminera les </w:t>
      </w:r>
      <w:r w:rsidR="002D57D6" w:rsidRPr="00E84399">
        <w:rPr>
          <w:sz w:val="22"/>
          <w:szCs w:val="22"/>
        </w:rPr>
        <w:t>points de</w:t>
      </w:r>
      <w:r w:rsidRPr="00E84399">
        <w:rPr>
          <w:sz w:val="22"/>
          <w:szCs w:val="22"/>
        </w:rPr>
        <w:t xml:space="preserve"> vidange, de purge et les accessoires nécessaires à une exploitation facile.</w:t>
      </w:r>
    </w:p>
    <w:p w14:paraId="7364757D" w14:textId="19DEE67B" w:rsidR="00423EB4" w:rsidRPr="00E84399" w:rsidRDefault="00423EB4" w:rsidP="00703A81">
      <w:pPr>
        <w:numPr>
          <w:ilvl w:val="0"/>
          <w:numId w:val="108"/>
        </w:numPr>
        <w:spacing w:line="276" w:lineRule="auto"/>
        <w:ind w:left="0" w:right="-166" w:firstLine="0"/>
        <w:jc w:val="both"/>
        <w:rPr>
          <w:sz w:val="22"/>
          <w:szCs w:val="22"/>
        </w:rPr>
      </w:pPr>
      <w:r w:rsidRPr="00E84399">
        <w:rPr>
          <w:sz w:val="22"/>
          <w:szCs w:val="22"/>
        </w:rPr>
        <w:t xml:space="preserve">Les ouvrages annexes : robinets, vannes, purges, etc., seront soigneusement protégés par le moyen </w:t>
      </w:r>
      <w:r w:rsidR="002D57D6" w:rsidRPr="00E84399">
        <w:rPr>
          <w:sz w:val="22"/>
          <w:szCs w:val="22"/>
        </w:rPr>
        <w:t>du choix de</w:t>
      </w:r>
      <w:r w:rsidRPr="00E84399">
        <w:rPr>
          <w:sz w:val="22"/>
          <w:szCs w:val="22"/>
        </w:rPr>
        <w:t xml:space="preserve"> </w:t>
      </w:r>
      <w:r w:rsidR="002D57D6" w:rsidRPr="00E84399">
        <w:rPr>
          <w:sz w:val="22"/>
          <w:szCs w:val="22"/>
        </w:rPr>
        <w:t>l’entrepreneur pendant</w:t>
      </w:r>
      <w:r w:rsidRPr="00E84399">
        <w:rPr>
          <w:sz w:val="22"/>
          <w:szCs w:val="22"/>
        </w:rPr>
        <w:t xml:space="preserve"> la durée des travaux de construction des bâtiments.</w:t>
      </w:r>
    </w:p>
    <w:p w14:paraId="6FFC254F" w14:textId="77777777" w:rsidR="00423EB4" w:rsidRPr="00E84399" w:rsidRDefault="00423EB4" w:rsidP="00703A81">
      <w:pPr>
        <w:ind w:right="-166"/>
        <w:jc w:val="both"/>
        <w:rPr>
          <w:sz w:val="22"/>
          <w:szCs w:val="22"/>
        </w:rPr>
      </w:pPr>
    </w:p>
    <w:p w14:paraId="37302CEE" w14:textId="77777777" w:rsidR="00423EB4" w:rsidRPr="00E84399" w:rsidRDefault="00423EB4" w:rsidP="00703A81">
      <w:pPr>
        <w:ind w:right="-166"/>
        <w:jc w:val="both"/>
        <w:rPr>
          <w:sz w:val="22"/>
          <w:szCs w:val="22"/>
        </w:rPr>
      </w:pPr>
      <w:r w:rsidRPr="00E84399">
        <w:rPr>
          <w:sz w:val="22"/>
          <w:szCs w:val="22"/>
        </w:rPr>
        <w:t>Les éléments apparents : bouche à clé, trappe de regard, etc., ne seront mis en place que lors de la finition des travaux de voirie.</w:t>
      </w:r>
    </w:p>
    <w:p w14:paraId="4E386939" w14:textId="77777777" w:rsidR="00423EB4" w:rsidRPr="00E84399" w:rsidRDefault="00423EB4" w:rsidP="00703A81">
      <w:pPr>
        <w:ind w:right="-166"/>
        <w:jc w:val="both"/>
        <w:rPr>
          <w:sz w:val="22"/>
          <w:szCs w:val="22"/>
        </w:rPr>
      </w:pPr>
    </w:p>
    <w:p w14:paraId="6529837A"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398" w:name="_Toc273957831"/>
      <w:bookmarkStart w:id="399" w:name="_Toc273971370"/>
      <w:bookmarkStart w:id="400" w:name="_Toc276974562"/>
      <w:bookmarkStart w:id="401" w:name="_Toc276976333"/>
      <w:bookmarkStart w:id="402" w:name="_Toc276977152"/>
      <w:bookmarkStart w:id="403" w:name="_Toc277416739"/>
      <w:bookmarkStart w:id="404" w:name="_Toc362371541"/>
      <w:r w:rsidRPr="00E84399">
        <w:rPr>
          <w:sz w:val="22"/>
          <w:szCs w:val="22"/>
        </w:rPr>
        <w:t>Essais et contrôles</w:t>
      </w:r>
      <w:bookmarkEnd w:id="398"/>
      <w:bookmarkEnd w:id="399"/>
      <w:bookmarkEnd w:id="400"/>
      <w:bookmarkEnd w:id="401"/>
      <w:bookmarkEnd w:id="402"/>
      <w:bookmarkEnd w:id="403"/>
      <w:bookmarkEnd w:id="404"/>
    </w:p>
    <w:p w14:paraId="04A5BC03" w14:textId="12CB1231" w:rsidR="00423EB4" w:rsidRPr="00E84399" w:rsidRDefault="00423EB4" w:rsidP="00703A81">
      <w:pPr>
        <w:ind w:right="-166"/>
        <w:jc w:val="both"/>
        <w:rPr>
          <w:sz w:val="22"/>
          <w:szCs w:val="22"/>
        </w:rPr>
      </w:pPr>
      <w:r w:rsidRPr="00E84399">
        <w:rPr>
          <w:sz w:val="22"/>
          <w:szCs w:val="22"/>
        </w:rPr>
        <w:t xml:space="preserve">Les essais avant réception des travaux sont dus obligatoirement par l’entrepreneur ; ils seront effectués sous la supervision d’un organisme agréé et comprendront outre des essais définis dans </w:t>
      </w:r>
      <w:r w:rsidR="002D57D6" w:rsidRPr="00E84399">
        <w:rPr>
          <w:sz w:val="22"/>
          <w:szCs w:val="22"/>
        </w:rPr>
        <w:t>les textes</w:t>
      </w:r>
      <w:r w:rsidRPr="00E84399">
        <w:rPr>
          <w:sz w:val="22"/>
          <w:szCs w:val="22"/>
        </w:rPr>
        <w:t xml:space="preserve"> officiels :</w:t>
      </w:r>
    </w:p>
    <w:p w14:paraId="652A66A6" w14:textId="77777777" w:rsidR="00423EB4" w:rsidRPr="00E84399" w:rsidRDefault="00423EB4" w:rsidP="00703A81">
      <w:pPr>
        <w:pStyle w:val="Paragraphedeliste"/>
        <w:numPr>
          <w:ilvl w:val="0"/>
          <w:numId w:val="108"/>
        </w:numPr>
        <w:spacing w:line="276" w:lineRule="auto"/>
        <w:ind w:left="0" w:right="-166" w:firstLine="0"/>
        <w:contextualSpacing/>
        <w:jc w:val="both"/>
        <w:rPr>
          <w:sz w:val="22"/>
          <w:szCs w:val="22"/>
          <w:lang w:val="fr-CM"/>
        </w:rPr>
      </w:pPr>
      <w:r w:rsidRPr="00E84399">
        <w:rPr>
          <w:sz w:val="22"/>
          <w:szCs w:val="22"/>
          <w:lang w:val="fr-CM"/>
        </w:rPr>
        <w:t>Les essais de mise en charge sous la pression double de la pression maximale de service : aucun suintement ou désordre ne devra être constaté ;</w:t>
      </w:r>
    </w:p>
    <w:p w14:paraId="26B0EAEA" w14:textId="77777777" w:rsidR="00423EB4" w:rsidRPr="00E84399" w:rsidRDefault="00423EB4" w:rsidP="00703A81">
      <w:pPr>
        <w:pStyle w:val="Paragraphedeliste"/>
        <w:numPr>
          <w:ilvl w:val="0"/>
          <w:numId w:val="108"/>
        </w:numPr>
        <w:spacing w:line="276" w:lineRule="auto"/>
        <w:ind w:left="0" w:right="-166" w:firstLine="0"/>
        <w:contextualSpacing/>
        <w:jc w:val="both"/>
        <w:rPr>
          <w:sz w:val="22"/>
          <w:szCs w:val="22"/>
          <w:lang w:val="fr-CM"/>
        </w:rPr>
      </w:pPr>
      <w:r w:rsidRPr="00E84399">
        <w:rPr>
          <w:sz w:val="22"/>
          <w:szCs w:val="22"/>
          <w:lang w:val="fr-CM"/>
        </w:rPr>
        <w:t>La vérification du débit des appareils les plus éloignés de la source ;</w:t>
      </w:r>
    </w:p>
    <w:p w14:paraId="6C30C91B" w14:textId="77777777" w:rsidR="00423EB4" w:rsidRPr="00E84399" w:rsidRDefault="00423EB4" w:rsidP="00703A81">
      <w:pPr>
        <w:ind w:right="-166"/>
        <w:jc w:val="both"/>
        <w:rPr>
          <w:sz w:val="22"/>
          <w:szCs w:val="22"/>
        </w:rPr>
      </w:pPr>
      <w:r w:rsidRPr="00E84399">
        <w:rPr>
          <w:sz w:val="22"/>
          <w:szCs w:val="22"/>
        </w:rPr>
        <w:t>En cours d’exécution, il sera vérifié que les appareils sont bien ceux choisis. Il sera demandé les preuves nécessaires (étiquettes, factures, etc.) ;</w:t>
      </w:r>
    </w:p>
    <w:p w14:paraId="269FF032" w14:textId="16BFECAE" w:rsidR="00423EB4" w:rsidRPr="00E84399" w:rsidRDefault="00423EB4" w:rsidP="00703A81">
      <w:pPr>
        <w:ind w:right="-166"/>
        <w:jc w:val="both"/>
        <w:rPr>
          <w:sz w:val="22"/>
          <w:szCs w:val="22"/>
        </w:rPr>
      </w:pPr>
      <w:r w:rsidRPr="00E84399">
        <w:rPr>
          <w:sz w:val="22"/>
          <w:szCs w:val="22"/>
        </w:rPr>
        <w:t>En cas de nécessité exprimée par le Maître d’ouvrage, le bureau d’étude ou le bureau de contrôle, les robinets et vannes seront soumis à des essais de résistance et d’étanchéité, selon les normes E 29.002</w:t>
      </w:r>
      <w:r w:rsidR="002D57D6" w:rsidRPr="00E84399">
        <w:rPr>
          <w:sz w:val="22"/>
          <w:szCs w:val="22"/>
        </w:rPr>
        <w:t>, E</w:t>
      </w:r>
      <w:r w:rsidRPr="00E84399">
        <w:rPr>
          <w:sz w:val="22"/>
          <w:szCs w:val="22"/>
        </w:rPr>
        <w:t xml:space="preserve"> </w:t>
      </w:r>
      <w:r w:rsidR="002D57D6" w:rsidRPr="00E84399">
        <w:rPr>
          <w:sz w:val="22"/>
          <w:szCs w:val="22"/>
        </w:rPr>
        <w:t>29.408 et</w:t>
      </w:r>
      <w:r w:rsidRPr="00E84399">
        <w:rPr>
          <w:sz w:val="22"/>
          <w:szCs w:val="22"/>
        </w:rPr>
        <w:t xml:space="preserve"> E 29.409, aux frais de l’entreprise.</w:t>
      </w:r>
    </w:p>
    <w:p w14:paraId="60CE6A7B" w14:textId="77777777" w:rsidR="00423EB4" w:rsidRPr="00E84399" w:rsidRDefault="00423EB4" w:rsidP="00703A81">
      <w:pPr>
        <w:ind w:right="-166"/>
        <w:jc w:val="both"/>
        <w:rPr>
          <w:sz w:val="22"/>
          <w:szCs w:val="22"/>
        </w:rPr>
      </w:pPr>
      <w:r w:rsidRPr="00E84399">
        <w:rPr>
          <w:sz w:val="22"/>
          <w:szCs w:val="22"/>
        </w:rPr>
        <w:t>Les modifications en cours d’exécution demandées par les compagnies concessionnaires sont implicitement prévues dans le marché.</w:t>
      </w:r>
    </w:p>
    <w:p w14:paraId="69D7D2FD"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405" w:name="_Toc273957832"/>
      <w:bookmarkStart w:id="406" w:name="_Toc276974563"/>
      <w:bookmarkStart w:id="407" w:name="_Toc276976334"/>
      <w:bookmarkStart w:id="408" w:name="_Toc276977153"/>
      <w:bookmarkStart w:id="409" w:name="_Toc277416740"/>
      <w:bookmarkStart w:id="410" w:name="_Toc362371542"/>
      <w:r w:rsidRPr="00E84399">
        <w:rPr>
          <w:i/>
          <w:sz w:val="22"/>
          <w:szCs w:val="22"/>
        </w:rPr>
        <w:t>Garantie et entretien</w:t>
      </w:r>
      <w:bookmarkEnd w:id="405"/>
      <w:bookmarkEnd w:id="406"/>
      <w:bookmarkEnd w:id="407"/>
      <w:bookmarkEnd w:id="408"/>
      <w:bookmarkEnd w:id="409"/>
      <w:bookmarkEnd w:id="410"/>
    </w:p>
    <w:p w14:paraId="17C619BE" w14:textId="208F0013" w:rsidR="00423EB4" w:rsidRPr="00E84399" w:rsidRDefault="00423EB4" w:rsidP="00703A81">
      <w:pPr>
        <w:ind w:right="-166"/>
        <w:jc w:val="both"/>
        <w:rPr>
          <w:sz w:val="22"/>
          <w:szCs w:val="22"/>
        </w:rPr>
      </w:pPr>
      <w:r w:rsidRPr="00E84399">
        <w:rPr>
          <w:sz w:val="22"/>
          <w:szCs w:val="22"/>
        </w:rPr>
        <w:t xml:space="preserve">L’entrepreneur remédiera gratuitement à tous les défauts qui pourraient se produire dans un délai d’un an à partir de la réception des travaux, </w:t>
      </w:r>
      <w:r w:rsidR="002D57D6" w:rsidRPr="00E84399">
        <w:rPr>
          <w:sz w:val="22"/>
          <w:szCs w:val="22"/>
        </w:rPr>
        <w:t>sauf cas</w:t>
      </w:r>
      <w:r w:rsidRPr="00E84399">
        <w:rPr>
          <w:sz w:val="22"/>
          <w:szCs w:val="22"/>
        </w:rPr>
        <w:t xml:space="preserve"> d’utilisation anormale. </w:t>
      </w:r>
      <w:r w:rsidR="002D57D6" w:rsidRPr="00E84399">
        <w:rPr>
          <w:sz w:val="22"/>
          <w:szCs w:val="22"/>
        </w:rPr>
        <w:t>Il procédera</w:t>
      </w:r>
      <w:r w:rsidRPr="00E84399">
        <w:rPr>
          <w:sz w:val="22"/>
          <w:szCs w:val="22"/>
        </w:rPr>
        <w:t xml:space="preserve"> à tous les réglages nécessaires.</w:t>
      </w:r>
    </w:p>
    <w:p w14:paraId="25D63BBB" w14:textId="6196B97F" w:rsidR="00423EB4" w:rsidRPr="00E84399" w:rsidRDefault="00423EB4" w:rsidP="00703A81">
      <w:pPr>
        <w:ind w:right="-166"/>
        <w:jc w:val="both"/>
        <w:rPr>
          <w:sz w:val="22"/>
          <w:szCs w:val="22"/>
        </w:rPr>
      </w:pPr>
      <w:r w:rsidRPr="00E84399">
        <w:rPr>
          <w:sz w:val="22"/>
          <w:szCs w:val="22"/>
        </w:rPr>
        <w:t xml:space="preserve">De </w:t>
      </w:r>
      <w:r w:rsidR="002D57D6" w:rsidRPr="00E84399">
        <w:rPr>
          <w:sz w:val="22"/>
          <w:szCs w:val="22"/>
        </w:rPr>
        <w:t>plus, il</w:t>
      </w:r>
      <w:r w:rsidRPr="00E84399">
        <w:rPr>
          <w:sz w:val="22"/>
          <w:szCs w:val="22"/>
        </w:rPr>
        <w:t xml:space="preserve"> restera responsable de tous les accidents matériels ou corporels résultant d’une carence de son installation.</w:t>
      </w:r>
    </w:p>
    <w:p w14:paraId="26BE4722" w14:textId="17709E80" w:rsidR="00423EB4" w:rsidRPr="00E84399" w:rsidRDefault="00423EB4" w:rsidP="00703A81">
      <w:pPr>
        <w:ind w:right="-166"/>
        <w:jc w:val="both"/>
        <w:rPr>
          <w:sz w:val="22"/>
          <w:szCs w:val="22"/>
        </w:rPr>
      </w:pPr>
      <w:r w:rsidRPr="00E84399">
        <w:rPr>
          <w:sz w:val="22"/>
          <w:szCs w:val="22"/>
        </w:rPr>
        <w:t>Dès qu’un incident lui sera signalé, il devra le réparer dans les plus brefs délais (</w:t>
      </w:r>
      <w:r w:rsidR="005501EE" w:rsidRPr="00E84399">
        <w:rPr>
          <w:sz w:val="22"/>
          <w:szCs w:val="22"/>
        </w:rPr>
        <w:t>vingt-quatre</w:t>
      </w:r>
      <w:r w:rsidRPr="00E84399">
        <w:rPr>
          <w:sz w:val="22"/>
          <w:szCs w:val="22"/>
        </w:rPr>
        <w:t xml:space="preserve"> heures au maximum). En cas de négligence, la réparation sera effectuée d’office à ses frais.</w:t>
      </w:r>
    </w:p>
    <w:p w14:paraId="6CBBA0CA" w14:textId="77777777" w:rsidR="00423EB4" w:rsidRPr="00E84399" w:rsidRDefault="00423EB4" w:rsidP="00703A81">
      <w:pPr>
        <w:ind w:right="-166"/>
        <w:jc w:val="both"/>
        <w:rPr>
          <w:sz w:val="22"/>
          <w:szCs w:val="22"/>
        </w:rPr>
      </w:pPr>
    </w:p>
    <w:p w14:paraId="7514637C"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lang w:val="fr-CM"/>
        </w:rPr>
      </w:pPr>
      <w:bookmarkStart w:id="411" w:name="_Toc273957833"/>
      <w:bookmarkStart w:id="412" w:name="_Toc276974564"/>
      <w:bookmarkStart w:id="413" w:name="_Toc276976335"/>
      <w:bookmarkStart w:id="414" w:name="_Toc276977154"/>
      <w:bookmarkStart w:id="415" w:name="_Toc277416741"/>
      <w:bookmarkStart w:id="416" w:name="_Toc362371543"/>
      <w:r w:rsidRPr="00E84399">
        <w:rPr>
          <w:sz w:val="22"/>
          <w:szCs w:val="22"/>
          <w:lang w:val="fr-CM"/>
        </w:rPr>
        <w:t>Mise au courant du personnel d’exploitation</w:t>
      </w:r>
      <w:bookmarkEnd w:id="411"/>
      <w:bookmarkEnd w:id="412"/>
      <w:bookmarkEnd w:id="413"/>
      <w:bookmarkEnd w:id="414"/>
      <w:bookmarkEnd w:id="415"/>
      <w:bookmarkEnd w:id="416"/>
    </w:p>
    <w:p w14:paraId="2A3980DD" w14:textId="77777777" w:rsidR="00423EB4" w:rsidRPr="00E84399" w:rsidRDefault="00423EB4" w:rsidP="00703A81">
      <w:pPr>
        <w:ind w:right="-166"/>
        <w:jc w:val="both"/>
        <w:rPr>
          <w:sz w:val="22"/>
          <w:szCs w:val="22"/>
        </w:rPr>
      </w:pPr>
      <w:r w:rsidRPr="00E84399">
        <w:rPr>
          <w:sz w:val="22"/>
          <w:szCs w:val="22"/>
        </w:rPr>
        <w:t>L’entrepreneur devra assurer la mise au courant du personnel d’exploitation.</w:t>
      </w:r>
    </w:p>
    <w:p w14:paraId="7B1158A7" w14:textId="056D6BD7" w:rsidR="00423EB4" w:rsidRPr="00E84399" w:rsidRDefault="00423EB4" w:rsidP="00703A81">
      <w:pPr>
        <w:ind w:right="-166"/>
        <w:jc w:val="both"/>
        <w:rPr>
          <w:sz w:val="22"/>
          <w:szCs w:val="22"/>
        </w:rPr>
      </w:pPr>
      <w:r w:rsidRPr="00E84399">
        <w:rPr>
          <w:sz w:val="22"/>
          <w:szCs w:val="22"/>
        </w:rPr>
        <w:t xml:space="preserve">Il </w:t>
      </w:r>
      <w:r w:rsidR="002D57D6" w:rsidRPr="00E84399">
        <w:rPr>
          <w:sz w:val="22"/>
          <w:szCs w:val="22"/>
        </w:rPr>
        <w:t>doit fournir</w:t>
      </w:r>
      <w:r w:rsidRPr="00E84399">
        <w:rPr>
          <w:sz w:val="22"/>
          <w:szCs w:val="22"/>
        </w:rPr>
        <w:t xml:space="preserve"> des notices de fonctionnement de toute l’installation ainsi que </w:t>
      </w:r>
      <w:r w:rsidR="002D57D6" w:rsidRPr="00E84399">
        <w:rPr>
          <w:sz w:val="22"/>
          <w:szCs w:val="22"/>
        </w:rPr>
        <w:t>la nomenclature</w:t>
      </w:r>
      <w:r w:rsidRPr="00E84399">
        <w:rPr>
          <w:sz w:val="22"/>
          <w:szCs w:val="22"/>
        </w:rPr>
        <w:t xml:space="preserve"> des pièces de rechange.</w:t>
      </w:r>
    </w:p>
    <w:p w14:paraId="6382EB9D" w14:textId="77777777" w:rsidR="00423EB4" w:rsidRPr="00E84399" w:rsidRDefault="00423EB4" w:rsidP="00703A81">
      <w:pPr>
        <w:ind w:right="-166"/>
        <w:jc w:val="both"/>
        <w:rPr>
          <w:b/>
          <w:sz w:val="22"/>
          <w:szCs w:val="22"/>
        </w:rPr>
      </w:pPr>
    </w:p>
    <w:p w14:paraId="3095C412" w14:textId="20BDCA15" w:rsidR="00423EB4" w:rsidRPr="00E84399" w:rsidRDefault="00C511D2" w:rsidP="00703A81">
      <w:pPr>
        <w:ind w:right="-166"/>
        <w:jc w:val="both"/>
        <w:rPr>
          <w:b/>
          <w:sz w:val="22"/>
          <w:szCs w:val="22"/>
          <w:lang w:val="fr-CM"/>
        </w:rPr>
      </w:pPr>
      <w:bookmarkStart w:id="417" w:name="_Toc273957834"/>
      <w:bookmarkStart w:id="418" w:name="_Toc276974565"/>
      <w:bookmarkStart w:id="419" w:name="_Toc276976336"/>
      <w:bookmarkStart w:id="420" w:name="_Toc276977155"/>
      <w:bookmarkStart w:id="421" w:name="_Toc277416742"/>
      <w:bookmarkStart w:id="422" w:name="_Toc362371544"/>
      <w:r w:rsidRPr="00E84399">
        <w:rPr>
          <w:b/>
          <w:sz w:val="22"/>
          <w:szCs w:val="22"/>
          <w:lang w:val="fr-CM"/>
        </w:rPr>
        <w:t>8</w:t>
      </w:r>
      <w:r w:rsidR="00423EB4" w:rsidRPr="00E84399">
        <w:rPr>
          <w:b/>
          <w:sz w:val="22"/>
          <w:szCs w:val="22"/>
          <w:lang w:val="fr-CM"/>
        </w:rPr>
        <w:t>.1.11. Dossier de recollement</w:t>
      </w:r>
      <w:bookmarkEnd w:id="417"/>
      <w:bookmarkEnd w:id="418"/>
      <w:bookmarkEnd w:id="419"/>
      <w:bookmarkEnd w:id="420"/>
      <w:bookmarkEnd w:id="421"/>
      <w:bookmarkEnd w:id="422"/>
    </w:p>
    <w:p w14:paraId="7C8FBECD" w14:textId="5B0E1EEF" w:rsidR="00423EB4" w:rsidRPr="00E84399" w:rsidRDefault="00423EB4" w:rsidP="00703A81">
      <w:pPr>
        <w:ind w:right="-166"/>
        <w:jc w:val="both"/>
        <w:rPr>
          <w:sz w:val="22"/>
          <w:szCs w:val="22"/>
        </w:rPr>
      </w:pPr>
      <w:r w:rsidRPr="00E84399">
        <w:rPr>
          <w:sz w:val="22"/>
          <w:szCs w:val="22"/>
        </w:rPr>
        <w:t xml:space="preserve">L’entrepreneur </w:t>
      </w:r>
      <w:r w:rsidR="002D57D6" w:rsidRPr="00E84399">
        <w:rPr>
          <w:sz w:val="22"/>
          <w:szCs w:val="22"/>
        </w:rPr>
        <w:t>devra au</w:t>
      </w:r>
      <w:r w:rsidRPr="00E84399">
        <w:rPr>
          <w:sz w:val="22"/>
          <w:szCs w:val="22"/>
        </w:rPr>
        <w:t xml:space="preserve"> Maître d’Ouvrage, avant la réception provisoire :</w:t>
      </w:r>
    </w:p>
    <w:p w14:paraId="3197BDA1" w14:textId="07DF298B" w:rsidR="00423EB4" w:rsidRPr="00E84399" w:rsidRDefault="00423EB4" w:rsidP="00703A81">
      <w:pPr>
        <w:pStyle w:val="Retraitcorpsdetexte"/>
        <w:numPr>
          <w:ilvl w:val="1"/>
          <w:numId w:val="99"/>
        </w:numPr>
        <w:tabs>
          <w:tab w:val="clear" w:pos="1440"/>
        </w:tabs>
        <w:spacing w:line="276" w:lineRule="auto"/>
        <w:ind w:left="0" w:right="-166" w:firstLine="0"/>
        <w:rPr>
          <w:sz w:val="22"/>
          <w:szCs w:val="22"/>
        </w:rPr>
      </w:pPr>
      <w:r w:rsidRPr="00E84399">
        <w:rPr>
          <w:sz w:val="22"/>
          <w:szCs w:val="22"/>
        </w:rPr>
        <w:t xml:space="preserve">Un dossier de recollement comprenant quatre séries de plans d’exécution mis à jour, sur lesquels </w:t>
      </w:r>
      <w:r w:rsidR="002D57D6" w:rsidRPr="00E84399">
        <w:rPr>
          <w:sz w:val="22"/>
          <w:szCs w:val="22"/>
        </w:rPr>
        <w:t>seront pointés</w:t>
      </w:r>
      <w:r w:rsidRPr="00E84399">
        <w:rPr>
          <w:sz w:val="22"/>
          <w:szCs w:val="22"/>
        </w:rPr>
        <w:t xml:space="preserve"> clairement tous les organes de manœuvres (vannes et robinets d’arrêt, robinets de vidange, purges, etc.)</w:t>
      </w:r>
    </w:p>
    <w:p w14:paraId="25528668" w14:textId="77777777" w:rsidR="00423EB4" w:rsidRPr="00E84399" w:rsidRDefault="00423EB4" w:rsidP="00703A81">
      <w:pPr>
        <w:numPr>
          <w:ilvl w:val="1"/>
          <w:numId w:val="99"/>
        </w:numPr>
        <w:tabs>
          <w:tab w:val="clear" w:pos="1440"/>
        </w:tabs>
        <w:spacing w:line="276" w:lineRule="auto"/>
        <w:ind w:left="0" w:right="-166" w:firstLine="0"/>
        <w:jc w:val="both"/>
        <w:rPr>
          <w:sz w:val="22"/>
          <w:szCs w:val="22"/>
        </w:rPr>
      </w:pPr>
      <w:r w:rsidRPr="00E84399">
        <w:rPr>
          <w:sz w:val="22"/>
          <w:szCs w:val="22"/>
        </w:rPr>
        <w:t>Une notice détaillée spécifiant :</w:t>
      </w:r>
    </w:p>
    <w:p w14:paraId="69FB111B" w14:textId="760BE7F4" w:rsidR="00423EB4" w:rsidRPr="00E84399" w:rsidRDefault="002D57D6" w:rsidP="00703A81">
      <w:pPr>
        <w:numPr>
          <w:ilvl w:val="0"/>
          <w:numId w:val="109"/>
        </w:numPr>
        <w:spacing w:line="276" w:lineRule="auto"/>
        <w:ind w:left="0" w:right="-166" w:firstLine="0"/>
        <w:jc w:val="both"/>
        <w:rPr>
          <w:sz w:val="22"/>
          <w:szCs w:val="22"/>
        </w:rPr>
      </w:pPr>
      <w:r w:rsidRPr="00E84399">
        <w:rPr>
          <w:sz w:val="22"/>
          <w:szCs w:val="22"/>
        </w:rPr>
        <w:t>La</w:t>
      </w:r>
      <w:r w:rsidR="00423EB4" w:rsidRPr="00E84399">
        <w:rPr>
          <w:sz w:val="22"/>
          <w:szCs w:val="22"/>
        </w:rPr>
        <w:t xml:space="preserve"> marque, le type et les caractéristiques des différents appareils et matériels installés, l’adresse complète des fournisseurs ;</w:t>
      </w:r>
    </w:p>
    <w:p w14:paraId="5FCC2408" w14:textId="2A521521" w:rsidR="00423EB4" w:rsidRPr="00E84399" w:rsidRDefault="002D57D6" w:rsidP="00703A81">
      <w:pPr>
        <w:numPr>
          <w:ilvl w:val="0"/>
          <w:numId w:val="109"/>
        </w:numPr>
        <w:spacing w:line="276" w:lineRule="auto"/>
        <w:ind w:left="0" w:right="-166" w:firstLine="0"/>
        <w:jc w:val="both"/>
        <w:rPr>
          <w:sz w:val="22"/>
          <w:szCs w:val="22"/>
        </w:rPr>
      </w:pPr>
      <w:r w:rsidRPr="00E84399">
        <w:rPr>
          <w:sz w:val="22"/>
          <w:szCs w:val="22"/>
        </w:rPr>
        <w:t>Le</w:t>
      </w:r>
      <w:r w:rsidR="00423EB4" w:rsidRPr="00E84399">
        <w:rPr>
          <w:sz w:val="22"/>
          <w:szCs w:val="22"/>
        </w:rPr>
        <w:t xml:space="preserve"> fonctionnement sommaire des installations ;</w:t>
      </w:r>
    </w:p>
    <w:p w14:paraId="358F1DF9" w14:textId="12854087" w:rsidR="00423EB4" w:rsidRPr="00E84399" w:rsidRDefault="002D57D6" w:rsidP="00703A81">
      <w:pPr>
        <w:numPr>
          <w:ilvl w:val="0"/>
          <w:numId w:val="109"/>
        </w:numPr>
        <w:spacing w:line="276" w:lineRule="auto"/>
        <w:ind w:left="0" w:right="-166" w:firstLine="0"/>
        <w:jc w:val="both"/>
        <w:rPr>
          <w:sz w:val="22"/>
          <w:szCs w:val="22"/>
        </w:rPr>
      </w:pPr>
      <w:r w:rsidRPr="00E84399">
        <w:rPr>
          <w:sz w:val="22"/>
          <w:szCs w:val="22"/>
        </w:rPr>
        <w:t>Les</w:t>
      </w:r>
      <w:r w:rsidR="00423EB4" w:rsidRPr="00E84399">
        <w:rPr>
          <w:sz w:val="22"/>
          <w:szCs w:val="22"/>
        </w:rPr>
        <w:t xml:space="preserve"> consignes en cas d’incident</w:t>
      </w:r>
    </w:p>
    <w:p w14:paraId="4E7DB5D8" w14:textId="77777777" w:rsidR="00423EB4" w:rsidRPr="00E84399" w:rsidRDefault="00423EB4" w:rsidP="00703A81">
      <w:pPr>
        <w:numPr>
          <w:ilvl w:val="0"/>
          <w:numId w:val="109"/>
        </w:numPr>
        <w:spacing w:line="276" w:lineRule="auto"/>
        <w:ind w:left="0" w:right="-166" w:firstLine="0"/>
        <w:jc w:val="both"/>
        <w:rPr>
          <w:sz w:val="22"/>
          <w:szCs w:val="22"/>
        </w:rPr>
      </w:pPr>
      <w:r w:rsidRPr="00E84399">
        <w:rPr>
          <w:sz w:val="22"/>
          <w:szCs w:val="22"/>
        </w:rPr>
        <w:t>Un exemplaire de ce document sera fourni sur reproductible.</w:t>
      </w:r>
    </w:p>
    <w:p w14:paraId="47B5F7E2" w14:textId="77777777" w:rsidR="00423EB4" w:rsidRPr="00E84399" w:rsidRDefault="00423EB4" w:rsidP="00703A81">
      <w:pPr>
        <w:ind w:right="-166"/>
        <w:jc w:val="both"/>
        <w:rPr>
          <w:sz w:val="22"/>
          <w:szCs w:val="22"/>
        </w:rPr>
      </w:pPr>
    </w:p>
    <w:p w14:paraId="2AF37FD4" w14:textId="77777777" w:rsidR="00423EB4" w:rsidRPr="00E84399" w:rsidRDefault="00423EB4" w:rsidP="00703A81">
      <w:pPr>
        <w:ind w:right="-166"/>
        <w:jc w:val="both"/>
        <w:rPr>
          <w:sz w:val="22"/>
          <w:szCs w:val="22"/>
        </w:rPr>
      </w:pPr>
      <w:r w:rsidRPr="00E84399">
        <w:rPr>
          <w:sz w:val="22"/>
          <w:szCs w:val="22"/>
        </w:rPr>
        <w:t>Ce cahier sera accompagné de notices d’entretien et de fonctionnement, avec tous les schémas et croquis explicatifs permettant à un personnel d’entretien non spécialisé d’effectuer les réparations courantes.</w:t>
      </w:r>
    </w:p>
    <w:p w14:paraId="5A7BC2FA" w14:textId="77777777" w:rsidR="00423EB4" w:rsidRPr="00E84399" w:rsidRDefault="00423EB4" w:rsidP="00703A81">
      <w:pPr>
        <w:ind w:right="-166"/>
        <w:jc w:val="both"/>
        <w:rPr>
          <w:sz w:val="22"/>
          <w:szCs w:val="22"/>
        </w:rPr>
      </w:pPr>
    </w:p>
    <w:p w14:paraId="58F3DE4A" w14:textId="56DD220F" w:rsidR="00423EB4" w:rsidRPr="00E84399" w:rsidRDefault="00C511D2" w:rsidP="00703A81">
      <w:pPr>
        <w:ind w:right="-166"/>
        <w:jc w:val="both"/>
        <w:rPr>
          <w:b/>
          <w:sz w:val="22"/>
          <w:szCs w:val="22"/>
          <w:lang w:val="fr-CM"/>
        </w:rPr>
      </w:pPr>
      <w:bookmarkStart w:id="423" w:name="_Toc273957835"/>
      <w:bookmarkStart w:id="424" w:name="_Toc276974566"/>
      <w:bookmarkStart w:id="425" w:name="_Toc276976337"/>
      <w:bookmarkStart w:id="426" w:name="_Toc276977156"/>
      <w:bookmarkStart w:id="427" w:name="_Toc277416743"/>
      <w:bookmarkStart w:id="428" w:name="_Toc362371545"/>
      <w:r w:rsidRPr="00E84399">
        <w:rPr>
          <w:b/>
          <w:sz w:val="22"/>
          <w:szCs w:val="22"/>
          <w:lang w:val="fr-CM"/>
        </w:rPr>
        <w:t>8</w:t>
      </w:r>
      <w:r w:rsidR="00423EB4" w:rsidRPr="00E84399">
        <w:rPr>
          <w:b/>
          <w:sz w:val="22"/>
          <w:szCs w:val="22"/>
          <w:lang w:val="fr-CM"/>
        </w:rPr>
        <w:t>.1.12. Calculs pratiques des évacuations eaux usées – eaux vannes</w:t>
      </w:r>
      <w:bookmarkEnd w:id="423"/>
      <w:bookmarkEnd w:id="424"/>
      <w:bookmarkEnd w:id="425"/>
      <w:bookmarkEnd w:id="426"/>
      <w:bookmarkEnd w:id="427"/>
      <w:bookmarkEnd w:id="428"/>
    </w:p>
    <w:p w14:paraId="1EA3A52F" w14:textId="77777777" w:rsidR="00423EB4" w:rsidRPr="00E84399" w:rsidRDefault="00423EB4" w:rsidP="00703A81">
      <w:pPr>
        <w:ind w:right="-166"/>
        <w:jc w:val="both"/>
        <w:rPr>
          <w:sz w:val="22"/>
          <w:szCs w:val="22"/>
        </w:rPr>
      </w:pPr>
      <w:r w:rsidRPr="00E84399">
        <w:rPr>
          <w:sz w:val="22"/>
          <w:szCs w:val="22"/>
        </w:rPr>
        <w:t>Les calculs des débits de base, des débits probables et des hypothèses de simultanéité suivront les mêmes principes que pour la distribution d’eau précédemment définis.</w:t>
      </w:r>
    </w:p>
    <w:p w14:paraId="0704CFEC" w14:textId="77777777" w:rsidR="00423EB4" w:rsidRPr="00E84399" w:rsidRDefault="00423EB4" w:rsidP="00703A81">
      <w:pPr>
        <w:ind w:right="-166"/>
        <w:jc w:val="both"/>
        <w:rPr>
          <w:sz w:val="22"/>
          <w:szCs w:val="22"/>
        </w:rPr>
      </w:pPr>
    </w:p>
    <w:p w14:paraId="5EA94E06" w14:textId="77777777" w:rsidR="00423EB4" w:rsidRPr="00E84399" w:rsidRDefault="00423EB4" w:rsidP="00703A81">
      <w:pPr>
        <w:numPr>
          <w:ilvl w:val="0"/>
          <w:numId w:val="112"/>
        </w:numPr>
        <w:spacing w:line="276" w:lineRule="auto"/>
        <w:ind w:left="0" w:right="-166" w:firstLine="0"/>
        <w:jc w:val="both"/>
        <w:rPr>
          <w:i/>
          <w:sz w:val="22"/>
          <w:szCs w:val="22"/>
        </w:rPr>
      </w:pPr>
      <w:r w:rsidRPr="00E84399">
        <w:rPr>
          <w:b/>
          <w:i/>
          <w:sz w:val="22"/>
          <w:szCs w:val="22"/>
        </w:rPr>
        <w:t>Débits de base</w:t>
      </w:r>
    </w:p>
    <w:p w14:paraId="20232C59" w14:textId="77777777" w:rsidR="00423EB4" w:rsidRPr="00E84399" w:rsidRDefault="00423EB4" w:rsidP="00703A81">
      <w:pPr>
        <w:ind w:right="-166"/>
        <w:jc w:val="both"/>
        <w:rPr>
          <w:sz w:val="22"/>
          <w:szCs w:val="22"/>
        </w:rPr>
      </w:pPr>
      <w:r w:rsidRPr="00E84399">
        <w:rPr>
          <w:sz w:val="22"/>
          <w:szCs w:val="22"/>
        </w:rPr>
        <w:t>Les débits de base (en l/mn) sont donnés pour chaque appareil sanitaire par le D.T.U. n°60-11.</w:t>
      </w:r>
    </w:p>
    <w:p w14:paraId="006928F4" w14:textId="77777777" w:rsidR="00423EB4" w:rsidRPr="00E84399" w:rsidRDefault="00423EB4" w:rsidP="00703A81">
      <w:pPr>
        <w:ind w:right="-166"/>
        <w:jc w:val="both"/>
        <w:rPr>
          <w:sz w:val="22"/>
          <w:szCs w:val="22"/>
        </w:rPr>
      </w:pPr>
    </w:p>
    <w:p w14:paraId="5D54CB37" w14:textId="77777777" w:rsidR="00423EB4" w:rsidRPr="00E84399" w:rsidRDefault="00423EB4" w:rsidP="00703A81">
      <w:pPr>
        <w:numPr>
          <w:ilvl w:val="0"/>
          <w:numId w:val="112"/>
        </w:numPr>
        <w:spacing w:line="276" w:lineRule="auto"/>
        <w:ind w:left="0" w:right="-166" w:firstLine="0"/>
        <w:jc w:val="both"/>
        <w:rPr>
          <w:i/>
          <w:sz w:val="22"/>
          <w:szCs w:val="22"/>
        </w:rPr>
      </w:pPr>
      <w:r w:rsidRPr="00E84399">
        <w:rPr>
          <w:b/>
          <w:i/>
          <w:sz w:val="22"/>
          <w:szCs w:val="22"/>
        </w:rPr>
        <w:t>Diamètres intérieurs minimaux des canalisations d’évacuation</w:t>
      </w:r>
    </w:p>
    <w:p w14:paraId="1904EE20" w14:textId="77777777" w:rsidR="00423EB4" w:rsidRPr="00E84399" w:rsidRDefault="00423EB4" w:rsidP="00703A81">
      <w:pPr>
        <w:ind w:right="-166"/>
        <w:jc w:val="both"/>
        <w:rPr>
          <w:sz w:val="22"/>
          <w:szCs w:val="22"/>
        </w:rPr>
      </w:pPr>
      <w:r w:rsidRPr="00E84399">
        <w:rPr>
          <w:sz w:val="22"/>
          <w:szCs w:val="22"/>
        </w:rPr>
        <w:t>En aucun cas, les diamètres intérieurs d’évacuation des appareils sanitaires ne devront pas être inférieurs à ceux indiqués dans le D.T.U. 60.11</w:t>
      </w:r>
    </w:p>
    <w:p w14:paraId="6D300E20" w14:textId="77777777" w:rsidR="00423EB4" w:rsidRPr="00E84399" w:rsidRDefault="00423EB4" w:rsidP="00703A81">
      <w:pPr>
        <w:ind w:right="-166"/>
        <w:jc w:val="both"/>
        <w:rPr>
          <w:b/>
          <w:i/>
          <w:sz w:val="22"/>
          <w:szCs w:val="22"/>
          <w:u w:val="single"/>
        </w:rPr>
      </w:pPr>
    </w:p>
    <w:p w14:paraId="679ACCEC"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Débits probables</w:t>
      </w:r>
    </w:p>
    <w:p w14:paraId="38B457C5" w14:textId="77777777" w:rsidR="00423EB4" w:rsidRPr="00E84399" w:rsidRDefault="00423EB4" w:rsidP="00703A81">
      <w:pPr>
        <w:ind w:right="-166"/>
        <w:jc w:val="both"/>
        <w:rPr>
          <w:sz w:val="22"/>
          <w:szCs w:val="22"/>
        </w:rPr>
      </w:pPr>
      <w:r w:rsidRPr="00E84399">
        <w:rPr>
          <w:sz w:val="22"/>
          <w:szCs w:val="22"/>
        </w:rPr>
        <w:t>Les hypothèses de simultanéité sont données par le D.T.U. 60-11. Les coefficients de simultanéité seront les mêmes que pour de l’eau froide.</w:t>
      </w:r>
    </w:p>
    <w:p w14:paraId="7997F8D4" w14:textId="77777777" w:rsidR="00423EB4" w:rsidRPr="00E84399" w:rsidRDefault="00423EB4" w:rsidP="00703A81">
      <w:pPr>
        <w:ind w:right="-166"/>
        <w:jc w:val="both"/>
        <w:rPr>
          <w:b/>
          <w:i/>
          <w:sz w:val="22"/>
          <w:szCs w:val="22"/>
          <w:u w:val="single"/>
        </w:rPr>
      </w:pPr>
    </w:p>
    <w:p w14:paraId="5631DC2B" w14:textId="77777777" w:rsidR="00423EB4" w:rsidRPr="00E84399" w:rsidRDefault="00423EB4" w:rsidP="00703A81">
      <w:pPr>
        <w:numPr>
          <w:ilvl w:val="0"/>
          <w:numId w:val="112"/>
        </w:numPr>
        <w:spacing w:line="276" w:lineRule="auto"/>
        <w:ind w:left="0" w:right="-166" w:firstLine="0"/>
        <w:jc w:val="both"/>
        <w:rPr>
          <w:b/>
          <w:i/>
          <w:sz w:val="22"/>
          <w:szCs w:val="22"/>
        </w:rPr>
      </w:pPr>
      <w:r w:rsidRPr="00E84399">
        <w:rPr>
          <w:b/>
          <w:i/>
          <w:sz w:val="22"/>
          <w:szCs w:val="22"/>
        </w:rPr>
        <w:t>Calcul des diamètres</w:t>
      </w:r>
    </w:p>
    <w:p w14:paraId="51D840E6" w14:textId="77E87B1E" w:rsidR="00423EB4" w:rsidRPr="00E84399" w:rsidRDefault="00423EB4" w:rsidP="00703A81">
      <w:pPr>
        <w:ind w:right="-166"/>
        <w:jc w:val="both"/>
        <w:rPr>
          <w:sz w:val="22"/>
          <w:szCs w:val="22"/>
        </w:rPr>
      </w:pPr>
      <w:r w:rsidRPr="00E84399">
        <w:rPr>
          <w:sz w:val="22"/>
          <w:szCs w:val="22"/>
        </w:rPr>
        <w:t xml:space="preserve">Les diamètres pour le raccordement des appareils sanitaires sont donnés par le D.T.U 60-11 pour une pente comprise entre 1 et 3cm/m. Toute canalisation transportant des </w:t>
      </w:r>
      <w:r w:rsidR="00266CA5" w:rsidRPr="00E84399">
        <w:rPr>
          <w:sz w:val="22"/>
          <w:szCs w:val="22"/>
        </w:rPr>
        <w:t>eaux vannes</w:t>
      </w:r>
      <w:r w:rsidRPr="00E84399">
        <w:rPr>
          <w:sz w:val="22"/>
          <w:szCs w:val="22"/>
        </w:rPr>
        <w:t xml:space="preserve"> </w:t>
      </w:r>
      <w:r w:rsidR="00266CA5" w:rsidRPr="00E84399">
        <w:rPr>
          <w:sz w:val="22"/>
          <w:szCs w:val="22"/>
        </w:rPr>
        <w:t>doit présenter</w:t>
      </w:r>
      <w:r w:rsidRPr="00E84399">
        <w:rPr>
          <w:sz w:val="22"/>
          <w:szCs w:val="22"/>
        </w:rPr>
        <w:t xml:space="preserve"> une pente minimale de 3 cm par mètre. Si les dispositions particulières des lieux ne permettent pas de réaliser cette pente, il est indispensable d’assurer le ramonage de la canalisation par un réservoir de chasse spécial.</w:t>
      </w:r>
    </w:p>
    <w:p w14:paraId="703EAB3E" w14:textId="77777777" w:rsidR="00423EB4" w:rsidRPr="00E84399" w:rsidRDefault="00423EB4" w:rsidP="00703A81">
      <w:pPr>
        <w:pStyle w:val="Retraitcorpsdetexte2"/>
        <w:ind w:right="-166" w:firstLine="0"/>
        <w:rPr>
          <w:rFonts w:ascii="Times New Roman" w:hAnsi="Times New Roman" w:cs="Times New Roman"/>
          <w:sz w:val="22"/>
          <w:szCs w:val="22"/>
        </w:rPr>
      </w:pPr>
    </w:p>
    <w:p w14:paraId="2F3C54BF" w14:textId="77777777" w:rsidR="00423EB4" w:rsidRPr="00E84399" w:rsidRDefault="00423EB4" w:rsidP="00703A81">
      <w:pPr>
        <w:pStyle w:val="Retraitcorpsdetexte2"/>
        <w:ind w:right="-166" w:firstLine="0"/>
        <w:rPr>
          <w:rFonts w:ascii="Times New Roman" w:hAnsi="Times New Roman" w:cs="Times New Roman"/>
          <w:sz w:val="22"/>
          <w:szCs w:val="22"/>
        </w:rPr>
      </w:pPr>
      <w:r w:rsidRPr="00E84399">
        <w:rPr>
          <w:rFonts w:ascii="Times New Roman" w:hAnsi="Times New Roman" w:cs="Times New Roman"/>
          <w:sz w:val="22"/>
          <w:szCs w:val="22"/>
        </w:rPr>
        <w:t xml:space="preserve">Les diamètres des canalisations verticales seront déterminés conformément aux prescriptions du D.T.U. 60-11. </w:t>
      </w:r>
    </w:p>
    <w:p w14:paraId="388BFA87" w14:textId="77777777" w:rsidR="00423EB4" w:rsidRPr="00E84399" w:rsidRDefault="00423EB4" w:rsidP="00703A81">
      <w:pPr>
        <w:pStyle w:val="Retraitcorpsdetexte2"/>
        <w:ind w:right="-166" w:firstLine="0"/>
        <w:rPr>
          <w:rFonts w:ascii="Times New Roman" w:hAnsi="Times New Roman" w:cs="Times New Roman"/>
          <w:sz w:val="22"/>
          <w:szCs w:val="22"/>
        </w:rPr>
      </w:pPr>
    </w:p>
    <w:p w14:paraId="6D16F065" w14:textId="77777777" w:rsidR="00423EB4" w:rsidRPr="00E84399" w:rsidRDefault="00423EB4" w:rsidP="00703A81">
      <w:pPr>
        <w:pStyle w:val="Retraitcorpsdetexte2"/>
        <w:ind w:right="-166" w:firstLine="0"/>
        <w:rPr>
          <w:rFonts w:ascii="Times New Roman" w:hAnsi="Times New Roman" w:cs="Times New Roman"/>
          <w:sz w:val="22"/>
          <w:szCs w:val="22"/>
        </w:rPr>
      </w:pPr>
      <w:r w:rsidRPr="00E84399">
        <w:rPr>
          <w:rFonts w:ascii="Times New Roman" w:hAnsi="Times New Roman" w:cs="Times New Roman"/>
          <w:sz w:val="22"/>
          <w:szCs w:val="22"/>
        </w:rPr>
        <w:t>Le système sera à chute unique avec ventilation secondaire en cas de nécessité.</w:t>
      </w:r>
    </w:p>
    <w:p w14:paraId="24114D5A" w14:textId="762741EC" w:rsidR="00423EB4" w:rsidRPr="00E84399" w:rsidRDefault="00423EB4" w:rsidP="00703A81">
      <w:pPr>
        <w:ind w:right="-166"/>
        <w:jc w:val="both"/>
        <w:rPr>
          <w:sz w:val="22"/>
          <w:szCs w:val="22"/>
        </w:rPr>
      </w:pPr>
      <w:r w:rsidRPr="00E84399">
        <w:rPr>
          <w:sz w:val="22"/>
          <w:szCs w:val="22"/>
        </w:rPr>
        <w:t xml:space="preserve">Les diamètres des collecteurs horizontaux remplis à demi-section seront déterminés suivant la formule de Bazin. </w:t>
      </w:r>
    </w:p>
    <w:p w14:paraId="5B18EB46" w14:textId="77777777" w:rsidR="00266CA5" w:rsidRPr="00E84399" w:rsidRDefault="00266CA5" w:rsidP="00703A81">
      <w:pPr>
        <w:ind w:right="-166"/>
        <w:jc w:val="both"/>
        <w:rPr>
          <w:sz w:val="22"/>
          <w:szCs w:val="22"/>
        </w:rPr>
      </w:pPr>
    </w:p>
    <w:p w14:paraId="46D13682" w14:textId="77777777" w:rsidR="00423EB4" w:rsidRPr="00E84399" w:rsidRDefault="00423EB4" w:rsidP="00703A81">
      <w:pPr>
        <w:numPr>
          <w:ilvl w:val="0"/>
          <w:numId w:val="112"/>
        </w:numPr>
        <w:spacing w:line="276" w:lineRule="auto"/>
        <w:ind w:left="0" w:right="-166" w:firstLine="0"/>
        <w:jc w:val="both"/>
        <w:rPr>
          <w:sz w:val="22"/>
          <w:szCs w:val="22"/>
        </w:rPr>
      </w:pPr>
      <w:r w:rsidRPr="00E84399">
        <w:rPr>
          <w:b/>
          <w:sz w:val="22"/>
          <w:szCs w:val="22"/>
        </w:rPr>
        <w:t>Détermination de l’installation de traitement des EU et EV</w:t>
      </w:r>
    </w:p>
    <w:p w14:paraId="6324F7A2" w14:textId="77777777" w:rsidR="00423EB4" w:rsidRPr="00E84399" w:rsidRDefault="00423EB4" w:rsidP="00703A81">
      <w:pPr>
        <w:ind w:right="-166"/>
        <w:jc w:val="both"/>
        <w:rPr>
          <w:sz w:val="22"/>
          <w:szCs w:val="22"/>
        </w:rPr>
      </w:pPr>
      <w:r w:rsidRPr="00E84399">
        <w:rPr>
          <w:sz w:val="22"/>
          <w:szCs w:val="22"/>
        </w:rPr>
        <w:t>Le traitement des eaux usées (EU+EV) se fera par deux unités biologiques compactes composées d’un lit bactérien associé à un clarificateur et un décanteur primaire.</w:t>
      </w:r>
    </w:p>
    <w:p w14:paraId="1C3CFCF6" w14:textId="77777777" w:rsidR="00423EB4" w:rsidRPr="00E84399" w:rsidRDefault="00423EB4" w:rsidP="00703A81">
      <w:pPr>
        <w:ind w:right="-166"/>
        <w:jc w:val="both"/>
        <w:rPr>
          <w:sz w:val="22"/>
          <w:szCs w:val="22"/>
        </w:rPr>
      </w:pPr>
    </w:p>
    <w:p w14:paraId="6AC12D8D" w14:textId="77777777" w:rsidR="00423EB4" w:rsidRPr="00E84399" w:rsidRDefault="00423EB4" w:rsidP="00703A81">
      <w:pPr>
        <w:ind w:right="-166"/>
        <w:jc w:val="both"/>
        <w:rPr>
          <w:sz w:val="22"/>
          <w:szCs w:val="22"/>
        </w:rPr>
      </w:pPr>
      <w:r w:rsidRPr="00E84399">
        <w:rPr>
          <w:sz w:val="22"/>
          <w:szCs w:val="22"/>
        </w:rPr>
        <w:t>Compte tenu du type d’activité spécifique à l’aéroport, le dimensionnement de l’installation sera fait sur la base 300 Equivalent habitant (</w:t>
      </w:r>
      <w:proofErr w:type="spellStart"/>
      <w:r w:rsidRPr="00E84399">
        <w:rPr>
          <w:sz w:val="22"/>
          <w:szCs w:val="22"/>
        </w:rPr>
        <w:t>Eqh</w:t>
      </w:r>
      <w:proofErr w:type="spellEnd"/>
      <w:r w:rsidRPr="00E84399">
        <w:rPr>
          <w:sz w:val="22"/>
          <w:szCs w:val="22"/>
        </w:rPr>
        <w:t>).</w:t>
      </w:r>
    </w:p>
    <w:p w14:paraId="0FFD5F4E" w14:textId="77777777" w:rsidR="00423EB4" w:rsidRPr="00E84399" w:rsidRDefault="00423EB4" w:rsidP="00703A81">
      <w:pPr>
        <w:ind w:right="-166"/>
        <w:jc w:val="both"/>
        <w:rPr>
          <w:sz w:val="22"/>
          <w:szCs w:val="22"/>
        </w:rPr>
      </w:pPr>
    </w:p>
    <w:p w14:paraId="063DE817" w14:textId="5D147DB4" w:rsidR="00423EB4" w:rsidRPr="00E84399" w:rsidRDefault="00423EB4" w:rsidP="00703A81">
      <w:pPr>
        <w:ind w:right="-166"/>
        <w:jc w:val="both"/>
        <w:rPr>
          <w:sz w:val="22"/>
          <w:szCs w:val="22"/>
        </w:rPr>
      </w:pPr>
      <w:r w:rsidRPr="00E84399">
        <w:rPr>
          <w:sz w:val="22"/>
          <w:szCs w:val="22"/>
        </w:rPr>
        <w:t xml:space="preserve">S’il existe une nappe d’eau, il sera vérifié que </w:t>
      </w:r>
      <w:r w:rsidR="00266CA5" w:rsidRPr="00E84399">
        <w:rPr>
          <w:sz w:val="22"/>
          <w:szCs w:val="22"/>
        </w:rPr>
        <w:t>la station</w:t>
      </w:r>
      <w:r w:rsidRPr="00E84399">
        <w:rPr>
          <w:sz w:val="22"/>
          <w:szCs w:val="22"/>
        </w:rPr>
        <w:t xml:space="preserve"> d’épuration ne peut dans le </w:t>
      </w:r>
      <w:r w:rsidR="00266CA5" w:rsidRPr="00E84399">
        <w:rPr>
          <w:sz w:val="22"/>
          <w:szCs w:val="22"/>
        </w:rPr>
        <w:t>cas le</w:t>
      </w:r>
      <w:r w:rsidRPr="00E84399">
        <w:rPr>
          <w:sz w:val="22"/>
          <w:szCs w:val="22"/>
        </w:rPr>
        <w:t xml:space="preserve"> plus défavorable se soulever, sous l’effet des sous-pressions sinon elle sera </w:t>
      </w:r>
      <w:r w:rsidR="00266CA5" w:rsidRPr="00E84399">
        <w:rPr>
          <w:sz w:val="22"/>
          <w:szCs w:val="22"/>
        </w:rPr>
        <w:t>lestée en</w:t>
      </w:r>
      <w:r w:rsidRPr="00E84399">
        <w:rPr>
          <w:sz w:val="22"/>
          <w:szCs w:val="22"/>
        </w:rPr>
        <w:t xml:space="preserve"> conséquence.</w:t>
      </w:r>
    </w:p>
    <w:p w14:paraId="0FFD690A" w14:textId="77777777" w:rsidR="00423EB4" w:rsidRPr="00E84399" w:rsidRDefault="00423EB4" w:rsidP="00703A81">
      <w:pPr>
        <w:ind w:right="-166"/>
        <w:jc w:val="both"/>
        <w:rPr>
          <w:sz w:val="22"/>
          <w:szCs w:val="22"/>
        </w:rPr>
      </w:pPr>
    </w:p>
    <w:p w14:paraId="07B35E55" w14:textId="490F29FB" w:rsidR="00423EB4" w:rsidRPr="00E84399" w:rsidRDefault="00423EB4" w:rsidP="00703A81">
      <w:pPr>
        <w:ind w:right="-166"/>
        <w:jc w:val="both"/>
        <w:rPr>
          <w:sz w:val="22"/>
          <w:szCs w:val="22"/>
        </w:rPr>
      </w:pPr>
      <w:r w:rsidRPr="00E84399">
        <w:rPr>
          <w:sz w:val="22"/>
          <w:szCs w:val="22"/>
        </w:rPr>
        <w:t xml:space="preserve">L’étanchéité devra être parfaite afin de ne pas polluer le milieu environnant. La réception des travaux ne sera accordée que si la micro station est en parfait </w:t>
      </w:r>
      <w:r w:rsidR="00266CA5" w:rsidRPr="00E84399">
        <w:rPr>
          <w:sz w:val="22"/>
          <w:szCs w:val="22"/>
        </w:rPr>
        <w:t>état de</w:t>
      </w:r>
      <w:r w:rsidRPr="00E84399">
        <w:rPr>
          <w:sz w:val="22"/>
          <w:szCs w:val="22"/>
        </w:rPr>
        <w:t xml:space="preserve"> marche.</w:t>
      </w:r>
    </w:p>
    <w:p w14:paraId="0736911D" w14:textId="77777777" w:rsidR="00423EB4" w:rsidRPr="00E84399" w:rsidRDefault="00423EB4" w:rsidP="00703A81">
      <w:pPr>
        <w:ind w:right="-166"/>
        <w:jc w:val="both"/>
        <w:rPr>
          <w:sz w:val="22"/>
          <w:szCs w:val="22"/>
        </w:rPr>
      </w:pPr>
    </w:p>
    <w:p w14:paraId="5369BBC8" w14:textId="2298E9E5" w:rsidR="00423EB4" w:rsidRPr="00E84399" w:rsidRDefault="00423EB4" w:rsidP="00703A81">
      <w:pPr>
        <w:ind w:right="-166"/>
        <w:jc w:val="both"/>
        <w:rPr>
          <w:sz w:val="22"/>
          <w:szCs w:val="22"/>
        </w:rPr>
      </w:pPr>
      <w:r w:rsidRPr="00E84399">
        <w:rPr>
          <w:sz w:val="22"/>
          <w:szCs w:val="22"/>
        </w:rPr>
        <w:t xml:space="preserve">Il ne devra être </w:t>
      </w:r>
      <w:r w:rsidR="00266CA5" w:rsidRPr="00E84399">
        <w:rPr>
          <w:sz w:val="22"/>
          <w:szCs w:val="22"/>
        </w:rPr>
        <w:t>perçu ni</w:t>
      </w:r>
      <w:r w:rsidRPr="00E84399">
        <w:rPr>
          <w:sz w:val="22"/>
          <w:szCs w:val="22"/>
        </w:rPr>
        <w:t xml:space="preserve"> odeurs, ni bruits aux alentours de la micro station de traitement des eaux ;</w:t>
      </w:r>
    </w:p>
    <w:p w14:paraId="1A55D4FB" w14:textId="77777777" w:rsidR="00423EB4" w:rsidRPr="00E84399" w:rsidRDefault="00423EB4" w:rsidP="00703A81">
      <w:pPr>
        <w:ind w:right="-166"/>
        <w:jc w:val="both"/>
        <w:rPr>
          <w:sz w:val="22"/>
          <w:szCs w:val="22"/>
        </w:rPr>
      </w:pPr>
      <w:r w:rsidRPr="00E84399">
        <w:rPr>
          <w:sz w:val="22"/>
          <w:szCs w:val="22"/>
        </w:rPr>
        <w:t>Les analyses de l’effluent seront effectuées aux frais de l’entrepreneur.</w:t>
      </w:r>
    </w:p>
    <w:p w14:paraId="69D8552E" w14:textId="77777777" w:rsidR="00423EB4" w:rsidRPr="00E84399" w:rsidRDefault="00423EB4" w:rsidP="00703A81">
      <w:pPr>
        <w:ind w:right="-166"/>
        <w:jc w:val="both"/>
        <w:rPr>
          <w:sz w:val="22"/>
          <w:szCs w:val="22"/>
        </w:rPr>
      </w:pPr>
    </w:p>
    <w:p w14:paraId="2B48C82A" w14:textId="33A1F41B" w:rsidR="00423EB4" w:rsidRPr="00E84399" w:rsidRDefault="00423EB4" w:rsidP="00703A81">
      <w:pPr>
        <w:ind w:right="-166"/>
        <w:jc w:val="both"/>
        <w:rPr>
          <w:sz w:val="22"/>
          <w:szCs w:val="22"/>
        </w:rPr>
      </w:pPr>
      <w:r w:rsidRPr="00E84399">
        <w:rPr>
          <w:sz w:val="22"/>
          <w:szCs w:val="22"/>
        </w:rPr>
        <w:t xml:space="preserve">La microstation sera mise en route par les techniciens spécialisés de l’entrepreneur ; ils instruiront le personnel d’entretien et lui </w:t>
      </w:r>
      <w:r w:rsidR="00093B04" w:rsidRPr="00E84399">
        <w:rPr>
          <w:sz w:val="22"/>
          <w:szCs w:val="22"/>
        </w:rPr>
        <w:t>donneront les</w:t>
      </w:r>
      <w:r w:rsidRPr="00E84399">
        <w:rPr>
          <w:sz w:val="22"/>
          <w:szCs w:val="22"/>
        </w:rPr>
        <w:t xml:space="preserve"> consignes écrites nécessaires.</w:t>
      </w:r>
    </w:p>
    <w:p w14:paraId="2233AFCD" w14:textId="77777777" w:rsidR="00423EB4" w:rsidRPr="00E84399" w:rsidRDefault="00423EB4" w:rsidP="00703A81">
      <w:pPr>
        <w:ind w:right="-166"/>
        <w:jc w:val="both"/>
        <w:rPr>
          <w:sz w:val="22"/>
          <w:szCs w:val="22"/>
        </w:rPr>
      </w:pPr>
    </w:p>
    <w:p w14:paraId="33EC1C52" w14:textId="77777777" w:rsidR="00423EB4" w:rsidRPr="00E84399" w:rsidRDefault="00423EB4" w:rsidP="00703A81">
      <w:pPr>
        <w:ind w:right="-166"/>
        <w:jc w:val="both"/>
        <w:rPr>
          <w:sz w:val="22"/>
          <w:szCs w:val="22"/>
        </w:rPr>
      </w:pPr>
      <w:r w:rsidRPr="00E84399">
        <w:rPr>
          <w:sz w:val="22"/>
          <w:szCs w:val="22"/>
        </w:rPr>
        <w:t>Des visites périodiques seront effectuées ensuite pendant l’année de garantie, avec essais de fonctionnement et remises en état nécessaire.</w:t>
      </w:r>
    </w:p>
    <w:p w14:paraId="04074F42" w14:textId="77777777" w:rsidR="00423EB4" w:rsidRPr="00E84399" w:rsidRDefault="00423EB4" w:rsidP="00703A81">
      <w:pPr>
        <w:ind w:right="-166"/>
        <w:jc w:val="both"/>
        <w:rPr>
          <w:sz w:val="22"/>
          <w:szCs w:val="22"/>
        </w:rPr>
      </w:pPr>
    </w:p>
    <w:p w14:paraId="277845CF" w14:textId="77777777" w:rsidR="00423EB4" w:rsidRPr="00E84399" w:rsidRDefault="00423EB4" w:rsidP="00703A81">
      <w:pPr>
        <w:ind w:right="-166"/>
        <w:jc w:val="both"/>
        <w:rPr>
          <w:sz w:val="22"/>
          <w:szCs w:val="22"/>
        </w:rPr>
      </w:pPr>
      <w:r w:rsidRPr="00E84399">
        <w:rPr>
          <w:sz w:val="22"/>
          <w:szCs w:val="22"/>
        </w:rPr>
        <w:t>L’entrepreneur joindra à sa proposition un projet de contrat d’entretien et un bilan d’exploitation annuel.</w:t>
      </w:r>
    </w:p>
    <w:p w14:paraId="4C1ADDD5" w14:textId="77777777" w:rsidR="00423EB4" w:rsidRPr="00E84399" w:rsidRDefault="00423EB4" w:rsidP="00703A81">
      <w:pPr>
        <w:ind w:right="-166"/>
        <w:jc w:val="both"/>
        <w:rPr>
          <w:sz w:val="22"/>
          <w:szCs w:val="22"/>
        </w:rPr>
      </w:pPr>
    </w:p>
    <w:p w14:paraId="3DBD00BB" w14:textId="05593DA4" w:rsidR="00423EB4" w:rsidRPr="00E84399" w:rsidRDefault="00C511D2" w:rsidP="00703A81">
      <w:pPr>
        <w:ind w:right="-166"/>
        <w:jc w:val="both"/>
        <w:rPr>
          <w:b/>
          <w:sz w:val="22"/>
          <w:szCs w:val="22"/>
          <w:lang w:val="fr-CM"/>
        </w:rPr>
      </w:pPr>
      <w:bookmarkStart w:id="429" w:name="_Toc273957836"/>
      <w:bookmarkStart w:id="430" w:name="_Toc276974567"/>
      <w:bookmarkStart w:id="431" w:name="_Toc276976338"/>
      <w:bookmarkStart w:id="432" w:name="_Toc276977157"/>
      <w:bookmarkStart w:id="433" w:name="_Toc277416744"/>
      <w:bookmarkStart w:id="434" w:name="_Toc362371546"/>
      <w:r w:rsidRPr="00E84399">
        <w:rPr>
          <w:b/>
          <w:sz w:val="22"/>
          <w:szCs w:val="22"/>
          <w:lang w:val="fr-CM"/>
        </w:rPr>
        <w:t>8</w:t>
      </w:r>
      <w:r w:rsidR="00423EB4" w:rsidRPr="00E84399">
        <w:rPr>
          <w:b/>
          <w:sz w:val="22"/>
          <w:szCs w:val="22"/>
          <w:lang w:val="fr-CM"/>
        </w:rPr>
        <w:t>.1.13. Choix des matériaux</w:t>
      </w:r>
      <w:bookmarkEnd w:id="429"/>
      <w:bookmarkEnd w:id="430"/>
      <w:bookmarkEnd w:id="431"/>
      <w:bookmarkEnd w:id="432"/>
      <w:bookmarkEnd w:id="433"/>
      <w:bookmarkEnd w:id="434"/>
    </w:p>
    <w:p w14:paraId="16D1E34C" w14:textId="77777777" w:rsidR="00423EB4" w:rsidRPr="00E84399" w:rsidRDefault="00423EB4" w:rsidP="00703A81">
      <w:pPr>
        <w:ind w:right="-166"/>
        <w:jc w:val="both"/>
        <w:rPr>
          <w:sz w:val="22"/>
          <w:szCs w:val="22"/>
        </w:rPr>
      </w:pPr>
      <w:r w:rsidRPr="00E84399">
        <w:rPr>
          <w:sz w:val="22"/>
          <w:szCs w:val="22"/>
        </w:rPr>
        <w:t>Pour l’évacuation des eaux usées et des eaux vannes le système à chutes séparées sera adopté. Les matériaux seront en PVC importé comme spécifié ci-dessus.</w:t>
      </w:r>
    </w:p>
    <w:p w14:paraId="0D099A87" w14:textId="77777777" w:rsidR="00423EB4" w:rsidRPr="00E84399" w:rsidRDefault="00423EB4" w:rsidP="00703A81">
      <w:pPr>
        <w:ind w:right="-166"/>
        <w:jc w:val="both"/>
        <w:rPr>
          <w:sz w:val="22"/>
          <w:szCs w:val="22"/>
        </w:rPr>
      </w:pPr>
      <w:r w:rsidRPr="00E84399">
        <w:rPr>
          <w:sz w:val="22"/>
          <w:szCs w:val="22"/>
        </w:rPr>
        <w:t>Les collecteurs horizontaux et les raccords devront impérativement être estampillés NF.</w:t>
      </w:r>
    </w:p>
    <w:p w14:paraId="4479DE32" w14:textId="77777777" w:rsidR="00423EB4" w:rsidRPr="00E84399" w:rsidRDefault="00423EB4" w:rsidP="00703A81">
      <w:pPr>
        <w:ind w:right="-166"/>
        <w:jc w:val="both"/>
        <w:rPr>
          <w:bCs/>
          <w:iCs/>
          <w:sz w:val="22"/>
          <w:szCs w:val="22"/>
        </w:rPr>
      </w:pPr>
    </w:p>
    <w:p w14:paraId="124E0400" w14:textId="15803A51" w:rsidR="00423EB4" w:rsidRPr="00E84399" w:rsidRDefault="00C511D2" w:rsidP="00703A81">
      <w:pPr>
        <w:ind w:right="-166"/>
        <w:jc w:val="both"/>
        <w:rPr>
          <w:b/>
          <w:sz w:val="22"/>
          <w:szCs w:val="22"/>
          <w:lang w:val="fr-CM"/>
        </w:rPr>
      </w:pPr>
      <w:bookmarkStart w:id="435" w:name="_Toc273957837"/>
      <w:bookmarkStart w:id="436" w:name="_Toc362371547"/>
      <w:r w:rsidRPr="00E84399">
        <w:rPr>
          <w:b/>
          <w:sz w:val="22"/>
          <w:szCs w:val="22"/>
          <w:lang w:val="fr-CM"/>
        </w:rPr>
        <w:t>8</w:t>
      </w:r>
      <w:r w:rsidR="00423EB4" w:rsidRPr="00E84399">
        <w:rPr>
          <w:b/>
          <w:sz w:val="22"/>
          <w:szCs w:val="22"/>
          <w:lang w:val="fr-CM"/>
        </w:rPr>
        <w:t>.2. DESCRIPTION SOMMAIRE DES EQUIPEMENTS</w:t>
      </w:r>
      <w:bookmarkEnd w:id="435"/>
      <w:bookmarkEnd w:id="436"/>
    </w:p>
    <w:p w14:paraId="55FC33B0" w14:textId="77777777" w:rsidR="00423EB4" w:rsidRPr="00E84399" w:rsidRDefault="00423EB4" w:rsidP="00703A81">
      <w:pPr>
        <w:ind w:right="-166"/>
        <w:jc w:val="both"/>
        <w:rPr>
          <w:sz w:val="22"/>
          <w:szCs w:val="22"/>
        </w:rPr>
      </w:pPr>
    </w:p>
    <w:p w14:paraId="4757CFE9" w14:textId="769DEA65" w:rsidR="00423EB4" w:rsidRPr="00E84399" w:rsidRDefault="00C511D2" w:rsidP="00703A81">
      <w:pPr>
        <w:ind w:right="-166"/>
        <w:jc w:val="both"/>
        <w:rPr>
          <w:b/>
          <w:sz w:val="22"/>
          <w:szCs w:val="22"/>
          <w:lang w:val="fr-CM"/>
        </w:rPr>
      </w:pPr>
      <w:bookmarkStart w:id="437" w:name="_Toc276974569"/>
      <w:bookmarkStart w:id="438" w:name="_Toc276976340"/>
      <w:bookmarkStart w:id="439" w:name="_Toc276977159"/>
      <w:bookmarkStart w:id="440" w:name="_Toc277416746"/>
      <w:bookmarkStart w:id="441" w:name="_Toc362371548"/>
      <w:bookmarkStart w:id="442" w:name="_Toc273957838"/>
      <w:r w:rsidRPr="00E84399">
        <w:rPr>
          <w:b/>
          <w:sz w:val="22"/>
          <w:szCs w:val="22"/>
          <w:lang w:val="fr-CM"/>
        </w:rPr>
        <w:t>8</w:t>
      </w:r>
      <w:r w:rsidR="00423EB4" w:rsidRPr="00E84399">
        <w:rPr>
          <w:b/>
          <w:sz w:val="22"/>
          <w:szCs w:val="22"/>
          <w:lang w:val="fr-CM"/>
        </w:rPr>
        <w:t>.2.1. Canalisations</w:t>
      </w:r>
      <w:bookmarkEnd w:id="437"/>
      <w:bookmarkEnd w:id="438"/>
      <w:bookmarkEnd w:id="439"/>
      <w:bookmarkEnd w:id="440"/>
      <w:bookmarkEnd w:id="441"/>
    </w:p>
    <w:p w14:paraId="0ED009D8" w14:textId="77777777" w:rsidR="00423EB4" w:rsidRPr="00E84399" w:rsidRDefault="00423EB4" w:rsidP="00703A81">
      <w:pPr>
        <w:ind w:right="-166"/>
        <w:jc w:val="both"/>
        <w:rPr>
          <w:b/>
          <w:sz w:val="22"/>
          <w:szCs w:val="22"/>
          <w:lang w:val="fr-CM"/>
        </w:rPr>
      </w:pPr>
    </w:p>
    <w:p w14:paraId="5E166208" w14:textId="6F6034DE" w:rsidR="00423EB4" w:rsidRPr="00E84399" w:rsidRDefault="00C511D2" w:rsidP="00703A81">
      <w:pPr>
        <w:ind w:right="-166"/>
        <w:jc w:val="both"/>
        <w:rPr>
          <w:b/>
          <w:sz w:val="22"/>
          <w:szCs w:val="22"/>
          <w:lang w:val="fr-CM"/>
        </w:rPr>
      </w:pPr>
      <w:bookmarkStart w:id="443" w:name="_Toc276974570"/>
      <w:bookmarkStart w:id="444" w:name="_Toc276976341"/>
      <w:bookmarkStart w:id="445" w:name="_Toc276977160"/>
      <w:bookmarkStart w:id="446" w:name="_Toc277416747"/>
      <w:bookmarkStart w:id="447" w:name="_Toc362371549"/>
      <w:r w:rsidRPr="00E84399">
        <w:rPr>
          <w:b/>
          <w:sz w:val="22"/>
          <w:szCs w:val="22"/>
          <w:lang w:val="fr-CM"/>
        </w:rPr>
        <w:t>8</w:t>
      </w:r>
      <w:r w:rsidR="00423EB4" w:rsidRPr="00E84399">
        <w:rPr>
          <w:b/>
          <w:sz w:val="22"/>
          <w:szCs w:val="22"/>
          <w:lang w:val="fr-CM"/>
        </w:rPr>
        <w:t>.2.1.1. Canalisations eau sanitaire</w:t>
      </w:r>
      <w:bookmarkEnd w:id="442"/>
      <w:r w:rsidR="00423EB4" w:rsidRPr="00E84399">
        <w:rPr>
          <w:b/>
          <w:sz w:val="22"/>
          <w:szCs w:val="22"/>
          <w:lang w:val="fr-CM"/>
        </w:rPr>
        <w:t xml:space="preserve"> (EFS/ECS)</w:t>
      </w:r>
      <w:bookmarkEnd w:id="443"/>
      <w:bookmarkEnd w:id="444"/>
      <w:bookmarkEnd w:id="445"/>
      <w:bookmarkEnd w:id="446"/>
      <w:bookmarkEnd w:id="447"/>
    </w:p>
    <w:p w14:paraId="1BBBC073" w14:textId="1EF456DB" w:rsidR="00423EB4" w:rsidRPr="00E84399" w:rsidRDefault="00423EB4" w:rsidP="00703A81">
      <w:pPr>
        <w:pStyle w:val="Sansinterligne1"/>
        <w:ind w:right="-166"/>
        <w:jc w:val="both"/>
        <w:rPr>
          <w:rFonts w:ascii="Times New Roman" w:hAnsi="Times New Roman"/>
          <w:bCs/>
          <w:iCs/>
          <w:lang w:val="fr-FR" w:eastAsia="fr-FR"/>
        </w:rPr>
      </w:pPr>
      <w:bookmarkStart w:id="448" w:name="_Toc273957839"/>
      <w:bookmarkStart w:id="449" w:name="_Toc273971378"/>
      <w:bookmarkStart w:id="450" w:name="_Toc276974571"/>
      <w:bookmarkStart w:id="451" w:name="_Toc276976342"/>
      <w:bookmarkStart w:id="452" w:name="_Toc276977161"/>
      <w:bookmarkStart w:id="453" w:name="_Toc277416748"/>
      <w:r w:rsidRPr="00E84399">
        <w:rPr>
          <w:rFonts w:ascii="Times New Roman" w:hAnsi="Times New Roman"/>
          <w:bCs/>
          <w:iCs/>
          <w:lang w:val="fr-FR" w:eastAsia="fr-FR"/>
        </w:rPr>
        <w:t xml:space="preserve">En tubes Multi couches PEX ALU y compris raccords en laiton à sertir, vannes, clapets </w:t>
      </w:r>
      <w:r w:rsidR="005501EE" w:rsidRPr="00E84399">
        <w:rPr>
          <w:rFonts w:ascii="Times New Roman" w:hAnsi="Times New Roman"/>
          <w:bCs/>
          <w:iCs/>
          <w:lang w:val="fr-FR" w:eastAsia="fr-FR"/>
        </w:rPr>
        <w:t>anti-pollution</w:t>
      </w:r>
      <w:r w:rsidRPr="00E84399">
        <w:rPr>
          <w:rFonts w:ascii="Times New Roman" w:hAnsi="Times New Roman"/>
          <w:bCs/>
          <w:iCs/>
          <w:lang w:val="fr-FR" w:eastAsia="fr-FR"/>
        </w:rPr>
        <w:t xml:space="preserve"> et toutes sujétions, pour canalisations eau froide</w:t>
      </w:r>
      <w:bookmarkEnd w:id="448"/>
      <w:bookmarkEnd w:id="449"/>
      <w:r w:rsidRPr="00E84399">
        <w:rPr>
          <w:rFonts w:ascii="Times New Roman" w:hAnsi="Times New Roman"/>
          <w:bCs/>
          <w:iCs/>
          <w:lang w:val="fr-FR" w:eastAsia="fr-FR"/>
        </w:rPr>
        <w:t>/eau chaude.</w:t>
      </w:r>
      <w:bookmarkEnd w:id="450"/>
      <w:bookmarkEnd w:id="451"/>
      <w:bookmarkEnd w:id="452"/>
      <w:bookmarkEnd w:id="453"/>
    </w:p>
    <w:p w14:paraId="0CD2B2B4" w14:textId="77777777" w:rsidR="00423EB4" w:rsidRPr="00E84399" w:rsidRDefault="00423EB4" w:rsidP="00703A81">
      <w:pPr>
        <w:ind w:right="-166"/>
        <w:jc w:val="both"/>
        <w:rPr>
          <w:sz w:val="22"/>
          <w:szCs w:val="22"/>
        </w:rPr>
      </w:pPr>
      <w:r w:rsidRPr="00E84399">
        <w:rPr>
          <w:sz w:val="22"/>
          <w:szCs w:val="22"/>
        </w:rPr>
        <w:t>Marque : BP TUB</w:t>
      </w:r>
    </w:p>
    <w:p w14:paraId="0A1E5C57" w14:textId="77777777" w:rsidR="00423EB4" w:rsidRPr="00E84399" w:rsidRDefault="00423EB4" w:rsidP="00703A81">
      <w:pPr>
        <w:ind w:right="-166"/>
        <w:jc w:val="both"/>
        <w:rPr>
          <w:sz w:val="22"/>
          <w:szCs w:val="22"/>
        </w:rPr>
      </w:pPr>
    </w:p>
    <w:p w14:paraId="49C92AE1" w14:textId="1AD9495C" w:rsidR="00423EB4" w:rsidRPr="00E84399" w:rsidRDefault="00C511D2" w:rsidP="00703A81">
      <w:pPr>
        <w:ind w:right="-166"/>
        <w:jc w:val="both"/>
        <w:rPr>
          <w:b/>
          <w:sz w:val="22"/>
          <w:szCs w:val="22"/>
          <w:lang w:val="fr-CM"/>
        </w:rPr>
      </w:pPr>
      <w:bookmarkStart w:id="454" w:name="_Toc273957841"/>
      <w:bookmarkStart w:id="455" w:name="_Toc276974574"/>
      <w:bookmarkStart w:id="456" w:name="_Toc276976345"/>
      <w:bookmarkStart w:id="457" w:name="_Toc276977164"/>
      <w:bookmarkStart w:id="458" w:name="_Toc277416751"/>
      <w:bookmarkStart w:id="459" w:name="_Toc362371550"/>
      <w:r w:rsidRPr="00E84399">
        <w:rPr>
          <w:b/>
          <w:sz w:val="22"/>
          <w:szCs w:val="22"/>
          <w:lang w:val="fr-CM"/>
        </w:rPr>
        <w:t>8</w:t>
      </w:r>
      <w:r w:rsidR="00423EB4" w:rsidRPr="00E84399">
        <w:rPr>
          <w:b/>
          <w:sz w:val="22"/>
          <w:szCs w:val="22"/>
          <w:lang w:val="fr-CM"/>
        </w:rPr>
        <w:t>.2.1.2. Canalisations pour réseau eaux usées et eaux vannes</w:t>
      </w:r>
      <w:bookmarkEnd w:id="454"/>
      <w:bookmarkEnd w:id="455"/>
      <w:bookmarkEnd w:id="456"/>
      <w:bookmarkEnd w:id="457"/>
      <w:bookmarkEnd w:id="458"/>
      <w:bookmarkEnd w:id="459"/>
    </w:p>
    <w:p w14:paraId="457ED932" w14:textId="77777777" w:rsidR="00423EB4" w:rsidRPr="00E84399" w:rsidRDefault="00423EB4" w:rsidP="00703A81">
      <w:pPr>
        <w:ind w:right="-166"/>
        <w:jc w:val="both"/>
        <w:rPr>
          <w:bCs/>
          <w:iCs/>
          <w:sz w:val="22"/>
          <w:szCs w:val="22"/>
        </w:rPr>
      </w:pPr>
      <w:r w:rsidRPr="00E84399">
        <w:rPr>
          <w:sz w:val="22"/>
          <w:szCs w:val="22"/>
        </w:rPr>
        <w:t xml:space="preserve">Canalisations en PVC EU NFE – NFM1 y compris supports et raccords. </w:t>
      </w:r>
      <w:r w:rsidRPr="00E84399">
        <w:rPr>
          <w:bCs/>
          <w:iCs/>
          <w:sz w:val="22"/>
          <w:szCs w:val="22"/>
        </w:rPr>
        <w:t>Les collecteurs horizontaux et les raccords, en PVC série évacuation, devront impérativement être estampillés NF.</w:t>
      </w:r>
    </w:p>
    <w:p w14:paraId="2E5F3CBD" w14:textId="77777777" w:rsidR="00423EB4" w:rsidRPr="00E84399" w:rsidRDefault="00423EB4" w:rsidP="00703A81">
      <w:pPr>
        <w:ind w:right="-166"/>
        <w:jc w:val="both"/>
        <w:rPr>
          <w:bCs/>
          <w:iCs/>
          <w:sz w:val="22"/>
          <w:szCs w:val="22"/>
        </w:rPr>
      </w:pPr>
    </w:p>
    <w:p w14:paraId="16A9F5E1" w14:textId="5BCC22A9" w:rsidR="00423EB4" w:rsidRPr="00E84399" w:rsidRDefault="00C511D2" w:rsidP="00703A81">
      <w:pPr>
        <w:ind w:right="-166"/>
        <w:jc w:val="both"/>
        <w:rPr>
          <w:b/>
          <w:sz w:val="22"/>
          <w:szCs w:val="22"/>
          <w:lang w:val="fr-CM"/>
        </w:rPr>
      </w:pPr>
      <w:bookmarkStart w:id="460" w:name="_Toc273957842"/>
      <w:bookmarkStart w:id="461" w:name="_Toc276974575"/>
      <w:bookmarkStart w:id="462" w:name="_Toc276976346"/>
      <w:bookmarkStart w:id="463" w:name="_Toc276977165"/>
      <w:bookmarkStart w:id="464" w:name="_Toc277416752"/>
      <w:bookmarkStart w:id="465" w:name="_Toc362371551"/>
      <w:r w:rsidRPr="00E84399">
        <w:rPr>
          <w:b/>
          <w:sz w:val="22"/>
          <w:szCs w:val="22"/>
          <w:lang w:val="fr-CM"/>
        </w:rPr>
        <w:t>8</w:t>
      </w:r>
      <w:r w:rsidR="00423EB4" w:rsidRPr="00E84399">
        <w:rPr>
          <w:b/>
          <w:sz w:val="22"/>
          <w:szCs w:val="22"/>
          <w:lang w:val="fr-CM"/>
        </w:rPr>
        <w:t>.2.1.3. Canalisations pour réseau eaux pluviales</w:t>
      </w:r>
      <w:bookmarkEnd w:id="460"/>
      <w:bookmarkEnd w:id="461"/>
      <w:bookmarkEnd w:id="462"/>
      <w:bookmarkEnd w:id="463"/>
      <w:bookmarkEnd w:id="464"/>
      <w:bookmarkEnd w:id="465"/>
    </w:p>
    <w:p w14:paraId="114A7CB4" w14:textId="77777777" w:rsidR="00423EB4" w:rsidRPr="00E84399" w:rsidRDefault="00423EB4" w:rsidP="00703A81">
      <w:pPr>
        <w:ind w:right="-166"/>
        <w:jc w:val="both"/>
        <w:rPr>
          <w:sz w:val="22"/>
          <w:szCs w:val="22"/>
        </w:rPr>
      </w:pPr>
      <w:r w:rsidRPr="00E84399">
        <w:rPr>
          <w:sz w:val="22"/>
          <w:szCs w:val="22"/>
        </w:rPr>
        <w:t>Canalisations en PVC EU NFE – NFM1 y compris supports et raccords.</w:t>
      </w:r>
    </w:p>
    <w:p w14:paraId="719EAF33" w14:textId="77777777" w:rsidR="00423EB4" w:rsidRPr="00E84399" w:rsidRDefault="00423EB4" w:rsidP="00703A81">
      <w:pPr>
        <w:ind w:right="-166"/>
        <w:jc w:val="both"/>
        <w:rPr>
          <w:bCs/>
          <w:iCs/>
          <w:sz w:val="22"/>
          <w:szCs w:val="22"/>
        </w:rPr>
      </w:pPr>
      <w:r w:rsidRPr="00E84399">
        <w:rPr>
          <w:bCs/>
          <w:iCs/>
          <w:sz w:val="22"/>
          <w:szCs w:val="22"/>
        </w:rPr>
        <w:t>Les collecteurs horizontaux et les raccords, en PVC série évacuation, devront impérativement être estampillés NF.</w:t>
      </w:r>
    </w:p>
    <w:p w14:paraId="6FB41F00" w14:textId="77777777" w:rsidR="00423EB4" w:rsidRPr="00E84399" w:rsidRDefault="00423EB4" w:rsidP="00703A81">
      <w:pPr>
        <w:ind w:right="-166"/>
        <w:jc w:val="both"/>
        <w:rPr>
          <w:bCs/>
          <w:iCs/>
          <w:sz w:val="22"/>
          <w:szCs w:val="22"/>
        </w:rPr>
      </w:pPr>
    </w:p>
    <w:p w14:paraId="6C163D5B" w14:textId="4B951CDA" w:rsidR="00423EB4" w:rsidRPr="00E84399" w:rsidRDefault="00C511D2" w:rsidP="00703A81">
      <w:pPr>
        <w:ind w:right="-166"/>
        <w:jc w:val="both"/>
        <w:rPr>
          <w:b/>
          <w:sz w:val="22"/>
          <w:szCs w:val="22"/>
          <w:lang w:val="fr-CM"/>
        </w:rPr>
      </w:pPr>
      <w:bookmarkStart w:id="466" w:name="_Toc273957843"/>
      <w:bookmarkStart w:id="467" w:name="_Toc276974576"/>
      <w:bookmarkStart w:id="468" w:name="_Toc276976347"/>
      <w:bookmarkStart w:id="469" w:name="_Toc276977166"/>
      <w:bookmarkStart w:id="470" w:name="_Toc277416753"/>
      <w:bookmarkStart w:id="471" w:name="_Toc362371552"/>
      <w:r w:rsidRPr="00E84399">
        <w:rPr>
          <w:b/>
          <w:sz w:val="22"/>
          <w:szCs w:val="22"/>
          <w:lang w:val="fr-CM"/>
        </w:rPr>
        <w:t>8</w:t>
      </w:r>
      <w:r w:rsidR="00423EB4" w:rsidRPr="00E84399">
        <w:rPr>
          <w:b/>
          <w:sz w:val="22"/>
          <w:szCs w:val="22"/>
          <w:lang w:val="fr-CM"/>
        </w:rPr>
        <w:t>.2 2. Appareils sanitaires</w:t>
      </w:r>
      <w:bookmarkEnd w:id="466"/>
      <w:bookmarkEnd w:id="467"/>
      <w:bookmarkEnd w:id="468"/>
      <w:bookmarkEnd w:id="469"/>
      <w:bookmarkEnd w:id="470"/>
      <w:bookmarkEnd w:id="471"/>
    </w:p>
    <w:p w14:paraId="2C3CBDBA" w14:textId="10507E35" w:rsidR="00423EB4" w:rsidRPr="00E84399" w:rsidRDefault="00C511D2" w:rsidP="00703A81">
      <w:pPr>
        <w:ind w:right="-166"/>
        <w:jc w:val="both"/>
        <w:rPr>
          <w:b/>
          <w:sz w:val="22"/>
          <w:szCs w:val="22"/>
          <w:lang w:val="fr-CM"/>
        </w:rPr>
      </w:pPr>
      <w:bookmarkStart w:id="472" w:name="_Toc273957845"/>
      <w:bookmarkStart w:id="473" w:name="_Toc273971384"/>
      <w:bookmarkStart w:id="474" w:name="_Toc276974577"/>
      <w:bookmarkStart w:id="475" w:name="_Toc276976348"/>
      <w:bookmarkStart w:id="476" w:name="_Toc276977167"/>
      <w:bookmarkStart w:id="477" w:name="_Toc277416754"/>
      <w:bookmarkStart w:id="478" w:name="_Toc362371553"/>
      <w:r w:rsidRPr="00E84399">
        <w:rPr>
          <w:b/>
          <w:sz w:val="22"/>
          <w:szCs w:val="22"/>
          <w:lang w:val="fr-CM"/>
        </w:rPr>
        <w:t>8</w:t>
      </w:r>
      <w:r w:rsidR="00423EB4" w:rsidRPr="00E84399">
        <w:rPr>
          <w:b/>
          <w:sz w:val="22"/>
          <w:szCs w:val="22"/>
          <w:lang w:val="fr-CM"/>
        </w:rPr>
        <w:t>.2.2.1. Nature et qualité des matériaux et fournitures</w:t>
      </w:r>
      <w:bookmarkEnd w:id="472"/>
      <w:bookmarkEnd w:id="473"/>
      <w:bookmarkEnd w:id="474"/>
      <w:bookmarkEnd w:id="475"/>
      <w:bookmarkEnd w:id="476"/>
      <w:bookmarkEnd w:id="477"/>
      <w:bookmarkEnd w:id="478"/>
    </w:p>
    <w:p w14:paraId="3147512D" w14:textId="77777777" w:rsidR="00423EB4" w:rsidRPr="00E84399" w:rsidRDefault="00423EB4" w:rsidP="00703A81">
      <w:pPr>
        <w:ind w:right="-166"/>
        <w:jc w:val="both"/>
        <w:rPr>
          <w:sz w:val="22"/>
          <w:szCs w:val="22"/>
        </w:rPr>
      </w:pPr>
      <w:r w:rsidRPr="00E84399">
        <w:rPr>
          <w:sz w:val="22"/>
          <w:szCs w:val="22"/>
        </w:rPr>
        <w:t>Les équipements sanitaires sont de marque Jacob Delafon. Elles seront conformes aux Normes A.F.N.O.R. applicables aux travaux du présent lot à la date de signature du marché.</w:t>
      </w:r>
    </w:p>
    <w:p w14:paraId="18020590" w14:textId="77777777" w:rsidR="00423EB4" w:rsidRPr="00E84399" w:rsidRDefault="00423EB4" w:rsidP="00703A81">
      <w:pPr>
        <w:ind w:right="-166"/>
        <w:jc w:val="both"/>
        <w:rPr>
          <w:sz w:val="22"/>
          <w:szCs w:val="22"/>
        </w:rPr>
      </w:pPr>
    </w:p>
    <w:p w14:paraId="209C3377" w14:textId="43BD1120" w:rsidR="00423EB4" w:rsidRPr="00E84399" w:rsidRDefault="00C511D2" w:rsidP="00703A81">
      <w:pPr>
        <w:ind w:right="-166"/>
        <w:jc w:val="both"/>
        <w:rPr>
          <w:b/>
          <w:sz w:val="22"/>
          <w:szCs w:val="22"/>
          <w:lang w:val="fr-CM"/>
        </w:rPr>
      </w:pPr>
      <w:bookmarkStart w:id="479" w:name="_Toc273957846"/>
      <w:bookmarkStart w:id="480" w:name="_Toc273971385"/>
      <w:bookmarkStart w:id="481" w:name="_Toc276974578"/>
      <w:bookmarkStart w:id="482" w:name="_Toc276976349"/>
      <w:bookmarkStart w:id="483" w:name="_Toc276977168"/>
      <w:bookmarkStart w:id="484" w:name="_Toc277416755"/>
      <w:bookmarkStart w:id="485" w:name="_Toc362371554"/>
      <w:r w:rsidRPr="00E84399">
        <w:rPr>
          <w:b/>
          <w:sz w:val="22"/>
          <w:szCs w:val="22"/>
          <w:lang w:val="fr-CM"/>
        </w:rPr>
        <w:t>8</w:t>
      </w:r>
      <w:r w:rsidR="00423EB4" w:rsidRPr="00E84399">
        <w:rPr>
          <w:b/>
          <w:sz w:val="22"/>
          <w:szCs w:val="22"/>
          <w:lang w:val="fr-CM"/>
        </w:rPr>
        <w:t>.2.2.2. Qualité des installations</w:t>
      </w:r>
      <w:bookmarkEnd w:id="479"/>
      <w:bookmarkEnd w:id="480"/>
      <w:bookmarkEnd w:id="481"/>
      <w:bookmarkEnd w:id="482"/>
      <w:bookmarkEnd w:id="483"/>
      <w:bookmarkEnd w:id="484"/>
      <w:bookmarkEnd w:id="485"/>
    </w:p>
    <w:p w14:paraId="236F2104" w14:textId="77777777" w:rsidR="00423EB4" w:rsidRPr="00E84399" w:rsidRDefault="00423EB4" w:rsidP="00703A81">
      <w:pPr>
        <w:ind w:right="-166"/>
        <w:jc w:val="both"/>
        <w:rPr>
          <w:sz w:val="22"/>
          <w:szCs w:val="22"/>
        </w:rPr>
      </w:pPr>
      <w:r w:rsidRPr="00E84399">
        <w:rPr>
          <w:sz w:val="22"/>
          <w:szCs w:val="22"/>
        </w:rPr>
        <w:t>Les canalisations, les raccords, les appareils, ainsi que la robinetterie seront rigoureusement étanches.</w:t>
      </w:r>
    </w:p>
    <w:p w14:paraId="7952668C" w14:textId="77777777" w:rsidR="00423EB4" w:rsidRPr="00E84399" w:rsidRDefault="00423EB4" w:rsidP="00703A81">
      <w:pPr>
        <w:ind w:right="-166"/>
        <w:jc w:val="both"/>
        <w:rPr>
          <w:sz w:val="22"/>
          <w:szCs w:val="22"/>
        </w:rPr>
      </w:pPr>
      <w:r w:rsidRPr="00E84399">
        <w:rPr>
          <w:sz w:val="22"/>
          <w:szCs w:val="22"/>
        </w:rPr>
        <w:t>Les alimentations devront fonctionner sans bruits, sons d’orgues, coups de bélier, vibrations, etc…</w:t>
      </w:r>
    </w:p>
    <w:p w14:paraId="69350FBA" w14:textId="77777777" w:rsidR="00423EB4" w:rsidRPr="00E84399" w:rsidRDefault="00423EB4" w:rsidP="00703A81">
      <w:pPr>
        <w:ind w:right="-166"/>
        <w:jc w:val="both"/>
        <w:rPr>
          <w:sz w:val="22"/>
          <w:szCs w:val="22"/>
        </w:rPr>
      </w:pPr>
    </w:p>
    <w:p w14:paraId="33A950FA" w14:textId="7CA9947B" w:rsidR="00423EB4" w:rsidRPr="00E84399" w:rsidRDefault="00423EB4" w:rsidP="00703A81">
      <w:pPr>
        <w:ind w:right="-166"/>
        <w:jc w:val="both"/>
        <w:rPr>
          <w:sz w:val="22"/>
          <w:szCs w:val="22"/>
        </w:rPr>
      </w:pPr>
      <w:r w:rsidRPr="00E84399">
        <w:rPr>
          <w:sz w:val="22"/>
          <w:szCs w:val="22"/>
        </w:rPr>
        <w:t xml:space="preserve">Les alimentations devront assurer l’arrivée normale des fluides dans les conditions de débit </w:t>
      </w:r>
      <w:r w:rsidR="00266CA5" w:rsidRPr="00E84399">
        <w:rPr>
          <w:sz w:val="22"/>
          <w:szCs w:val="22"/>
        </w:rPr>
        <w:t>et simultanéité</w:t>
      </w:r>
      <w:r w:rsidRPr="00E84399">
        <w:rPr>
          <w:sz w:val="22"/>
          <w:szCs w:val="22"/>
        </w:rPr>
        <w:t xml:space="preserve"> prévues aux N.F. Les évacuations assureront les vidanges simultanées des différents appareils, sans désamorçage, ni refoulement, ni </w:t>
      </w:r>
      <w:r w:rsidR="00266CA5" w:rsidRPr="00E84399">
        <w:rPr>
          <w:sz w:val="22"/>
          <w:szCs w:val="22"/>
        </w:rPr>
        <w:t>bruits anormaux</w:t>
      </w:r>
      <w:r w:rsidRPr="00E84399">
        <w:rPr>
          <w:sz w:val="22"/>
          <w:szCs w:val="22"/>
        </w:rPr>
        <w:t>.</w:t>
      </w:r>
    </w:p>
    <w:p w14:paraId="01944AB6" w14:textId="77777777" w:rsidR="00423EB4" w:rsidRPr="00E84399" w:rsidRDefault="00423EB4" w:rsidP="00703A81">
      <w:pPr>
        <w:ind w:right="-166"/>
        <w:jc w:val="both"/>
        <w:rPr>
          <w:sz w:val="22"/>
          <w:szCs w:val="22"/>
        </w:rPr>
      </w:pPr>
      <w:r w:rsidRPr="00E84399">
        <w:rPr>
          <w:sz w:val="22"/>
          <w:szCs w:val="22"/>
        </w:rPr>
        <w:t>Les vidanges ne devront laisser filtrer aucune odeur dans l’intérieur des locaux.</w:t>
      </w:r>
    </w:p>
    <w:p w14:paraId="3102CAF6" w14:textId="77777777" w:rsidR="00423EB4" w:rsidRPr="00E84399" w:rsidRDefault="00423EB4" w:rsidP="00703A81">
      <w:pPr>
        <w:ind w:right="-166"/>
        <w:jc w:val="both"/>
        <w:rPr>
          <w:sz w:val="22"/>
          <w:szCs w:val="22"/>
        </w:rPr>
      </w:pPr>
    </w:p>
    <w:p w14:paraId="5331049A" w14:textId="77777777" w:rsidR="00423EB4" w:rsidRPr="00E84399" w:rsidRDefault="00423EB4" w:rsidP="00703A81">
      <w:pPr>
        <w:ind w:right="-166"/>
        <w:jc w:val="both"/>
        <w:rPr>
          <w:sz w:val="22"/>
          <w:szCs w:val="22"/>
        </w:rPr>
      </w:pPr>
      <w:r w:rsidRPr="00E84399">
        <w:rPr>
          <w:sz w:val="22"/>
          <w:szCs w:val="22"/>
        </w:rPr>
        <w:t>Les qualités définies ci-dessus devront être effectivement réalisées et se maintenir pendant et au-delà du délai de garantie.</w:t>
      </w:r>
    </w:p>
    <w:p w14:paraId="1A8A66FF" w14:textId="77777777" w:rsidR="00423EB4" w:rsidRPr="00E84399" w:rsidRDefault="00423EB4" w:rsidP="00703A81">
      <w:pPr>
        <w:ind w:right="-166"/>
        <w:jc w:val="both"/>
        <w:rPr>
          <w:sz w:val="22"/>
          <w:szCs w:val="22"/>
        </w:rPr>
      </w:pPr>
    </w:p>
    <w:p w14:paraId="4A9DF4BE" w14:textId="77777777" w:rsidR="00423EB4" w:rsidRPr="00E84399" w:rsidRDefault="00423EB4" w:rsidP="00703A81">
      <w:pPr>
        <w:ind w:right="-166"/>
        <w:jc w:val="both"/>
        <w:rPr>
          <w:sz w:val="22"/>
          <w:szCs w:val="22"/>
        </w:rPr>
      </w:pPr>
      <w:r w:rsidRPr="00E84399">
        <w:rPr>
          <w:sz w:val="22"/>
          <w:szCs w:val="22"/>
        </w:rPr>
        <w:t>Nul défaut, usure ou altération, d’une partie quelconque des installations, ne devra se manifester pendant cette période.</w:t>
      </w:r>
    </w:p>
    <w:p w14:paraId="28C2E807" w14:textId="77777777" w:rsidR="00423EB4" w:rsidRPr="00E84399" w:rsidRDefault="00423EB4" w:rsidP="00703A81">
      <w:pPr>
        <w:ind w:right="-166"/>
        <w:jc w:val="both"/>
        <w:rPr>
          <w:sz w:val="22"/>
          <w:szCs w:val="22"/>
        </w:rPr>
      </w:pPr>
    </w:p>
    <w:p w14:paraId="584C2790" w14:textId="77777777" w:rsidR="00423EB4" w:rsidRPr="00E84399" w:rsidRDefault="00423EB4" w:rsidP="00703A81">
      <w:pPr>
        <w:ind w:right="-166"/>
        <w:jc w:val="both"/>
        <w:rPr>
          <w:sz w:val="22"/>
          <w:szCs w:val="22"/>
        </w:rPr>
      </w:pPr>
      <w:r w:rsidRPr="00E84399">
        <w:rPr>
          <w:sz w:val="22"/>
          <w:szCs w:val="22"/>
        </w:rPr>
        <w:lastRenderedPageBreak/>
        <w:t>L’Entrepreneur du présent lot devra prévoir dans les installations tous les dispositifs anti-pollution demandés par les règlements sanitaires locaux (clapet anti-retour, bâches de ruptures, etc…).</w:t>
      </w:r>
    </w:p>
    <w:p w14:paraId="7C96A30A" w14:textId="77777777" w:rsidR="00423EB4" w:rsidRPr="00E84399" w:rsidRDefault="00423EB4" w:rsidP="00703A81">
      <w:pPr>
        <w:ind w:right="-166"/>
        <w:jc w:val="both"/>
        <w:rPr>
          <w:sz w:val="22"/>
          <w:szCs w:val="22"/>
        </w:rPr>
      </w:pPr>
    </w:p>
    <w:p w14:paraId="39F9ADC5" w14:textId="05215898" w:rsidR="00423EB4" w:rsidRPr="00E84399" w:rsidRDefault="00C511D2" w:rsidP="00703A81">
      <w:pPr>
        <w:ind w:right="-166"/>
        <w:jc w:val="both"/>
        <w:rPr>
          <w:b/>
          <w:sz w:val="22"/>
          <w:szCs w:val="22"/>
          <w:lang w:val="fr-CM"/>
        </w:rPr>
      </w:pPr>
      <w:bookmarkStart w:id="486" w:name="_Toc273957847"/>
      <w:bookmarkStart w:id="487" w:name="_Toc273971386"/>
      <w:bookmarkStart w:id="488" w:name="_Toc276974579"/>
      <w:bookmarkStart w:id="489" w:name="_Toc276976350"/>
      <w:bookmarkStart w:id="490" w:name="_Toc276977169"/>
      <w:bookmarkStart w:id="491" w:name="_Toc277416756"/>
      <w:bookmarkStart w:id="492" w:name="_Toc362371555"/>
      <w:r w:rsidRPr="00E84399">
        <w:rPr>
          <w:b/>
          <w:sz w:val="22"/>
          <w:szCs w:val="22"/>
          <w:lang w:val="fr-CM"/>
        </w:rPr>
        <w:t>8</w:t>
      </w:r>
      <w:r w:rsidR="00423EB4" w:rsidRPr="00E84399">
        <w:rPr>
          <w:b/>
          <w:sz w:val="22"/>
          <w:szCs w:val="22"/>
          <w:lang w:val="fr-CM"/>
        </w:rPr>
        <w:t>.2.2.3. Qualité des appareils</w:t>
      </w:r>
      <w:bookmarkEnd w:id="486"/>
      <w:bookmarkEnd w:id="487"/>
      <w:bookmarkEnd w:id="488"/>
      <w:bookmarkEnd w:id="489"/>
      <w:bookmarkEnd w:id="490"/>
      <w:bookmarkEnd w:id="491"/>
      <w:bookmarkEnd w:id="492"/>
    </w:p>
    <w:p w14:paraId="3A8C3137" w14:textId="77777777" w:rsidR="00423EB4" w:rsidRPr="00E84399" w:rsidRDefault="00423EB4" w:rsidP="00703A81">
      <w:pPr>
        <w:ind w:right="-166"/>
        <w:jc w:val="both"/>
        <w:rPr>
          <w:sz w:val="22"/>
          <w:szCs w:val="22"/>
        </w:rPr>
      </w:pPr>
      <w:r w:rsidRPr="00E84399">
        <w:rPr>
          <w:sz w:val="22"/>
          <w:szCs w:val="22"/>
        </w:rPr>
        <w:t>Les appareils sanitaires sont déterminés en ce qui concerne les marques et les modèles.</w:t>
      </w:r>
    </w:p>
    <w:p w14:paraId="2F48CBDF" w14:textId="77777777" w:rsidR="00423EB4" w:rsidRPr="00E84399" w:rsidRDefault="00423EB4" w:rsidP="00703A81">
      <w:pPr>
        <w:ind w:right="-166"/>
        <w:jc w:val="both"/>
        <w:rPr>
          <w:spacing w:val="-6"/>
          <w:sz w:val="22"/>
          <w:szCs w:val="22"/>
        </w:rPr>
      </w:pPr>
      <w:r w:rsidRPr="00E84399">
        <w:rPr>
          <w:spacing w:val="-6"/>
          <w:sz w:val="22"/>
          <w:szCs w:val="22"/>
        </w:rPr>
        <w:t xml:space="preserve">Les prestations seront complètes et comporteront obligatoirement toutes les robinetteries, vidages, accessoires nécessaires au fonctionnement et à une parfaite finition, qu’ils aient été spécifiés ou non dans le cours du présent devis. </w:t>
      </w:r>
    </w:p>
    <w:p w14:paraId="16C1E907" w14:textId="77777777" w:rsidR="00423EB4" w:rsidRPr="00E84399" w:rsidRDefault="00423EB4" w:rsidP="00703A81">
      <w:pPr>
        <w:ind w:right="-166"/>
        <w:jc w:val="both"/>
        <w:rPr>
          <w:sz w:val="22"/>
          <w:szCs w:val="22"/>
        </w:rPr>
      </w:pPr>
      <w:r w:rsidRPr="00E84399">
        <w:rPr>
          <w:sz w:val="22"/>
          <w:szCs w:val="22"/>
        </w:rPr>
        <w:t>De choix A, attesté par les étiquettes ou poinçon du fournisseur jusqu’à réception.</w:t>
      </w:r>
    </w:p>
    <w:p w14:paraId="2815822B" w14:textId="77777777" w:rsidR="00423EB4" w:rsidRPr="00E84399" w:rsidRDefault="00423EB4" w:rsidP="00703A81">
      <w:pPr>
        <w:ind w:right="-166"/>
        <w:jc w:val="both"/>
        <w:rPr>
          <w:sz w:val="22"/>
          <w:szCs w:val="22"/>
        </w:rPr>
      </w:pPr>
      <w:r w:rsidRPr="00E84399">
        <w:rPr>
          <w:sz w:val="22"/>
          <w:szCs w:val="22"/>
        </w:rPr>
        <w:t xml:space="preserve">Robinetterie entièrement en cuivre chromé dont l’indice de classement au bruit permet de satisfaire les exigences acoustiques réglementaires. </w:t>
      </w:r>
    </w:p>
    <w:p w14:paraId="5C2F702E" w14:textId="77777777" w:rsidR="00423EB4" w:rsidRPr="00E84399" w:rsidRDefault="00423EB4" w:rsidP="00703A81">
      <w:pPr>
        <w:ind w:right="-166"/>
        <w:jc w:val="both"/>
        <w:rPr>
          <w:sz w:val="22"/>
          <w:szCs w:val="22"/>
        </w:rPr>
      </w:pPr>
    </w:p>
    <w:p w14:paraId="22EF7645" w14:textId="77777777" w:rsidR="00423EB4" w:rsidRPr="00E84399" w:rsidRDefault="00423EB4" w:rsidP="00703A81">
      <w:pPr>
        <w:ind w:right="-166"/>
        <w:jc w:val="both"/>
        <w:rPr>
          <w:sz w:val="22"/>
          <w:szCs w:val="22"/>
        </w:rPr>
      </w:pPr>
      <w:r w:rsidRPr="00E84399">
        <w:rPr>
          <w:sz w:val="22"/>
          <w:szCs w:val="22"/>
        </w:rPr>
        <w:t>L’Entrepreneur devra obligatoirement respecter les marques et types d’appareils prévus au devis descriptif de base.</w:t>
      </w:r>
    </w:p>
    <w:p w14:paraId="5798FB93" w14:textId="77777777" w:rsidR="00423EB4" w:rsidRPr="00E84399" w:rsidRDefault="00423EB4" w:rsidP="00703A81">
      <w:pPr>
        <w:ind w:right="-166"/>
        <w:jc w:val="both"/>
        <w:rPr>
          <w:sz w:val="22"/>
          <w:szCs w:val="22"/>
        </w:rPr>
      </w:pPr>
    </w:p>
    <w:p w14:paraId="22F80D52" w14:textId="77777777" w:rsidR="00423EB4" w:rsidRPr="00E84399" w:rsidRDefault="00423EB4" w:rsidP="00703A81">
      <w:pPr>
        <w:ind w:right="-166"/>
        <w:jc w:val="both"/>
        <w:rPr>
          <w:sz w:val="22"/>
          <w:szCs w:val="22"/>
        </w:rPr>
      </w:pPr>
      <w:r w:rsidRPr="00E84399">
        <w:rPr>
          <w:sz w:val="22"/>
          <w:szCs w:val="22"/>
        </w:rPr>
        <w:t>Le montage et le raccordement des appareils et canalisations feront l’objet d’une présentation pour un bloc sanitaire, présentation qui sera modifiée si besoin est jusqu’à un résultat complètement satisfaisant.</w:t>
      </w:r>
    </w:p>
    <w:p w14:paraId="2123D13E" w14:textId="77777777" w:rsidR="00423EB4" w:rsidRPr="00E84399" w:rsidRDefault="00423EB4" w:rsidP="00703A81">
      <w:pPr>
        <w:ind w:right="-166"/>
        <w:jc w:val="both"/>
        <w:rPr>
          <w:sz w:val="22"/>
          <w:szCs w:val="22"/>
        </w:rPr>
      </w:pPr>
    </w:p>
    <w:p w14:paraId="761EF1D1" w14:textId="071C360C" w:rsidR="00423EB4" w:rsidRPr="00E84399" w:rsidRDefault="00C511D2" w:rsidP="00703A81">
      <w:pPr>
        <w:ind w:right="-166"/>
        <w:jc w:val="both"/>
        <w:rPr>
          <w:b/>
          <w:sz w:val="22"/>
          <w:szCs w:val="22"/>
          <w:lang w:val="fr-CM"/>
        </w:rPr>
      </w:pPr>
      <w:bookmarkStart w:id="493" w:name="_Toc273957848"/>
      <w:bookmarkStart w:id="494" w:name="_Toc273971387"/>
      <w:bookmarkStart w:id="495" w:name="_Toc276974580"/>
      <w:bookmarkStart w:id="496" w:name="_Toc276976351"/>
      <w:bookmarkStart w:id="497" w:name="_Toc276977170"/>
      <w:bookmarkStart w:id="498" w:name="_Toc277416757"/>
      <w:bookmarkStart w:id="499" w:name="_Toc362371556"/>
      <w:r w:rsidRPr="00E84399">
        <w:rPr>
          <w:b/>
          <w:sz w:val="22"/>
          <w:szCs w:val="22"/>
          <w:lang w:val="fr-CM"/>
        </w:rPr>
        <w:t>8</w:t>
      </w:r>
      <w:r w:rsidR="00423EB4" w:rsidRPr="00E84399">
        <w:rPr>
          <w:b/>
          <w:sz w:val="22"/>
          <w:szCs w:val="22"/>
          <w:lang w:val="fr-CM"/>
        </w:rPr>
        <w:t>.2.2.4. Protection des appareils</w:t>
      </w:r>
      <w:bookmarkEnd w:id="493"/>
      <w:bookmarkEnd w:id="494"/>
      <w:bookmarkEnd w:id="495"/>
      <w:bookmarkEnd w:id="496"/>
      <w:bookmarkEnd w:id="497"/>
      <w:bookmarkEnd w:id="498"/>
      <w:bookmarkEnd w:id="499"/>
    </w:p>
    <w:p w14:paraId="1C2FC4E8" w14:textId="77777777" w:rsidR="00423EB4" w:rsidRPr="00E84399" w:rsidRDefault="00423EB4" w:rsidP="00703A81">
      <w:pPr>
        <w:ind w:right="-166"/>
        <w:jc w:val="both"/>
        <w:rPr>
          <w:sz w:val="22"/>
          <w:szCs w:val="22"/>
        </w:rPr>
      </w:pPr>
      <w:r w:rsidRPr="00E84399">
        <w:rPr>
          <w:sz w:val="22"/>
          <w:szCs w:val="22"/>
        </w:rPr>
        <w:t xml:space="preserve"> Tous les appareils seront protégés jusqu’à la réception par des protections efficaces restant constamment sous la surveillance de l’entrepreneur. Les robinetteries seront protégées par du papier adhésif.</w:t>
      </w:r>
    </w:p>
    <w:p w14:paraId="6FA1B3FF" w14:textId="77777777" w:rsidR="00423EB4" w:rsidRPr="00E84399" w:rsidRDefault="00423EB4" w:rsidP="00703A81">
      <w:pPr>
        <w:ind w:right="-166"/>
        <w:jc w:val="both"/>
        <w:rPr>
          <w:sz w:val="22"/>
          <w:szCs w:val="22"/>
        </w:rPr>
      </w:pPr>
      <w:r w:rsidRPr="00E84399">
        <w:rPr>
          <w:sz w:val="22"/>
          <w:szCs w:val="22"/>
        </w:rPr>
        <w:t>Toutes ces protections seront enlevées sur demande de l’Architecte, par le titulaire du présent lot.</w:t>
      </w:r>
    </w:p>
    <w:p w14:paraId="298334ED" w14:textId="77777777" w:rsidR="00423EB4" w:rsidRPr="00E84399" w:rsidRDefault="00423EB4" w:rsidP="00703A81">
      <w:pPr>
        <w:ind w:right="-166"/>
        <w:jc w:val="both"/>
        <w:rPr>
          <w:sz w:val="22"/>
          <w:szCs w:val="22"/>
        </w:rPr>
      </w:pPr>
    </w:p>
    <w:p w14:paraId="2992222B" w14:textId="77B527B5" w:rsidR="00423EB4" w:rsidRPr="00E84399" w:rsidRDefault="00514B76" w:rsidP="00703A81">
      <w:pPr>
        <w:ind w:right="-166"/>
        <w:jc w:val="both"/>
        <w:rPr>
          <w:b/>
          <w:sz w:val="22"/>
          <w:szCs w:val="22"/>
          <w:lang w:val="fr-CM"/>
        </w:rPr>
      </w:pPr>
      <w:bookmarkStart w:id="500" w:name="_Toc273957849"/>
      <w:bookmarkStart w:id="501" w:name="_Toc273971388"/>
      <w:bookmarkStart w:id="502" w:name="_Toc276974581"/>
      <w:bookmarkStart w:id="503" w:name="_Toc276976352"/>
      <w:bookmarkStart w:id="504" w:name="_Toc276977171"/>
      <w:bookmarkStart w:id="505" w:name="_Toc277416758"/>
      <w:bookmarkStart w:id="506" w:name="_Toc362371557"/>
      <w:r w:rsidRPr="00E84399">
        <w:rPr>
          <w:b/>
          <w:sz w:val="22"/>
          <w:szCs w:val="22"/>
          <w:lang w:val="fr-CM"/>
        </w:rPr>
        <w:t>8</w:t>
      </w:r>
      <w:r w:rsidR="00423EB4" w:rsidRPr="00E84399">
        <w:rPr>
          <w:b/>
          <w:sz w:val="22"/>
          <w:szCs w:val="22"/>
          <w:lang w:val="fr-CM"/>
        </w:rPr>
        <w:t>.2.2.5. Qualité et présentation des matériaux</w:t>
      </w:r>
      <w:bookmarkEnd w:id="500"/>
      <w:bookmarkEnd w:id="501"/>
      <w:bookmarkEnd w:id="502"/>
      <w:bookmarkEnd w:id="503"/>
      <w:bookmarkEnd w:id="504"/>
      <w:bookmarkEnd w:id="505"/>
      <w:bookmarkEnd w:id="506"/>
    </w:p>
    <w:p w14:paraId="66359CB1" w14:textId="77777777" w:rsidR="00423EB4" w:rsidRPr="00E84399" w:rsidRDefault="00423EB4" w:rsidP="00703A81">
      <w:pPr>
        <w:ind w:right="-166"/>
        <w:jc w:val="both"/>
        <w:rPr>
          <w:sz w:val="22"/>
          <w:szCs w:val="22"/>
        </w:rPr>
      </w:pPr>
      <w:r w:rsidRPr="00E84399">
        <w:rPr>
          <w:sz w:val="22"/>
          <w:szCs w:val="22"/>
        </w:rPr>
        <w:t xml:space="preserve">Préalablement à toute exécution, l’entreprise doit remettre au Maître d’Œuvre toutes fiches techniques ou d’agrément justifiant des qualités et de la provenance des matériels. </w:t>
      </w:r>
    </w:p>
    <w:p w14:paraId="31C920AC" w14:textId="77777777" w:rsidR="00423EB4" w:rsidRPr="00E84399" w:rsidRDefault="00423EB4" w:rsidP="00703A81">
      <w:pPr>
        <w:ind w:right="-166"/>
        <w:jc w:val="both"/>
        <w:rPr>
          <w:sz w:val="22"/>
          <w:szCs w:val="22"/>
        </w:rPr>
      </w:pPr>
      <w:r w:rsidRPr="00E84399">
        <w:rPr>
          <w:sz w:val="22"/>
          <w:szCs w:val="22"/>
        </w:rPr>
        <w:t>Les échantillons devront être présentés et soumis à l’acceptation de ce dernier.</w:t>
      </w:r>
    </w:p>
    <w:p w14:paraId="0BF72F51" w14:textId="77777777" w:rsidR="00423EB4" w:rsidRPr="00E84399" w:rsidRDefault="00423EB4" w:rsidP="00703A81">
      <w:pPr>
        <w:ind w:right="-166"/>
        <w:jc w:val="both"/>
        <w:rPr>
          <w:sz w:val="22"/>
          <w:szCs w:val="22"/>
        </w:rPr>
      </w:pPr>
      <w:r w:rsidRPr="00E84399">
        <w:rPr>
          <w:sz w:val="22"/>
          <w:szCs w:val="22"/>
        </w:rPr>
        <w:t>Les appareils sanitaires seront de première qualité ou de choix A.</w:t>
      </w:r>
    </w:p>
    <w:p w14:paraId="24DEFF2F" w14:textId="77777777" w:rsidR="00423EB4" w:rsidRPr="00E84399" w:rsidRDefault="00423EB4" w:rsidP="00703A81">
      <w:pPr>
        <w:ind w:right="-166"/>
        <w:jc w:val="both"/>
        <w:rPr>
          <w:sz w:val="22"/>
          <w:szCs w:val="22"/>
        </w:rPr>
      </w:pPr>
      <w:r w:rsidRPr="00E84399">
        <w:rPr>
          <w:sz w:val="22"/>
          <w:szCs w:val="22"/>
        </w:rPr>
        <w:t>Les matériels mis en œuvre devront porter les sigles des qualités et marques de fabrique, tels que NF, etc…</w:t>
      </w:r>
    </w:p>
    <w:p w14:paraId="19F06FDD" w14:textId="77777777" w:rsidR="00423EB4" w:rsidRPr="00E84399" w:rsidRDefault="00423EB4" w:rsidP="00703A81">
      <w:pPr>
        <w:autoSpaceDE w:val="0"/>
        <w:autoSpaceDN w:val="0"/>
        <w:adjustRightInd w:val="0"/>
        <w:ind w:right="-166"/>
        <w:jc w:val="both"/>
        <w:rPr>
          <w:sz w:val="22"/>
          <w:szCs w:val="22"/>
        </w:rPr>
      </w:pPr>
    </w:p>
    <w:p w14:paraId="38003732" w14:textId="77777777" w:rsidR="00423EB4" w:rsidRPr="00E84399" w:rsidRDefault="00423EB4" w:rsidP="00703A81">
      <w:pPr>
        <w:autoSpaceDE w:val="0"/>
        <w:autoSpaceDN w:val="0"/>
        <w:adjustRightInd w:val="0"/>
        <w:ind w:right="-166"/>
        <w:jc w:val="both"/>
        <w:rPr>
          <w:sz w:val="22"/>
          <w:szCs w:val="22"/>
        </w:rPr>
      </w:pPr>
      <w:r w:rsidRPr="00E84399">
        <w:rPr>
          <w:sz w:val="22"/>
          <w:szCs w:val="22"/>
        </w:rPr>
        <w:t xml:space="preserve">Les appareils sanitaires sont en porcelaine de classe A. Les robinetteries </w:t>
      </w:r>
      <w:proofErr w:type="spellStart"/>
      <w:r w:rsidRPr="00E84399">
        <w:rPr>
          <w:sz w:val="22"/>
          <w:szCs w:val="22"/>
        </w:rPr>
        <w:t>mitigeuses</w:t>
      </w:r>
      <w:proofErr w:type="spellEnd"/>
      <w:r w:rsidRPr="00E84399">
        <w:rPr>
          <w:sz w:val="22"/>
          <w:szCs w:val="22"/>
        </w:rPr>
        <w:t xml:space="preserve"> sont à disques céramiques et ont un classement E1C2A2U3 minimum. Les robinetteries uniquement eau froide sont du type temporisé.</w:t>
      </w:r>
    </w:p>
    <w:p w14:paraId="7B523EB2" w14:textId="77777777" w:rsidR="00423EB4" w:rsidRPr="00E84399" w:rsidRDefault="00423EB4" w:rsidP="00703A81">
      <w:pPr>
        <w:ind w:right="-166"/>
        <w:jc w:val="both"/>
        <w:rPr>
          <w:sz w:val="22"/>
          <w:szCs w:val="22"/>
        </w:rPr>
      </w:pPr>
    </w:p>
    <w:p w14:paraId="1D3C2216" w14:textId="77777777" w:rsidR="00423EB4" w:rsidRPr="00E84399" w:rsidRDefault="00423EB4" w:rsidP="00703A81">
      <w:pPr>
        <w:ind w:right="-166"/>
        <w:jc w:val="both"/>
        <w:rPr>
          <w:sz w:val="22"/>
          <w:szCs w:val="22"/>
        </w:rPr>
      </w:pPr>
      <w:r w:rsidRPr="00E84399">
        <w:rPr>
          <w:sz w:val="22"/>
          <w:szCs w:val="22"/>
        </w:rPr>
        <w:t>Les sanitaires accessibles aux personnes à mobilités réduites sont équipés de barre de relevage à 135°.</w:t>
      </w:r>
    </w:p>
    <w:p w14:paraId="26F45D5E" w14:textId="77777777" w:rsidR="00423EB4" w:rsidRPr="00E84399" w:rsidRDefault="00423EB4" w:rsidP="00703A81">
      <w:pPr>
        <w:ind w:right="-166"/>
        <w:jc w:val="both"/>
        <w:rPr>
          <w:sz w:val="22"/>
          <w:szCs w:val="22"/>
        </w:rPr>
      </w:pPr>
      <w:r w:rsidRPr="00E84399">
        <w:rPr>
          <w:sz w:val="22"/>
          <w:szCs w:val="22"/>
        </w:rPr>
        <w:t>Si pour une fourniture déterminée, il n’existe pas de réglementation ou de normes, l’Entrepreneur devra justifier de l’équivalence en qualité et en prix.</w:t>
      </w:r>
    </w:p>
    <w:p w14:paraId="07AE9B8B" w14:textId="77777777" w:rsidR="00423EB4" w:rsidRPr="00E84399" w:rsidRDefault="00423EB4" w:rsidP="00703A81">
      <w:pPr>
        <w:ind w:right="-166"/>
        <w:jc w:val="both"/>
        <w:rPr>
          <w:sz w:val="22"/>
          <w:szCs w:val="22"/>
          <w:lang w:val="fr-CM"/>
        </w:rPr>
      </w:pPr>
      <w:bookmarkStart w:id="507" w:name="_Toc273957850"/>
    </w:p>
    <w:p w14:paraId="5091E668" w14:textId="77777777" w:rsidR="00423EB4" w:rsidRPr="00E84399" w:rsidRDefault="00423EB4" w:rsidP="00703A81">
      <w:pPr>
        <w:pStyle w:val="Paragraphedeliste"/>
        <w:numPr>
          <w:ilvl w:val="0"/>
          <w:numId w:val="112"/>
        </w:numPr>
        <w:spacing w:line="276" w:lineRule="auto"/>
        <w:ind w:left="0" w:right="-166" w:firstLine="0"/>
        <w:contextualSpacing/>
        <w:jc w:val="both"/>
        <w:rPr>
          <w:sz w:val="22"/>
          <w:szCs w:val="22"/>
        </w:rPr>
      </w:pPr>
      <w:bookmarkStart w:id="508" w:name="_Toc273971389"/>
      <w:bookmarkStart w:id="509" w:name="_Toc276974582"/>
      <w:bookmarkStart w:id="510" w:name="_Toc276976353"/>
      <w:bookmarkStart w:id="511" w:name="_Toc276977172"/>
      <w:bookmarkStart w:id="512" w:name="_Toc277416759"/>
      <w:bookmarkStart w:id="513" w:name="_Toc362371558"/>
      <w:r w:rsidRPr="00E84399">
        <w:rPr>
          <w:sz w:val="22"/>
          <w:szCs w:val="22"/>
        </w:rPr>
        <w:t>Vasque</w:t>
      </w:r>
      <w:bookmarkEnd w:id="507"/>
      <w:bookmarkEnd w:id="508"/>
      <w:bookmarkEnd w:id="509"/>
      <w:bookmarkEnd w:id="510"/>
      <w:bookmarkEnd w:id="511"/>
      <w:bookmarkEnd w:id="512"/>
      <w:bookmarkEnd w:id="513"/>
    </w:p>
    <w:p w14:paraId="0841057E" w14:textId="77777777" w:rsidR="00423EB4" w:rsidRPr="00E84399" w:rsidRDefault="00423EB4" w:rsidP="00703A81">
      <w:pPr>
        <w:ind w:right="-166"/>
        <w:jc w:val="both"/>
        <w:rPr>
          <w:sz w:val="22"/>
          <w:szCs w:val="22"/>
        </w:rPr>
      </w:pPr>
      <w:r w:rsidRPr="00E84399">
        <w:rPr>
          <w:sz w:val="22"/>
          <w:szCs w:val="22"/>
        </w:rPr>
        <w:t>Double-Vasque en porcelaine vitrifiée comprenant :</w:t>
      </w:r>
    </w:p>
    <w:p w14:paraId="417C60DB" w14:textId="77777777" w:rsidR="00423EB4" w:rsidRPr="00E84399" w:rsidRDefault="00423EB4" w:rsidP="00703A81">
      <w:pPr>
        <w:numPr>
          <w:ilvl w:val="0"/>
          <w:numId w:val="104"/>
        </w:numPr>
        <w:tabs>
          <w:tab w:val="clear" w:pos="1770"/>
        </w:tabs>
        <w:spacing w:line="276" w:lineRule="auto"/>
        <w:ind w:left="0" w:right="-166" w:firstLine="0"/>
        <w:jc w:val="both"/>
        <w:rPr>
          <w:sz w:val="22"/>
          <w:szCs w:val="22"/>
        </w:rPr>
      </w:pPr>
      <w:r w:rsidRPr="00E84399">
        <w:rPr>
          <w:sz w:val="22"/>
          <w:szCs w:val="22"/>
        </w:rPr>
        <w:t>Console fonte époxy.</w:t>
      </w:r>
    </w:p>
    <w:p w14:paraId="5B9C803B" w14:textId="77777777" w:rsidR="00423EB4" w:rsidRPr="00E84399" w:rsidRDefault="00423EB4" w:rsidP="00703A81">
      <w:pPr>
        <w:numPr>
          <w:ilvl w:val="0"/>
          <w:numId w:val="104"/>
        </w:numPr>
        <w:tabs>
          <w:tab w:val="clear" w:pos="1770"/>
        </w:tabs>
        <w:spacing w:line="276" w:lineRule="auto"/>
        <w:ind w:left="0" w:right="-166" w:firstLine="0"/>
        <w:jc w:val="both"/>
        <w:rPr>
          <w:sz w:val="22"/>
          <w:szCs w:val="22"/>
        </w:rPr>
      </w:pPr>
      <w:r w:rsidRPr="00E84399">
        <w:rPr>
          <w:sz w:val="22"/>
          <w:szCs w:val="22"/>
        </w:rPr>
        <w:t>Bonde à grille chromée.</w:t>
      </w:r>
    </w:p>
    <w:p w14:paraId="1DF04D00" w14:textId="77777777" w:rsidR="00423EB4" w:rsidRPr="00E84399" w:rsidRDefault="00423EB4" w:rsidP="00703A81">
      <w:pPr>
        <w:numPr>
          <w:ilvl w:val="0"/>
          <w:numId w:val="104"/>
        </w:numPr>
        <w:tabs>
          <w:tab w:val="clear" w:pos="1770"/>
        </w:tabs>
        <w:spacing w:line="276" w:lineRule="auto"/>
        <w:ind w:left="0" w:right="-166" w:firstLine="0"/>
        <w:jc w:val="both"/>
        <w:rPr>
          <w:sz w:val="22"/>
          <w:szCs w:val="22"/>
        </w:rPr>
      </w:pPr>
      <w:r w:rsidRPr="00E84399">
        <w:rPr>
          <w:sz w:val="22"/>
          <w:szCs w:val="22"/>
        </w:rPr>
        <w:t>Robinet eau froide temporisé Presto réf. 745.</w:t>
      </w:r>
    </w:p>
    <w:p w14:paraId="26C6AC41" w14:textId="77777777" w:rsidR="00423EB4" w:rsidRPr="00E84399" w:rsidRDefault="00423EB4" w:rsidP="00703A81">
      <w:pPr>
        <w:ind w:right="-166"/>
        <w:jc w:val="both"/>
        <w:rPr>
          <w:sz w:val="22"/>
          <w:szCs w:val="22"/>
          <w:lang w:val="fr-CM"/>
        </w:rPr>
      </w:pPr>
      <w:bookmarkStart w:id="514" w:name="_Toc273957851"/>
    </w:p>
    <w:p w14:paraId="2ECAF662"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515" w:name="_Toc273971390"/>
      <w:bookmarkStart w:id="516" w:name="_Toc276974583"/>
      <w:bookmarkStart w:id="517" w:name="_Toc276976354"/>
      <w:bookmarkStart w:id="518" w:name="_Toc276977173"/>
      <w:bookmarkStart w:id="519" w:name="_Toc277416760"/>
      <w:bookmarkStart w:id="520" w:name="_Toc362371559"/>
      <w:r w:rsidRPr="00E84399">
        <w:rPr>
          <w:i/>
          <w:sz w:val="22"/>
          <w:szCs w:val="22"/>
        </w:rPr>
        <w:t>Lavabo</w:t>
      </w:r>
      <w:bookmarkEnd w:id="514"/>
      <w:bookmarkEnd w:id="515"/>
      <w:bookmarkEnd w:id="516"/>
      <w:bookmarkEnd w:id="517"/>
      <w:bookmarkEnd w:id="518"/>
      <w:bookmarkEnd w:id="519"/>
      <w:bookmarkEnd w:id="520"/>
    </w:p>
    <w:p w14:paraId="3B5ACCFE" w14:textId="77777777" w:rsidR="00423EB4" w:rsidRPr="00E84399" w:rsidRDefault="00423EB4" w:rsidP="00703A81">
      <w:pPr>
        <w:ind w:right="-166"/>
        <w:jc w:val="both"/>
        <w:rPr>
          <w:sz w:val="22"/>
          <w:szCs w:val="22"/>
        </w:rPr>
      </w:pPr>
      <w:r w:rsidRPr="00E84399">
        <w:rPr>
          <w:sz w:val="22"/>
          <w:szCs w:val="22"/>
        </w:rPr>
        <w:t>Lavabo en porcelaine vitrifiée comprenant :</w:t>
      </w:r>
    </w:p>
    <w:p w14:paraId="2576F960" w14:textId="77777777" w:rsidR="00423EB4" w:rsidRPr="00E84399" w:rsidRDefault="00423EB4" w:rsidP="00703A81">
      <w:pPr>
        <w:numPr>
          <w:ilvl w:val="0"/>
          <w:numId w:val="104"/>
        </w:numPr>
        <w:tabs>
          <w:tab w:val="clear" w:pos="1770"/>
        </w:tabs>
        <w:spacing w:line="276" w:lineRule="auto"/>
        <w:ind w:left="0" w:right="-166" w:firstLine="0"/>
        <w:jc w:val="both"/>
        <w:rPr>
          <w:sz w:val="22"/>
          <w:szCs w:val="22"/>
        </w:rPr>
      </w:pPr>
      <w:r w:rsidRPr="00E84399">
        <w:rPr>
          <w:sz w:val="22"/>
          <w:szCs w:val="22"/>
        </w:rPr>
        <w:t>Console fonte époxy.</w:t>
      </w:r>
    </w:p>
    <w:p w14:paraId="6049AE31" w14:textId="77777777" w:rsidR="00423EB4" w:rsidRPr="00E84399" w:rsidRDefault="00423EB4" w:rsidP="00703A81">
      <w:pPr>
        <w:numPr>
          <w:ilvl w:val="0"/>
          <w:numId w:val="104"/>
        </w:numPr>
        <w:tabs>
          <w:tab w:val="clear" w:pos="1770"/>
        </w:tabs>
        <w:spacing w:line="276" w:lineRule="auto"/>
        <w:ind w:left="0" w:right="-166" w:firstLine="0"/>
        <w:jc w:val="both"/>
        <w:rPr>
          <w:sz w:val="22"/>
          <w:szCs w:val="22"/>
        </w:rPr>
      </w:pPr>
      <w:r w:rsidRPr="00E84399">
        <w:rPr>
          <w:sz w:val="22"/>
          <w:szCs w:val="22"/>
        </w:rPr>
        <w:t>Bonde à grille chromée.</w:t>
      </w:r>
    </w:p>
    <w:p w14:paraId="05AC713C" w14:textId="77777777" w:rsidR="00423EB4" w:rsidRPr="00E84399" w:rsidRDefault="00423EB4" w:rsidP="00703A81">
      <w:pPr>
        <w:numPr>
          <w:ilvl w:val="0"/>
          <w:numId w:val="104"/>
        </w:numPr>
        <w:tabs>
          <w:tab w:val="clear" w:pos="1770"/>
          <w:tab w:val="num" w:pos="993"/>
        </w:tabs>
        <w:spacing w:line="276" w:lineRule="auto"/>
        <w:ind w:left="0" w:right="-166" w:firstLine="0"/>
        <w:jc w:val="both"/>
        <w:rPr>
          <w:sz w:val="22"/>
          <w:szCs w:val="22"/>
        </w:rPr>
      </w:pPr>
      <w:r w:rsidRPr="00E84399">
        <w:rPr>
          <w:sz w:val="22"/>
          <w:szCs w:val="22"/>
        </w:rPr>
        <w:t xml:space="preserve"> Robinet eau froide temporisé Presto réf. 745.</w:t>
      </w:r>
    </w:p>
    <w:p w14:paraId="4380BFB2" w14:textId="77777777" w:rsidR="00423EB4" w:rsidRPr="00E84399" w:rsidRDefault="00423EB4" w:rsidP="00703A81">
      <w:pPr>
        <w:ind w:right="-166"/>
        <w:jc w:val="both"/>
        <w:rPr>
          <w:sz w:val="22"/>
          <w:szCs w:val="22"/>
          <w:lang w:val="fr-CM"/>
        </w:rPr>
      </w:pPr>
      <w:bookmarkStart w:id="521" w:name="_Toc273957852"/>
    </w:p>
    <w:p w14:paraId="3D46F2A5"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522" w:name="_Toc273971391"/>
      <w:bookmarkStart w:id="523" w:name="_Toc276974584"/>
      <w:bookmarkStart w:id="524" w:name="_Toc276976355"/>
      <w:bookmarkStart w:id="525" w:name="_Toc276977174"/>
      <w:bookmarkStart w:id="526" w:name="_Toc277416761"/>
      <w:bookmarkStart w:id="527" w:name="_Toc362371560"/>
      <w:r w:rsidRPr="00E84399">
        <w:rPr>
          <w:i/>
          <w:sz w:val="22"/>
          <w:szCs w:val="22"/>
        </w:rPr>
        <w:t>WC</w:t>
      </w:r>
      <w:bookmarkEnd w:id="521"/>
      <w:bookmarkEnd w:id="522"/>
      <w:bookmarkEnd w:id="523"/>
      <w:bookmarkEnd w:id="524"/>
      <w:bookmarkEnd w:id="525"/>
      <w:bookmarkEnd w:id="526"/>
      <w:bookmarkEnd w:id="527"/>
    </w:p>
    <w:p w14:paraId="65D77BC1" w14:textId="77777777" w:rsidR="00423EB4" w:rsidRPr="00E84399" w:rsidRDefault="00423EB4" w:rsidP="00703A81">
      <w:pPr>
        <w:ind w:right="-166"/>
        <w:jc w:val="both"/>
        <w:rPr>
          <w:sz w:val="22"/>
          <w:szCs w:val="22"/>
        </w:rPr>
      </w:pPr>
      <w:r w:rsidRPr="00E84399">
        <w:rPr>
          <w:sz w:val="22"/>
          <w:szCs w:val="22"/>
        </w:rPr>
        <w:t>Cuvette WC en porcelaine vitrifiée à sortie verticale avec robinet de chasse bas, robinet d’arrêt chromé, abattant double blanc, y compris calage, fixations et toutes sujétions.</w:t>
      </w:r>
      <w:r w:rsidRPr="00E84399">
        <w:rPr>
          <w:sz w:val="22"/>
          <w:szCs w:val="22"/>
        </w:rPr>
        <w:tab/>
      </w:r>
      <w:bookmarkStart w:id="528" w:name="_Toc273957853"/>
    </w:p>
    <w:p w14:paraId="16B396D3"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529" w:name="_Toc273971392"/>
      <w:bookmarkStart w:id="530" w:name="_Toc276974585"/>
      <w:bookmarkStart w:id="531" w:name="_Toc276976356"/>
      <w:bookmarkStart w:id="532" w:name="_Toc276977175"/>
      <w:bookmarkStart w:id="533" w:name="_Toc277416762"/>
      <w:bookmarkStart w:id="534" w:name="_Toc362371561"/>
      <w:r w:rsidRPr="00E84399">
        <w:rPr>
          <w:i/>
          <w:sz w:val="22"/>
          <w:szCs w:val="22"/>
        </w:rPr>
        <w:t>Urinoir</w:t>
      </w:r>
      <w:bookmarkEnd w:id="528"/>
      <w:bookmarkEnd w:id="529"/>
      <w:bookmarkEnd w:id="530"/>
      <w:bookmarkEnd w:id="531"/>
      <w:bookmarkEnd w:id="532"/>
      <w:bookmarkEnd w:id="533"/>
      <w:bookmarkEnd w:id="534"/>
    </w:p>
    <w:p w14:paraId="02ADCBDC" w14:textId="77777777" w:rsidR="00423EB4" w:rsidRPr="00E84399" w:rsidRDefault="00423EB4" w:rsidP="00703A81">
      <w:pPr>
        <w:ind w:right="-166"/>
        <w:jc w:val="both"/>
        <w:rPr>
          <w:sz w:val="22"/>
          <w:szCs w:val="22"/>
        </w:rPr>
      </w:pPr>
      <w:r w:rsidRPr="00E84399">
        <w:rPr>
          <w:sz w:val="22"/>
          <w:szCs w:val="22"/>
        </w:rPr>
        <w:t xml:space="preserve">Urinoir applique en porcelaine vitrifiée posé par accrochage sur attaches ou supports en fonte et étrier. Effet d’eau en laiton chromé avec robinet poussoir temporisé </w:t>
      </w:r>
      <w:proofErr w:type="spellStart"/>
      <w:r w:rsidRPr="00E84399">
        <w:rPr>
          <w:sz w:val="22"/>
          <w:szCs w:val="22"/>
        </w:rPr>
        <w:t>Tempoflux</w:t>
      </w:r>
      <w:proofErr w:type="spellEnd"/>
      <w:r w:rsidRPr="00E84399">
        <w:rPr>
          <w:sz w:val="22"/>
          <w:szCs w:val="22"/>
        </w:rPr>
        <w:t xml:space="preserve"> à fermeture automatique et progressive. Bonde siphon en laiton chromé avec crépine y compris toutes sujétions.</w:t>
      </w:r>
    </w:p>
    <w:p w14:paraId="60727B08"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535" w:name="_Toc273957856"/>
      <w:bookmarkStart w:id="536" w:name="_Toc273971395"/>
      <w:bookmarkStart w:id="537" w:name="_Toc276974588"/>
      <w:bookmarkStart w:id="538" w:name="_Toc276976359"/>
      <w:bookmarkStart w:id="539" w:name="_Toc276977178"/>
      <w:bookmarkStart w:id="540" w:name="_Toc277416765"/>
      <w:bookmarkStart w:id="541" w:name="_Toc362371562"/>
      <w:r w:rsidRPr="00E84399">
        <w:rPr>
          <w:i/>
          <w:sz w:val="22"/>
          <w:szCs w:val="22"/>
        </w:rPr>
        <w:t>Equipements divers de sanitaires</w:t>
      </w:r>
      <w:bookmarkEnd w:id="535"/>
      <w:bookmarkEnd w:id="536"/>
      <w:bookmarkEnd w:id="537"/>
      <w:bookmarkEnd w:id="538"/>
      <w:bookmarkEnd w:id="539"/>
      <w:bookmarkEnd w:id="540"/>
      <w:bookmarkEnd w:id="541"/>
    </w:p>
    <w:p w14:paraId="22E6C005" w14:textId="77777777" w:rsidR="00423EB4" w:rsidRPr="00E84399" w:rsidRDefault="00423EB4" w:rsidP="00703A81">
      <w:pPr>
        <w:ind w:right="-166"/>
        <w:jc w:val="both"/>
        <w:rPr>
          <w:sz w:val="22"/>
          <w:szCs w:val="22"/>
        </w:rPr>
      </w:pPr>
      <w:r w:rsidRPr="00E84399">
        <w:rPr>
          <w:sz w:val="22"/>
          <w:szCs w:val="22"/>
        </w:rPr>
        <w:lastRenderedPageBreak/>
        <w:t>Les équipements appropriés, robustes, design et de bon standing seront tous de marques reconnues.</w:t>
      </w:r>
    </w:p>
    <w:p w14:paraId="09614FB2"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542" w:name="_Toc276974589"/>
      <w:bookmarkStart w:id="543" w:name="_Toc276976360"/>
      <w:bookmarkStart w:id="544" w:name="_Toc276977179"/>
      <w:bookmarkStart w:id="545" w:name="_Toc277416766"/>
      <w:bookmarkStart w:id="546" w:name="_Toc362371563"/>
      <w:r w:rsidRPr="00E84399">
        <w:rPr>
          <w:i/>
          <w:sz w:val="22"/>
          <w:szCs w:val="22"/>
        </w:rPr>
        <w:t>Distributeur papier</w:t>
      </w:r>
      <w:bookmarkEnd w:id="542"/>
      <w:bookmarkEnd w:id="543"/>
      <w:bookmarkEnd w:id="544"/>
      <w:bookmarkEnd w:id="545"/>
      <w:bookmarkEnd w:id="546"/>
    </w:p>
    <w:p w14:paraId="753B04E7" w14:textId="77777777" w:rsidR="00423EB4" w:rsidRPr="00E84399" w:rsidRDefault="00423EB4" w:rsidP="00703A81">
      <w:pPr>
        <w:ind w:right="-166"/>
        <w:jc w:val="both"/>
        <w:rPr>
          <w:sz w:val="22"/>
          <w:szCs w:val="22"/>
        </w:rPr>
      </w:pPr>
      <w:r w:rsidRPr="00E84399">
        <w:rPr>
          <w:sz w:val="22"/>
          <w:szCs w:val="22"/>
        </w:rPr>
        <w:t>Distributeur de papier rouleaux dans W.C. en inox, fixé sur mur.</w:t>
      </w:r>
    </w:p>
    <w:p w14:paraId="7437F652" w14:textId="77777777" w:rsidR="00423EB4" w:rsidRPr="00E84399" w:rsidRDefault="00423EB4" w:rsidP="00703A81">
      <w:pPr>
        <w:pStyle w:val="Paragraphedeliste"/>
        <w:numPr>
          <w:ilvl w:val="0"/>
          <w:numId w:val="112"/>
        </w:numPr>
        <w:spacing w:line="276" w:lineRule="auto"/>
        <w:ind w:left="0" w:right="-166" w:firstLine="0"/>
        <w:contextualSpacing/>
        <w:jc w:val="both"/>
        <w:rPr>
          <w:i/>
          <w:sz w:val="22"/>
          <w:szCs w:val="22"/>
        </w:rPr>
      </w:pPr>
      <w:bookmarkStart w:id="547" w:name="_Toc273957857"/>
      <w:bookmarkStart w:id="548" w:name="_Toc273971396"/>
      <w:bookmarkStart w:id="549" w:name="_Toc276974591"/>
      <w:bookmarkStart w:id="550" w:name="_Toc276976362"/>
      <w:bookmarkStart w:id="551" w:name="_Toc276977181"/>
      <w:bookmarkStart w:id="552" w:name="_Toc277416768"/>
      <w:bookmarkStart w:id="553" w:name="_Toc362371565"/>
      <w:r w:rsidRPr="00E84399">
        <w:rPr>
          <w:i/>
          <w:sz w:val="22"/>
          <w:szCs w:val="22"/>
        </w:rPr>
        <w:t>Porte serviette</w:t>
      </w:r>
      <w:bookmarkEnd w:id="547"/>
      <w:bookmarkEnd w:id="548"/>
      <w:bookmarkEnd w:id="549"/>
      <w:bookmarkEnd w:id="550"/>
      <w:bookmarkEnd w:id="551"/>
      <w:bookmarkEnd w:id="552"/>
      <w:bookmarkEnd w:id="553"/>
    </w:p>
    <w:p w14:paraId="21F190EA" w14:textId="77777777" w:rsidR="00423EB4" w:rsidRPr="00E84399" w:rsidRDefault="00423EB4" w:rsidP="00703A81">
      <w:pPr>
        <w:ind w:right="-166"/>
        <w:jc w:val="both"/>
        <w:rPr>
          <w:sz w:val="22"/>
          <w:szCs w:val="22"/>
        </w:rPr>
      </w:pPr>
      <w:r w:rsidRPr="00E84399">
        <w:rPr>
          <w:sz w:val="22"/>
          <w:szCs w:val="22"/>
        </w:rPr>
        <w:t>En acier inox, fixé sur mur.</w:t>
      </w:r>
    </w:p>
    <w:p w14:paraId="4B5134DA" w14:textId="77777777" w:rsidR="00423EB4" w:rsidRPr="00E84399" w:rsidRDefault="00423EB4" w:rsidP="00703A81">
      <w:pPr>
        <w:ind w:right="-166"/>
        <w:jc w:val="both"/>
        <w:rPr>
          <w:sz w:val="22"/>
          <w:szCs w:val="22"/>
        </w:rPr>
      </w:pPr>
    </w:p>
    <w:p w14:paraId="056572DB" w14:textId="4170EA3C" w:rsidR="00423EB4" w:rsidRPr="00E84399" w:rsidRDefault="00514B76" w:rsidP="00703A81">
      <w:pPr>
        <w:ind w:right="-166"/>
        <w:jc w:val="both"/>
        <w:rPr>
          <w:b/>
          <w:sz w:val="22"/>
          <w:szCs w:val="22"/>
          <w:lang w:val="fr-CM"/>
        </w:rPr>
      </w:pPr>
      <w:bookmarkStart w:id="554" w:name="_Toc362371566"/>
      <w:r w:rsidRPr="00E84399">
        <w:rPr>
          <w:b/>
          <w:sz w:val="22"/>
          <w:szCs w:val="22"/>
          <w:lang w:val="fr-CM"/>
        </w:rPr>
        <w:t>8</w:t>
      </w:r>
      <w:r w:rsidR="00423EB4" w:rsidRPr="00E84399">
        <w:rPr>
          <w:b/>
          <w:sz w:val="22"/>
          <w:szCs w:val="22"/>
          <w:lang w:val="fr-CM"/>
        </w:rPr>
        <w:t>.3. TRAITEMENT DES EAUX USEES ET EAUX VANNES</w:t>
      </w:r>
      <w:bookmarkEnd w:id="554"/>
    </w:p>
    <w:p w14:paraId="1FF3DF01" w14:textId="77777777" w:rsidR="00423EB4" w:rsidRPr="00E84399" w:rsidRDefault="00423EB4" w:rsidP="00703A81">
      <w:pPr>
        <w:ind w:right="-166"/>
        <w:jc w:val="both"/>
        <w:rPr>
          <w:b/>
          <w:sz w:val="22"/>
          <w:szCs w:val="22"/>
          <w:lang w:val="fr-CM"/>
        </w:rPr>
      </w:pPr>
    </w:p>
    <w:p w14:paraId="69BED99D" w14:textId="02ECA4F6" w:rsidR="00423EB4" w:rsidRPr="00E84399" w:rsidRDefault="00514B76" w:rsidP="00703A81">
      <w:pPr>
        <w:spacing w:line="360" w:lineRule="auto"/>
        <w:ind w:right="-166"/>
        <w:jc w:val="both"/>
        <w:rPr>
          <w:b/>
          <w:sz w:val="22"/>
          <w:szCs w:val="22"/>
        </w:rPr>
      </w:pPr>
      <w:r w:rsidRPr="00E84399">
        <w:rPr>
          <w:b/>
          <w:sz w:val="22"/>
          <w:szCs w:val="22"/>
        </w:rPr>
        <w:t>8</w:t>
      </w:r>
      <w:r w:rsidR="00423EB4" w:rsidRPr="00E84399">
        <w:rPr>
          <w:b/>
          <w:sz w:val="22"/>
          <w:szCs w:val="22"/>
        </w:rPr>
        <w:t xml:space="preserve">.3.1. Fosse septique </w:t>
      </w:r>
    </w:p>
    <w:p w14:paraId="59AF5B56" w14:textId="77777777" w:rsidR="00423EB4" w:rsidRPr="00E84399" w:rsidRDefault="00423EB4" w:rsidP="00703A81">
      <w:pPr>
        <w:spacing w:line="360" w:lineRule="auto"/>
        <w:ind w:right="-166"/>
        <w:jc w:val="both"/>
        <w:rPr>
          <w:bCs/>
          <w:sz w:val="22"/>
          <w:szCs w:val="22"/>
        </w:rPr>
      </w:pPr>
      <w:r w:rsidRPr="00E84399">
        <w:rPr>
          <w:sz w:val="22"/>
          <w:szCs w:val="22"/>
        </w:rPr>
        <w:t xml:space="preserve">Le traitement des eaux usées et eaux vannes sera assuré par des fosses septiques judicieusement dimensionnées, </w:t>
      </w:r>
      <w:r w:rsidRPr="00E84399">
        <w:rPr>
          <w:bCs/>
          <w:sz w:val="22"/>
          <w:szCs w:val="22"/>
        </w:rPr>
        <w:t xml:space="preserve">implantées conformément aux plans. </w:t>
      </w:r>
    </w:p>
    <w:p w14:paraId="0ED30B15" w14:textId="7A0FA135" w:rsidR="00423EB4" w:rsidRPr="00E84399" w:rsidRDefault="00514B76" w:rsidP="00703A81">
      <w:pPr>
        <w:ind w:right="-166"/>
        <w:jc w:val="both"/>
        <w:rPr>
          <w:b/>
          <w:sz w:val="22"/>
          <w:szCs w:val="22"/>
          <w:lang w:val="fr-CM"/>
        </w:rPr>
      </w:pPr>
      <w:bookmarkStart w:id="555" w:name="_Toc362371567"/>
      <w:r w:rsidRPr="00E84399">
        <w:rPr>
          <w:b/>
          <w:sz w:val="22"/>
          <w:szCs w:val="22"/>
          <w:lang w:val="fr-CM"/>
        </w:rPr>
        <w:t>8.4</w:t>
      </w:r>
      <w:r w:rsidR="00423EB4" w:rsidRPr="00E84399">
        <w:rPr>
          <w:b/>
          <w:sz w:val="22"/>
          <w:szCs w:val="22"/>
          <w:lang w:val="fr-CM"/>
        </w:rPr>
        <w:t>. EQUIPEMENTS DIVERS</w:t>
      </w:r>
      <w:bookmarkEnd w:id="555"/>
    </w:p>
    <w:p w14:paraId="515CEE5C" w14:textId="77777777" w:rsidR="00423EB4" w:rsidRPr="00E84399" w:rsidRDefault="00423EB4" w:rsidP="00703A81">
      <w:pPr>
        <w:ind w:right="-166"/>
        <w:jc w:val="both"/>
        <w:rPr>
          <w:bCs/>
          <w:iCs/>
          <w:sz w:val="22"/>
          <w:szCs w:val="22"/>
        </w:rPr>
      </w:pPr>
      <w:r w:rsidRPr="00E84399">
        <w:rPr>
          <w:bCs/>
          <w:iCs/>
          <w:sz w:val="22"/>
          <w:szCs w:val="22"/>
        </w:rPr>
        <w:t>Il s’agit d’équipements et accessoires divers nécessaires au bon fonctionnement des installations. Notamment :</w:t>
      </w:r>
    </w:p>
    <w:p w14:paraId="75310F11" w14:textId="77777777" w:rsidR="00423EB4" w:rsidRPr="00E84399" w:rsidRDefault="00423EB4" w:rsidP="00703A81">
      <w:pPr>
        <w:numPr>
          <w:ilvl w:val="0"/>
          <w:numId w:val="113"/>
        </w:numPr>
        <w:spacing w:line="276" w:lineRule="auto"/>
        <w:ind w:left="0" w:right="-166" w:firstLine="0"/>
        <w:jc w:val="both"/>
        <w:rPr>
          <w:bCs/>
          <w:iCs/>
          <w:sz w:val="22"/>
          <w:szCs w:val="22"/>
        </w:rPr>
      </w:pPr>
      <w:r w:rsidRPr="00E84399">
        <w:rPr>
          <w:sz w:val="22"/>
          <w:szCs w:val="22"/>
        </w:rPr>
        <w:t>Canalisations pour alimentation principale en eau ;</w:t>
      </w:r>
    </w:p>
    <w:p w14:paraId="761C0299" w14:textId="77777777" w:rsidR="00423EB4" w:rsidRPr="00E84399" w:rsidRDefault="00423EB4" w:rsidP="00703A81">
      <w:pPr>
        <w:numPr>
          <w:ilvl w:val="0"/>
          <w:numId w:val="113"/>
        </w:numPr>
        <w:spacing w:line="276" w:lineRule="auto"/>
        <w:ind w:left="0" w:right="-166" w:firstLine="0"/>
        <w:jc w:val="both"/>
        <w:rPr>
          <w:sz w:val="22"/>
          <w:szCs w:val="22"/>
        </w:rPr>
      </w:pPr>
      <w:r w:rsidRPr="00E84399">
        <w:rPr>
          <w:sz w:val="22"/>
          <w:szCs w:val="22"/>
        </w:rPr>
        <w:t>Raccordement au réseau principal ;</w:t>
      </w:r>
    </w:p>
    <w:p w14:paraId="2B9C9880" w14:textId="77777777" w:rsidR="00423EB4" w:rsidRPr="00E84399" w:rsidRDefault="00423EB4" w:rsidP="00703A81">
      <w:pPr>
        <w:numPr>
          <w:ilvl w:val="0"/>
          <w:numId w:val="113"/>
        </w:numPr>
        <w:spacing w:line="276" w:lineRule="auto"/>
        <w:ind w:left="0" w:right="-166" w:firstLine="0"/>
        <w:jc w:val="both"/>
        <w:rPr>
          <w:sz w:val="22"/>
          <w:szCs w:val="22"/>
        </w:rPr>
      </w:pPr>
      <w:r w:rsidRPr="00E84399">
        <w:rPr>
          <w:sz w:val="22"/>
          <w:szCs w:val="22"/>
        </w:rPr>
        <w:t>Détendeur/régulateur de pression ;</w:t>
      </w:r>
    </w:p>
    <w:p w14:paraId="31933626" w14:textId="77777777" w:rsidR="00423EB4" w:rsidRPr="00E84399" w:rsidRDefault="00423EB4" w:rsidP="00703A81">
      <w:pPr>
        <w:numPr>
          <w:ilvl w:val="0"/>
          <w:numId w:val="113"/>
        </w:numPr>
        <w:spacing w:line="276" w:lineRule="auto"/>
        <w:ind w:left="0" w:right="-166" w:firstLine="0"/>
        <w:jc w:val="both"/>
        <w:rPr>
          <w:sz w:val="22"/>
          <w:szCs w:val="22"/>
        </w:rPr>
      </w:pPr>
      <w:r w:rsidRPr="00E84399">
        <w:rPr>
          <w:sz w:val="22"/>
          <w:szCs w:val="22"/>
        </w:rPr>
        <w:t>Clapets (de retenu et anti-pollution) ;</w:t>
      </w:r>
    </w:p>
    <w:p w14:paraId="77912CDD" w14:textId="77777777" w:rsidR="00423EB4" w:rsidRPr="00E84399" w:rsidRDefault="00423EB4" w:rsidP="00703A81">
      <w:pPr>
        <w:numPr>
          <w:ilvl w:val="0"/>
          <w:numId w:val="113"/>
        </w:numPr>
        <w:spacing w:line="276" w:lineRule="auto"/>
        <w:ind w:left="0" w:right="-166" w:firstLine="0"/>
        <w:jc w:val="both"/>
        <w:rPr>
          <w:sz w:val="22"/>
          <w:szCs w:val="22"/>
        </w:rPr>
      </w:pPr>
      <w:r w:rsidRPr="00E84399">
        <w:rPr>
          <w:sz w:val="22"/>
          <w:szCs w:val="22"/>
        </w:rPr>
        <w:t>Anti bélier ;</w:t>
      </w:r>
    </w:p>
    <w:p w14:paraId="17730B0E" w14:textId="77777777" w:rsidR="00423EB4" w:rsidRPr="00E84399" w:rsidRDefault="00423EB4" w:rsidP="00703A81">
      <w:pPr>
        <w:numPr>
          <w:ilvl w:val="0"/>
          <w:numId w:val="113"/>
        </w:numPr>
        <w:spacing w:line="276" w:lineRule="auto"/>
        <w:ind w:left="0" w:right="-166" w:firstLine="0"/>
        <w:jc w:val="both"/>
        <w:rPr>
          <w:bCs/>
          <w:iCs/>
          <w:sz w:val="22"/>
          <w:szCs w:val="22"/>
        </w:rPr>
      </w:pPr>
      <w:r w:rsidRPr="00E84399">
        <w:rPr>
          <w:sz w:val="22"/>
          <w:szCs w:val="22"/>
        </w:rPr>
        <w:t>Filtre ;</w:t>
      </w:r>
    </w:p>
    <w:p w14:paraId="448C53E2" w14:textId="364EB964" w:rsidR="00423EB4" w:rsidRPr="00E84399" w:rsidRDefault="00423EB4" w:rsidP="00703A81">
      <w:pPr>
        <w:numPr>
          <w:ilvl w:val="0"/>
          <w:numId w:val="113"/>
        </w:numPr>
        <w:spacing w:line="276" w:lineRule="auto"/>
        <w:ind w:left="0" w:right="-166" w:firstLine="0"/>
        <w:jc w:val="both"/>
        <w:rPr>
          <w:sz w:val="22"/>
          <w:szCs w:val="22"/>
        </w:rPr>
      </w:pPr>
      <w:r w:rsidRPr="00E84399">
        <w:rPr>
          <w:sz w:val="22"/>
          <w:szCs w:val="22"/>
        </w:rPr>
        <w:t>Etc.</w:t>
      </w:r>
      <w:r w:rsidR="00C511D2" w:rsidRPr="00E84399">
        <w:rPr>
          <w:sz w:val="22"/>
          <w:szCs w:val="22"/>
        </w:rPr>
        <w:t xml:space="preserve"> </w:t>
      </w:r>
    </w:p>
    <w:p w14:paraId="567ACEE8" w14:textId="10B22F4B" w:rsidR="00423EB4" w:rsidRPr="00E84399" w:rsidRDefault="00514B76" w:rsidP="00703A81">
      <w:pPr>
        <w:keepNext/>
        <w:pBdr>
          <w:bottom w:val="single" w:sz="4" w:space="1" w:color="auto"/>
        </w:pBdr>
        <w:shd w:val="clear" w:color="auto" w:fill="BFBFBF" w:themeFill="background1" w:themeFillShade="BF"/>
        <w:ind w:right="-166"/>
        <w:jc w:val="both"/>
        <w:rPr>
          <w:rFonts w:eastAsia="Arial"/>
          <w:b/>
          <w:sz w:val="22"/>
          <w:szCs w:val="22"/>
          <w:shd w:val="clear" w:color="auto" w:fill="FFFFFF"/>
        </w:rPr>
      </w:pPr>
      <w:r w:rsidRPr="00E84399">
        <w:rPr>
          <w:rFonts w:eastAsia="Arial"/>
          <w:b/>
          <w:sz w:val="22"/>
          <w:szCs w:val="22"/>
          <w:shd w:val="clear" w:color="auto" w:fill="BFBFBF" w:themeFill="background1" w:themeFillShade="BF"/>
        </w:rPr>
        <w:t>LOT</w:t>
      </w:r>
      <w:r w:rsidR="00423EB4" w:rsidRPr="00E84399">
        <w:rPr>
          <w:rFonts w:eastAsia="Arial"/>
          <w:b/>
          <w:sz w:val="22"/>
          <w:szCs w:val="22"/>
          <w:shd w:val="clear" w:color="auto" w:fill="BFBFBF" w:themeFill="background1" w:themeFillShade="BF"/>
        </w:rPr>
        <w:t>:</w:t>
      </w:r>
      <w:r w:rsidR="00423EB4" w:rsidRPr="00E84399">
        <w:rPr>
          <w:rFonts w:eastAsia="Arial"/>
          <w:b/>
          <w:sz w:val="22"/>
          <w:szCs w:val="22"/>
          <w:shd w:val="clear" w:color="auto" w:fill="FFFFFF"/>
        </w:rPr>
        <w:t xml:space="preserve"> </w:t>
      </w:r>
      <w:r w:rsidR="00423EB4" w:rsidRPr="00E84399">
        <w:rPr>
          <w:rFonts w:eastAsia="Arial"/>
          <w:b/>
          <w:sz w:val="22"/>
          <w:szCs w:val="22"/>
          <w:shd w:val="clear" w:color="auto" w:fill="BFBFBF" w:themeFill="background1" w:themeFillShade="BF"/>
        </w:rPr>
        <w:t>ELECTRICITE</w:t>
      </w:r>
      <w:r w:rsidR="00423EB4" w:rsidRPr="00E84399">
        <w:rPr>
          <w:rFonts w:eastAsia="Arial"/>
          <w:b/>
          <w:sz w:val="22"/>
          <w:szCs w:val="22"/>
          <w:shd w:val="clear" w:color="auto" w:fill="FFFFFF"/>
        </w:rPr>
        <w:t xml:space="preserve"> </w:t>
      </w:r>
    </w:p>
    <w:p w14:paraId="406070E6"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4ED8007E" w14:textId="26549234"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w:t>
      </w:r>
      <w:r w:rsidR="00423EB4" w:rsidRPr="00E84399">
        <w:rPr>
          <w:rFonts w:eastAsia="Arial"/>
          <w:b/>
          <w:sz w:val="22"/>
          <w:szCs w:val="22"/>
          <w:shd w:val="clear" w:color="auto" w:fill="FFFFFF"/>
        </w:rPr>
        <w:tab/>
        <w:t>GENERALITES</w:t>
      </w:r>
    </w:p>
    <w:p w14:paraId="4F97D2EA"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0E833F7D" w14:textId="72A50D7D"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.1.1</w:t>
      </w:r>
      <w:r w:rsidR="00423EB4" w:rsidRPr="00E84399">
        <w:rPr>
          <w:rFonts w:eastAsia="Arial"/>
          <w:b/>
          <w:sz w:val="22"/>
          <w:szCs w:val="22"/>
          <w:shd w:val="clear" w:color="auto" w:fill="FFFFFF"/>
        </w:rPr>
        <w:tab/>
        <w:t>Étendue des travaux</w:t>
      </w:r>
    </w:p>
    <w:p w14:paraId="5C276823"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6ED2FCB9"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travaux à réaliser par le Cocontractant dans le cadre du présent lot concernent l'installation électrique complète du bâtiment. A ce titre il devra réaliser les tâches suivantes :</w:t>
      </w:r>
    </w:p>
    <w:p w14:paraId="2F3648A2"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345FEB27" w14:textId="77777777" w:rsidR="00423EB4" w:rsidRPr="00E84399" w:rsidRDefault="00423EB4" w:rsidP="00703A81">
      <w:pPr>
        <w:numPr>
          <w:ilvl w:val="0"/>
          <w:numId w:val="6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Pose des luminaires</w:t>
      </w:r>
    </w:p>
    <w:p w14:paraId="5ECD05B1" w14:textId="77777777" w:rsidR="00423EB4" w:rsidRPr="00E84399" w:rsidRDefault="00423EB4" w:rsidP="00703A81">
      <w:pPr>
        <w:numPr>
          <w:ilvl w:val="0"/>
          <w:numId w:val="6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Pose des appareillages</w:t>
      </w:r>
    </w:p>
    <w:p w14:paraId="7A603EEC"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595AEBF4"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La localisation des travaux cités ci-dessus se trouve dans les plans et dans la description des travaux (partie 3 du CCTP)</w:t>
      </w:r>
    </w:p>
    <w:p w14:paraId="101AD22D" w14:textId="3CEDF929"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.1.2</w:t>
      </w:r>
      <w:r w:rsidR="00423EB4" w:rsidRPr="00E84399">
        <w:rPr>
          <w:rFonts w:eastAsia="Arial"/>
          <w:b/>
          <w:sz w:val="22"/>
          <w:szCs w:val="22"/>
          <w:shd w:val="clear" w:color="auto" w:fill="FFFFFF"/>
        </w:rPr>
        <w:tab/>
        <w:t>Documents de références</w:t>
      </w:r>
    </w:p>
    <w:p w14:paraId="6FFDB65A"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734988C3" w14:textId="131AD51F"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 xml:space="preserve">Les ouvrages du présent lot devront répondre aux conditions et prescriptions des textes législatifs, réglementaires, techniques et technologiques en vigueur en république du Cameroun, ainsi qu'à ceux publiés ailleurs et rendus applicable au Cameroun dont notamment les </w:t>
      </w:r>
      <w:r w:rsidR="00B322BC" w:rsidRPr="00E84399">
        <w:rPr>
          <w:rFonts w:eastAsia="Arial"/>
          <w:sz w:val="22"/>
          <w:szCs w:val="22"/>
        </w:rPr>
        <w:t>suivants :</w:t>
      </w:r>
    </w:p>
    <w:p w14:paraId="67109A99"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0307BFDE" w14:textId="125F5A3D"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.1.2.1</w:t>
      </w:r>
      <w:r w:rsidR="00423EB4" w:rsidRPr="00E84399">
        <w:rPr>
          <w:rFonts w:eastAsia="Arial"/>
          <w:b/>
          <w:sz w:val="22"/>
          <w:szCs w:val="22"/>
          <w:shd w:val="clear" w:color="auto" w:fill="FFFFFF"/>
        </w:rPr>
        <w:tab/>
        <w:t>Normes et DTU</w:t>
      </w:r>
    </w:p>
    <w:p w14:paraId="5B586AC8"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6A05714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Installations électriques</w:t>
      </w:r>
    </w:p>
    <w:p w14:paraId="6DD7432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7637F5E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L'installation électrique sera conforme aux normes et règlements en vigueur, en particulier aux textes suivants :</w:t>
      </w:r>
    </w:p>
    <w:p w14:paraId="5BE16460" w14:textId="77777777" w:rsidR="00423EB4" w:rsidRPr="00E84399" w:rsidRDefault="00423EB4" w:rsidP="00703A81">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12. 100 - C 12. 200 - C 13. 200 - C 14.00 - C 15.150 - C 90.120)</w:t>
      </w:r>
    </w:p>
    <w:p w14:paraId="70D49F66" w14:textId="77777777" w:rsidR="00423EB4" w:rsidRPr="00E84399" w:rsidRDefault="00423EB4" w:rsidP="00703A81">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Normes NF 15.100 concernant les installations électriques, basse tension</w:t>
      </w:r>
    </w:p>
    <w:p w14:paraId="27F3F4CE" w14:textId="77777777" w:rsidR="00423EB4" w:rsidRPr="00E84399" w:rsidRDefault="00423EB4" w:rsidP="00703A81">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70.1 et 70.2</w:t>
      </w:r>
    </w:p>
    <w:p w14:paraId="55035A47" w14:textId="77777777" w:rsidR="00423EB4" w:rsidRPr="00E84399" w:rsidRDefault="00423EB4" w:rsidP="00703A81">
      <w:pPr>
        <w:numPr>
          <w:ilvl w:val="0"/>
          <w:numId w:val="6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Textes et décrets relatifs à la &lt;&lt;Sécurité incendie&gt;&gt; dans les établissements recevant du public.</w:t>
      </w:r>
    </w:p>
    <w:p w14:paraId="7CAB2EA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E29CD34" w14:textId="410E7458"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dispositions ci-après ne sauraient se substituer aux prescriptions officielles et la priorité sera toujours </w:t>
      </w:r>
      <w:r w:rsidR="00B322BC" w:rsidRPr="00E84399">
        <w:rPr>
          <w:rFonts w:eastAsia="Arial"/>
          <w:sz w:val="22"/>
          <w:szCs w:val="22"/>
        </w:rPr>
        <w:t>donnée aux</w:t>
      </w:r>
      <w:r w:rsidRPr="00E84399">
        <w:rPr>
          <w:rFonts w:eastAsia="Arial"/>
          <w:sz w:val="22"/>
          <w:szCs w:val="22"/>
        </w:rPr>
        <w:t xml:space="preserve"> règlements que Le Cocontractant s'engage à observer même s'ils correspondent pour lui à une solution plus onéreuse que ce qu'il avait prévu en soumissionnant.</w:t>
      </w:r>
    </w:p>
    <w:p w14:paraId="34B22C9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prescriptions imposées par la Société distributrice seront toujours prises en considération s'il y a contradiction avec les prescriptions ci-dessus ou les prescriptions du devis descriptif.</w:t>
      </w:r>
    </w:p>
    <w:p w14:paraId="32648700"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559BDA0C" w14:textId="28B85F1A"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.1.3</w:t>
      </w:r>
      <w:r w:rsidR="00423EB4" w:rsidRPr="00E84399">
        <w:rPr>
          <w:rFonts w:eastAsia="Arial"/>
          <w:b/>
          <w:sz w:val="22"/>
          <w:szCs w:val="22"/>
          <w:shd w:val="clear" w:color="auto" w:fill="FFFFFF"/>
        </w:rPr>
        <w:tab/>
        <w:t>Base de calcul</w:t>
      </w:r>
    </w:p>
    <w:p w14:paraId="5708F066" w14:textId="3EE5FE0A"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 présent article définit les bases et les méthodes de calcul à employer, pour déterminer les éléments des installations électriques. Le Cocontractant est tenu d’effectuer les calculs nécessaires à la réalisation du projet compte tenu des prescriptions ci-dessous qui prévaudront sur les schémas ou plans du présent </w:t>
      </w:r>
      <w:r w:rsidR="00073287" w:rsidRPr="00E84399">
        <w:rPr>
          <w:rFonts w:eastAsia="Arial"/>
          <w:sz w:val="22"/>
          <w:szCs w:val="22"/>
        </w:rPr>
        <w:t>Dossier d’Appel d’Offres</w:t>
      </w:r>
      <w:r w:rsidRPr="00E84399">
        <w:rPr>
          <w:rFonts w:eastAsia="Arial"/>
          <w:sz w:val="22"/>
          <w:szCs w:val="22"/>
        </w:rPr>
        <w:t xml:space="preserve"> en cas de non concordance.</w:t>
      </w:r>
    </w:p>
    <w:p w14:paraId="0CFB646E"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23488E9A" w14:textId="6483BB28"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.1.3.1</w:t>
      </w:r>
      <w:r w:rsidR="00423EB4" w:rsidRPr="00E84399">
        <w:rPr>
          <w:rFonts w:eastAsia="Arial"/>
          <w:b/>
          <w:sz w:val="22"/>
          <w:szCs w:val="22"/>
          <w:shd w:val="clear" w:color="auto" w:fill="FFFFFF"/>
        </w:rPr>
        <w:tab/>
        <w:t>Définition des puissances d'installations</w:t>
      </w:r>
    </w:p>
    <w:p w14:paraId="31937E17"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0259118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Afin de déterminer les caractéristiques des alimentations nécessaires, la puissance de l’installation en énergie permanent, devra être estimée à partir des puissances nominales des appareils, et en leur appliquant les facteurs d’utilisation et de simultanéité suivante :</w:t>
      </w:r>
    </w:p>
    <w:p w14:paraId="316D4F26" w14:textId="77777777" w:rsidR="00093B04" w:rsidRPr="00E84399" w:rsidRDefault="00093B0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D07071F" w14:textId="77777777" w:rsidR="00423EB4" w:rsidRPr="00E84399" w:rsidRDefault="00423EB4" w:rsidP="00703A81">
      <w:pPr>
        <w:numPr>
          <w:ilvl w:val="0"/>
          <w:numId w:val="6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Facteur d’utilisation</w:t>
      </w:r>
    </w:p>
    <w:p w14:paraId="31A8EBC2" w14:textId="77777777" w:rsidR="00423EB4" w:rsidRPr="00E84399" w:rsidRDefault="00423EB4" w:rsidP="00703A81">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38692D7F" w14:textId="1E7B1E49" w:rsidR="00423EB4" w:rsidRPr="00E84399" w:rsidRDefault="00423EB4" w:rsidP="00703A81">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Pour les appareils d’éclairage fixés à incandescence, la puissance prise en compte sera égale à la puissance </w:t>
      </w:r>
      <w:r w:rsidR="00B322BC" w:rsidRPr="00E84399">
        <w:rPr>
          <w:rFonts w:eastAsia="Arial"/>
          <w:sz w:val="22"/>
          <w:szCs w:val="22"/>
        </w:rPr>
        <w:t>nominale de</w:t>
      </w:r>
      <w:r w:rsidRPr="00E84399">
        <w:rPr>
          <w:rFonts w:eastAsia="Arial"/>
          <w:sz w:val="22"/>
          <w:szCs w:val="22"/>
        </w:rPr>
        <w:t xml:space="preserve"> l’appareil. Pour les appareils d’éclairage fixes à décharge, la puissance prise en compte sera égale à 1,5 fois la puissance de courant, lorsque la nature des appareils alimentés n’est pas connue, une estimation de la puissance sur le circuit sera déterminée par l’une des méthodes décrites ci-après au paragraphe C.</w:t>
      </w:r>
    </w:p>
    <w:p w14:paraId="3603279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3211DBFD" w14:textId="77777777" w:rsidR="00423EB4" w:rsidRPr="00E84399" w:rsidRDefault="00423EB4" w:rsidP="00703A81">
      <w:pPr>
        <w:numPr>
          <w:ilvl w:val="0"/>
          <w:numId w:val="6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Facteur de simultanéité</w:t>
      </w:r>
    </w:p>
    <w:p w14:paraId="72314B7A" w14:textId="74459887" w:rsidR="00423EB4" w:rsidRPr="00E84399" w:rsidRDefault="00423EB4" w:rsidP="00703A81">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Il sera tenu compte du fonctionnement non simultané des matériels en appliquant aux différentes puissances alimentées des facteurs de simultanéité.</w:t>
      </w:r>
    </w:p>
    <w:tbl>
      <w:tblPr>
        <w:tblW w:w="0" w:type="auto"/>
        <w:tblInd w:w="70" w:type="dxa"/>
        <w:tblCellMar>
          <w:left w:w="10" w:type="dxa"/>
          <w:right w:w="10" w:type="dxa"/>
        </w:tblCellMar>
        <w:tblLook w:val="04A0" w:firstRow="1" w:lastRow="0" w:firstColumn="1" w:lastColumn="0" w:noHBand="0" w:noVBand="1"/>
      </w:tblPr>
      <w:tblGrid>
        <w:gridCol w:w="4046"/>
        <w:gridCol w:w="1985"/>
        <w:gridCol w:w="1843"/>
        <w:gridCol w:w="1846"/>
      </w:tblGrid>
      <w:tr w:rsidR="00082A9E" w:rsidRPr="00E84399" w14:paraId="4C5CEF3C" w14:textId="77777777" w:rsidTr="00423EB4">
        <w:trPr>
          <w:trHeight w:val="1"/>
        </w:trPr>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1D38264F"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sz w:val="22"/>
                <w:szCs w:val="22"/>
              </w:rPr>
            </w:pPr>
            <w:r w:rsidRPr="00E84399">
              <w:rPr>
                <w:rFonts w:eastAsia="Arial"/>
                <w:b/>
                <w:i/>
                <w:sz w:val="22"/>
                <w:szCs w:val="22"/>
              </w:rPr>
              <w:t>Utilisation</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0E22558E"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b/>
                <w:i/>
                <w:sz w:val="22"/>
                <w:szCs w:val="22"/>
              </w:rPr>
            </w:pPr>
            <w:r w:rsidRPr="00E84399">
              <w:rPr>
                <w:rFonts w:eastAsia="Arial"/>
                <w:b/>
                <w:i/>
                <w:sz w:val="22"/>
                <w:szCs w:val="22"/>
              </w:rPr>
              <w:t>Niveaux   circuits</w:t>
            </w:r>
          </w:p>
          <w:p w14:paraId="5638EC8B"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sz w:val="22"/>
                <w:szCs w:val="22"/>
              </w:rPr>
            </w:pPr>
            <w:r w:rsidRPr="00E84399">
              <w:rPr>
                <w:rFonts w:eastAsia="Arial"/>
                <w:b/>
                <w:i/>
                <w:sz w:val="22"/>
                <w:szCs w:val="22"/>
              </w:rPr>
              <w:t>terminaux</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0D78708"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b/>
                <w:i/>
                <w:sz w:val="22"/>
                <w:szCs w:val="22"/>
              </w:rPr>
            </w:pPr>
            <w:r w:rsidRPr="00E84399">
              <w:rPr>
                <w:rFonts w:eastAsia="Arial"/>
                <w:b/>
                <w:i/>
                <w:sz w:val="22"/>
                <w:szCs w:val="22"/>
              </w:rPr>
              <w:t>Niveau tableaux</w:t>
            </w:r>
          </w:p>
          <w:p w14:paraId="47642562"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sz w:val="22"/>
                <w:szCs w:val="22"/>
              </w:rPr>
            </w:pPr>
            <w:r w:rsidRPr="00E84399">
              <w:rPr>
                <w:rFonts w:eastAsia="Arial"/>
                <w:b/>
                <w:i/>
                <w:sz w:val="22"/>
                <w:szCs w:val="22"/>
              </w:rPr>
              <w:t>divisionnaire</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14:paraId="67FAF485"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b/>
                <w:i/>
                <w:sz w:val="22"/>
                <w:szCs w:val="22"/>
              </w:rPr>
            </w:pPr>
            <w:r w:rsidRPr="00E84399">
              <w:rPr>
                <w:rFonts w:eastAsia="Arial"/>
                <w:b/>
                <w:i/>
                <w:sz w:val="22"/>
                <w:szCs w:val="22"/>
              </w:rPr>
              <w:t>Niveau  tableau</w:t>
            </w:r>
          </w:p>
          <w:p w14:paraId="21837CF1"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sz w:val="22"/>
                <w:szCs w:val="22"/>
              </w:rPr>
            </w:pPr>
            <w:r w:rsidRPr="00E84399">
              <w:rPr>
                <w:rFonts w:eastAsia="Arial"/>
                <w:b/>
                <w:i/>
                <w:sz w:val="22"/>
                <w:szCs w:val="22"/>
              </w:rPr>
              <w:t>principal</w:t>
            </w:r>
          </w:p>
        </w:tc>
      </w:tr>
      <w:tr w:rsidR="00082A9E" w:rsidRPr="00E84399" w14:paraId="28BE05E9" w14:textId="77777777" w:rsidTr="00423EB4">
        <w:trPr>
          <w:trHeight w:val="2426"/>
        </w:trPr>
        <w:tc>
          <w:tcPr>
            <w:tcW w:w="40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2452A7CA"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p>
          <w:p w14:paraId="11FBC5CE"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r w:rsidRPr="00E84399">
              <w:rPr>
                <w:rFonts w:eastAsia="Arial"/>
                <w:sz w:val="22"/>
                <w:szCs w:val="22"/>
              </w:rPr>
              <w:t>Eclairage non secouru</w:t>
            </w:r>
          </w:p>
          <w:p w14:paraId="02E02603"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r w:rsidRPr="00E84399">
              <w:rPr>
                <w:rFonts w:eastAsia="Arial"/>
                <w:sz w:val="22"/>
                <w:szCs w:val="22"/>
              </w:rPr>
              <w:t>Eclairage secouru</w:t>
            </w:r>
          </w:p>
          <w:p w14:paraId="6C1F0114"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r w:rsidRPr="00E84399">
              <w:rPr>
                <w:rFonts w:eastAsia="Arial"/>
                <w:sz w:val="22"/>
                <w:szCs w:val="22"/>
              </w:rPr>
              <w:t>Autre éclairage</w:t>
            </w:r>
          </w:p>
          <w:p w14:paraId="7C793AC0"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r w:rsidRPr="00E84399">
              <w:rPr>
                <w:rFonts w:eastAsia="Arial"/>
                <w:sz w:val="22"/>
                <w:szCs w:val="22"/>
              </w:rPr>
              <w:t>Prise de courant (N étant le nombre</w:t>
            </w:r>
          </w:p>
          <w:p w14:paraId="51CFCA77"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r w:rsidRPr="00E84399">
              <w:rPr>
                <w:rFonts w:eastAsia="Arial"/>
                <w:sz w:val="22"/>
                <w:szCs w:val="22"/>
              </w:rPr>
              <w:t>prise de courant alimentées par le même</w:t>
            </w:r>
          </w:p>
          <w:p w14:paraId="2B9714AB"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r w:rsidRPr="00E84399">
              <w:rPr>
                <w:rFonts w:eastAsia="Arial"/>
                <w:sz w:val="22"/>
                <w:szCs w:val="22"/>
              </w:rPr>
              <w:t>circuit)</w:t>
            </w:r>
          </w:p>
          <w:p w14:paraId="5E00AB00"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p>
          <w:p w14:paraId="5AAD18C2" w14:textId="77777777" w:rsidR="00423EB4" w:rsidRPr="00E84399" w:rsidRDefault="00423EB4" w:rsidP="00703A81">
            <w:pPr>
              <w:tabs>
                <w:tab w:val="left" w:pos="7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right="-166"/>
              <w:jc w:val="both"/>
              <w:rPr>
                <w:rFonts w:eastAsia="Arial"/>
                <w:sz w:val="22"/>
                <w:szCs w:val="22"/>
              </w:rPr>
            </w:pPr>
            <w:r w:rsidRPr="00E84399">
              <w:rPr>
                <w:rFonts w:eastAsia="Arial"/>
                <w:sz w:val="22"/>
                <w:szCs w:val="22"/>
              </w:rPr>
              <w:t>Divers</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3D9BAAAF"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17EFDE1C"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6828862D"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75B05A6A"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09898E32"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7D20C709"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6D80B148"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0,1 + 0,9/N</w:t>
            </w:r>
          </w:p>
          <w:p w14:paraId="7D1E11A9"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05988000"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4673405D"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4E790ABF"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0,8</w:t>
            </w:r>
          </w:p>
          <w:p w14:paraId="149E2EDC"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13786FDD"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0E681EC5"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4B7128DB"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4F3949BA"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0,5</w:t>
            </w:r>
          </w:p>
          <w:p w14:paraId="63CE3B30"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79C17960"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tc>
        <w:tc>
          <w:tcPr>
            <w:tcW w:w="184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14:paraId="0E5A4905"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38B00315"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5373144B"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00DE6F05"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p w14:paraId="7055CA43"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263D5611"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1A1B9495"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0,5</w:t>
            </w:r>
          </w:p>
          <w:p w14:paraId="2F1FD9C4"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p>
          <w:p w14:paraId="73F21289" w14:textId="77777777" w:rsidR="00423EB4" w:rsidRPr="00E84399" w:rsidRDefault="00423EB4" w:rsidP="00703A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right="-166"/>
              <w:jc w:val="both"/>
              <w:rPr>
                <w:rFonts w:eastAsia="Arial"/>
                <w:sz w:val="22"/>
                <w:szCs w:val="22"/>
              </w:rPr>
            </w:pPr>
            <w:r w:rsidRPr="00E84399">
              <w:rPr>
                <w:rFonts w:eastAsia="Arial"/>
                <w:sz w:val="22"/>
                <w:szCs w:val="22"/>
              </w:rPr>
              <w:t>1</w:t>
            </w:r>
          </w:p>
        </w:tc>
      </w:tr>
    </w:tbl>
    <w:p w14:paraId="1CF5841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1D9A5BA" w14:textId="77777777" w:rsidR="00423EB4" w:rsidRPr="00E84399" w:rsidRDefault="00423EB4" w:rsidP="00703A81">
      <w:pPr>
        <w:numPr>
          <w:ilvl w:val="0"/>
          <w:numId w:val="66"/>
        </w:num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Nombre de circuits terminaux</w:t>
      </w:r>
    </w:p>
    <w:p w14:paraId="4BCD57FB"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nombre et la puissance des circuits terminaux seront déterminés par l’une des méthodes ci-après :</w:t>
      </w:r>
    </w:p>
    <w:p w14:paraId="1FB50F54" w14:textId="77777777" w:rsidR="00423EB4" w:rsidRPr="00E84399" w:rsidRDefault="00423EB4" w:rsidP="00703A81">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1.</w:t>
      </w:r>
      <w:r w:rsidRPr="00E84399">
        <w:rPr>
          <w:rFonts w:eastAsia="Arial"/>
          <w:sz w:val="22"/>
          <w:szCs w:val="22"/>
        </w:rPr>
        <w:tab/>
        <w:t>Le nombre d’appareils fixes ou des socles de prises de courant alimentés par chaque circuit sera limité de façon que la puissance calculée ne soit pas supérieure à celle correspondante au courant admissible dans les conducteurs du circuit en tenant compte de l’utilisation prévue des locaux desservis. Il ne sera pas nécessaire de limiter le nombre de points desservis par un circuit terminal lorsque des facteurs de simultanéité pourront être appliqués compte tenu de la surface desservie.</w:t>
      </w:r>
    </w:p>
    <w:p w14:paraId="0019C683" w14:textId="0D532654" w:rsidR="00423EB4" w:rsidRPr="00E84399" w:rsidRDefault="00423EB4" w:rsidP="00703A81">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2.</w:t>
      </w:r>
      <w:r w:rsidRPr="00E84399">
        <w:rPr>
          <w:rFonts w:eastAsia="Arial"/>
          <w:sz w:val="22"/>
          <w:szCs w:val="22"/>
        </w:rPr>
        <w:tab/>
        <w:t xml:space="preserve">Lorsque aucun facteur de simultanéité ne pourra être </w:t>
      </w:r>
      <w:r w:rsidR="005501EE" w:rsidRPr="00E84399">
        <w:rPr>
          <w:rFonts w:eastAsia="Arial"/>
          <w:sz w:val="22"/>
          <w:szCs w:val="22"/>
        </w:rPr>
        <w:t>estimé</w:t>
      </w:r>
      <w:r w:rsidRPr="00E84399">
        <w:rPr>
          <w:rFonts w:eastAsia="Arial"/>
          <w:sz w:val="22"/>
          <w:szCs w:val="22"/>
        </w:rPr>
        <w:t xml:space="preserve">, chaque utilisation fixe devra être évaluée à sa puissance nominale, et chaque socle de prise de courant devra être considéré comme une utilisation fixe correspondant au courant nominal de la prise courant ou de non dispositif de protection individuel. La somme </w:t>
      </w:r>
      <w:r w:rsidR="005501EE" w:rsidRPr="00E84399">
        <w:rPr>
          <w:rFonts w:eastAsia="Arial"/>
          <w:sz w:val="22"/>
          <w:szCs w:val="22"/>
        </w:rPr>
        <w:t>des puissances alimentées</w:t>
      </w:r>
      <w:r w:rsidRPr="00E84399">
        <w:rPr>
          <w:rFonts w:eastAsia="Arial"/>
          <w:sz w:val="22"/>
          <w:szCs w:val="22"/>
        </w:rPr>
        <w:t xml:space="preserve"> </w:t>
      </w:r>
      <w:r w:rsidR="005501EE" w:rsidRPr="00E84399">
        <w:rPr>
          <w:rFonts w:eastAsia="Arial"/>
          <w:sz w:val="22"/>
          <w:szCs w:val="22"/>
        </w:rPr>
        <w:t>à</w:t>
      </w:r>
      <w:r w:rsidRPr="00E84399">
        <w:rPr>
          <w:rFonts w:eastAsia="Arial"/>
          <w:sz w:val="22"/>
          <w:szCs w:val="22"/>
        </w:rPr>
        <w:t xml:space="preserve"> un circuit terminal ne devra pas être supérieure à celle correspondant au courant admissible dans les conducteurs de ce circuit.</w:t>
      </w:r>
    </w:p>
    <w:p w14:paraId="77E13D85" w14:textId="77777777" w:rsidR="00423EB4" w:rsidRPr="00E84399" w:rsidRDefault="00423EB4" w:rsidP="00703A81">
      <w:pPr>
        <w:tabs>
          <w:tab w:val="left" w:pos="1555"/>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3.</w:t>
      </w:r>
      <w:r w:rsidRPr="00E84399">
        <w:rPr>
          <w:rFonts w:eastAsia="Arial"/>
          <w:sz w:val="22"/>
          <w:szCs w:val="22"/>
        </w:rPr>
        <w:tab/>
        <w:t>Des circuits spéciaux sont prévus pour l’alimentation des appareils de forte puissance, ces circuits étant déterminés en fonction de la fonction de la puissance des appareils d’utilisation.</w:t>
      </w:r>
    </w:p>
    <w:p w14:paraId="1701FE6C" w14:textId="77777777" w:rsidR="00423EB4" w:rsidRPr="00E84399" w:rsidRDefault="00423EB4" w:rsidP="00703A81">
      <w:pPr>
        <w:ind w:right="-166"/>
        <w:jc w:val="both"/>
        <w:rPr>
          <w:rFonts w:eastAsia="Arial"/>
          <w:sz w:val="22"/>
          <w:szCs w:val="22"/>
          <w:shd w:val="clear" w:color="auto" w:fill="FFFFFF"/>
        </w:rPr>
      </w:pPr>
    </w:p>
    <w:p w14:paraId="428A3419" w14:textId="6F3E10A5"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.1.3.2</w:t>
      </w:r>
      <w:r w:rsidR="00423EB4" w:rsidRPr="00E84399">
        <w:rPr>
          <w:rFonts w:eastAsia="Arial"/>
          <w:b/>
          <w:sz w:val="22"/>
          <w:szCs w:val="22"/>
          <w:shd w:val="clear" w:color="auto" w:fill="FFFFFF"/>
        </w:rPr>
        <w:tab/>
        <w:t>Niveau d'éclairement</w:t>
      </w:r>
    </w:p>
    <w:p w14:paraId="4AFD8C22"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7BF5C12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Ces niveaux sont calculés à partir de la forme :</w:t>
      </w:r>
    </w:p>
    <w:p w14:paraId="1DFFD5F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noProof/>
          <w:sz w:val="22"/>
          <w:szCs w:val="22"/>
        </w:rPr>
        <w:object w:dxaOrig="1364" w:dyaOrig="592" w14:anchorId="2C600D08">
          <v:rect id="_x0000_i1025" style="width:69.95pt;height:29.2pt" o:ole="" o:preferrelative="t" stroked="f">
            <v:imagedata r:id="rId17" o:title=""/>
          </v:rect>
          <o:OLEObject Type="Embed" ProgID="StaticMetafile" ShapeID="_x0000_i1025" DrawAspect="Content" ObjectID="_1819777562" r:id="rId18"/>
        </w:object>
      </w:r>
    </w:p>
    <w:p w14:paraId="7AC0A55E"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 = est le flux en lumens</w:t>
      </w:r>
    </w:p>
    <w:p w14:paraId="4B95074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 = est le facteur compensateur de dépréciation = 1,75</w:t>
      </w:r>
    </w:p>
    <w:p w14:paraId="2F44F9A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lastRenderedPageBreak/>
        <w:t>E = l’éclairement moyen à maintenir en lux</w:t>
      </w:r>
    </w:p>
    <w:p w14:paraId="042A1A6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 = la surface du local à éclairer en m²</w:t>
      </w:r>
    </w:p>
    <w:p w14:paraId="5E4333E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U = L’</w:t>
      </w:r>
      <w:proofErr w:type="spellStart"/>
      <w:r w:rsidRPr="00E84399">
        <w:rPr>
          <w:rFonts w:eastAsia="Arial"/>
          <w:sz w:val="22"/>
          <w:szCs w:val="22"/>
        </w:rPr>
        <w:t>utiliance</w:t>
      </w:r>
      <w:proofErr w:type="spellEnd"/>
    </w:p>
    <w:p w14:paraId="532C4E3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R = rendement de luminaire (normalisé)</w:t>
      </w:r>
    </w:p>
    <w:p w14:paraId="65C1472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Hauteur du plan = 0,90 m</w:t>
      </w:r>
    </w:p>
    <w:p w14:paraId="42D3A5B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C88612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Eclairement des locaux :</w:t>
      </w:r>
    </w:p>
    <w:p w14:paraId="2704C81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7D7C5ABD"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ind w:right="-166"/>
        <w:jc w:val="both"/>
        <w:rPr>
          <w:rFonts w:eastAsia="Arial"/>
          <w:sz w:val="22"/>
          <w:szCs w:val="22"/>
        </w:rPr>
      </w:pPr>
      <w:r w:rsidRPr="00E84399">
        <w:rPr>
          <w:rFonts w:eastAsia="Arial"/>
          <w:sz w:val="22"/>
          <w:szCs w:val="22"/>
        </w:rPr>
        <w:t>Bureaux</w:t>
      </w:r>
      <w:r w:rsidRPr="00E84399">
        <w:rPr>
          <w:rFonts w:eastAsia="Arial"/>
          <w:sz w:val="22"/>
          <w:szCs w:val="22"/>
        </w:rPr>
        <w:tab/>
      </w:r>
      <w:r w:rsidRPr="00E84399">
        <w:rPr>
          <w:rFonts w:eastAsia="Arial"/>
          <w:sz w:val="22"/>
          <w:szCs w:val="22"/>
        </w:rPr>
        <w:tab/>
        <w:t>425 lux</w:t>
      </w:r>
    </w:p>
    <w:p w14:paraId="26B1FCB2"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ind w:right="-166"/>
        <w:jc w:val="both"/>
        <w:rPr>
          <w:rFonts w:eastAsia="Arial"/>
          <w:sz w:val="22"/>
          <w:szCs w:val="22"/>
        </w:rPr>
      </w:pPr>
      <w:r w:rsidRPr="00E84399">
        <w:rPr>
          <w:rFonts w:eastAsia="Arial"/>
          <w:sz w:val="22"/>
          <w:szCs w:val="22"/>
        </w:rPr>
        <w:t>Circulations et dégagements</w:t>
      </w:r>
      <w:r w:rsidRPr="00E84399">
        <w:rPr>
          <w:rFonts w:eastAsia="Arial"/>
          <w:sz w:val="22"/>
          <w:szCs w:val="22"/>
        </w:rPr>
        <w:tab/>
        <w:t>100 lux</w:t>
      </w:r>
    </w:p>
    <w:p w14:paraId="15381235"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ind w:right="-166"/>
        <w:jc w:val="both"/>
        <w:rPr>
          <w:rFonts w:eastAsia="Arial"/>
          <w:sz w:val="22"/>
          <w:szCs w:val="22"/>
        </w:rPr>
      </w:pPr>
      <w:r w:rsidRPr="00E84399">
        <w:rPr>
          <w:rFonts w:eastAsia="Arial"/>
          <w:sz w:val="22"/>
          <w:szCs w:val="22"/>
        </w:rPr>
        <w:t>Locaux techniques</w:t>
      </w:r>
      <w:r w:rsidRPr="00E84399">
        <w:rPr>
          <w:rFonts w:eastAsia="Arial"/>
          <w:sz w:val="22"/>
          <w:szCs w:val="22"/>
        </w:rPr>
        <w:tab/>
      </w:r>
      <w:r w:rsidRPr="00E84399">
        <w:rPr>
          <w:rFonts w:eastAsia="Arial"/>
          <w:sz w:val="22"/>
          <w:szCs w:val="22"/>
        </w:rPr>
        <w:tab/>
        <w:t>200 lux</w:t>
      </w:r>
    </w:p>
    <w:p w14:paraId="231F310E"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spacing w:line="360" w:lineRule="auto"/>
        <w:ind w:right="-166"/>
        <w:jc w:val="both"/>
        <w:rPr>
          <w:rFonts w:eastAsia="Arial"/>
          <w:sz w:val="22"/>
          <w:szCs w:val="22"/>
        </w:rPr>
      </w:pPr>
      <w:r w:rsidRPr="00E84399">
        <w:rPr>
          <w:rFonts w:eastAsia="Arial"/>
          <w:sz w:val="22"/>
          <w:szCs w:val="22"/>
        </w:rPr>
        <w:t>Chambre                                   300 lux</w:t>
      </w:r>
    </w:p>
    <w:p w14:paraId="7EA9A998"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4DDC1F4F" w14:textId="2A5805EA"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.1.3.3</w:t>
      </w:r>
      <w:r w:rsidR="00423EB4" w:rsidRPr="00E84399">
        <w:rPr>
          <w:rFonts w:eastAsia="Arial"/>
          <w:b/>
          <w:sz w:val="22"/>
          <w:szCs w:val="22"/>
          <w:shd w:val="clear" w:color="auto" w:fill="FFFFFF"/>
        </w:rPr>
        <w:tab/>
        <w:t>Section des conducteurs</w:t>
      </w:r>
    </w:p>
    <w:p w14:paraId="62F0C6CE"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section des conducteurs actifs sera déterminée en fonction des intensités admissibles :</w:t>
      </w:r>
    </w:p>
    <w:p w14:paraId="4A07A63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2280CD4C" w14:textId="77777777" w:rsidR="00423EB4" w:rsidRPr="00E84399" w:rsidRDefault="00423EB4" w:rsidP="00703A81">
      <w:pPr>
        <w:numPr>
          <w:ilvl w:val="0"/>
          <w:numId w:val="6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De chutes de tension</w:t>
      </w:r>
    </w:p>
    <w:p w14:paraId="4250A85D" w14:textId="77777777" w:rsidR="00423EB4" w:rsidRPr="00E84399" w:rsidRDefault="00423EB4" w:rsidP="00703A81">
      <w:pPr>
        <w:numPr>
          <w:ilvl w:val="0"/>
          <w:numId w:val="6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De leur protection amont.</w:t>
      </w:r>
    </w:p>
    <w:p w14:paraId="2B57C3C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60FDF0B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Notamment, il y aura lieu de tenir compte des tableaux 52C à 52 H pour les intensités admissibles compatibles avec l’échauffement et des tableaux 53A et 53B de la norme NFC 15.100.</w:t>
      </w:r>
    </w:p>
    <w:p w14:paraId="0908BDBB"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2F635E3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Il sera admis, entre le transformateur et les circuits terminaux, une chute de tension relative de 6% pour les circuits éclairage et 8% pour la force motrice. Cette chute sera répartie de la manière suivante : 4% entre le TGBT et les tableaux divisionnaires principaux et 4% à l’intérieur des bâtiments. La section des conducteurs ne pourra être inférieure à 2,5mm² pour les circuits force et prise de courant et 1,5 mm² pour les circuits d’éclairage.</w:t>
      </w:r>
    </w:p>
    <w:p w14:paraId="12222F1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section des conducteurs des climatiseurs devra respecter les bases de calcul et au minimum 2,5mm² pour les split mono et 4mm² pour les armoires de climatisation triphasé.</w:t>
      </w:r>
    </w:p>
    <w:p w14:paraId="44742C7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Pour les lignes principales, la section du conducteur neutre pourra être réduite dans la mesure où l’on pourra calibrer l’appareil de protection unipolaire à l’intensité maximale admissible par ce conducteur. La section des conducteurs de terre sera déterminée conformément aux chapitres 4 et 5 de la norme UTE C 15.100.</w:t>
      </w:r>
    </w:p>
    <w:p w14:paraId="37D9A44C" w14:textId="77777777" w:rsidR="00423EB4" w:rsidRPr="00E84399" w:rsidRDefault="00423EB4" w:rsidP="00703A81">
      <w:pPr>
        <w:ind w:right="-166"/>
        <w:jc w:val="both"/>
        <w:rPr>
          <w:rFonts w:eastAsia="Arial"/>
          <w:sz w:val="22"/>
          <w:szCs w:val="22"/>
          <w:shd w:val="clear" w:color="auto" w:fill="FFFFFF"/>
        </w:rPr>
      </w:pPr>
    </w:p>
    <w:p w14:paraId="3380C8C2" w14:textId="0CB6F5AC"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.1.4</w:t>
      </w:r>
      <w:r w:rsidR="00423EB4" w:rsidRPr="00E84399">
        <w:rPr>
          <w:rFonts w:eastAsia="Arial"/>
          <w:b/>
          <w:sz w:val="22"/>
          <w:szCs w:val="22"/>
          <w:shd w:val="clear" w:color="auto" w:fill="FFFFFF"/>
        </w:rPr>
        <w:tab/>
        <w:t>Dossier d'exécution</w:t>
      </w:r>
    </w:p>
    <w:p w14:paraId="6EA28973"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6C7FEBD9" w14:textId="77777777" w:rsidR="00423EB4" w:rsidRPr="00E84399" w:rsidRDefault="00423EB4" w:rsidP="00703A81">
      <w:pPr>
        <w:keepNext/>
        <w:tabs>
          <w:tab w:val="left" w:pos="1560"/>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PLANS</w:t>
      </w:r>
    </w:p>
    <w:p w14:paraId="2FC5DBB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Sur les plans d’exécution du Cocontractant, composé à partir des plans d’architectes, seront portés avec le maximum de précision, le passage des canalisations, l’emplacement des tableaux, des points lumineux, interrupteurs et prise de courant. Le Cocontractant établira, les plans guides de Génie civil sur lesquels seront reportées d’une façon précise l’aménagement du local technique, les gaines, les réservations à prévoir, les positionnements des fourreaux et toute disposition se porteront à la coordination dimensionnelle des ouvrages.</w:t>
      </w:r>
    </w:p>
    <w:p w14:paraId="548B491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7E7FABA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Ces plans seront soumis, immédiatement à tout commencement d’exécution du BET et du bureau de contrôle.</w:t>
      </w:r>
    </w:p>
    <w:p w14:paraId="02E91DA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4227BFC" w14:textId="77777777" w:rsidR="00423EB4" w:rsidRPr="00E84399" w:rsidRDefault="00423EB4" w:rsidP="00703A81">
      <w:pPr>
        <w:keepNext/>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SCHEMAS</w:t>
      </w:r>
    </w:p>
    <w:p w14:paraId="79FB4BDC"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389A3B8C" w14:textId="69F3CF8E"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Sur les schémas d’installation, seront précisés par le </w:t>
      </w:r>
      <w:r w:rsidR="002E0601" w:rsidRPr="00E84399">
        <w:rPr>
          <w:rFonts w:eastAsia="Arial"/>
          <w:sz w:val="22"/>
          <w:szCs w:val="22"/>
        </w:rPr>
        <w:t>Cocontractant du</w:t>
      </w:r>
      <w:r w:rsidRPr="00E84399">
        <w:rPr>
          <w:rFonts w:eastAsia="Arial"/>
          <w:sz w:val="22"/>
          <w:szCs w:val="22"/>
        </w:rPr>
        <w:t xml:space="preserve"> présent lot :</w:t>
      </w:r>
    </w:p>
    <w:p w14:paraId="0FEB30D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CBC9C4A" w14:textId="77777777" w:rsidR="00423EB4" w:rsidRPr="00E84399" w:rsidRDefault="00423EB4" w:rsidP="00703A81">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nature, les calibres, le réglage et le nombre de déclencheurs des appareils de protection</w:t>
      </w:r>
    </w:p>
    <w:p w14:paraId="7AC49EF7" w14:textId="77777777" w:rsidR="00423EB4" w:rsidRPr="00E84399" w:rsidRDefault="00423EB4" w:rsidP="00703A81">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nombre, la longueur, et la section des conducteurs</w:t>
      </w:r>
    </w:p>
    <w:p w14:paraId="641372FF" w14:textId="77777777" w:rsidR="00423EB4" w:rsidRPr="00E84399" w:rsidRDefault="00423EB4" w:rsidP="00703A81">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puissance ou intensité prévue pour chaque circuit terminal,</w:t>
      </w:r>
    </w:p>
    <w:p w14:paraId="592F97D9" w14:textId="77777777" w:rsidR="00423EB4" w:rsidRPr="00E84399" w:rsidRDefault="00423EB4" w:rsidP="00703A81">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puissance de court-circuit à chaque niveau de la distribution</w:t>
      </w:r>
    </w:p>
    <w:p w14:paraId="11E1394D" w14:textId="77777777" w:rsidR="00423EB4" w:rsidRPr="00E84399" w:rsidRDefault="00423EB4" w:rsidP="00703A81">
      <w:pPr>
        <w:numPr>
          <w:ilvl w:val="0"/>
          <w:numId w:val="6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pouvoir de coupure des appareils</w:t>
      </w:r>
    </w:p>
    <w:p w14:paraId="085FEDCE" w14:textId="77777777" w:rsidR="00423EB4" w:rsidRPr="00E84399" w:rsidRDefault="00423EB4" w:rsidP="00703A81">
      <w:pPr>
        <w:tabs>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6332BF77" w14:textId="0A0D457F"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806072" w:rsidRPr="00E84399">
        <w:rPr>
          <w:rFonts w:eastAsia="Arial"/>
          <w:b/>
          <w:sz w:val="22"/>
          <w:szCs w:val="22"/>
          <w:shd w:val="clear" w:color="auto" w:fill="FFFFFF"/>
        </w:rPr>
        <w:t>.2</w:t>
      </w:r>
      <w:r w:rsidR="00806072" w:rsidRPr="00E84399">
        <w:rPr>
          <w:rFonts w:eastAsia="Arial"/>
          <w:b/>
          <w:sz w:val="22"/>
          <w:szCs w:val="22"/>
          <w:shd w:val="clear" w:color="auto" w:fill="FFFFFF"/>
        </w:rPr>
        <w:tab/>
        <w:t xml:space="preserve">PRESCRIPTIONS RELATIVES AUX </w:t>
      </w:r>
      <w:r w:rsidR="00423EB4" w:rsidRPr="00E84399">
        <w:rPr>
          <w:rFonts w:eastAsia="Arial"/>
          <w:b/>
          <w:sz w:val="22"/>
          <w:szCs w:val="22"/>
          <w:shd w:val="clear" w:color="auto" w:fill="FFFFFF"/>
        </w:rPr>
        <w:t>MATERIAUX</w:t>
      </w:r>
    </w:p>
    <w:p w14:paraId="2CE82AF2"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61C46346" w14:textId="57678D98"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.2.1</w:t>
      </w:r>
      <w:r w:rsidR="00423EB4" w:rsidRPr="00E84399">
        <w:rPr>
          <w:rFonts w:eastAsia="Arial"/>
          <w:b/>
          <w:sz w:val="22"/>
          <w:szCs w:val="22"/>
          <w:shd w:val="clear" w:color="auto" w:fill="FFFFFF"/>
        </w:rPr>
        <w:tab/>
        <w:t>Origine et qualité des appareils</w:t>
      </w:r>
    </w:p>
    <w:p w14:paraId="46215AB5"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08A1A946"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D'une manière générale, et sans que cela soit nécessairement rappelé dans les documents descriptifs, toutes les fournitures, matériaux, appareillages, etc. devront être conformes aux normes homologuées au moment de l'exécution des travaux, du point de vue fabrication, caractéristiques, montage, mise en œuvre et emploi.</w:t>
      </w:r>
    </w:p>
    <w:p w14:paraId="3CE79BE6"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 matériel ou l'appareillage, chaque fois qu'il entre dans la catégorie de celui-ci, est estampillé suivant le label "NF USE", et devra porter cette marque.</w:t>
      </w:r>
    </w:p>
    <w:p w14:paraId="1C54AC9C"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En l'absence de normes, toutes les fournitures, matériels et appareillages, etc. devront être de première qualité et de fabrication suivie et courante.</w:t>
      </w:r>
    </w:p>
    <w:p w14:paraId="776E9F48"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69E1795A"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De toute manière, le Cocontractant est tenu de fournir toutes les justifications de provenance, et de fournir tous les échantillons qui lui seraient demandés en vue d'essais, conformément à ceux prévus par les normes correspondantes en vigueur et aux règles de la profession. Dans cet esprit, le Cocontractant sera tenue de produire à l'appui de sa soumission, un état des fournitures, matériels et appareillage mis en place.</w:t>
      </w:r>
    </w:p>
    <w:p w14:paraId="09F956A1"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3D7D054D"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Il est précisé que les caractéristiques techniques des appareils et matériels indiqués ne sauraient en aucun cas engager la responsabilité du Maître de l'Ouvrage et du Maître d'Œuvre.</w:t>
      </w:r>
    </w:p>
    <w:p w14:paraId="00413843"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Il appartient au Cocontractant qui demeure seul responsable des travaux, de vérifier et contrôler l'origine des matériels et appareillages, selon des caractéristiques et principes de fonctionnement de chaque organe intéressé.</w:t>
      </w:r>
    </w:p>
    <w:p w14:paraId="61181B49"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prises de courant dans les couloirs doivent être étanches.</w:t>
      </w:r>
    </w:p>
    <w:p w14:paraId="74DB9B28" w14:textId="77777777" w:rsidR="00423EB4" w:rsidRPr="00E84399" w:rsidRDefault="00423EB4" w:rsidP="00703A81">
      <w:pPr>
        <w:ind w:right="-166"/>
        <w:jc w:val="both"/>
        <w:rPr>
          <w:rFonts w:eastAsia="Arial"/>
          <w:sz w:val="22"/>
          <w:szCs w:val="22"/>
          <w:shd w:val="clear" w:color="auto" w:fill="FFFFFF"/>
        </w:rPr>
      </w:pPr>
    </w:p>
    <w:p w14:paraId="27DC3B61" w14:textId="07C31DD3"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.3</w:t>
      </w:r>
      <w:r w:rsidR="00423EB4" w:rsidRPr="00E84399">
        <w:rPr>
          <w:rFonts w:eastAsia="Arial"/>
          <w:b/>
          <w:sz w:val="22"/>
          <w:szCs w:val="22"/>
          <w:shd w:val="clear" w:color="auto" w:fill="FFFFFF"/>
        </w:rPr>
        <w:tab/>
        <w:t>PRESCRIPTIONS D'EXECUTION</w:t>
      </w:r>
    </w:p>
    <w:p w14:paraId="46DEB6CE"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6917CA03" w14:textId="538E0E35"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.3.1</w:t>
      </w:r>
      <w:r w:rsidR="00423EB4" w:rsidRPr="00E84399">
        <w:rPr>
          <w:rFonts w:eastAsia="Arial"/>
          <w:b/>
          <w:sz w:val="22"/>
          <w:szCs w:val="22"/>
          <w:shd w:val="clear" w:color="auto" w:fill="FFFFFF"/>
        </w:rPr>
        <w:tab/>
        <w:t>Mise à la terre</w:t>
      </w:r>
    </w:p>
    <w:p w14:paraId="50ADB260"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32A0EC2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Connexions équipotentielles.</w:t>
      </w:r>
    </w:p>
    <w:p w14:paraId="081BFF9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connexions équipotentielles seront réalisées sur les sanitaires et, en général, dans les locaux où se trouvent des installations de distribution d'eau ; elles seront réunies en seul point au conducteur de protection le plus proche.</w:t>
      </w:r>
    </w:p>
    <w:p w14:paraId="352893F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70C1B50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Prise de terre</w:t>
      </w:r>
    </w:p>
    <w:p w14:paraId="22FC0B7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résistance des prises de terre devra être inférieure ou égale à 3 Ohms. Une mesure préalable de la résistivité du terrain sera exécutée par Le Cocontractant adjudicataire lui permettant d'obtenir cette résistance de la façon la plus économique.</w:t>
      </w:r>
    </w:p>
    <w:p w14:paraId="3A50C2A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Dans le cas où cette valeur ne serait pas atteinte, Le Cocontractant adjudicataire devra l'établissement d'un nombre de prises localisées interconnectées à la prise de terre à fond de fouilles jusqu'à obtenir la valeur requise.</w:t>
      </w:r>
    </w:p>
    <w:p w14:paraId="474936A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5EC242F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Des barrettes de sectionnement permettront d'effectuer des mesures de surveillance de la résistance. Les barrettes ne pourront être démontées qu'à l'aide d'un outil spécial pour empêcher toute intervention d'un personnel non qualifié.</w:t>
      </w:r>
    </w:p>
    <w:p w14:paraId="5D8ED9B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liaisons entre conducteurs enterrés devront être réalisées par brasure, de façon très soignée. La qualité de la brasure sera choisie pour empêcher la formation de couples électrolytiques et il ne sera pas fait usage d'acide pour le décapage.</w:t>
      </w:r>
    </w:p>
    <w:p w14:paraId="4C4303DE"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p>
    <w:p w14:paraId="41F832F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Constitution des prises de terre localisées :</w:t>
      </w:r>
    </w:p>
    <w:p w14:paraId="151CC4B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prises de terre localisées seront soit verticales soit horizontales. Le choix du mode de réalisation sera fait en en fonction des caractéristiques du terrain où elles seront implantées. La prise de terre sera constituée d'un conducteur de fil nu, d'une section supérieur ou égale à 29 mm2, enterré à fond de fouilles, et formant boucle autour du bâtiment. Ce conducteur pourra être constitué soit par un câble de constitution conforme à la norme NF 32 O12, choisi dans l'une des classes 2, 3, 4, 5, ou 6 soit par une tresse plate ou cylindrique.</w:t>
      </w:r>
    </w:p>
    <w:p w14:paraId="0BB4482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E40AA3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Il ne sera utilisé ni câble rigide de classe 1, ni barre, ni rond. Ce conducteur sera entre 2 couches de 10cm de terre végétale exempte de corps durs. En cas de nécessité ce conducteur pourra être relié à des pieux pour atteindre la valeur donnée de la résistance. Ces pieux seront en acier revêtu d'une couche épaisse de cuivre. La liaison cuivre-acier devra être de très haute qualité afin d'empêcher la formation de couples électrolytiques entraînant la destruction des pieux.</w:t>
      </w:r>
    </w:p>
    <w:p w14:paraId="31CE62E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55B54C3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Si Le Cocontractant réalise la prise de terre de façon différente, elle devra avant le début des travaux en aviser le Maître d'Œuvre.</w:t>
      </w:r>
    </w:p>
    <w:p w14:paraId="27392C4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p>
    <w:p w14:paraId="57645AE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lastRenderedPageBreak/>
        <w:t>Sortie des prises de terre :</w:t>
      </w:r>
    </w:p>
    <w:p w14:paraId="6E9D0FE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Chaque prise de terre aboutira à l'intérieur du bâtiment, sur une barrette de sectionnement montée sur support isolant. La liaison entre la prise de terre et sa barrette de sectionnement sera réalisée en conducteur isolé, en cuivre de 29mm² de section. Ce conducteur sera relié à la prise de terre par l'intermédiaire d'un accessoire de connexion comportant soit un serre-câble, soit une borne de branchement.</w:t>
      </w:r>
    </w:p>
    <w:p w14:paraId="1A77B8A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S'il est nécessaire de rallonger la sortie du conducteur de terre la jonction entre les brins sera faite par manchon serti (genre manchon AMP) ou par manchon brasé, à l'exclusion de tout accessoire de jonction vissé ou boulonné. Dans le cas d'utilisation de brasure, il ne sera pas fait usage d'acide pour le décapage.</w:t>
      </w:r>
    </w:p>
    <w:p w14:paraId="7DF2DCD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p>
    <w:p w14:paraId="690E201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Repérage des prises de terre :</w:t>
      </w:r>
    </w:p>
    <w:p w14:paraId="193A935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Chaque barrette de sectionnement sera repérée par des étiquettes gravées portant les indications suivantes :</w:t>
      </w:r>
    </w:p>
    <w:p w14:paraId="77346CB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313B9414" w14:textId="77777777" w:rsidR="00423EB4" w:rsidRPr="00E84399" w:rsidRDefault="00423EB4" w:rsidP="00703A81">
      <w:pPr>
        <w:numPr>
          <w:ilvl w:val="0"/>
          <w:numId w:val="6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Désignation de la prise de terre  "vers prise de terre"  du côté de la borne reliée à la prise de terre.</w:t>
      </w:r>
    </w:p>
    <w:p w14:paraId="55AC96CF" w14:textId="77777777" w:rsidR="00423EB4" w:rsidRPr="00E84399" w:rsidRDefault="00423EB4" w:rsidP="00703A81">
      <w:pPr>
        <w:numPr>
          <w:ilvl w:val="0"/>
          <w:numId w:val="6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Désignation de l'installation reliée, du côté de la borne reliée à l'installation (neutre, masses, interconnexions, etc.)</w:t>
      </w:r>
    </w:p>
    <w:p w14:paraId="5922715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p>
    <w:p w14:paraId="1963174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Bornes de mesure :</w:t>
      </w:r>
    </w:p>
    <w:p w14:paraId="118FC3C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Chaque prise de terre sera accompagnée d'une borne de mesure. Cette borne permettra le serrage d'un conducteur de 1,5mm2 ou plus.  Elle sera placée près d'une barrette de sectionnement et reliée à la borne prise de terre de la barrette. Elle pourra éventuellement être intégrée à la barrette de sectionnement</w:t>
      </w:r>
    </w:p>
    <w:p w14:paraId="535546DC" w14:textId="77777777" w:rsidR="00423EB4" w:rsidRPr="00E84399" w:rsidRDefault="00423EB4" w:rsidP="00703A81">
      <w:pPr>
        <w:ind w:right="-166"/>
        <w:jc w:val="both"/>
        <w:rPr>
          <w:rFonts w:eastAsia="Arial"/>
          <w:sz w:val="22"/>
          <w:szCs w:val="22"/>
          <w:shd w:val="clear" w:color="auto" w:fill="FFFFFF"/>
        </w:rPr>
      </w:pPr>
    </w:p>
    <w:p w14:paraId="098C42E9" w14:textId="73DE900D"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.3.2</w:t>
      </w:r>
      <w:r w:rsidR="00423EB4" w:rsidRPr="00E84399">
        <w:rPr>
          <w:rFonts w:eastAsia="Arial"/>
          <w:b/>
          <w:sz w:val="22"/>
          <w:szCs w:val="22"/>
          <w:shd w:val="clear" w:color="auto" w:fill="FFFFFF"/>
        </w:rPr>
        <w:tab/>
        <w:t>Armoires électriques</w:t>
      </w:r>
    </w:p>
    <w:p w14:paraId="590FF36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appareils de signalisation, régulation, d'intervention et éventuellement tous autres appareils correspondant à la protection, la commande et la surveillance de l'installation seront groupés dans les locaux sur une armoire électrique. L'emplacement et la disposition de chaque armoire sont indiqués sur les plans.</w:t>
      </w:r>
    </w:p>
    <w:p w14:paraId="53F8FAE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L’Armoire devrait porter la signalétique sur laquelle est marqué en gros caractère coffret électrique danger de mort.  </w:t>
      </w:r>
    </w:p>
    <w:p w14:paraId="11BF276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Armoire suffisamment dimensionnée pour permettre une bonne ventilation du matériel installé. Réserve 30% de volume libre après exécution correspondant au descriptif.</w:t>
      </w:r>
    </w:p>
    <w:p w14:paraId="6D572A9A" w14:textId="1D143EEE"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Entrée des câbles en partie haute ou basse par passe-fils en c</w:t>
      </w:r>
      <w:r w:rsidR="006C43E0" w:rsidRPr="00E84399">
        <w:rPr>
          <w:rFonts w:eastAsia="Arial"/>
          <w:sz w:val="22"/>
          <w:szCs w:val="22"/>
        </w:rPr>
        <w:t>ao</w:t>
      </w:r>
      <w:r w:rsidRPr="00E84399">
        <w:rPr>
          <w:rFonts w:eastAsia="Arial"/>
          <w:sz w:val="22"/>
          <w:szCs w:val="22"/>
        </w:rPr>
        <w:t>utchouc ou presse étoupe en matière isolante.</w:t>
      </w:r>
    </w:p>
    <w:p w14:paraId="440A38C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Liaisons entre l'appareillage et des borniers de raccordement devront être réalisées en conducteur souple (type U 500 SV) de préférence sous goulotte ou colliers de fixation et de section supérieure de 2 rangs à celle des câbles de départ.</w:t>
      </w:r>
    </w:p>
    <w:p w14:paraId="5730F43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Aucun câble de sortie en goulotte.</w:t>
      </w:r>
    </w:p>
    <w:p w14:paraId="0C16F97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extrémités des conducteurs souples seront munies de cosses serties dont le fut sera isolé par des manchons rétractables.</w:t>
      </w:r>
    </w:p>
    <w:p w14:paraId="686C34B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Chaque connexion individuelle sera bloquée par vis et écrou avec rondelles plates et d'arrêt.</w:t>
      </w:r>
    </w:p>
    <w:p w14:paraId="1A30754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repérage des appareillages sera assuré par étiquettes gravées vissées (les étiquettes autocollantes sont interdites).</w:t>
      </w:r>
    </w:p>
    <w:p w14:paraId="5010023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borniers seront également repérés par étiquettes </w:t>
      </w:r>
      <w:proofErr w:type="spellStart"/>
      <w:r w:rsidRPr="00E84399">
        <w:rPr>
          <w:rFonts w:eastAsia="Arial"/>
          <w:sz w:val="22"/>
          <w:szCs w:val="22"/>
        </w:rPr>
        <w:t>dilophanes</w:t>
      </w:r>
      <w:proofErr w:type="spellEnd"/>
      <w:r w:rsidRPr="00E84399">
        <w:rPr>
          <w:rFonts w:eastAsia="Arial"/>
          <w:sz w:val="22"/>
          <w:szCs w:val="22"/>
        </w:rPr>
        <w:t xml:space="preserve"> à chacune de leurs extrémités.</w:t>
      </w:r>
    </w:p>
    <w:p w14:paraId="1132585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conducteurs de terre seront raccordés individuellement sur borne collective pré-percée, disposées près des borniers généraux.</w:t>
      </w:r>
    </w:p>
    <w:p w14:paraId="5372EED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7B40CE7E" w14:textId="77777777" w:rsidR="00423EB4" w:rsidRPr="00E84399" w:rsidRDefault="00423EB4" w:rsidP="00703A81">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conducteurs seront repérés par les couleurs conventionnelles :</w:t>
      </w:r>
    </w:p>
    <w:p w14:paraId="003EC0AC"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doubles colorations vert/jaune seront exclusivement réservées pour les conducteurs de protection la  couleur bleu-clair sera exclusivement réservée aux conducteurs neutres.</w:t>
      </w:r>
    </w:p>
    <w:p w14:paraId="02723492"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Portes reliées à la terre par tresses souples munies d'œillets.</w:t>
      </w:r>
    </w:p>
    <w:p w14:paraId="72576D59" w14:textId="77777777" w:rsidR="00423EB4" w:rsidRPr="00E84399" w:rsidRDefault="00423EB4" w:rsidP="00703A81">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Pochette intérieure comportant le schéma de principe et le plan d'équipement.</w:t>
      </w:r>
    </w:p>
    <w:p w14:paraId="1F0AF345" w14:textId="77777777" w:rsidR="00423EB4" w:rsidRPr="00E84399" w:rsidRDefault="00423EB4" w:rsidP="00703A81">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armoires seront du type tropicalisé, avec porte de fermeture. Chaque armoire recevra :</w:t>
      </w:r>
    </w:p>
    <w:p w14:paraId="0223731D"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disjoncteurs différentiels (calibrés selon le cas).</w:t>
      </w:r>
    </w:p>
    <w:p w14:paraId="2503D93B"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disjoncteurs modulaires pour protection des circuits.</w:t>
      </w:r>
    </w:p>
    <w:p w14:paraId="1FB18108"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télérupteurs.</w:t>
      </w:r>
    </w:p>
    <w:p w14:paraId="77AFDD27"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Une borne de terre.</w:t>
      </w:r>
    </w:p>
    <w:p w14:paraId="30C42BC9"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goulottes plastiques dans lesquelles seront rangées toutes les canalisations électriques.</w:t>
      </w:r>
    </w:p>
    <w:p w14:paraId="70D0995B" w14:textId="77777777" w:rsidR="00423EB4" w:rsidRPr="00E84399" w:rsidRDefault="00423EB4" w:rsidP="00703A81">
      <w:pPr>
        <w:numPr>
          <w:ilvl w:val="0"/>
          <w:numId w:val="70"/>
        </w:numPr>
        <w:tabs>
          <w:tab w:val="left" w:pos="851"/>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boutons de test lampes.</w:t>
      </w:r>
    </w:p>
    <w:p w14:paraId="0D982203" w14:textId="77777777" w:rsidR="00423EB4" w:rsidRPr="00E84399" w:rsidRDefault="00423EB4" w:rsidP="00703A81">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protections seront choisies suivant leur pouvoir de coupure, celui-ci devant être supérieur à l'intensité du court-circuit pouvant être engendré en ce point, compte tenu de l'éloignement de la source et de la section de la canalisation.</w:t>
      </w:r>
    </w:p>
    <w:p w14:paraId="205D7A93" w14:textId="77777777" w:rsidR="00423EB4" w:rsidRPr="00E84399" w:rsidRDefault="00423EB4" w:rsidP="00703A81">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lastRenderedPageBreak/>
        <w:t>Les disjoncteurs devront être conformes à la norme U.T.E.C 63.120.</w:t>
      </w:r>
    </w:p>
    <w:p w14:paraId="3D3416B2" w14:textId="77777777" w:rsidR="00423EB4" w:rsidRPr="00E84399" w:rsidRDefault="00423EB4" w:rsidP="00703A81">
      <w:pPr>
        <w:numPr>
          <w:ilvl w:val="0"/>
          <w:numId w:val="7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choix des disjoncteurs devra être fait en tenant compte de l'intensité nominale, de l'intensité de réglage, du pouvoir de coupure, du temps de réponse et du type et nombre de déclencheurs. Les disjoncteurs de type différentiel auront un seuil de déclencheurs de 300mA et 30mA. La sélectivité des défauts sera réalisée conformément à la norme C. 15.100 ; en particulier pour les dispositifs différentiels, la sélectivité sera obligatoirement par temporisation.</w:t>
      </w:r>
    </w:p>
    <w:p w14:paraId="12577479" w14:textId="77777777" w:rsidR="00423EB4" w:rsidRPr="00E84399" w:rsidRDefault="00423EB4" w:rsidP="00703A81">
      <w:pPr>
        <w:ind w:right="-166"/>
        <w:jc w:val="both"/>
        <w:rPr>
          <w:rFonts w:eastAsia="Arial"/>
          <w:sz w:val="22"/>
          <w:szCs w:val="22"/>
          <w:shd w:val="clear" w:color="auto" w:fill="FFFFFF"/>
        </w:rPr>
      </w:pPr>
    </w:p>
    <w:p w14:paraId="401BF636" w14:textId="62AA63A2"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.3.3</w:t>
      </w:r>
      <w:r w:rsidR="00423EB4" w:rsidRPr="00E84399">
        <w:rPr>
          <w:rFonts w:eastAsia="Arial"/>
          <w:b/>
          <w:sz w:val="22"/>
          <w:szCs w:val="22"/>
          <w:shd w:val="clear" w:color="auto" w:fill="FFFFFF"/>
        </w:rPr>
        <w:tab/>
        <w:t>Canalisations</w:t>
      </w:r>
    </w:p>
    <w:p w14:paraId="0BC14E9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Au départ des tableaux divisionnaires, la distribution sera réalisée conformément aux plans et aux schémas de l'installation établis par Le Cocontractant. Toutes les canalisations seront en cuivre H07 ou VGV ou U 1000 RO2 V. Elles seront placées sous conduit ICO - IRO - ICD etc. selon qu'ils soient en faux plafond, encastrés ou fixés directement aux parois.</w:t>
      </w:r>
    </w:p>
    <w:p w14:paraId="11EF8EBB"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câbles utilisées pour le réseau général BT seront série U1000 RO2V, pose enterrée sous fourreaux.</w:t>
      </w:r>
    </w:p>
    <w:p w14:paraId="2E435A0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68E26E7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Conduits ICO/IRO/ICD:</w:t>
      </w:r>
    </w:p>
    <w:p w14:paraId="51B427CA" w14:textId="3191B00F"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conduits seront en </w:t>
      </w:r>
      <w:r w:rsidR="002E0601" w:rsidRPr="00E84399">
        <w:rPr>
          <w:rFonts w:eastAsia="Arial"/>
          <w:sz w:val="22"/>
          <w:szCs w:val="22"/>
        </w:rPr>
        <w:t xml:space="preserve">isolant </w:t>
      </w:r>
      <w:proofErr w:type="spellStart"/>
      <w:r w:rsidR="002E0601" w:rsidRPr="00E84399">
        <w:rPr>
          <w:rFonts w:eastAsia="Arial"/>
          <w:sz w:val="22"/>
          <w:szCs w:val="22"/>
        </w:rPr>
        <w:t>Centrable</w:t>
      </w:r>
      <w:proofErr w:type="spellEnd"/>
      <w:r w:rsidRPr="00E84399">
        <w:rPr>
          <w:rFonts w:eastAsia="Arial"/>
          <w:sz w:val="22"/>
          <w:szCs w:val="22"/>
        </w:rPr>
        <w:t xml:space="preserve"> et Déformable de couleur grise posés en encastrés ou IRO en apparent.</w:t>
      </w:r>
    </w:p>
    <w:p w14:paraId="07674D73" w14:textId="19C1BF81"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Câbles ou conducteurs H07 </w:t>
      </w:r>
      <w:r w:rsidR="002E0601" w:rsidRPr="00E84399">
        <w:rPr>
          <w:rFonts w:eastAsia="Arial"/>
          <w:sz w:val="22"/>
          <w:szCs w:val="22"/>
        </w:rPr>
        <w:t>ou U</w:t>
      </w:r>
      <w:r w:rsidRPr="00E84399">
        <w:rPr>
          <w:rFonts w:eastAsia="Arial"/>
          <w:sz w:val="22"/>
          <w:szCs w:val="22"/>
        </w:rPr>
        <w:t xml:space="preserve"> 1000 R02V ou VGV</w:t>
      </w:r>
    </w:p>
    <w:p w14:paraId="2112D8D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Fils et câble, âme en cuivre massif ou câblé</w:t>
      </w:r>
    </w:p>
    <w:p w14:paraId="6B14B1E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Tension de tenue (750V et 1000V) isolation PVC, section suivant puissance d'utilisation.</w:t>
      </w:r>
    </w:p>
    <w:p w14:paraId="13FAAF6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1329032E" w14:textId="0A828099"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 xml:space="preserve">Éléments de calcul des canalisations </w:t>
      </w:r>
      <w:r w:rsidR="002E0601" w:rsidRPr="00E84399">
        <w:rPr>
          <w:rFonts w:eastAsia="Arial"/>
          <w:b/>
          <w:sz w:val="22"/>
          <w:szCs w:val="22"/>
        </w:rPr>
        <w:t>secondaires :</w:t>
      </w:r>
    </w:p>
    <w:p w14:paraId="276BA4A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 sont celles issues des tableaux de protection et alimentant les diverses utilisations : machines, moteurs, luminaires, prises de courant.</w:t>
      </w:r>
    </w:p>
    <w:p w14:paraId="6797485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L'intensité de calcul à prendre en compte pour la détermination de la section de ces canalisations ne sera jamais foisonnée. Elle sera déduite de la puissance nominale installée augmentée de l'intensité de démarrage affecté d'un coefficient K: I calcul : I nominal + KI démarrage. Ce coefficient sera de 1/3 pour les moteurs d'usage courant et virera suivant la fréquence des démarrages, l'intervalle de temps entre chaque cycle de fonctionnement et les recommandations des constructeurs. L'installation prévue devra avoir un facteur de puissance moyen tel que son utilisation n'entraîne pas, par son exploitation normale une consommation d'énergie réactive entraînant une pénalité de la part du distributeur ou des perturbations dans les cadres d'un réseau particulier interne.</w:t>
      </w:r>
    </w:p>
    <w:p w14:paraId="31BF36FB"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0FACFAF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Section des conducteurs actifs :</w:t>
      </w:r>
    </w:p>
    <w:p w14:paraId="7A2405DB"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section des conducteurs sera choisie d'après les tableaux de la norme C 15 100, en veillant à ce que l'intensité de calcul de la canalisation soit toujours inférieure à l'intensité admissible du câble, corrigée des facteurs de dépréciation dus aux conditions d'environnement (mode de pose de température), ceci en respectant les chutes de tension maximales autorisées.</w:t>
      </w:r>
    </w:p>
    <w:p w14:paraId="53018AA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7D304E3A" w14:textId="7B1340CD"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 xml:space="preserve">Section du conducteur </w:t>
      </w:r>
      <w:r w:rsidR="002E0601" w:rsidRPr="00E84399">
        <w:rPr>
          <w:rFonts w:eastAsia="Arial"/>
          <w:b/>
          <w:sz w:val="22"/>
          <w:szCs w:val="22"/>
        </w:rPr>
        <w:t>neutre :</w:t>
      </w:r>
    </w:p>
    <w:p w14:paraId="4135FE0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Lorsque les puissances distribuées en tri + N seront équilibrées, la section du neutre pourra être réduite suivant les valeurs du tableau 52 K de la NF C 15 100.</w:t>
      </w:r>
    </w:p>
    <w:p w14:paraId="4F604A0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3C041049" w14:textId="425EC80E"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 xml:space="preserve">Chute de </w:t>
      </w:r>
      <w:r w:rsidR="002E0601" w:rsidRPr="00E84399">
        <w:rPr>
          <w:rFonts w:eastAsia="Arial"/>
          <w:b/>
          <w:sz w:val="22"/>
          <w:szCs w:val="22"/>
        </w:rPr>
        <w:t>tension :</w:t>
      </w:r>
    </w:p>
    <w:p w14:paraId="02F1870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chute de tension dans les canalisations entre l'origine de l'installation et tout point d'utilisation ne devra pas être supérieur aux valeurs du tableau 52 J de la NF C 15 100, soit :</w:t>
      </w:r>
    </w:p>
    <w:p w14:paraId="06D5EE77" w14:textId="77777777" w:rsidR="00423EB4" w:rsidRPr="00E84399" w:rsidRDefault="00423EB4" w:rsidP="00703A81">
      <w:pPr>
        <w:numPr>
          <w:ilvl w:val="0"/>
          <w:numId w:val="7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Éclairage</w:t>
      </w:r>
      <w:r w:rsidRPr="00E84399">
        <w:rPr>
          <w:rFonts w:eastAsia="Arial"/>
          <w:sz w:val="22"/>
          <w:szCs w:val="22"/>
        </w:rPr>
        <w:t> : 6% au total se répartissant en 3% pour les canalisations principales et 3% pour les canalisations secondaires</w:t>
      </w:r>
    </w:p>
    <w:p w14:paraId="5829F351" w14:textId="77777777" w:rsidR="00423EB4" w:rsidRPr="00E84399" w:rsidRDefault="00423EB4" w:rsidP="00703A81">
      <w:pPr>
        <w:numPr>
          <w:ilvl w:val="0"/>
          <w:numId w:val="7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Force</w:t>
      </w:r>
      <w:r w:rsidRPr="00E84399">
        <w:rPr>
          <w:rFonts w:eastAsia="Arial"/>
          <w:sz w:val="22"/>
          <w:szCs w:val="22"/>
        </w:rPr>
        <w:t> : 8% au total se répartissant en 4% pour les canalisations principales et 4% pour les canalisations secondaires (ces derniers 4% s'appliquent également aux forces motrices en régime de fonctionnement, cette valeur pourra toutefois être augmentée au moment de la pointe du démarrage suivant les tolérances indiquées par le constructeur du moteur).</w:t>
      </w:r>
    </w:p>
    <w:p w14:paraId="5C686213" w14:textId="77777777" w:rsidR="00423EB4" w:rsidRPr="00E84399" w:rsidRDefault="00423EB4" w:rsidP="00703A81">
      <w:pPr>
        <w:numPr>
          <w:ilvl w:val="0"/>
          <w:numId w:val="7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chute de tension dans les canalisations principales sera toujours de 3%, celle des canalisations secondaires respectera les prescriptions particulières ci-dessus.</w:t>
      </w:r>
    </w:p>
    <w:p w14:paraId="2B8766E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0483199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t>Identification des canalisations :</w:t>
      </w:r>
    </w:p>
    <w:p w14:paraId="0B69821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repérage des canalisations électriques devra être établi afin de permettre leur identification ultérieure lors des vérifications et de la maintenance de l'installation</w:t>
      </w:r>
    </w:p>
    <w:p w14:paraId="69B0039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Chaque câble possédera un étiquetage réalisé par bague, collier, manchon, indiquant sa destination ou un repère chiffré correspondant aux indications des carnets de câble, schémas de tableau, plans d'installation, etc.</w:t>
      </w:r>
    </w:p>
    <w:p w14:paraId="2086BF4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p>
    <w:p w14:paraId="6C63DCB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Canalisations principales posées à l'air libre</w:t>
      </w:r>
    </w:p>
    <w:p w14:paraId="4E16D92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Cet étiquetage sera réalisé à chaque tenant et aboutissant, changement de niveau, de direction, croisements, de part et d'autre des boites de dérivations et en général tous les 10 mètres pour les parcours rectilignes.</w:t>
      </w:r>
    </w:p>
    <w:p w14:paraId="5D959F6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Canalisations principales enterrées</w:t>
      </w:r>
    </w:p>
    <w:p w14:paraId="50123F3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Cet étiquetage sera réalisé à chaque tenant et aboutissant ainsi que sur chaque partie visible ou accessible du parcours (chambre de tirage et dérivation, etc.)</w:t>
      </w:r>
    </w:p>
    <w:p w14:paraId="6710DFCC"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Canalisations secondaires posées à l'air libre</w:t>
      </w:r>
    </w:p>
    <w:p w14:paraId="0D6690B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Cet étiquetage sera réalisé à chaque tenant, aboutissant, en cours de parcours suivant les nécessités et la complexité de l'installation.</w:t>
      </w:r>
    </w:p>
    <w:p w14:paraId="32CB97A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Canalisations secondaires encastrées</w:t>
      </w:r>
    </w:p>
    <w:p w14:paraId="47849D5B" w14:textId="77777777" w:rsidR="00423EB4" w:rsidRPr="00E84399" w:rsidRDefault="00423EB4" w:rsidP="00703A81">
      <w:pPr>
        <w:numPr>
          <w:ilvl w:val="0"/>
          <w:numId w:val="7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conducteurs seront repérés par la coloration appropriée.</w:t>
      </w:r>
    </w:p>
    <w:p w14:paraId="459589CB" w14:textId="68279617" w:rsidR="00423EB4" w:rsidRPr="00E84399" w:rsidRDefault="00423EB4" w:rsidP="00703A81">
      <w:pPr>
        <w:numPr>
          <w:ilvl w:val="0"/>
          <w:numId w:val="7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L'étiquetage sur les conduits sera réalisé suivant la mise en </w:t>
      </w:r>
      <w:r w:rsidR="005501EE" w:rsidRPr="00E84399">
        <w:rPr>
          <w:rFonts w:eastAsia="Arial"/>
          <w:sz w:val="22"/>
          <w:szCs w:val="22"/>
        </w:rPr>
        <w:t>œuvre</w:t>
      </w:r>
      <w:r w:rsidRPr="00E84399">
        <w:rPr>
          <w:rFonts w:eastAsia="Arial"/>
          <w:sz w:val="22"/>
          <w:szCs w:val="22"/>
        </w:rPr>
        <w:t xml:space="preserve"> de l'encastrement (avant ou après construction, fourreaux isolés, ou pieuvre préfabriquée).</w:t>
      </w:r>
    </w:p>
    <w:p w14:paraId="14D4138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u w:val="single"/>
        </w:rPr>
      </w:pPr>
      <w:r w:rsidRPr="00E84399">
        <w:rPr>
          <w:rFonts w:eastAsia="Arial"/>
          <w:sz w:val="22"/>
          <w:szCs w:val="22"/>
          <w:u w:val="single"/>
        </w:rPr>
        <w:t>Conducteurs des câbles</w:t>
      </w:r>
    </w:p>
    <w:p w14:paraId="26FCFEC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 repérage sera conforme à la NF C 15 100, c'est à dire :</w:t>
      </w:r>
    </w:p>
    <w:p w14:paraId="52C6D3A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Double coloration vert/jaune pour la terre</w:t>
      </w:r>
    </w:p>
    <w:p w14:paraId="30B1E8A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Bleu pour le neutre</w:t>
      </w:r>
    </w:p>
    <w:p w14:paraId="34376A1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Orange, rouge, violet, brun, noir pour les phases suivant tableau 51 GC de la NF C 15 100.</w:t>
      </w:r>
    </w:p>
    <w:p w14:paraId="4CED03BD" w14:textId="77777777" w:rsidR="00423EB4" w:rsidRPr="00E84399" w:rsidRDefault="00423EB4" w:rsidP="00703A81">
      <w:pPr>
        <w:ind w:right="-166"/>
        <w:jc w:val="both"/>
        <w:rPr>
          <w:rFonts w:eastAsia="Arial"/>
          <w:sz w:val="22"/>
          <w:szCs w:val="22"/>
          <w:shd w:val="clear" w:color="auto" w:fill="FFFFFF"/>
        </w:rPr>
      </w:pPr>
    </w:p>
    <w:p w14:paraId="3BB54346" w14:textId="1B1A4947"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9</w:t>
      </w:r>
      <w:r w:rsidR="00423EB4" w:rsidRPr="00E84399">
        <w:rPr>
          <w:rFonts w:eastAsia="Arial"/>
          <w:b/>
          <w:sz w:val="22"/>
          <w:szCs w:val="22"/>
          <w:shd w:val="clear" w:color="auto" w:fill="FFFFFF"/>
        </w:rPr>
        <w:t>.4 CONTROLES – RECEPTION – MISE EN SERVICE - ESSAIS</w:t>
      </w:r>
    </w:p>
    <w:p w14:paraId="33E2B790" w14:textId="0F9F7945"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56" w:name="_Toc2748360"/>
      <w:r w:rsidRPr="00E84399">
        <w:rPr>
          <w:rFonts w:eastAsia="Arial"/>
          <w:sz w:val="22"/>
          <w:szCs w:val="22"/>
        </w:rPr>
        <w:t>9</w:t>
      </w:r>
      <w:r w:rsidR="00423EB4" w:rsidRPr="00E84399">
        <w:rPr>
          <w:rFonts w:eastAsia="Arial"/>
          <w:sz w:val="22"/>
          <w:szCs w:val="22"/>
        </w:rPr>
        <w:t>.4.1            CONTROLE TRAVAUX</w:t>
      </w:r>
      <w:bookmarkEnd w:id="556"/>
    </w:p>
    <w:p w14:paraId="1BA8CEB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Au cours du chantier, à intervalles réguliers ou autant que nécessaire, le Maître d'Œuvre procédera à des opérations de contrôles portant sur la qualité des matériels et leur mise en œuvre.</w:t>
      </w:r>
    </w:p>
    <w:p w14:paraId="360E9C7E"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69966417" w14:textId="241479DA"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57" w:name="_Toc2748361"/>
      <w:r w:rsidRPr="00E84399">
        <w:rPr>
          <w:rFonts w:eastAsia="Arial"/>
          <w:sz w:val="22"/>
          <w:szCs w:val="22"/>
        </w:rPr>
        <w:t>9</w:t>
      </w:r>
      <w:r w:rsidR="00423EB4" w:rsidRPr="00E84399">
        <w:rPr>
          <w:rFonts w:eastAsia="Arial"/>
          <w:sz w:val="22"/>
          <w:szCs w:val="22"/>
        </w:rPr>
        <w:t>.4.2            CONDITIONS DE RECEPTION TECHNIQUE</w:t>
      </w:r>
      <w:bookmarkEnd w:id="557"/>
    </w:p>
    <w:p w14:paraId="498AA9C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Lorsque l'ensemble des travaux "tous corps d'état" sera terminé, il sera procédé aux essais, vérifications et contrôles suivants :</w:t>
      </w:r>
    </w:p>
    <w:p w14:paraId="67A05F48"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 avant la commande des appareils et appareillage le cocontractant devra produire les fiches techniques de ceux-ci pour validation  </w:t>
      </w:r>
    </w:p>
    <w:p w14:paraId="0E74302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vérifications systématiques de la conformité des équipements réalisés avec les plans et les conditions techniques fixées,</w:t>
      </w:r>
    </w:p>
    <w:p w14:paraId="1A67868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 • vérification des différentes fournitures faites afin de s'assurer que celles-ci sont conformes aux spécifications ou prescriptions techniques.</w:t>
      </w:r>
    </w:p>
    <w:p w14:paraId="10A0E4C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07746F52" w14:textId="73DD4707"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58" w:name="_Toc2748362"/>
      <w:r w:rsidRPr="00E84399">
        <w:rPr>
          <w:rFonts w:eastAsia="Arial"/>
          <w:sz w:val="22"/>
          <w:szCs w:val="22"/>
        </w:rPr>
        <w:t>9</w:t>
      </w:r>
      <w:r w:rsidR="00423EB4" w:rsidRPr="00E84399">
        <w:rPr>
          <w:rFonts w:eastAsia="Arial"/>
          <w:sz w:val="22"/>
          <w:szCs w:val="22"/>
        </w:rPr>
        <w:t>.4.3            MISE EN SERVICE</w:t>
      </w:r>
      <w:bookmarkEnd w:id="558"/>
    </w:p>
    <w:p w14:paraId="18DF60E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Sauf modalités particulières décrites au C.C.C.G., la mise en service intervient normalement après réception. Pendant cette période, l'entreprise doit procéder aux réglages définitifs et former le personnel d'exploitation sur les modalités de mise en route, de conduits et d'arrêt des installations, en liaison avec les documents d'exploitation fournis à la réception.</w:t>
      </w:r>
    </w:p>
    <w:p w14:paraId="4C9535A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59" w:name="_Toc2748363"/>
    </w:p>
    <w:p w14:paraId="133899FF" w14:textId="50903609"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9</w:t>
      </w:r>
      <w:r w:rsidR="00423EB4" w:rsidRPr="00E84399">
        <w:rPr>
          <w:rFonts w:eastAsia="Arial"/>
          <w:sz w:val="22"/>
          <w:szCs w:val="22"/>
        </w:rPr>
        <w:t>.4.4            ESSAIS</w:t>
      </w:r>
      <w:bookmarkEnd w:id="559"/>
    </w:p>
    <w:p w14:paraId="7D7879F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essais sont effectués par l'entreprise conformément aux dispositions définies</w:t>
      </w:r>
    </w:p>
    <w:p w14:paraId="11EAF62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Le bureau d'études doit être informé des dates de leur exécution afin de pouvoir, éventuellement, y assister. A ces essais, seront ajoutés ceux correspondant au fonctionnement des équipements (automatismes, asservissements, signalisation). Procès- verbaux.</w:t>
      </w:r>
    </w:p>
    <w:p w14:paraId="7DF13942"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2A2EA10C"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Des fiches détaillées seront établies par l'entreprise en se référant au modèle de document technique   et communiquées au bureau d'études ainsi qu'au bureau de contrôle.</w:t>
      </w:r>
    </w:p>
    <w:p w14:paraId="59E51DCD"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5B53683" w14:textId="0DBE9287"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60" w:name="_Toc2748364"/>
      <w:r w:rsidRPr="00E84399">
        <w:rPr>
          <w:rFonts w:eastAsia="Arial"/>
          <w:sz w:val="22"/>
          <w:szCs w:val="22"/>
        </w:rPr>
        <w:t>9</w:t>
      </w:r>
      <w:r w:rsidR="00423EB4" w:rsidRPr="00E84399">
        <w:rPr>
          <w:rFonts w:eastAsia="Arial"/>
          <w:sz w:val="22"/>
          <w:szCs w:val="22"/>
        </w:rPr>
        <w:t>.4.5           RECEPTION</w:t>
      </w:r>
      <w:bookmarkEnd w:id="560"/>
    </w:p>
    <w:p w14:paraId="53F90EC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réception sera prononcée par le Maître d'Ouvrage à l'achèvement complet des travaux, dans la mesure où aucune réserve n'aura été apportée sur la qualité et la conformité de ceux-ci, ainsi que sur la présentation d'une ou plusieurs attestations de conformité établies par l'organisme de contrôle désigné.</w:t>
      </w:r>
    </w:p>
    <w:p w14:paraId="14B9350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2032FDC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fourniture des plans et schémas de récolement conformes à l'exécution, fera partie intégrante des conditions de réception.</w:t>
      </w:r>
    </w:p>
    <w:p w14:paraId="5F3E2DF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6F75DD1A" w14:textId="460C1E83"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61" w:name="_Toc2748365"/>
      <w:r w:rsidRPr="00E84399">
        <w:rPr>
          <w:rFonts w:eastAsia="Arial"/>
          <w:sz w:val="22"/>
          <w:szCs w:val="22"/>
        </w:rPr>
        <w:lastRenderedPageBreak/>
        <w:t>9</w:t>
      </w:r>
      <w:r w:rsidR="00423EB4" w:rsidRPr="00E84399">
        <w:rPr>
          <w:rFonts w:eastAsia="Arial"/>
          <w:sz w:val="22"/>
          <w:szCs w:val="22"/>
        </w:rPr>
        <w:t>.5.       GARANTIES</w:t>
      </w:r>
      <w:bookmarkEnd w:id="561"/>
    </w:p>
    <w:p w14:paraId="17B02B21" w14:textId="1AD5B625"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62" w:name="_Toc2748366"/>
      <w:r w:rsidRPr="00E84399">
        <w:rPr>
          <w:rFonts w:eastAsia="Arial"/>
          <w:sz w:val="22"/>
          <w:szCs w:val="22"/>
        </w:rPr>
        <w:t>9</w:t>
      </w:r>
      <w:r w:rsidR="00423EB4" w:rsidRPr="00E84399">
        <w:rPr>
          <w:rFonts w:eastAsia="Arial"/>
          <w:sz w:val="22"/>
          <w:szCs w:val="22"/>
        </w:rPr>
        <w:t>.5.1     GARANTIE DE FOURNITURES</w:t>
      </w:r>
      <w:bookmarkEnd w:id="562"/>
    </w:p>
    <w:p w14:paraId="5C734E0E"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Tout le matériel fourni par l'entreprise est garanti contre tous les vices de construction ou de nature, pendant une durée d'un an à dater de la réception. Cette garantie ne s'applique pas aux conséquences de l'usure normale, ni à celles qui pourraient résulter de la mauvaise utilisation des appareils ou de l'inobservation des instructions de conduite.</w:t>
      </w:r>
    </w:p>
    <w:p w14:paraId="4E864A5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0DF1B51" w14:textId="4C5630B4"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63" w:name="_Toc2748367"/>
      <w:r w:rsidRPr="00E84399">
        <w:rPr>
          <w:rFonts w:eastAsia="Arial"/>
          <w:sz w:val="22"/>
          <w:szCs w:val="22"/>
        </w:rPr>
        <w:t>9</w:t>
      </w:r>
      <w:r w:rsidR="00423EB4" w:rsidRPr="00E84399">
        <w:rPr>
          <w:rFonts w:eastAsia="Arial"/>
          <w:sz w:val="22"/>
          <w:szCs w:val="22"/>
        </w:rPr>
        <w:t>.5.2            GARANTIE DE L’INSTALLATION</w:t>
      </w:r>
      <w:bookmarkEnd w:id="563"/>
    </w:p>
    <w:p w14:paraId="5A27A3E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Toutes les installations faites par l'entreprise sont garanties conformes aux règles de l'art et conformes aux dispositions d'exécution.</w:t>
      </w:r>
    </w:p>
    <w:p w14:paraId="3DC6C415"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0D5D2F33" w14:textId="41D8AD2B"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64" w:name="_Toc2748368"/>
      <w:r w:rsidRPr="00E84399">
        <w:rPr>
          <w:rFonts w:eastAsia="Arial"/>
          <w:sz w:val="22"/>
          <w:szCs w:val="22"/>
        </w:rPr>
        <w:t>9</w:t>
      </w:r>
      <w:r w:rsidR="00423EB4" w:rsidRPr="00E84399">
        <w:rPr>
          <w:rFonts w:eastAsia="Arial"/>
          <w:sz w:val="22"/>
          <w:szCs w:val="22"/>
        </w:rPr>
        <w:t>.5.3           GARANTIE DE FONCTIONNEMENT</w:t>
      </w:r>
      <w:bookmarkEnd w:id="564"/>
    </w:p>
    <w:p w14:paraId="4AE87BA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L'installation sera garantie en bon état de fonctionnement pendant une durée de 1 an, à dater de la mise en service régulière après la réception. Au cours de cette période, l'entreprise sera tenue de rectifier tous les défauts de fonctionnement quel qu’en soit la nature, et sous les seules restrictions mentionnées ci-dessus.</w:t>
      </w:r>
    </w:p>
    <w:p w14:paraId="53DBFA5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391F2163" w14:textId="0B2CFF47"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65" w:name="_Toc2748369"/>
      <w:r w:rsidRPr="00E84399">
        <w:rPr>
          <w:rFonts w:eastAsia="Arial"/>
          <w:sz w:val="22"/>
          <w:szCs w:val="22"/>
        </w:rPr>
        <w:t>9</w:t>
      </w:r>
      <w:r w:rsidR="00423EB4" w:rsidRPr="00E84399">
        <w:rPr>
          <w:rFonts w:eastAsia="Arial"/>
          <w:sz w:val="22"/>
          <w:szCs w:val="22"/>
        </w:rPr>
        <w:t>.5.4            PROCES VERBAUX</w:t>
      </w:r>
      <w:bookmarkEnd w:id="565"/>
    </w:p>
    <w:p w14:paraId="7A50A7A1" w14:textId="762A369A"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Des fiches détaillées seront établies par l'entreprise en se référant au modèle de </w:t>
      </w:r>
      <w:r w:rsidR="009C6CAE" w:rsidRPr="00E84399">
        <w:rPr>
          <w:rFonts w:eastAsia="Arial"/>
          <w:sz w:val="22"/>
          <w:szCs w:val="22"/>
        </w:rPr>
        <w:t>document et</w:t>
      </w:r>
      <w:r w:rsidRPr="00E84399">
        <w:rPr>
          <w:rFonts w:eastAsia="Arial"/>
          <w:sz w:val="22"/>
          <w:szCs w:val="22"/>
        </w:rPr>
        <w:t xml:space="preserve"> communiquées au bureau d'études ainsi qu'au bureau de contrôle.</w:t>
      </w:r>
    </w:p>
    <w:p w14:paraId="251A2C92" w14:textId="77777777" w:rsidR="00093B04" w:rsidRPr="00E84399" w:rsidRDefault="00093B0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033BD56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bookmarkStart w:id="566" w:name="_Toc2748370"/>
    </w:p>
    <w:p w14:paraId="2977C63D" w14:textId="28862114" w:rsidR="00423EB4" w:rsidRPr="00E84399" w:rsidRDefault="00514B76"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9</w:t>
      </w:r>
      <w:r w:rsidR="00423EB4" w:rsidRPr="00E84399">
        <w:rPr>
          <w:rFonts w:eastAsia="Arial"/>
          <w:sz w:val="22"/>
          <w:szCs w:val="22"/>
        </w:rPr>
        <w:t>.6.         RELATION AVEC LES SERVICES PUBLICS</w:t>
      </w:r>
      <w:bookmarkEnd w:id="566"/>
    </w:p>
    <w:p w14:paraId="72FCCD81"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L'entreprise devra assister le Maître d'Ouvrage par les relations auprès des services d’</w:t>
      </w:r>
      <w:proofErr w:type="spellStart"/>
      <w:r w:rsidRPr="00E84399">
        <w:rPr>
          <w:rFonts w:eastAsia="Arial"/>
          <w:sz w:val="22"/>
          <w:szCs w:val="22"/>
        </w:rPr>
        <w:t>Eneo</w:t>
      </w:r>
      <w:proofErr w:type="spellEnd"/>
      <w:r w:rsidRPr="00E84399">
        <w:rPr>
          <w:rFonts w:eastAsia="Arial"/>
          <w:sz w:val="22"/>
          <w:szCs w:val="22"/>
        </w:rPr>
        <w:t xml:space="preserve"> pour les démarches nécessaires en vue :</w:t>
      </w:r>
    </w:p>
    <w:p w14:paraId="6764B94F"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E25F7D3"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d'obtenir l'approbation sur les spécifications techniques des matériels et appareillages, et notamment des dispositifs de protection électrique et mécanique,</w:t>
      </w:r>
    </w:p>
    <w:p w14:paraId="31A11140"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 des travaux préliminaires effectués par </w:t>
      </w:r>
      <w:proofErr w:type="spellStart"/>
      <w:r w:rsidRPr="00E84399">
        <w:rPr>
          <w:rFonts w:eastAsia="Arial"/>
          <w:sz w:val="22"/>
          <w:szCs w:val="22"/>
        </w:rPr>
        <w:t>Eneo</w:t>
      </w:r>
      <w:proofErr w:type="spellEnd"/>
      <w:r w:rsidRPr="00E84399">
        <w:rPr>
          <w:rFonts w:eastAsia="Arial"/>
          <w:sz w:val="22"/>
          <w:szCs w:val="22"/>
        </w:rPr>
        <w:t xml:space="preserve"> à la mise en service des installations et à la pose du tableau de comptage,</w:t>
      </w:r>
    </w:p>
    <w:p w14:paraId="0B1F958D" w14:textId="2F6FE81A"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 d'effectuer les démarches nécessaires aux fins de l'élaboration du contrat pour la livraison du </w:t>
      </w:r>
      <w:r w:rsidR="009C6CAE" w:rsidRPr="00E84399">
        <w:rPr>
          <w:rFonts w:eastAsia="Arial"/>
          <w:sz w:val="22"/>
          <w:szCs w:val="22"/>
        </w:rPr>
        <w:t xml:space="preserve">courant </w:t>
      </w:r>
      <w:proofErr w:type="spellStart"/>
      <w:r w:rsidR="009C6CAE" w:rsidRPr="00E84399">
        <w:rPr>
          <w:rFonts w:eastAsia="Arial"/>
          <w:sz w:val="22"/>
          <w:szCs w:val="22"/>
        </w:rPr>
        <w:t>Eneo</w:t>
      </w:r>
      <w:proofErr w:type="spellEnd"/>
      <w:r w:rsidRPr="00E84399">
        <w:rPr>
          <w:rFonts w:eastAsia="Arial"/>
          <w:sz w:val="22"/>
          <w:szCs w:val="22"/>
        </w:rPr>
        <w:t xml:space="preserve">. Les doubles des correspondances échangées entre l'entreprise et les services </w:t>
      </w:r>
      <w:proofErr w:type="spellStart"/>
      <w:r w:rsidRPr="00E84399">
        <w:rPr>
          <w:rFonts w:eastAsia="Arial"/>
          <w:sz w:val="22"/>
          <w:szCs w:val="22"/>
        </w:rPr>
        <w:t>Eneo</w:t>
      </w:r>
      <w:proofErr w:type="spellEnd"/>
      <w:r w:rsidRPr="00E84399">
        <w:rPr>
          <w:rFonts w:eastAsia="Arial"/>
          <w:sz w:val="22"/>
          <w:szCs w:val="22"/>
        </w:rPr>
        <w:t xml:space="preserve"> seront obligatoirement adressés au Maître d’œuvre</w:t>
      </w:r>
    </w:p>
    <w:p w14:paraId="55B8F8C5" w14:textId="77777777" w:rsidR="00423EB4" w:rsidRPr="00E84399" w:rsidRDefault="00423EB4" w:rsidP="00703A81">
      <w:pPr>
        <w:ind w:right="-166"/>
        <w:jc w:val="both"/>
        <w:rPr>
          <w:sz w:val="22"/>
          <w:szCs w:val="22"/>
        </w:rPr>
      </w:pPr>
    </w:p>
    <w:p w14:paraId="342C8066" w14:textId="782CAF28" w:rsidR="00423EB4" w:rsidRPr="00E84399" w:rsidRDefault="00423EB4" w:rsidP="00703A81">
      <w:pPr>
        <w:shd w:val="clear" w:color="auto" w:fill="A6A6A6" w:themeFill="background1" w:themeFillShade="A6"/>
        <w:ind w:right="-166"/>
        <w:jc w:val="both"/>
        <w:rPr>
          <w:b/>
          <w:sz w:val="22"/>
          <w:szCs w:val="22"/>
        </w:rPr>
      </w:pPr>
      <w:r w:rsidRPr="00E84399">
        <w:rPr>
          <w:b/>
          <w:sz w:val="22"/>
          <w:szCs w:val="22"/>
        </w:rPr>
        <w:t>MENUISERIES</w:t>
      </w:r>
    </w:p>
    <w:p w14:paraId="2A4692F0" w14:textId="77777777" w:rsidR="00423EB4" w:rsidRPr="00E84399" w:rsidRDefault="00423EB4" w:rsidP="00703A81">
      <w:pPr>
        <w:ind w:right="-166"/>
        <w:jc w:val="both"/>
        <w:rPr>
          <w:b/>
          <w:sz w:val="22"/>
          <w:szCs w:val="22"/>
        </w:rPr>
      </w:pPr>
    </w:p>
    <w:p w14:paraId="707FB868" w14:textId="77777777" w:rsidR="00423EB4" w:rsidRPr="00E84399" w:rsidRDefault="00423EB4" w:rsidP="00703A81">
      <w:pPr>
        <w:ind w:right="-166"/>
        <w:jc w:val="both"/>
        <w:rPr>
          <w:rFonts w:eastAsia="Arial"/>
          <w:b/>
          <w:sz w:val="22"/>
          <w:szCs w:val="22"/>
        </w:rPr>
      </w:pPr>
      <w:r w:rsidRPr="00E84399">
        <w:rPr>
          <w:rFonts w:eastAsia="Arial"/>
          <w:b/>
          <w:sz w:val="22"/>
          <w:szCs w:val="22"/>
        </w:rPr>
        <w:t>GENERALITES</w:t>
      </w:r>
    </w:p>
    <w:p w14:paraId="6ED268F6" w14:textId="77777777" w:rsidR="00423EB4" w:rsidRPr="00E84399" w:rsidRDefault="00423EB4" w:rsidP="00703A81">
      <w:pPr>
        <w:ind w:right="-166"/>
        <w:jc w:val="both"/>
        <w:rPr>
          <w:b/>
          <w:sz w:val="22"/>
          <w:szCs w:val="22"/>
          <w:shd w:val="clear" w:color="auto" w:fill="FFFFFF"/>
        </w:rPr>
      </w:pPr>
    </w:p>
    <w:p w14:paraId="191196E3"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travaux à réaliser dans le cadre du présent lot comprennent :</w:t>
      </w:r>
    </w:p>
    <w:p w14:paraId="52D63D22"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7FF423CE"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fourniture des matériaux nécessaires à leur exécution,</w:t>
      </w:r>
    </w:p>
    <w:p w14:paraId="540E8999" w14:textId="7E907FA6"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menuiseries en aluminium laqué (</w:t>
      </w:r>
      <w:r w:rsidR="00C64757" w:rsidRPr="00E84399">
        <w:rPr>
          <w:rFonts w:eastAsia="Arial"/>
          <w:sz w:val="22"/>
          <w:szCs w:val="22"/>
        </w:rPr>
        <w:t>extérieur</w:t>
      </w:r>
      <w:r w:rsidRPr="00E84399">
        <w:rPr>
          <w:rFonts w:eastAsia="Arial"/>
          <w:sz w:val="22"/>
          <w:szCs w:val="22"/>
        </w:rPr>
        <w:t xml:space="preserve"> et intérieure)</w:t>
      </w:r>
    </w:p>
    <w:p w14:paraId="4CC1A4D9"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Murs rideaux en aluminium laqué et </w:t>
      </w:r>
      <w:proofErr w:type="spellStart"/>
      <w:r w:rsidRPr="00E84399">
        <w:rPr>
          <w:rFonts w:eastAsia="Arial"/>
          <w:sz w:val="22"/>
          <w:szCs w:val="22"/>
        </w:rPr>
        <w:t>reglit</w:t>
      </w:r>
      <w:proofErr w:type="spellEnd"/>
    </w:p>
    <w:p w14:paraId="3BDDF2BF"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ouvrages de serrurerie</w:t>
      </w:r>
    </w:p>
    <w:p w14:paraId="4CB66207" w14:textId="0C29286D"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menuiseries en bois </w:t>
      </w:r>
      <w:r w:rsidR="009C6CAE" w:rsidRPr="00E84399">
        <w:rPr>
          <w:rFonts w:eastAsia="Arial"/>
          <w:sz w:val="22"/>
          <w:szCs w:val="22"/>
        </w:rPr>
        <w:t>vernis (</w:t>
      </w:r>
      <w:r w:rsidR="00C64757" w:rsidRPr="00E84399">
        <w:rPr>
          <w:rFonts w:eastAsia="Arial"/>
          <w:sz w:val="22"/>
          <w:szCs w:val="22"/>
        </w:rPr>
        <w:t>extérieur</w:t>
      </w:r>
      <w:r w:rsidRPr="00E84399">
        <w:rPr>
          <w:rFonts w:eastAsia="Arial"/>
          <w:sz w:val="22"/>
          <w:szCs w:val="22"/>
        </w:rPr>
        <w:t xml:space="preserve"> et intérieure)</w:t>
      </w:r>
    </w:p>
    <w:p w14:paraId="0BDB7BD1"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traitements et protection des matériaux,</w:t>
      </w:r>
    </w:p>
    <w:p w14:paraId="7E29A929"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fabrication en atelier, le transport à pied d’œuvre, le stockage, aux risques et périls de l’entreprise,</w:t>
      </w:r>
    </w:p>
    <w:p w14:paraId="1F4B787E"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pose des ouvrages comprenant le calage, le réglage et l’ajustage,</w:t>
      </w:r>
    </w:p>
    <w:p w14:paraId="2D5A3126"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scellements et calfeutrements divers,</w:t>
      </w:r>
    </w:p>
    <w:p w14:paraId="781C3B32"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fourniture et la mise en place des joints d’étanchéité,</w:t>
      </w:r>
    </w:p>
    <w:p w14:paraId="6E17D670"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fourniture et la pose des quincailleries conformément aux prescriptions minimales des D.T.U.</w:t>
      </w:r>
    </w:p>
    <w:p w14:paraId="238A6879"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fourniture et la mise en place de vitrerie et miroiterie conformément aux prescriptions minimales des D.T.U.</w:t>
      </w:r>
    </w:p>
    <w:p w14:paraId="0FD69F16"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serrures et équipements en coordination avec les lots Menuiseries intérieures bois, Serrurerie et Courants faibles</w:t>
      </w:r>
    </w:p>
    <w:p w14:paraId="37A1BA27"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526F359F" w14:textId="77777777" w:rsidR="00423EB4" w:rsidRPr="00E84399" w:rsidRDefault="00423EB4" w:rsidP="00703A81">
      <w:pPr>
        <w:numPr>
          <w:ilvl w:val="0"/>
          <w:numId w:val="7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documents à fournir par le Cocontractant sont les suivants :</w:t>
      </w:r>
    </w:p>
    <w:p w14:paraId="0F68EB3B"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7150170" w14:textId="77777777"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Plans d’Exécution des Ouvrages</w:t>
      </w:r>
    </w:p>
    <w:p w14:paraId="0BE4F8B6" w14:textId="77777777"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lastRenderedPageBreak/>
        <w:t>Carnet de détails des ouvrages,</w:t>
      </w:r>
    </w:p>
    <w:p w14:paraId="6A261B7B" w14:textId="77777777"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notes de calcul,</w:t>
      </w:r>
    </w:p>
    <w:p w14:paraId="52F934D2" w14:textId="22FF078B"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Pour tous les ouvrages, le </w:t>
      </w:r>
      <w:r w:rsidR="009C6CAE" w:rsidRPr="00E84399">
        <w:rPr>
          <w:rFonts w:eastAsia="Arial"/>
          <w:sz w:val="22"/>
          <w:szCs w:val="22"/>
        </w:rPr>
        <w:t>Cocontractant du</w:t>
      </w:r>
      <w:r w:rsidRPr="00E84399">
        <w:rPr>
          <w:rFonts w:eastAsia="Arial"/>
          <w:sz w:val="22"/>
          <w:szCs w:val="22"/>
        </w:rPr>
        <w:t xml:space="preserve"> présent lot établira, en conformité avec toutes les pièces du marché, les plans d'ensemble et plans de détail nécessaires à l'exécution de ceux-ci,</w:t>
      </w:r>
    </w:p>
    <w:p w14:paraId="3D6C2EC9" w14:textId="77777777"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différents plans préciseront les emplacements et dimensions des menuiseries, ainsi que les types de fixations utilisées, les dimensions et emplacements des trous de scellement, l'emplacement des douilles à mettre en place par le lot GROS OEUVRE, etc.</w:t>
      </w:r>
    </w:p>
    <w:p w14:paraId="7A4BAE55" w14:textId="3FDB4487"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plans et détails d'exécution devant recevoir l'accord du Maître d'œuvre avant toute mise en fabrication. Ils seront transmis par le </w:t>
      </w:r>
      <w:r w:rsidR="009C6CAE" w:rsidRPr="00E84399">
        <w:rPr>
          <w:rFonts w:eastAsia="Arial"/>
          <w:sz w:val="22"/>
          <w:szCs w:val="22"/>
        </w:rPr>
        <w:t>Cocontractant du</w:t>
      </w:r>
      <w:r w:rsidRPr="00E84399">
        <w:rPr>
          <w:rFonts w:eastAsia="Arial"/>
          <w:sz w:val="22"/>
          <w:szCs w:val="22"/>
        </w:rPr>
        <w:t xml:space="preserve"> présent lot, au cours des rendez-vous de chantier, et ce après approbation du Maître d'œuvre.</w:t>
      </w:r>
    </w:p>
    <w:p w14:paraId="446BE080" w14:textId="77777777"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Fourniture d’échantillons et prototype in situ,</w:t>
      </w:r>
    </w:p>
    <w:p w14:paraId="79905E72" w14:textId="77777777" w:rsidR="00423EB4" w:rsidRPr="00E84399" w:rsidRDefault="00423EB4" w:rsidP="00703A81">
      <w:pPr>
        <w:numPr>
          <w:ilvl w:val="0"/>
          <w:numId w:val="78"/>
        </w:numPr>
        <w:tabs>
          <w:tab w:val="left" w:pos="426"/>
          <w:tab w:val="left" w:pos="993"/>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D.O.E. (Dossier des Ouvrages Exécutés),…</w:t>
      </w:r>
    </w:p>
    <w:p w14:paraId="14D91AC5"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Seront inclus dans les prix unitaires tous les frais afférents :</w:t>
      </w:r>
    </w:p>
    <w:p w14:paraId="67E4A246"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93245CC"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traçage et l’implantation des Ouvrages du présent lot,</w:t>
      </w:r>
    </w:p>
    <w:p w14:paraId="28AC924E"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échafaudages et/ou locations d’engins, taxes, frais annexe et toutes sujétions nécessaires pour un parfait et complet achèvement des ouvrages,</w:t>
      </w:r>
    </w:p>
    <w:p w14:paraId="7F758316"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frais liés au Phasage des Travaux,</w:t>
      </w:r>
    </w:p>
    <w:p w14:paraId="5A32F181"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fabrication en atelier ou éventuellement la fourniture, le transport à pied d'œuvre, le stockage aux risques et périls de l'entreprise,</w:t>
      </w:r>
    </w:p>
    <w:p w14:paraId="6F67CE48"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pose et la fixation des menuiseries, ainsi que tous ouvrages de protection pendant la durée des travaux,</w:t>
      </w:r>
    </w:p>
    <w:p w14:paraId="7C6199FC"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scellements et calfeutrements divers,</w:t>
      </w:r>
    </w:p>
    <w:p w14:paraId="475D663C"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fourniture et la mise en place de joints d'étanchéité,</w:t>
      </w:r>
    </w:p>
    <w:p w14:paraId="6527F837"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L'ajustage sur place des menuiseries comprenant notamment les arasements, dérasements, traînées, entailles ou coupes nécessaires,</w:t>
      </w:r>
    </w:p>
    <w:p w14:paraId="496A4FD0"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L'enlèvement des protections à l'issue des travaux,</w:t>
      </w:r>
    </w:p>
    <w:p w14:paraId="0E84C5BE"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fourniture et la pose des fixations conformément aux prescriptions minimales des D.T.U.,</w:t>
      </w:r>
    </w:p>
    <w:p w14:paraId="16A2C213"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Fourniture et prestations annexes indispensables pour une exécution conforme aux documents de référence,</w:t>
      </w:r>
    </w:p>
    <w:p w14:paraId="7CFC0148"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bâchage et la protection des ouvrages des autres corps d’état,</w:t>
      </w:r>
    </w:p>
    <w:p w14:paraId="6ACA11B4"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montage et l’acheminement des matériaux,</w:t>
      </w:r>
    </w:p>
    <w:p w14:paraId="65160B9E" w14:textId="14ADADA0"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Echafaudages, engins et appareils nécessaires à l’exécution </w:t>
      </w:r>
      <w:r w:rsidR="005501EE" w:rsidRPr="00E84399">
        <w:rPr>
          <w:rFonts w:eastAsia="Arial"/>
          <w:sz w:val="22"/>
          <w:szCs w:val="22"/>
        </w:rPr>
        <w:t>des travaux</w:t>
      </w:r>
      <w:r w:rsidRPr="00E84399">
        <w:rPr>
          <w:rFonts w:eastAsia="Arial"/>
          <w:sz w:val="22"/>
          <w:szCs w:val="22"/>
        </w:rPr>
        <w:t>,</w:t>
      </w:r>
    </w:p>
    <w:p w14:paraId="19C89587"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Frais de brevet, de marques, ou modèles déposés,</w:t>
      </w:r>
    </w:p>
    <w:p w14:paraId="3F1D0973"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Frais de contrôle et essais sur site,</w:t>
      </w:r>
    </w:p>
    <w:p w14:paraId="58005D76"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L’évacuation des emballages, gravois et déchets provenant des travaux,</w:t>
      </w:r>
    </w:p>
    <w:p w14:paraId="210E6C28"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nettoyage au fur et à mesure de l’avancement des travaux et l’entretien jusqu’à la réception de ceux-ci,</w:t>
      </w:r>
    </w:p>
    <w:p w14:paraId="415810C6"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frais liés à la gestion des interfaces avec les autres lots,</w:t>
      </w:r>
    </w:p>
    <w:p w14:paraId="6A885864" w14:textId="77777777" w:rsidR="00423EB4" w:rsidRPr="00E84399" w:rsidRDefault="00423EB4" w:rsidP="00703A81">
      <w:pPr>
        <w:numPr>
          <w:ilvl w:val="0"/>
          <w:numId w:val="7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Tous les dispositifs de sécurité suivant législation du travail et demande du SPS, …</w:t>
      </w:r>
    </w:p>
    <w:p w14:paraId="0BB3D3B7" w14:textId="77777777" w:rsidR="00423EB4" w:rsidRPr="00E84399" w:rsidRDefault="00423EB4" w:rsidP="00703A81">
      <w:pPr>
        <w:ind w:right="-166"/>
        <w:jc w:val="both"/>
        <w:rPr>
          <w:sz w:val="22"/>
          <w:szCs w:val="22"/>
        </w:rPr>
      </w:pPr>
    </w:p>
    <w:p w14:paraId="0CCDCFBA" w14:textId="77777777" w:rsidR="00423EB4" w:rsidRPr="00E84399" w:rsidRDefault="00423EB4" w:rsidP="00703A81">
      <w:pPr>
        <w:ind w:right="-166"/>
        <w:jc w:val="both"/>
        <w:rPr>
          <w:b/>
          <w:sz w:val="22"/>
          <w:szCs w:val="22"/>
        </w:rPr>
      </w:pPr>
      <w:r w:rsidRPr="00E84399">
        <w:rPr>
          <w:b/>
          <w:sz w:val="22"/>
          <w:szCs w:val="22"/>
        </w:rPr>
        <w:t>1 / Documents</w:t>
      </w:r>
    </w:p>
    <w:p w14:paraId="4EA6C78B" w14:textId="77777777" w:rsidR="00423EB4" w:rsidRPr="00E84399" w:rsidRDefault="00423EB4" w:rsidP="00703A81">
      <w:pPr>
        <w:ind w:right="-166"/>
        <w:jc w:val="both"/>
        <w:rPr>
          <w:sz w:val="22"/>
          <w:szCs w:val="22"/>
        </w:rPr>
      </w:pPr>
      <w:r w:rsidRPr="00E84399">
        <w:rPr>
          <w:sz w:val="22"/>
          <w:szCs w:val="22"/>
        </w:rPr>
        <w:tab/>
        <w:t>L’Entrepreneur chargé de la réalisation du présent lot devra se conformer aux :</w:t>
      </w:r>
    </w:p>
    <w:p w14:paraId="6F420971" w14:textId="77777777" w:rsidR="00423EB4" w:rsidRPr="00E84399" w:rsidRDefault="00423EB4" w:rsidP="00703A81">
      <w:pPr>
        <w:ind w:right="-166"/>
        <w:jc w:val="both"/>
        <w:rPr>
          <w:sz w:val="22"/>
          <w:szCs w:val="22"/>
        </w:rPr>
      </w:pPr>
      <w:r w:rsidRPr="00E84399">
        <w:rPr>
          <w:sz w:val="22"/>
          <w:szCs w:val="22"/>
        </w:rPr>
        <w:t>- D.T.U établis par le C.S.T.B</w:t>
      </w:r>
    </w:p>
    <w:p w14:paraId="53712E1C" w14:textId="77777777" w:rsidR="00423EB4" w:rsidRPr="00E84399" w:rsidRDefault="00423EB4" w:rsidP="00703A81">
      <w:pPr>
        <w:ind w:right="-166"/>
        <w:jc w:val="both"/>
        <w:rPr>
          <w:sz w:val="22"/>
          <w:szCs w:val="22"/>
        </w:rPr>
      </w:pPr>
      <w:r w:rsidRPr="00E84399">
        <w:rPr>
          <w:sz w:val="22"/>
          <w:szCs w:val="22"/>
        </w:rPr>
        <w:t>- Norme française AFNOR.</w:t>
      </w:r>
    </w:p>
    <w:p w14:paraId="3802BDF7" w14:textId="77777777" w:rsidR="00423EB4" w:rsidRPr="00E84399" w:rsidRDefault="00423EB4" w:rsidP="00703A81">
      <w:pPr>
        <w:ind w:right="-166"/>
        <w:jc w:val="both"/>
        <w:rPr>
          <w:b/>
          <w:sz w:val="22"/>
          <w:szCs w:val="22"/>
        </w:rPr>
      </w:pPr>
      <w:r w:rsidRPr="00E84399">
        <w:rPr>
          <w:b/>
          <w:sz w:val="22"/>
          <w:szCs w:val="22"/>
        </w:rPr>
        <w:t>2 / Qualités</w:t>
      </w:r>
    </w:p>
    <w:p w14:paraId="5C3E85BE" w14:textId="77777777" w:rsidR="00423EB4" w:rsidRPr="00E84399" w:rsidRDefault="00423EB4" w:rsidP="00703A81">
      <w:pPr>
        <w:ind w:right="-166"/>
        <w:jc w:val="both"/>
        <w:rPr>
          <w:sz w:val="22"/>
          <w:szCs w:val="22"/>
        </w:rPr>
      </w:pPr>
      <w:r w:rsidRPr="00E84399">
        <w:rPr>
          <w:sz w:val="22"/>
          <w:szCs w:val="22"/>
        </w:rPr>
        <w:tab/>
        <w:t xml:space="preserve">La menuiserie bois doit être de la bonne qualité ; Faite avec des essences locales telles que : </w:t>
      </w:r>
      <w:proofErr w:type="spellStart"/>
      <w:r w:rsidRPr="00E84399">
        <w:rPr>
          <w:sz w:val="22"/>
          <w:szCs w:val="22"/>
        </w:rPr>
        <w:t>Azobé</w:t>
      </w:r>
      <w:proofErr w:type="spellEnd"/>
      <w:r w:rsidRPr="00E84399">
        <w:rPr>
          <w:sz w:val="22"/>
          <w:szCs w:val="22"/>
        </w:rPr>
        <w:t xml:space="preserve">, </w:t>
      </w:r>
      <w:proofErr w:type="spellStart"/>
      <w:r w:rsidRPr="00E84399">
        <w:rPr>
          <w:sz w:val="22"/>
          <w:szCs w:val="22"/>
        </w:rPr>
        <w:t>Doussié</w:t>
      </w:r>
      <w:proofErr w:type="spellEnd"/>
      <w:r w:rsidRPr="00E84399">
        <w:rPr>
          <w:sz w:val="22"/>
          <w:szCs w:val="22"/>
        </w:rPr>
        <w:t xml:space="preserve">, </w:t>
      </w:r>
      <w:proofErr w:type="spellStart"/>
      <w:r w:rsidRPr="00E84399">
        <w:rPr>
          <w:sz w:val="22"/>
          <w:szCs w:val="22"/>
        </w:rPr>
        <w:t>Bubinga</w:t>
      </w:r>
      <w:proofErr w:type="spellEnd"/>
      <w:r w:rsidRPr="00E84399">
        <w:rPr>
          <w:sz w:val="22"/>
          <w:szCs w:val="22"/>
        </w:rPr>
        <w:t xml:space="preserve">, </w:t>
      </w:r>
      <w:proofErr w:type="spellStart"/>
      <w:r w:rsidRPr="00E84399">
        <w:rPr>
          <w:sz w:val="22"/>
          <w:szCs w:val="22"/>
        </w:rPr>
        <w:t>Moabi</w:t>
      </w:r>
      <w:proofErr w:type="spellEnd"/>
      <w:r w:rsidRPr="00E84399">
        <w:rPr>
          <w:sz w:val="22"/>
          <w:szCs w:val="22"/>
        </w:rPr>
        <w:t xml:space="preserve">, </w:t>
      </w:r>
      <w:proofErr w:type="spellStart"/>
      <w:r w:rsidRPr="00E84399">
        <w:rPr>
          <w:sz w:val="22"/>
          <w:szCs w:val="22"/>
        </w:rPr>
        <w:t>Atui</w:t>
      </w:r>
      <w:proofErr w:type="spellEnd"/>
      <w:r w:rsidRPr="00E84399">
        <w:rPr>
          <w:sz w:val="22"/>
          <w:szCs w:val="22"/>
        </w:rPr>
        <w:t xml:space="preserve"> etc... Traités avec des insecticides, des fongicides et des produits tels le xylophène.</w:t>
      </w:r>
    </w:p>
    <w:p w14:paraId="659DC222" w14:textId="77777777" w:rsidR="00423EB4" w:rsidRPr="00E84399" w:rsidRDefault="00423EB4" w:rsidP="00703A81">
      <w:pPr>
        <w:ind w:right="-166"/>
        <w:jc w:val="both"/>
        <w:rPr>
          <w:sz w:val="22"/>
          <w:szCs w:val="22"/>
        </w:rPr>
      </w:pPr>
      <w:r w:rsidRPr="00E84399">
        <w:rPr>
          <w:sz w:val="22"/>
          <w:szCs w:val="22"/>
        </w:rPr>
        <w:t>Les huisseries bois seront exécutées avec le plus grand soin, munies d’une feuillure pour accueillir les baies vitrées et les battants des portes et de certaines fenêtres. Aussi bien pour les fenêtres que pour les portes, elles seront faites avec l’essence retenue par le maître d’ouvrage de concert avec le maître d’œuvre.</w:t>
      </w:r>
    </w:p>
    <w:p w14:paraId="702D72B5" w14:textId="77777777" w:rsidR="00423EB4" w:rsidRPr="00E84399" w:rsidRDefault="00423EB4" w:rsidP="00703A81">
      <w:pPr>
        <w:ind w:right="-166"/>
        <w:jc w:val="both"/>
        <w:rPr>
          <w:b/>
          <w:sz w:val="22"/>
          <w:szCs w:val="22"/>
        </w:rPr>
      </w:pPr>
      <w:r w:rsidRPr="00E84399">
        <w:rPr>
          <w:b/>
          <w:sz w:val="22"/>
          <w:szCs w:val="22"/>
        </w:rPr>
        <w:t>Les battants des portes :</w:t>
      </w:r>
    </w:p>
    <w:p w14:paraId="1A967A39" w14:textId="77777777" w:rsidR="00423EB4" w:rsidRPr="00E84399" w:rsidRDefault="00423EB4" w:rsidP="00703A81">
      <w:pPr>
        <w:ind w:right="-166"/>
        <w:jc w:val="both"/>
        <w:rPr>
          <w:sz w:val="22"/>
          <w:szCs w:val="22"/>
        </w:rPr>
      </w:pPr>
      <w:r w:rsidRPr="00E84399">
        <w:rPr>
          <w:sz w:val="22"/>
          <w:szCs w:val="22"/>
        </w:rPr>
        <w:tab/>
        <w:t xml:space="preserve">Dans les salles d’eau, on disposera des portes </w:t>
      </w:r>
      <w:proofErr w:type="spellStart"/>
      <w:r w:rsidRPr="00E84399">
        <w:rPr>
          <w:sz w:val="22"/>
          <w:szCs w:val="22"/>
        </w:rPr>
        <w:t>isoplannes</w:t>
      </w:r>
      <w:proofErr w:type="spellEnd"/>
      <w:r w:rsidRPr="00E84399">
        <w:rPr>
          <w:sz w:val="22"/>
          <w:szCs w:val="22"/>
        </w:rPr>
        <w:t xml:space="preserve"> recouvertes d’une couche protectrice de peinture émaillée.</w:t>
      </w:r>
    </w:p>
    <w:p w14:paraId="19DBA8E9" w14:textId="77777777" w:rsidR="00423EB4" w:rsidRPr="00E84399" w:rsidRDefault="00423EB4" w:rsidP="00703A81">
      <w:pPr>
        <w:ind w:right="-166"/>
        <w:jc w:val="both"/>
        <w:rPr>
          <w:sz w:val="22"/>
          <w:szCs w:val="22"/>
        </w:rPr>
      </w:pPr>
      <w:r w:rsidRPr="00E84399">
        <w:rPr>
          <w:sz w:val="22"/>
          <w:szCs w:val="22"/>
        </w:rPr>
        <w:t xml:space="preserve">Les portes intérieures seront en bois massif dur du type </w:t>
      </w:r>
      <w:proofErr w:type="spellStart"/>
      <w:r w:rsidRPr="00E84399">
        <w:rPr>
          <w:sz w:val="22"/>
          <w:szCs w:val="22"/>
        </w:rPr>
        <w:t>Bubinga</w:t>
      </w:r>
      <w:proofErr w:type="spellEnd"/>
      <w:r w:rsidRPr="00E84399">
        <w:rPr>
          <w:sz w:val="22"/>
          <w:szCs w:val="22"/>
        </w:rPr>
        <w:t xml:space="preserve">, </w:t>
      </w:r>
      <w:proofErr w:type="spellStart"/>
      <w:r w:rsidRPr="00E84399">
        <w:rPr>
          <w:sz w:val="22"/>
          <w:szCs w:val="22"/>
        </w:rPr>
        <w:t>Moabi</w:t>
      </w:r>
      <w:proofErr w:type="spellEnd"/>
      <w:r w:rsidRPr="00E84399">
        <w:rPr>
          <w:sz w:val="22"/>
          <w:szCs w:val="22"/>
        </w:rPr>
        <w:t xml:space="preserve"> ou Iroko.</w:t>
      </w:r>
    </w:p>
    <w:p w14:paraId="1AEBC212" w14:textId="77777777" w:rsidR="00423EB4" w:rsidRPr="00E84399" w:rsidRDefault="00423EB4" w:rsidP="00703A81">
      <w:pPr>
        <w:ind w:right="-166"/>
        <w:jc w:val="both"/>
        <w:rPr>
          <w:sz w:val="22"/>
          <w:szCs w:val="22"/>
        </w:rPr>
      </w:pPr>
      <w:r w:rsidRPr="00E84399">
        <w:rPr>
          <w:sz w:val="22"/>
          <w:szCs w:val="22"/>
        </w:rPr>
        <w:t xml:space="preserve">Elles recevront une couche de vernis. Les portes donnant à l’extérieur quant à elles seront exécutées selon le système à double battant. Le battant intérieur sera conçu et constituera une baie vitrée avec des carreaux de verre clair ou bleuté (à soumettre à l’approbation du maître d’ouvrage). Le battant extérieur sera entièrement métallique. Il est à noter que tous ces battants seront vernis, et les essences retenues pour la réalisation de ces ouvrages sont : Le </w:t>
      </w:r>
      <w:proofErr w:type="spellStart"/>
      <w:r w:rsidRPr="00E84399">
        <w:rPr>
          <w:sz w:val="22"/>
          <w:szCs w:val="22"/>
        </w:rPr>
        <w:t>Bubinga</w:t>
      </w:r>
      <w:proofErr w:type="spellEnd"/>
      <w:r w:rsidRPr="00E84399">
        <w:rPr>
          <w:sz w:val="22"/>
          <w:szCs w:val="22"/>
        </w:rPr>
        <w:t xml:space="preserve">, Le </w:t>
      </w:r>
      <w:proofErr w:type="spellStart"/>
      <w:r w:rsidRPr="00E84399">
        <w:rPr>
          <w:sz w:val="22"/>
          <w:szCs w:val="22"/>
        </w:rPr>
        <w:t>moabi</w:t>
      </w:r>
      <w:proofErr w:type="spellEnd"/>
      <w:r w:rsidRPr="00E84399">
        <w:rPr>
          <w:sz w:val="22"/>
          <w:szCs w:val="22"/>
        </w:rPr>
        <w:t>.</w:t>
      </w:r>
    </w:p>
    <w:p w14:paraId="6180F4B1" w14:textId="77777777" w:rsidR="00423EB4" w:rsidRPr="00E84399" w:rsidRDefault="00423EB4" w:rsidP="00703A81">
      <w:pPr>
        <w:ind w:right="-166"/>
        <w:jc w:val="both"/>
        <w:rPr>
          <w:b/>
          <w:sz w:val="22"/>
          <w:szCs w:val="22"/>
        </w:rPr>
      </w:pPr>
      <w:r w:rsidRPr="00E84399">
        <w:rPr>
          <w:b/>
          <w:sz w:val="22"/>
          <w:szCs w:val="22"/>
        </w:rPr>
        <w:lastRenderedPageBreak/>
        <w:t>Serrurerie et quincaillerie :</w:t>
      </w:r>
    </w:p>
    <w:p w14:paraId="2B38276F" w14:textId="77777777" w:rsidR="00423EB4" w:rsidRPr="00E84399" w:rsidRDefault="00423EB4" w:rsidP="00703A81">
      <w:pPr>
        <w:ind w:right="-166"/>
        <w:jc w:val="both"/>
        <w:rPr>
          <w:sz w:val="22"/>
          <w:szCs w:val="22"/>
        </w:rPr>
      </w:pPr>
      <w:r w:rsidRPr="00E84399">
        <w:rPr>
          <w:sz w:val="22"/>
          <w:szCs w:val="22"/>
        </w:rPr>
        <w:tab/>
        <w:t xml:space="preserve">La serrurerie et la quincaillerie seront de première qualité, type </w:t>
      </w:r>
      <w:proofErr w:type="spellStart"/>
      <w:r w:rsidRPr="00E84399">
        <w:rPr>
          <w:sz w:val="22"/>
          <w:szCs w:val="22"/>
        </w:rPr>
        <w:t>Laperre</w:t>
      </w:r>
      <w:proofErr w:type="spellEnd"/>
      <w:r w:rsidRPr="00E84399">
        <w:rPr>
          <w:sz w:val="22"/>
          <w:szCs w:val="22"/>
        </w:rPr>
        <w:t xml:space="preserve"> ou équivalent. Les serrures seront à canon uniquement, et chaque porte sera équipée en plus de deux targettes de sécurité placées à l’intérieur de la pièce.</w:t>
      </w:r>
    </w:p>
    <w:p w14:paraId="244D8DD7" w14:textId="77777777" w:rsidR="00423EB4" w:rsidRPr="00E84399" w:rsidRDefault="00423EB4" w:rsidP="00703A81">
      <w:pPr>
        <w:ind w:right="-166"/>
        <w:jc w:val="both"/>
        <w:rPr>
          <w:sz w:val="22"/>
          <w:szCs w:val="22"/>
        </w:rPr>
      </w:pPr>
      <w:r w:rsidRPr="00E84399">
        <w:rPr>
          <w:sz w:val="22"/>
          <w:szCs w:val="22"/>
        </w:rPr>
        <w:t>Les fenêtres seront entièrement des baies vitrées dormant sur une huisserie en aluminium. Le battant sera équipé de carreaux de verre bleuté ou clair ; équipé d’une quincaillerie de qualité permettant la manipulation. La partie bois sera poncée, calfeutrée et vernie.</w:t>
      </w:r>
    </w:p>
    <w:p w14:paraId="4E4733A4" w14:textId="77777777" w:rsidR="00423EB4" w:rsidRPr="00E84399" w:rsidRDefault="00423EB4" w:rsidP="00703A81">
      <w:pPr>
        <w:ind w:right="-166"/>
        <w:jc w:val="both"/>
        <w:rPr>
          <w:b/>
          <w:sz w:val="22"/>
          <w:szCs w:val="22"/>
        </w:rPr>
      </w:pPr>
      <w:r w:rsidRPr="00E84399">
        <w:rPr>
          <w:b/>
          <w:sz w:val="22"/>
          <w:szCs w:val="22"/>
        </w:rPr>
        <w:t>Les Plinthes en grès cérame ou granite :</w:t>
      </w:r>
    </w:p>
    <w:p w14:paraId="1C94FFCF" w14:textId="77777777" w:rsidR="00423EB4" w:rsidRPr="00E84399" w:rsidRDefault="00423EB4" w:rsidP="00703A81">
      <w:pPr>
        <w:ind w:right="-166"/>
        <w:jc w:val="both"/>
        <w:rPr>
          <w:b/>
          <w:sz w:val="22"/>
          <w:szCs w:val="22"/>
          <w:u w:val="single"/>
        </w:rPr>
      </w:pPr>
      <w:r w:rsidRPr="00E84399">
        <w:rPr>
          <w:sz w:val="22"/>
          <w:szCs w:val="22"/>
        </w:rPr>
        <w:tab/>
        <w:t>Au</w:t>
      </w:r>
      <w:r w:rsidRPr="00E84399">
        <w:rPr>
          <w:sz w:val="22"/>
          <w:szCs w:val="22"/>
          <w:u w:val="single"/>
        </w:rPr>
        <w:t xml:space="preserve"> </w:t>
      </w:r>
      <w:r w:rsidRPr="00E84399">
        <w:rPr>
          <w:sz w:val="22"/>
          <w:szCs w:val="22"/>
        </w:rPr>
        <w:t xml:space="preserve">pied de chaque mur, il sera disposé une plinthe. </w:t>
      </w:r>
    </w:p>
    <w:p w14:paraId="1B266AE3"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2BDF5345" w14:textId="12F065BA"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.1</w:t>
      </w:r>
      <w:r w:rsidR="00423EB4" w:rsidRPr="00E84399">
        <w:rPr>
          <w:rFonts w:eastAsia="Arial"/>
          <w:b/>
          <w:sz w:val="22"/>
          <w:szCs w:val="22"/>
          <w:shd w:val="clear" w:color="auto" w:fill="FFFFFF"/>
        </w:rPr>
        <w:tab/>
        <w:t>MENUISERIE ALUMINIUM</w:t>
      </w:r>
    </w:p>
    <w:p w14:paraId="318A3883"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1EA6C725" w14:textId="6A00073C" w:rsidR="00423EB4" w:rsidRPr="00E84399" w:rsidRDefault="00423EB4" w:rsidP="00703A81">
      <w:pPr>
        <w:ind w:right="-166"/>
        <w:jc w:val="both"/>
        <w:rPr>
          <w:rFonts w:eastAsia="Arial"/>
          <w:b/>
          <w:sz w:val="22"/>
          <w:szCs w:val="22"/>
        </w:rPr>
      </w:pPr>
      <w:r w:rsidRPr="00E84399">
        <w:rPr>
          <w:rFonts w:eastAsia="Arial"/>
          <w:b/>
          <w:sz w:val="22"/>
          <w:szCs w:val="22"/>
        </w:rPr>
        <w:t>1</w:t>
      </w:r>
      <w:r w:rsidR="00514B76" w:rsidRPr="00E84399">
        <w:rPr>
          <w:rFonts w:eastAsia="Arial"/>
          <w:b/>
          <w:sz w:val="22"/>
          <w:szCs w:val="22"/>
        </w:rPr>
        <w:t>0</w:t>
      </w:r>
      <w:r w:rsidRPr="00E84399">
        <w:rPr>
          <w:rFonts w:eastAsia="Arial"/>
          <w:b/>
          <w:sz w:val="22"/>
          <w:szCs w:val="22"/>
        </w:rPr>
        <w:t>.1.1</w:t>
      </w:r>
      <w:r w:rsidR="009C6CAE" w:rsidRPr="00E84399">
        <w:rPr>
          <w:rFonts w:eastAsia="Arial"/>
          <w:b/>
          <w:sz w:val="22"/>
          <w:szCs w:val="22"/>
        </w:rPr>
        <w:tab/>
        <w:t xml:space="preserve"> PRESCRIPTIONS</w:t>
      </w:r>
      <w:r w:rsidRPr="00E84399">
        <w:rPr>
          <w:rFonts w:eastAsia="Arial"/>
          <w:b/>
          <w:sz w:val="22"/>
          <w:szCs w:val="22"/>
        </w:rPr>
        <w:t xml:space="preserve"> TECHNIQUES - DOCUMENTS DE REFERENCES</w:t>
      </w:r>
    </w:p>
    <w:p w14:paraId="7F3289D7" w14:textId="77777777" w:rsidR="00423EB4" w:rsidRPr="00E84399" w:rsidRDefault="00423EB4" w:rsidP="00703A81">
      <w:pPr>
        <w:ind w:right="-166"/>
        <w:jc w:val="both"/>
        <w:rPr>
          <w:rFonts w:eastAsia="Arial"/>
          <w:sz w:val="22"/>
          <w:szCs w:val="22"/>
        </w:rPr>
      </w:pPr>
    </w:p>
    <w:p w14:paraId="50DEEE2C"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Pour les dispositions techniques non citées au présent Cahier des Clauses Techniques Particulières, il sera fait référence aux documents définis ci-dessous.</w:t>
      </w:r>
    </w:p>
    <w:p w14:paraId="1363EB93"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7B5114DB"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travaux seront exécutés suivant les règles de l’art et devront répondre au minimum aux exigences et prescriptions techniques réglementaires et fonctionnelles comprises dans les textes officiels existants à la date de signature du marché par le Cocontractant, notamment :</w:t>
      </w:r>
    </w:p>
    <w:p w14:paraId="709A0713"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600E44EF" w14:textId="77777777" w:rsidR="00423EB4" w:rsidRPr="00E84399" w:rsidRDefault="00423EB4" w:rsidP="00703A81">
      <w:pPr>
        <w:ind w:right="-166"/>
        <w:jc w:val="both"/>
        <w:rPr>
          <w:rFonts w:eastAsia="Arial"/>
          <w:b/>
          <w:sz w:val="22"/>
          <w:szCs w:val="22"/>
        </w:rPr>
      </w:pPr>
      <w:r w:rsidRPr="00E84399">
        <w:rPr>
          <w:rFonts w:eastAsia="Arial"/>
          <w:b/>
          <w:sz w:val="22"/>
          <w:szCs w:val="22"/>
        </w:rPr>
        <w:t>Les Documents Techniques Unifiés (D.T.U.)</w:t>
      </w:r>
    </w:p>
    <w:p w14:paraId="1E77675B" w14:textId="77777777" w:rsidR="00423EB4" w:rsidRPr="00E84399" w:rsidRDefault="00423EB4" w:rsidP="00703A81">
      <w:pPr>
        <w:ind w:right="-166"/>
        <w:jc w:val="both"/>
        <w:rPr>
          <w:rFonts w:eastAsia="Arial"/>
          <w:sz w:val="22"/>
          <w:szCs w:val="22"/>
        </w:rPr>
      </w:pPr>
    </w:p>
    <w:p w14:paraId="65C4E26D"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N°.35.1 : Panneaux de façades menuisés</w:t>
      </w:r>
    </w:p>
    <w:p w14:paraId="4D2F5DAB"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N°.37.1 : Menuiseries métalliques</w:t>
      </w:r>
    </w:p>
    <w:p w14:paraId="2D293C71"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N°.39.1 : Travaux de vitrerie</w:t>
      </w:r>
    </w:p>
    <w:p w14:paraId="2200944B"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N°.39.4 : Travaux de miroiterie et de vitrerie en verre épais</w:t>
      </w:r>
    </w:p>
    <w:p w14:paraId="0B45C18A"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N°.39.5 : Prescriptions pour l’utilisation des vitrages</w:t>
      </w:r>
    </w:p>
    <w:p w14:paraId="0E1E78C4"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N°.36.1 et 37.2 : Applicables aux classements et aux choix des menuiseries</w:t>
      </w:r>
    </w:p>
    <w:p w14:paraId="420BC26E"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Règles T.H. : Règles et calculs des caractéristiques thermiques des parois de construction et des déperditions de base des bâtiments.</w:t>
      </w:r>
    </w:p>
    <w:p w14:paraId="582EDDE3" w14:textId="77777777" w:rsidR="00423EB4" w:rsidRPr="00E84399" w:rsidRDefault="00423EB4" w:rsidP="00703A81">
      <w:pPr>
        <w:numPr>
          <w:ilvl w:val="0"/>
          <w:numId w:val="8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NV 65/67 : Règles définissant les effets du vent sur les constructions</w:t>
      </w:r>
    </w:p>
    <w:p w14:paraId="190324D5" w14:textId="77777777" w:rsidR="00423EB4" w:rsidRPr="00E84399" w:rsidRDefault="00423EB4" w:rsidP="00703A81">
      <w:pPr>
        <w:tabs>
          <w:tab w:val="left" w:pos="1418"/>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28A8D147" w14:textId="77777777" w:rsidR="00423EB4" w:rsidRPr="00E84399" w:rsidRDefault="00423EB4" w:rsidP="00703A81">
      <w:pPr>
        <w:ind w:right="-166"/>
        <w:jc w:val="both"/>
        <w:rPr>
          <w:rFonts w:eastAsia="Arial"/>
          <w:b/>
          <w:sz w:val="22"/>
          <w:szCs w:val="22"/>
        </w:rPr>
      </w:pPr>
      <w:r w:rsidRPr="00E84399">
        <w:rPr>
          <w:rFonts w:eastAsia="Arial"/>
          <w:b/>
          <w:sz w:val="22"/>
          <w:szCs w:val="22"/>
        </w:rPr>
        <w:t>Les Normes Françaises de l’A.F.N.O.R. :</w:t>
      </w:r>
    </w:p>
    <w:p w14:paraId="6F7158B9" w14:textId="77777777" w:rsidR="00423EB4" w:rsidRPr="00E84399" w:rsidRDefault="00423EB4" w:rsidP="00703A81">
      <w:pPr>
        <w:ind w:right="-166"/>
        <w:jc w:val="both"/>
        <w:rPr>
          <w:rFonts w:eastAsia="Arial"/>
          <w:b/>
          <w:sz w:val="22"/>
          <w:szCs w:val="22"/>
        </w:rPr>
      </w:pPr>
    </w:p>
    <w:p w14:paraId="6A65996E"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01.001 à 01.101: Dimensions de coordination des ouvrages et des éléments de construction</w:t>
      </w:r>
    </w:p>
    <w:p w14:paraId="56BC0446"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20.102 à 20.401: Critères des essais de fenêtres</w:t>
      </w:r>
    </w:p>
    <w:p w14:paraId="05FCE02D"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20.501: Méthodes d’essais des fenêtres</w:t>
      </w:r>
    </w:p>
    <w:p w14:paraId="5130E3A8"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24.101 : Terminologie des fenêtres</w:t>
      </w:r>
    </w:p>
    <w:p w14:paraId="5B9A7E8B"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24.301: Spécifications techniques des fenêtres et portes fenêtres métalliques</w:t>
      </w:r>
    </w:p>
    <w:p w14:paraId="50F58485"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24.351 : Protection contre la corrosion des fenêtres et portes fenêtres métalliques.</w:t>
      </w:r>
    </w:p>
    <w:p w14:paraId="75E9BCFA" w14:textId="4A2A33C2"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NF. P 25.101: Définition et classification des fermetures </w:t>
      </w:r>
      <w:r w:rsidR="00C64757" w:rsidRPr="00E84399">
        <w:rPr>
          <w:rFonts w:eastAsia="Arial"/>
          <w:sz w:val="22"/>
          <w:szCs w:val="22"/>
        </w:rPr>
        <w:t>extérieur</w:t>
      </w:r>
      <w:r w:rsidRPr="00E84399">
        <w:rPr>
          <w:rFonts w:eastAsia="Arial"/>
          <w:sz w:val="22"/>
          <w:szCs w:val="22"/>
        </w:rPr>
        <w:t>s</w:t>
      </w:r>
    </w:p>
    <w:p w14:paraId="2303BAC8"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50.710: Aluminium et alliages d’aluminium Profilés de section quelconque filés Tolérances sur dimensions et dimensions recommandées</w:t>
      </w:r>
    </w:p>
    <w:p w14:paraId="61215D27"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85.102: Mastics à élastomère utilisés pour le calfeutrement étanche, vocabulaire et classification</w:t>
      </w:r>
    </w:p>
    <w:p w14:paraId="57FF7A7B" w14:textId="32F8F753"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85.301:Joints profilés utilisables dans les façades légères. Matériaux à base de c</w:t>
      </w:r>
      <w:r w:rsidR="006C43E0" w:rsidRPr="00E84399">
        <w:rPr>
          <w:rFonts w:eastAsia="Arial"/>
          <w:sz w:val="22"/>
          <w:szCs w:val="22"/>
        </w:rPr>
        <w:t>ao</w:t>
      </w:r>
      <w:r w:rsidRPr="00E84399">
        <w:rPr>
          <w:rFonts w:eastAsia="Arial"/>
          <w:sz w:val="22"/>
          <w:szCs w:val="22"/>
        </w:rPr>
        <w:t>utchouc ou d’élastomère analogues.</w:t>
      </w:r>
    </w:p>
    <w:p w14:paraId="7F0AAE4D"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91.450: Anodisation de l’aluminium et de ses alliages. Propriétés, caractéristiques.</w:t>
      </w:r>
    </w:p>
    <w:p w14:paraId="57CDB635"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B 32.002: Verre étiré, généralités</w:t>
      </w:r>
    </w:p>
    <w:p w14:paraId="09D40160"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B 32.005: Verre de sécurité</w:t>
      </w:r>
    </w:p>
    <w:p w14:paraId="2545657E"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P 01.012 et 01.013: Vitrage de protection aux chutes</w:t>
      </w:r>
    </w:p>
    <w:p w14:paraId="72534D4A"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12155: Façades Rideaux : Détermination de l’étanchéité à l’eau – Essais de laboratoire en sous pression statique</w:t>
      </w:r>
    </w:p>
    <w:p w14:paraId="00C90AC5"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12154: Façades Rideaux : Détermination de l’étanchéité à l’eau – Exigences de performance et classification</w:t>
      </w:r>
    </w:p>
    <w:p w14:paraId="3BAED6D9"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12153: Façades Rideaux : Perméabilité à l’air – Méthode d’essai</w:t>
      </w:r>
    </w:p>
    <w:p w14:paraId="3D750DE9"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12179: Façades Rideaux : Résistance à la pression du vent – Méthode d’essai</w:t>
      </w:r>
    </w:p>
    <w:p w14:paraId="4EA38919"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12207: Fenêtres et Portes : Perméabilité à l’air – Classification</w:t>
      </w:r>
    </w:p>
    <w:p w14:paraId="72CF5BAC"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lastRenderedPageBreak/>
        <w:t>NF EN 1026: Fenêtres et portes : Perméabilité à l’air – Méthode d’essai</w:t>
      </w:r>
    </w:p>
    <w:p w14:paraId="17FCBC4A"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1027: Fenêtres et portes : Perméabilité à l’eau – Méthode d’essai</w:t>
      </w:r>
    </w:p>
    <w:p w14:paraId="55D01E73"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12208: Fenêtres et Portes : Perméabilité à l’eau – Classification</w:t>
      </w:r>
    </w:p>
    <w:p w14:paraId="2C2D0B21"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1191: Fenêtres et portes : L’ouverture et fermeture répétée – Méthode d’essai</w:t>
      </w:r>
    </w:p>
    <w:p w14:paraId="5710B34C"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12210: Résistance au vent – Classification</w:t>
      </w:r>
    </w:p>
    <w:p w14:paraId="36BB614C"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12211: Résistance au vent : Essai</w:t>
      </w:r>
    </w:p>
    <w:p w14:paraId="4D906FA9"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ISO 13786: Performance thermique des fenêtres – portes et fermetures – Calcul du coefficient de transmission thermique</w:t>
      </w:r>
    </w:p>
    <w:p w14:paraId="39187213"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1192: Portes : Classification des exigences de résistance mécanique</w:t>
      </w:r>
    </w:p>
    <w:p w14:paraId="79DD07E8"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1121: Portes : Comportement entre deux climats différents – Méthode d’essai</w:t>
      </w:r>
    </w:p>
    <w:p w14:paraId="2F855AA6"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12219: Portes : Influences climatiques Exigence et classification Comportement entre deux climats différents – Méthode d’essai</w:t>
      </w:r>
    </w:p>
    <w:p w14:paraId="29F36673" w14:textId="77777777" w:rsidR="00423EB4" w:rsidRPr="00E84399" w:rsidRDefault="00423EB4" w:rsidP="00703A81">
      <w:pPr>
        <w:numPr>
          <w:ilvl w:val="0"/>
          <w:numId w:val="8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 EN 948: Portes battantes ou pivotantes – Détermination de la résistance à la torsion statique</w:t>
      </w:r>
    </w:p>
    <w:p w14:paraId="79AE22F0" w14:textId="77777777" w:rsidR="00423EB4" w:rsidRPr="00E84399" w:rsidRDefault="00423EB4" w:rsidP="00703A81">
      <w:pPr>
        <w:ind w:right="-166"/>
        <w:jc w:val="both"/>
        <w:rPr>
          <w:rFonts w:eastAsia="Arial"/>
          <w:b/>
          <w:sz w:val="22"/>
          <w:szCs w:val="22"/>
        </w:rPr>
      </w:pPr>
    </w:p>
    <w:p w14:paraId="287F573C" w14:textId="77777777" w:rsidR="00423EB4" w:rsidRPr="00E84399" w:rsidRDefault="00423EB4" w:rsidP="00703A81">
      <w:pPr>
        <w:ind w:right="-166"/>
        <w:jc w:val="both"/>
        <w:rPr>
          <w:rFonts w:eastAsia="Arial"/>
          <w:b/>
          <w:sz w:val="22"/>
          <w:szCs w:val="22"/>
        </w:rPr>
      </w:pPr>
      <w:r w:rsidRPr="00E84399">
        <w:rPr>
          <w:rFonts w:eastAsia="Arial"/>
          <w:b/>
          <w:sz w:val="22"/>
          <w:szCs w:val="22"/>
        </w:rPr>
        <w:t>En outre, il se référera :</w:t>
      </w:r>
    </w:p>
    <w:p w14:paraId="384270FD" w14:textId="77777777" w:rsidR="00423EB4" w:rsidRPr="00E84399" w:rsidRDefault="00423EB4" w:rsidP="00703A81">
      <w:pPr>
        <w:ind w:right="-166"/>
        <w:jc w:val="both"/>
        <w:rPr>
          <w:rFonts w:eastAsia="Arial"/>
          <w:sz w:val="22"/>
          <w:szCs w:val="22"/>
        </w:rPr>
      </w:pPr>
    </w:p>
    <w:p w14:paraId="67F56BBB"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Aux spécifications pour la mise en œuvre des matériaux verriers dans le bâtiment, éditées par TECMAVER.</w:t>
      </w:r>
    </w:p>
    <w:p w14:paraId="4D32CC42"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Aux recommandations ou exigences des fabricants, des divers matériaux et accessoires utilisés.</w:t>
      </w:r>
    </w:p>
    <w:p w14:paraId="30D2EC53"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Normes expérimentales, notamment XP P 28.002.3 DTU 33.1 – Travaux de bâtiment – Façades rideaux, façades semi rideaux, façades panneaux – Partie 3 annexe informative : Entretien maintenance, 2000.06.01</w:t>
      </w:r>
    </w:p>
    <w:p w14:paraId="26C0F8A8"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Règles professionnelles :</w:t>
      </w:r>
    </w:p>
    <w:p w14:paraId="541009F7" w14:textId="7237883C"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Règles professionnelles pour la fabrication et la mise en </w:t>
      </w:r>
      <w:r w:rsidR="005501EE" w:rsidRPr="00E84399">
        <w:rPr>
          <w:rFonts w:eastAsia="Arial"/>
          <w:sz w:val="22"/>
          <w:szCs w:val="22"/>
        </w:rPr>
        <w:t>œuvre</w:t>
      </w:r>
      <w:r w:rsidRPr="00E84399">
        <w:rPr>
          <w:rFonts w:eastAsia="Arial"/>
          <w:sz w:val="22"/>
          <w:szCs w:val="22"/>
        </w:rPr>
        <w:t xml:space="preserve"> des façades, rideaux et façades panneaux métalliques (S.N.F.A.).</w:t>
      </w:r>
    </w:p>
    <w:p w14:paraId="065B26C5"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Recommandations professionnelles pour la liaison et la coordination (S.N.F.A.).</w:t>
      </w:r>
    </w:p>
    <w:p w14:paraId="71EB0577"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Recommandations professionnelles concernant l’utilisation des mastics pour l’étanchéité des joints</w:t>
      </w:r>
    </w:p>
    <w:p w14:paraId="603DA562"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(S.N.J.F.).</w:t>
      </w:r>
    </w:p>
    <w:p w14:paraId="37FE83E2" w14:textId="5813BE86"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Règles pour le calcul des bâtis destinés à recevoir les éléments de remplissage et conditions de mise en </w:t>
      </w:r>
      <w:r w:rsidR="005501EE" w:rsidRPr="00E84399">
        <w:rPr>
          <w:rFonts w:eastAsia="Arial"/>
          <w:sz w:val="22"/>
          <w:szCs w:val="22"/>
        </w:rPr>
        <w:t>œuvre</w:t>
      </w:r>
      <w:r w:rsidRPr="00E84399">
        <w:rPr>
          <w:rFonts w:eastAsia="Arial"/>
          <w:sz w:val="22"/>
          <w:szCs w:val="22"/>
        </w:rPr>
        <w:t xml:space="preserve"> de ces éléments de remplissage (S.N.E.R.).</w:t>
      </w:r>
    </w:p>
    <w:p w14:paraId="3A16426E" w14:textId="77777777" w:rsidR="00423EB4" w:rsidRPr="00E84399" w:rsidRDefault="00423EB4" w:rsidP="00703A81">
      <w:pPr>
        <w:numPr>
          <w:ilvl w:val="0"/>
          <w:numId w:val="8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Cahier des Charges du Centre d’Etudes et de Recherches des Façades et Fenêtres pour la délivrance du « Certificat d’Essais conforme C.E.R.F.F. ».</w:t>
      </w:r>
    </w:p>
    <w:p w14:paraId="02FF3AD3" w14:textId="77777777" w:rsidR="00423EB4" w:rsidRPr="00E84399" w:rsidRDefault="00423EB4" w:rsidP="00703A81">
      <w:pPr>
        <w:ind w:right="-166"/>
        <w:jc w:val="both"/>
        <w:rPr>
          <w:rFonts w:eastAsia="Arial"/>
          <w:b/>
          <w:sz w:val="22"/>
          <w:szCs w:val="22"/>
        </w:rPr>
      </w:pPr>
    </w:p>
    <w:p w14:paraId="1480615C" w14:textId="77777777" w:rsidR="00423EB4" w:rsidRPr="00E84399" w:rsidRDefault="00423EB4" w:rsidP="00703A81">
      <w:pPr>
        <w:ind w:right="-166"/>
        <w:jc w:val="both"/>
        <w:rPr>
          <w:rFonts w:eastAsia="Arial"/>
          <w:b/>
          <w:sz w:val="22"/>
          <w:szCs w:val="22"/>
        </w:rPr>
      </w:pPr>
      <w:r w:rsidRPr="00E84399">
        <w:rPr>
          <w:rFonts w:eastAsia="Arial"/>
          <w:b/>
          <w:sz w:val="22"/>
          <w:szCs w:val="22"/>
        </w:rPr>
        <w:t>Codes et règlements :</w:t>
      </w:r>
    </w:p>
    <w:p w14:paraId="1C23BC73" w14:textId="77777777" w:rsidR="00423EB4" w:rsidRPr="00E84399" w:rsidRDefault="00423EB4" w:rsidP="00703A81">
      <w:pPr>
        <w:ind w:right="-166"/>
        <w:jc w:val="both"/>
        <w:rPr>
          <w:rFonts w:eastAsia="Arial"/>
          <w:b/>
          <w:sz w:val="22"/>
          <w:szCs w:val="22"/>
        </w:rPr>
      </w:pPr>
    </w:p>
    <w:p w14:paraId="220150D6" w14:textId="77777777" w:rsidR="00423EB4" w:rsidRPr="00E84399" w:rsidRDefault="00423EB4" w:rsidP="00703A81">
      <w:pPr>
        <w:ind w:right="-166"/>
        <w:jc w:val="both"/>
        <w:rPr>
          <w:rFonts w:eastAsia="Arial"/>
          <w:b/>
          <w:sz w:val="22"/>
          <w:szCs w:val="22"/>
        </w:rPr>
      </w:pPr>
      <w:r w:rsidRPr="00E84399">
        <w:rPr>
          <w:rFonts w:eastAsia="Arial"/>
          <w:b/>
          <w:sz w:val="22"/>
          <w:szCs w:val="22"/>
        </w:rPr>
        <w:t>Code de la Construction et de l’Habitation :</w:t>
      </w:r>
    </w:p>
    <w:p w14:paraId="7B41306B" w14:textId="77777777" w:rsidR="00423EB4" w:rsidRPr="00E84399" w:rsidRDefault="00423EB4" w:rsidP="00703A81">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L. 111.1 à 111.3 : Dispositions applicables à tous les bâtiments.</w:t>
      </w:r>
    </w:p>
    <w:p w14:paraId="0EEB6645" w14:textId="77777777" w:rsidR="00423EB4" w:rsidRPr="00E84399" w:rsidRDefault="00423EB4" w:rsidP="00703A81">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L.111.7 et suivants : Personnes handicapées.</w:t>
      </w:r>
    </w:p>
    <w:p w14:paraId="77BF2008" w14:textId="77777777" w:rsidR="00423EB4" w:rsidRPr="00E84399" w:rsidRDefault="00423EB4" w:rsidP="00703A81">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R.111.19 : Dispositions applicables aux établissements recevant du public.</w:t>
      </w:r>
    </w:p>
    <w:p w14:paraId="7A3CD13B" w14:textId="77777777" w:rsidR="00423EB4" w:rsidRPr="00E84399" w:rsidRDefault="00423EB4" w:rsidP="00703A81">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R.111.23 : Caractéristiques acoustiques.</w:t>
      </w:r>
    </w:p>
    <w:p w14:paraId="0A33CE3B" w14:textId="77777777" w:rsidR="00423EB4" w:rsidRPr="00E84399" w:rsidRDefault="00423EB4" w:rsidP="00703A81">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121.1 à 121.17 : Sécurité et protection contre l’incendie.</w:t>
      </w:r>
    </w:p>
    <w:p w14:paraId="007B6269" w14:textId="77777777" w:rsidR="00423EB4" w:rsidRPr="00E84399" w:rsidRDefault="00423EB4" w:rsidP="00703A81">
      <w:pPr>
        <w:numPr>
          <w:ilvl w:val="0"/>
          <w:numId w:val="8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123.18 à 123.21 : Classement des ERP</w:t>
      </w:r>
    </w:p>
    <w:p w14:paraId="187B19BC" w14:textId="77777777" w:rsidR="00423EB4" w:rsidRPr="00E84399" w:rsidRDefault="00423EB4" w:rsidP="00703A81">
      <w:pPr>
        <w:ind w:right="-166"/>
        <w:jc w:val="both"/>
        <w:rPr>
          <w:rFonts w:eastAsia="Arial"/>
          <w:b/>
          <w:sz w:val="22"/>
          <w:szCs w:val="22"/>
        </w:rPr>
      </w:pPr>
    </w:p>
    <w:p w14:paraId="4596EEA1" w14:textId="77777777" w:rsidR="00423EB4" w:rsidRPr="00E84399" w:rsidRDefault="00423EB4" w:rsidP="00703A81">
      <w:pPr>
        <w:ind w:right="-166"/>
        <w:jc w:val="both"/>
        <w:rPr>
          <w:rFonts w:eastAsia="Arial"/>
          <w:b/>
          <w:sz w:val="22"/>
          <w:szCs w:val="22"/>
        </w:rPr>
      </w:pPr>
      <w:r w:rsidRPr="00E84399">
        <w:rPr>
          <w:rFonts w:eastAsia="Arial"/>
          <w:b/>
          <w:sz w:val="22"/>
          <w:szCs w:val="22"/>
        </w:rPr>
        <w:t>Code du Travail :</w:t>
      </w:r>
    </w:p>
    <w:p w14:paraId="4A4D77B5" w14:textId="77777777" w:rsidR="00423EB4" w:rsidRPr="00E84399" w:rsidRDefault="00423EB4" w:rsidP="00703A81">
      <w:pPr>
        <w:ind w:right="-166"/>
        <w:jc w:val="both"/>
        <w:rPr>
          <w:rFonts w:eastAsia="Arial"/>
          <w:sz w:val="22"/>
          <w:szCs w:val="22"/>
        </w:rPr>
      </w:pPr>
    </w:p>
    <w:p w14:paraId="18F63B6A"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L. 231.1: Etablissement soumis aux dispositions concernant l’hygiène, la sécurité et les conditions de travail.</w:t>
      </w:r>
    </w:p>
    <w:p w14:paraId="3952111F"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232.1 : Dispositions générales concernant l’Aménagement des lieux de travail</w:t>
      </w:r>
    </w:p>
    <w:p w14:paraId="1C67B445"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232 : Installations sanitaires</w:t>
      </w:r>
    </w:p>
    <w:p w14:paraId="517B8505"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235 : Aération, Assainissement.</w:t>
      </w:r>
    </w:p>
    <w:p w14:paraId="0AAAF560"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232.6: Ambiance thermique</w:t>
      </w:r>
    </w:p>
    <w:p w14:paraId="5B940E35"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262.7: Eclairage</w:t>
      </w:r>
    </w:p>
    <w:p w14:paraId="59F1F925"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232.12 et suivants: Prévention des incendies – Evacuations</w:t>
      </w:r>
    </w:p>
    <w:p w14:paraId="32EFDDE1" w14:textId="77777777" w:rsidR="00423EB4" w:rsidRPr="00E84399" w:rsidRDefault="00423EB4" w:rsidP="00703A81">
      <w:pPr>
        <w:numPr>
          <w:ilvl w:val="0"/>
          <w:numId w:val="8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Art. R. 235.1 et suivants : Règles d’hygiène.</w:t>
      </w:r>
    </w:p>
    <w:p w14:paraId="371FC79F" w14:textId="77777777" w:rsidR="00423EB4" w:rsidRPr="00E84399" w:rsidRDefault="00423EB4" w:rsidP="00703A81">
      <w:pPr>
        <w:ind w:right="-166"/>
        <w:jc w:val="both"/>
        <w:rPr>
          <w:rFonts w:eastAsia="Arial"/>
          <w:b/>
          <w:sz w:val="22"/>
          <w:szCs w:val="22"/>
        </w:rPr>
      </w:pPr>
    </w:p>
    <w:p w14:paraId="5939F228" w14:textId="77777777" w:rsidR="00423EB4" w:rsidRPr="00E84399" w:rsidRDefault="00423EB4" w:rsidP="00703A81">
      <w:pPr>
        <w:ind w:right="-166"/>
        <w:jc w:val="both"/>
        <w:rPr>
          <w:rFonts w:eastAsia="Arial"/>
          <w:b/>
          <w:sz w:val="22"/>
          <w:szCs w:val="22"/>
        </w:rPr>
      </w:pPr>
      <w:r w:rsidRPr="00E84399">
        <w:rPr>
          <w:rFonts w:eastAsia="Arial"/>
          <w:b/>
          <w:sz w:val="22"/>
          <w:szCs w:val="22"/>
        </w:rPr>
        <w:t>Textes Législatif :</w:t>
      </w:r>
    </w:p>
    <w:p w14:paraId="1F0BC8BE" w14:textId="77777777" w:rsidR="00423EB4" w:rsidRPr="00E84399" w:rsidRDefault="00423EB4" w:rsidP="00703A81">
      <w:pPr>
        <w:ind w:right="-166"/>
        <w:jc w:val="both"/>
        <w:rPr>
          <w:rFonts w:eastAsia="Arial"/>
          <w:b/>
          <w:sz w:val="22"/>
          <w:szCs w:val="22"/>
        </w:rPr>
      </w:pPr>
    </w:p>
    <w:p w14:paraId="2220DD31" w14:textId="77777777" w:rsidR="00423EB4" w:rsidRPr="00E84399" w:rsidRDefault="00423EB4" w:rsidP="00703A81">
      <w:pPr>
        <w:ind w:right="-166"/>
        <w:jc w:val="both"/>
        <w:rPr>
          <w:rFonts w:eastAsia="Arial"/>
          <w:b/>
          <w:sz w:val="22"/>
          <w:szCs w:val="22"/>
        </w:rPr>
      </w:pPr>
      <w:r w:rsidRPr="00E84399">
        <w:rPr>
          <w:rFonts w:eastAsia="Arial"/>
          <w:b/>
          <w:sz w:val="22"/>
          <w:szCs w:val="22"/>
        </w:rPr>
        <w:t>Lois :</w:t>
      </w:r>
    </w:p>
    <w:p w14:paraId="61D2752B" w14:textId="77777777" w:rsidR="00423EB4" w:rsidRPr="00E84399" w:rsidRDefault="00423EB4" w:rsidP="00703A81">
      <w:pPr>
        <w:numPr>
          <w:ilvl w:val="0"/>
          <w:numId w:val="8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Du 31 Décembre 1992 : Nouvelle Réglementation Acoustique</w:t>
      </w:r>
    </w:p>
    <w:p w14:paraId="61E5E0B0"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AE9B99F" w14:textId="77777777" w:rsidR="00423EB4" w:rsidRPr="00E84399" w:rsidRDefault="00423EB4" w:rsidP="00703A81">
      <w:p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lastRenderedPageBreak/>
        <w:t>Arrêtés :</w:t>
      </w:r>
    </w:p>
    <w:p w14:paraId="0382E201" w14:textId="77777777" w:rsidR="00423EB4" w:rsidRPr="00E84399" w:rsidRDefault="00423EB4" w:rsidP="00703A81">
      <w:pPr>
        <w:numPr>
          <w:ilvl w:val="0"/>
          <w:numId w:val="87"/>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Du 20 juin 1980 : Dispositions générales du règlement de sécurité contre les risques d’incendie et de panique dans les ERP. Cet arrêté est suivi de nombreux arrêtés modificatifs.</w:t>
      </w:r>
    </w:p>
    <w:p w14:paraId="4F2500A7" w14:textId="77777777" w:rsidR="00423EB4" w:rsidRPr="00E84399" w:rsidRDefault="00423EB4" w:rsidP="00703A81">
      <w:pPr>
        <w:ind w:right="-166"/>
        <w:jc w:val="both"/>
        <w:rPr>
          <w:rFonts w:eastAsia="Arial"/>
          <w:b/>
          <w:sz w:val="22"/>
          <w:szCs w:val="22"/>
        </w:rPr>
      </w:pPr>
    </w:p>
    <w:p w14:paraId="5996DAA9" w14:textId="77777777" w:rsidR="00423EB4" w:rsidRPr="00E84399" w:rsidRDefault="00423EB4" w:rsidP="00703A81">
      <w:pPr>
        <w:ind w:right="-166"/>
        <w:jc w:val="both"/>
        <w:rPr>
          <w:rFonts w:eastAsia="Arial"/>
          <w:b/>
          <w:sz w:val="22"/>
          <w:szCs w:val="22"/>
        </w:rPr>
      </w:pPr>
      <w:r w:rsidRPr="00E84399">
        <w:rPr>
          <w:rFonts w:eastAsia="Arial"/>
          <w:b/>
          <w:sz w:val="22"/>
          <w:szCs w:val="22"/>
        </w:rPr>
        <w:t>Règlement sanitaire départemental</w:t>
      </w:r>
    </w:p>
    <w:p w14:paraId="0B4F76FD" w14:textId="4DEA79ED" w:rsidR="00423EB4" w:rsidRPr="00E84399" w:rsidRDefault="00423EB4" w:rsidP="00703A81">
      <w:pPr>
        <w:numPr>
          <w:ilvl w:val="0"/>
          <w:numId w:val="8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Circulaires des 9 </w:t>
      </w:r>
      <w:r w:rsidR="007640F3" w:rsidRPr="00E84399">
        <w:rPr>
          <w:rFonts w:eastAsia="Arial"/>
          <w:sz w:val="22"/>
          <w:szCs w:val="22"/>
        </w:rPr>
        <w:t>Aoû</w:t>
      </w:r>
      <w:r w:rsidRPr="00E84399">
        <w:rPr>
          <w:rFonts w:eastAsia="Arial"/>
          <w:sz w:val="22"/>
          <w:szCs w:val="22"/>
        </w:rPr>
        <w:t>t 1978 modifiée, 26 avril 1982, 20 janvier 1983, 18 mai 1984 visant la révision du règlement sanitaire départemental type</w:t>
      </w:r>
    </w:p>
    <w:p w14:paraId="0294897A" w14:textId="77777777" w:rsidR="00423EB4" w:rsidRPr="00E84399" w:rsidRDefault="00423EB4" w:rsidP="00703A81">
      <w:pPr>
        <w:ind w:right="-166"/>
        <w:jc w:val="both"/>
        <w:rPr>
          <w:rFonts w:eastAsia="Arial"/>
          <w:b/>
          <w:sz w:val="22"/>
          <w:szCs w:val="22"/>
        </w:rPr>
      </w:pPr>
    </w:p>
    <w:p w14:paraId="176ABE54" w14:textId="77777777" w:rsidR="00423EB4" w:rsidRPr="00E84399" w:rsidRDefault="00423EB4" w:rsidP="00703A81">
      <w:pPr>
        <w:ind w:right="-166"/>
        <w:jc w:val="both"/>
        <w:rPr>
          <w:rFonts w:eastAsia="Arial"/>
          <w:b/>
          <w:sz w:val="22"/>
          <w:szCs w:val="22"/>
        </w:rPr>
      </w:pPr>
      <w:r w:rsidRPr="00E84399">
        <w:rPr>
          <w:rFonts w:eastAsia="Arial"/>
          <w:b/>
          <w:sz w:val="22"/>
          <w:szCs w:val="22"/>
        </w:rPr>
        <w:t>Accessibilité aux personnes handicapées</w:t>
      </w:r>
    </w:p>
    <w:p w14:paraId="261CF9A9" w14:textId="3A323C06" w:rsidR="00423EB4" w:rsidRPr="00E84399" w:rsidRDefault="00423EB4" w:rsidP="00703A81">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Décret n° 80-637 du 4 </w:t>
      </w:r>
      <w:r w:rsidR="007640F3" w:rsidRPr="00E84399">
        <w:rPr>
          <w:rFonts w:eastAsia="Arial"/>
          <w:sz w:val="22"/>
          <w:szCs w:val="22"/>
        </w:rPr>
        <w:t>Aoû</w:t>
      </w:r>
      <w:r w:rsidRPr="00E84399">
        <w:rPr>
          <w:rFonts w:eastAsia="Arial"/>
          <w:sz w:val="22"/>
          <w:szCs w:val="22"/>
        </w:rPr>
        <w:t>t 1980.</w:t>
      </w:r>
    </w:p>
    <w:p w14:paraId="40A28144" w14:textId="77777777" w:rsidR="00423EB4" w:rsidRPr="00E84399" w:rsidRDefault="00423EB4" w:rsidP="00703A81">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Arrêtés d’application du 24 décembre 1980 et du 21 septembre 1982.</w:t>
      </w:r>
    </w:p>
    <w:p w14:paraId="3545E260" w14:textId="77777777" w:rsidR="00423EB4" w:rsidRPr="00E84399" w:rsidRDefault="00423EB4" w:rsidP="00703A81">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Décret n° 78-109 du 1 er février 1978 visant les me sures destinées à rendre accessibles aux personnes handicapées ou à mobilité réduite les installations neuves ouvertes au public.</w:t>
      </w:r>
    </w:p>
    <w:p w14:paraId="550A3A17" w14:textId="77777777" w:rsidR="00423EB4" w:rsidRPr="00E84399" w:rsidRDefault="00423EB4" w:rsidP="00703A81">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Arrêté du 31 mai 1994 fixant les dispositions techniques destinées à rendre accessibles aux personnes handicapées les établissements recevant du public et les installations ouvertes au public lors de leur construction, leur création ou leur modification.</w:t>
      </w:r>
    </w:p>
    <w:p w14:paraId="04636D8F" w14:textId="77777777" w:rsidR="00423EB4" w:rsidRPr="00E84399" w:rsidRDefault="00423EB4" w:rsidP="00703A81">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Circulaire n° 94-55 du 7 juillet 1994 visant l’accessibilité aux personnes handicapées des établissements recevant du public et des installations ouvertes au public.</w:t>
      </w:r>
    </w:p>
    <w:p w14:paraId="756EBB52" w14:textId="2587AB15" w:rsidR="00423EB4" w:rsidRPr="00E84399" w:rsidRDefault="00423EB4" w:rsidP="00703A81">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Décret N° 2006-1089 du 30 </w:t>
      </w:r>
      <w:r w:rsidR="007640F3" w:rsidRPr="00E84399">
        <w:rPr>
          <w:rFonts w:eastAsia="Arial"/>
          <w:sz w:val="22"/>
          <w:szCs w:val="22"/>
        </w:rPr>
        <w:t>Aoû</w:t>
      </w:r>
      <w:r w:rsidRPr="00E84399">
        <w:rPr>
          <w:rFonts w:eastAsia="Arial"/>
          <w:sz w:val="22"/>
          <w:szCs w:val="22"/>
        </w:rPr>
        <w:t xml:space="preserve">t 2006, modifiant le d </w:t>
      </w:r>
      <w:r w:rsidR="005501EE" w:rsidRPr="00E84399">
        <w:rPr>
          <w:rFonts w:eastAsia="Arial"/>
          <w:sz w:val="22"/>
          <w:szCs w:val="22"/>
        </w:rPr>
        <w:t>décret</w:t>
      </w:r>
      <w:r w:rsidRPr="00E84399">
        <w:rPr>
          <w:rFonts w:eastAsia="Arial"/>
          <w:sz w:val="22"/>
          <w:szCs w:val="22"/>
        </w:rPr>
        <w:t xml:space="preserve"> N° 95.260 du 8 Mars 1995 relatif à la commission consultative départementale de sécurité et d’accessibilité, applicable au 01 / 01/ 2007.</w:t>
      </w:r>
    </w:p>
    <w:p w14:paraId="341537B8" w14:textId="77777777" w:rsidR="00423EB4" w:rsidRPr="00E84399" w:rsidRDefault="00423EB4" w:rsidP="00703A81">
      <w:pPr>
        <w:numPr>
          <w:ilvl w:val="0"/>
          <w:numId w:val="89"/>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Etc.</w:t>
      </w:r>
    </w:p>
    <w:p w14:paraId="2D075C4C" w14:textId="77777777" w:rsidR="00423EB4" w:rsidRPr="00E84399" w:rsidRDefault="00423EB4" w:rsidP="00703A81">
      <w:pPr>
        <w:ind w:right="-166"/>
        <w:jc w:val="both"/>
        <w:rPr>
          <w:rFonts w:eastAsia="Arial"/>
          <w:b/>
          <w:sz w:val="22"/>
          <w:szCs w:val="22"/>
        </w:rPr>
      </w:pPr>
    </w:p>
    <w:p w14:paraId="0E6C89E8" w14:textId="05B0ADBE"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.1.2</w:t>
      </w:r>
      <w:r w:rsidR="00423EB4" w:rsidRPr="00E84399">
        <w:rPr>
          <w:rFonts w:eastAsia="Arial"/>
          <w:b/>
          <w:sz w:val="22"/>
          <w:szCs w:val="22"/>
        </w:rPr>
        <w:tab/>
        <w:t>GENERALITES SUR LA CONCEPTION DES MENUISERIES</w:t>
      </w:r>
    </w:p>
    <w:p w14:paraId="74F348E4" w14:textId="77777777" w:rsidR="00423EB4" w:rsidRPr="00E84399" w:rsidRDefault="00423EB4" w:rsidP="00703A81">
      <w:pPr>
        <w:ind w:right="-166"/>
        <w:jc w:val="both"/>
        <w:rPr>
          <w:rFonts w:eastAsia="Arial"/>
          <w:sz w:val="22"/>
          <w:szCs w:val="22"/>
        </w:rPr>
      </w:pPr>
    </w:p>
    <w:p w14:paraId="34405B33" w14:textId="0DBEF378"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 xml:space="preserve">Les menuiseries </w:t>
      </w:r>
      <w:r w:rsidR="005501EE" w:rsidRPr="00E84399">
        <w:rPr>
          <w:rFonts w:eastAsia="Arial"/>
          <w:sz w:val="22"/>
          <w:szCs w:val="22"/>
        </w:rPr>
        <w:t>extérieures</w:t>
      </w:r>
      <w:r w:rsidRPr="00E84399">
        <w:rPr>
          <w:rFonts w:eastAsia="Arial"/>
          <w:sz w:val="22"/>
          <w:szCs w:val="22"/>
        </w:rPr>
        <w:t xml:space="preserve"> sont celles qui figurent dans les plans fournis par l’Architecte de la Direction de l’Ingénierie des Projets de Développement Local du FEICOM.</w:t>
      </w:r>
    </w:p>
    <w:p w14:paraId="23F77D7C"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Elles seront en profilés d'aluminium à rupture de pont thermique.</w:t>
      </w:r>
    </w:p>
    <w:p w14:paraId="6895BC3C"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menuiseries pourront être préfabriquées en atelier ou choisies parmi les menuiseries industrialisées, en respectant les dimensions de l'Architecte.</w:t>
      </w:r>
    </w:p>
    <w:p w14:paraId="536340DB" w14:textId="08076BD6"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 xml:space="preserve">Elles seront équipées de double vitrage avec lame d’air, double vitrage à charge du présent lot avec face </w:t>
      </w:r>
      <w:r w:rsidR="00C64757" w:rsidRPr="00E84399">
        <w:rPr>
          <w:rFonts w:eastAsia="Arial"/>
          <w:sz w:val="22"/>
          <w:szCs w:val="22"/>
        </w:rPr>
        <w:t>extérieur</w:t>
      </w:r>
      <w:r w:rsidRPr="00E84399">
        <w:rPr>
          <w:rFonts w:eastAsia="Arial"/>
          <w:sz w:val="22"/>
          <w:szCs w:val="22"/>
        </w:rPr>
        <w:t xml:space="preserve"> en verre feuilleté en Rez-de-chaussée et suivant localisation.</w:t>
      </w:r>
    </w:p>
    <w:p w14:paraId="21BC0374"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La mise en œuvre comprendra les moyens de fixations, les joints de calfeutrement assurant l'étanchéité, etc...</w:t>
      </w:r>
    </w:p>
    <w:p w14:paraId="44DD3037"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b/>
          <w:sz w:val="22"/>
          <w:szCs w:val="22"/>
        </w:rPr>
      </w:pPr>
    </w:p>
    <w:p w14:paraId="748F74DC"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b/>
          <w:sz w:val="22"/>
          <w:szCs w:val="22"/>
        </w:rPr>
      </w:pPr>
      <w:r w:rsidRPr="00E84399">
        <w:rPr>
          <w:rFonts w:eastAsia="Arial"/>
          <w:b/>
          <w:sz w:val="22"/>
          <w:szCs w:val="22"/>
        </w:rPr>
        <w:t>Classification :</w:t>
      </w:r>
    </w:p>
    <w:p w14:paraId="3E8315AE" w14:textId="3BD6309D"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 xml:space="preserve">Les menuiseries </w:t>
      </w:r>
      <w:r w:rsidR="00C64757" w:rsidRPr="00E84399">
        <w:rPr>
          <w:rFonts w:eastAsia="Arial"/>
          <w:sz w:val="22"/>
          <w:szCs w:val="22"/>
        </w:rPr>
        <w:t>extérieur</w:t>
      </w:r>
      <w:r w:rsidRPr="00E84399">
        <w:rPr>
          <w:rFonts w:eastAsia="Arial"/>
          <w:sz w:val="22"/>
          <w:szCs w:val="22"/>
        </w:rPr>
        <w:t>s seront conçues et fabriquées de manière à répondre aux critères de perméabilité à l'air, d'étanchéité à l'eau et à la résistance aux effets du vent compte tenu de l'exposition des façades.</w:t>
      </w:r>
    </w:p>
    <w:p w14:paraId="45E3947E" w14:textId="77777777" w:rsidR="00423EB4" w:rsidRPr="00E84399" w:rsidRDefault="00423EB4" w:rsidP="00703A81">
      <w:pPr>
        <w:ind w:right="-166"/>
        <w:jc w:val="both"/>
        <w:rPr>
          <w:rFonts w:eastAsia="Arial"/>
          <w:b/>
          <w:sz w:val="22"/>
          <w:szCs w:val="22"/>
        </w:rPr>
      </w:pPr>
    </w:p>
    <w:p w14:paraId="46C48F46" w14:textId="77777777" w:rsidR="00423EB4" w:rsidRPr="00E84399" w:rsidRDefault="00423EB4" w:rsidP="00703A81">
      <w:pPr>
        <w:ind w:right="-166"/>
        <w:jc w:val="both"/>
        <w:rPr>
          <w:rFonts w:eastAsia="Arial"/>
          <w:b/>
          <w:sz w:val="22"/>
          <w:szCs w:val="22"/>
        </w:rPr>
      </w:pPr>
      <w:r w:rsidRPr="00E84399">
        <w:rPr>
          <w:rFonts w:eastAsia="Arial"/>
          <w:b/>
          <w:sz w:val="22"/>
          <w:szCs w:val="22"/>
        </w:rPr>
        <w:t>La classification minimale demandée est : A*3 - E*4 - V*A2</w:t>
      </w:r>
    </w:p>
    <w:p w14:paraId="7DB940AD" w14:textId="77777777" w:rsidR="00423EB4" w:rsidRPr="00E84399" w:rsidRDefault="00423EB4" w:rsidP="00703A81">
      <w:pPr>
        <w:ind w:right="-166"/>
        <w:jc w:val="both"/>
        <w:rPr>
          <w:rFonts w:eastAsia="Arial"/>
          <w:sz w:val="22"/>
          <w:szCs w:val="22"/>
        </w:rPr>
      </w:pPr>
      <w:r w:rsidRPr="00E84399">
        <w:rPr>
          <w:rFonts w:eastAsia="Arial"/>
          <w:sz w:val="22"/>
          <w:szCs w:val="22"/>
        </w:rPr>
        <w:t xml:space="preserve">Calfeutrement - </w:t>
      </w:r>
      <w:proofErr w:type="spellStart"/>
      <w:r w:rsidRPr="00E84399">
        <w:rPr>
          <w:rFonts w:eastAsia="Arial"/>
          <w:sz w:val="22"/>
          <w:szCs w:val="22"/>
        </w:rPr>
        <w:t>Rebordement</w:t>
      </w:r>
      <w:proofErr w:type="spellEnd"/>
      <w:r w:rsidRPr="00E84399">
        <w:rPr>
          <w:rFonts w:eastAsia="Arial"/>
          <w:sz w:val="22"/>
          <w:szCs w:val="22"/>
        </w:rPr>
        <w:t xml:space="preserve"> :</w:t>
      </w:r>
    </w:p>
    <w:p w14:paraId="46F31B4B" w14:textId="77777777" w:rsidR="00423EB4" w:rsidRPr="00E84399" w:rsidRDefault="00423EB4" w:rsidP="00703A81">
      <w:pPr>
        <w:ind w:right="-166"/>
        <w:jc w:val="both"/>
        <w:rPr>
          <w:rFonts w:eastAsia="Arial"/>
          <w:sz w:val="22"/>
          <w:szCs w:val="22"/>
        </w:rPr>
      </w:pPr>
      <w:r w:rsidRPr="00E84399">
        <w:rPr>
          <w:rFonts w:eastAsia="Arial"/>
          <w:sz w:val="22"/>
          <w:szCs w:val="22"/>
        </w:rPr>
        <w:t>Pose des menuiseries avec joints COMPRIBAND.</w:t>
      </w:r>
    </w:p>
    <w:p w14:paraId="776ADC31" w14:textId="77777777" w:rsidR="00423EB4" w:rsidRPr="00E84399" w:rsidRDefault="00423EB4" w:rsidP="00703A81">
      <w:pPr>
        <w:ind w:right="-166"/>
        <w:jc w:val="both"/>
        <w:rPr>
          <w:rFonts w:eastAsia="Arial"/>
          <w:sz w:val="22"/>
          <w:szCs w:val="22"/>
        </w:rPr>
      </w:pPr>
      <w:r w:rsidRPr="00E84399">
        <w:rPr>
          <w:rFonts w:eastAsia="Arial"/>
          <w:sz w:val="22"/>
          <w:szCs w:val="22"/>
        </w:rPr>
        <w:t xml:space="preserve">Application d’un joint mastic de 1ère catégorie étanche S.N.J.F en </w:t>
      </w:r>
      <w:proofErr w:type="spellStart"/>
      <w:r w:rsidRPr="00E84399">
        <w:rPr>
          <w:rFonts w:eastAsia="Arial"/>
          <w:sz w:val="22"/>
          <w:szCs w:val="22"/>
        </w:rPr>
        <w:t>rebordements</w:t>
      </w:r>
      <w:proofErr w:type="spellEnd"/>
      <w:r w:rsidRPr="00E84399">
        <w:rPr>
          <w:rFonts w:eastAsia="Arial"/>
          <w:sz w:val="22"/>
          <w:szCs w:val="22"/>
        </w:rPr>
        <w:t xml:space="preserve"> extérieurs.</w:t>
      </w:r>
    </w:p>
    <w:p w14:paraId="598E3CBC" w14:textId="77777777" w:rsidR="00423EB4" w:rsidRPr="00E84399" w:rsidRDefault="00423EB4" w:rsidP="00703A81">
      <w:pPr>
        <w:ind w:right="-166"/>
        <w:jc w:val="both"/>
        <w:rPr>
          <w:rFonts w:eastAsia="Arial"/>
          <w:b/>
          <w:sz w:val="22"/>
          <w:szCs w:val="22"/>
        </w:rPr>
      </w:pPr>
    </w:p>
    <w:p w14:paraId="40BCD8BB" w14:textId="43C67C99"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.1.3</w:t>
      </w:r>
      <w:r w:rsidR="00423EB4" w:rsidRPr="00E84399">
        <w:rPr>
          <w:rFonts w:eastAsia="Arial"/>
          <w:b/>
          <w:sz w:val="22"/>
          <w:szCs w:val="22"/>
        </w:rPr>
        <w:tab/>
        <w:t>TRAITEMENT DES SURFACES</w:t>
      </w:r>
    </w:p>
    <w:p w14:paraId="27D34F02" w14:textId="77777777" w:rsidR="00423EB4" w:rsidRPr="00E84399" w:rsidRDefault="00423EB4" w:rsidP="00703A81">
      <w:pPr>
        <w:ind w:right="-166"/>
        <w:jc w:val="both"/>
        <w:rPr>
          <w:rFonts w:eastAsia="Arial"/>
          <w:sz w:val="22"/>
          <w:szCs w:val="22"/>
        </w:rPr>
      </w:pPr>
    </w:p>
    <w:p w14:paraId="708AC7BB" w14:textId="77777777" w:rsidR="00423EB4" w:rsidRPr="00E84399" w:rsidRDefault="00423EB4" w:rsidP="00703A81">
      <w:pPr>
        <w:ind w:right="-166"/>
        <w:jc w:val="both"/>
        <w:rPr>
          <w:rFonts w:eastAsia="Arial"/>
          <w:b/>
          <w:sz w:val="22"/>
          <w:szCs w:val="22"/>
        </w:rPr>
      </w:pPr>
      <w:r w:rsidRPr="00E84399">
        <w:rPr>
          <w:rFonts w:eastAsia="Arial"/>
          <w:b/>
          <w:sz w:val="22"/>
          <w:szCs w:val="22"/>
        </w:rPr>
        <w:t>A - Acier :</w:t>
      </w:r>
    </w:p>
    <w:p w14:paraId="5831FABE" w14:textId="77777777" w:rsidR="00423EB4" w:rsidRPr="00E84399" w:rsidRDefault="00423EB4" w:rsidP="00703A81">
      <w:pPr>
        <w:ind w:right="-166"/>
        <w:jc w:val="both"/>
        <w:rPr>
          <w:rFonts w:eastAsia="Arial"/>
          <w:sz w:val="22"/>
          <w:szCs w:val="22"/>
        </w:rPr>
      </w:pPr>
      <w:r w:rsidRPr="00E84399">
        <w:rPr>
          <w:rFonts w:eastAsia="Arial"/>
          <w:sz w:val="22"/>
          <w:szCs w:val="22"/>
        </w:rPr>
        <w:t>Les éléments en acier entrant dans la composition des ouvrages devront obligatoirement être protégés par</w:t>
      </w:r>
    </w:p>
    <w:p w14:paraId="106D332D" w14:textId="77777777" w:rsidR="00423EB4" w:rsidRPr="00E84399" w:rsidRDefault="00423EB4" w:rsidP="00703A81">
      <w:pPr>
        <w:ind w:right="-166"/>
        <w:jc w:val="both"/>
        <w:rPr>
          <w:rFonts w:eastAsia="Arial"/>
          <w:sz w:val="22"/>
          <w:szCs w:val="22"/>
        </w:rPr>
      </w:pPr>
      <w:r w:rsidRPr="00E84399">
        <w:rPr>
          <w:rFonts w:eastAsia="Arial"/>
          <w:sz w:val="22"/>
          <w:szCs w:val="22"/>
        </w:rPr>
        <w:t>Métallisation en zinc (précadre, etc.).</w:t>
      </w:r>
    </w:p>
    <w:p w14:paraId="48510B41" w14:textId="77777777" w:rsidR="00423EB4" w:rsidRPr="00E84399" w:rsidRDefault="00423EB4" w:rsidP="00703A81">
      <w:pPr>
        <w:ind w:right="-166"/>
        <w:jc w:val="both"/>
        <w:rPr>
          <w:rFonts w:eastAsia="Arial"/>
          <w:sz w:val="22"/>
          <w:szCs w:val="22"/>
        </w:rPr>
      </w:pPr>
      <w:r w:rsidRPr="00E84399">
        <w:rPr>
          <w:rFonts w:eastAsia="Arial"/>
          <w:sz w:val="22"/>
          <w:szCs w:val="22"/>
        </w:rPr>
        <w:t>Epaisseur 40 microns après décapage soigné suivant Norme A.F.N.O.R. 91.201.</w:t>
      </w:r>
    </w:p>
    <w:p w14:paraId="6829A882" w14:textId="77777777" w:rsidR="00423EB4" w:rsidRPr="00E84399" w:rsidRDefault="00423EB4" w:rsidP="00703A81">
      <w:pPr>
        <w:ind w:right="-166"/>
        <w:jc w:val="both"/>
        <w:rPr>
          <w:rFonts w:eastAsia="Arial"/>
          <w:sz w:val="22"/>
          <w:szCs w:val="22"/>
        </w:rPr>
      </w:pPr>
      <w:r w:rsidRPr="00E84399">
        <w:rPr>
          <w:rFonts w:eastAsia="Arial"/>
          <w:sz w:val="22"/>
          <w:szCs w:val="22"/>
        </w:rPr>
        <w:t>Avant leur sortie d'usine, ils recevront une couche de peinture primaire.</w:t>
      </w:r>
    </w:p>
    <w:p w14:paraId="213272A6" w14:textId="77777777" w:rsidR="00423EB4" w:rsidRPr="00E84399" w:rsidRDefault="00423EB4" w:rsidP="00703A81">
      <w:pPr>
        <w:ind w:right="-166"/>
        <w:jc w:val="both"/>
        <w:rPr>
          <w:rFonts w:eastAsia="Arial"/>
          <w:sz w:val="22"/>
          <w:szCs w:val="22"/>
        </w:rPr>
      </w:pPr>
    </w:p>
    <w:p w14:paraId="2765019B" w14:textId="77777777" w:rsidR="00423EB4" w:rsidRPr="00E84399" w:rsidRDefault="00423EB4" w:rsidP="00703A81">
      <w:pPr>
        <w:ind w:right="-166"/>
        <w:jc w:val="both"/>
        <w:rPr>
          <w:rFonts w:eastAsia="Arial"/>
          <w:b/>
          <w:sz w:val="22"/>
          <w:szCs w:val="22"/>
        </w:rPr>
      </w:pPr>
      <w:r w:rsidRPr="00E84399">
        <w:rPr>
          <w:rFonts w:eastAsia="Arial"/>
          <w:b/>
          <w:sz w:val="22"/>
          <w:szCs w:val="22"/>
        </w:rPr>
        <w:t>B - Profilés en alliage d’aluminium :</w:t>
      </w:r>
    </w:p>
    <w:p w14:paraId="0BBB8F55" w14:textId="77777777" w:rsidR="00423EB4" w:rsidRPr="00E84399" w:rsidRDefault="00423EB4" w:rsidP="00703A81">
      <w:pPr>
        <w:ind w:right="-166"/>
        <w:jc w:val="both"/>
        <w:rPr>
          <w:rFonts w:eastAsia="Arial"/>
          <w:sz w:val="22"/>
          <w:szCs w:val="22"/>
        </w:rPr>
      </w:pPr>
      <w:r w:rsidRPr="00E84399">
        <w:rPr>
          <w:rFonts w:eastAsia="Arial"/>
          <w:sz w:val="22"/>
          <w:szCs w:val="22"/>
        </w:rPr>
        <w:t>Seront traités par oxydation anodique à proposer sur échantillons à l'agrément de l'Architecte.</w:t>
      </w:r>
    </w:p>
    <w:p w14:paraId="35766AD9" w14:textId="77777777" w:rsidR="00423EB4" w:rsidRPr="00E84399" w:rsidRDefault="00423EB4" w:rsidP="00703A81">
      <w:pPr>
        <w:ind w:right="-166"/>
        <w:jc w:val="both"/>
        <w:rPr>
          <w:rFonts w:eastAsia="Arial"/>
          <w:sz w:val="22"/>
          <w:szCs w:val="22"/>
        </w:rPr>
      </w:pPr>
      <w:r w:rsidRPr="00E84399">
        <w:rPr>
          <w:rFonts w:eastAsia="Arial"/>
          <w:sz w:val="22"/>
          <w:szCs w:val="22"/>
        </w:rPr>
        <w:t>Cette anodisation sera réalisée suivant les prescriptions des normes A.F.N.O.R. 91.401 à 91.412 - 91.450.</w:t>
      </w:r>
    </w:p>
    <w:p w14:paraId="1AEDDECD" w14:textId="77777777" w:rsidR="00423EB4" w:rsidRPr="00E84399" w:rsidRDefault="00423EB4" w:rsidP="00703A81">
      <w:pPr>
        <w:ind w:right="-166"/>
        <w:jc w:val="both"/>
        <w:rPr>
          <w:rFonts w:eastAsia="Arial"/>
          <w:sz w:val="22"/>
          <w:szCs w:val="22"/>
        </w:rPr>
      </w:pPr>
    </w:p>
    <w:p w14:paraId="32891B64" w14:textId="77777777" w:rsidR="00423EB4" w:rsidRPr="00E84399" w:rsidRDefault="00423EB4" w:rsidP="00703A81">
      <w:pPr>
        <w:ind w:right="-166"/>
        <w:jc w:val="both"/>
        <w:rPr>
          <w:rFonts w:eastAsia="Arial"/>
          <w:b/>
          <w:sz w:val="22"/>
          <w:szCs w:val="22"/>
        </w:rPr>
      </w:pPr>
      <w:r w:rsidRPr="00E84399">
        <w:rPr>
          <w:rFonts w:eastAsia="Arial"/>
          <w:b/>
          <w:sz w:val="22"/>
          <w:szCs w:val="22"/>
        </w:rPr>
        <w:t>C - Profilés laqués :</w:t>
      </w:r>
    </w:p>
    <w:p w14:paraId="1FA929E5" w14:textId="77777777" w:rsidR="00423EB4" w:rsidRPr="00E84399" w:rsidRDefault="00423EB4" w:rsidP="00703A81">
      <w:pPr>
        <w:ind w:right="-166"/>
        <w:jc w:val="both"/>
        <w:rPr>
          <w:rFonts w:eastAsia="Arial"/>
          <w:sz w:val="22"/>
          <w:szCs w:val="22"/>
        </w:rPr>
      </w:pPr>
      <w:r w:rsidRPr="00E84399">
        <w:rPr>
          <w:rFonts w:eastAsia="Arial"/>
          <w:sz w:val="22"/>
          <w:szCs w:val="22"/>
        </w:rPr>
        <w:t>Ces profils seront traités par oxydation anodique continue, finition laquée par peinture EPOXY en usine sous label QUALICOAT, ET CONFORME A LA NORME NF.P.24.351.</w:t>
      </w:r>
    </w:p>
    <w:p w14:paraId="37B8E6E5" w14:textId="77777777" w:rsidR="00423EB4" w:rsidRPr="00E84399" w:rsidRDefault="00423EB4" w:rsidP="00703A81">
      <w:pPr>
        <w:ind w:right="-166"/>
        <w:jc w:val="both"/>
        <w:rPr>
          <w:rFonts w:eastAsia="Arial"/>
          <w:sz w:val="22"/>
          <w:szCs w:val="22"/>
        </w:rPr>
      </w:pPr>
      <w:r w:rsidRPr="00E84399">
        <w:rPr>
          <w:rFonts w:eastAsia="Arial"/>
          <w:sz w:val="22"/>
          <w:szCs w:val="22"/>
        </w:rPr>
        <w:t>Echantillons à présenter à l’agrément de l’Architecte.</w:t>
      </w:r>
    </w:p>
    <w:p w14:paraId="4B7EBB94" w14:textId="77777777" w:rsidR="00423EB4" w:rsidRPr="00E84399" w:rsidRDefault="00423EB4" w:rsidP="00703A81">
      <w:pPr>
        <w:ind w:right="-166"/>
        <w:jc w:val="both"/>
        <w:rPr>
          <w:rFonts w:eastAsia="Arial"/>
          <w:b/>
          <w:sz w:val="22"/>
          <w:szCs w:val="22"/>
        </w:rPr>
      </w:pPr>
    </w:p>
    <w:p w14:paraId="57EEF52E" w14:textId="1C4DFAB8"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.1.4</w:t>
      </w:r>
      <w:r w:rsidR="00423EB4" w:rsidRPr="00E84399">
        <w:rPr>
          <w:rFonts w:eastAsia="Arial"/>
          <w:b/>
          <w:sz w:val="22"/>
          <w:szCs w:val="22"/>
        </w:rPr>
        <w:tab/>
        <w:t>POSE DES OUVRAGES</w:t>
      </w:r>
    </w:p>
    <w:p w14:paraId="0540CC71" w14:textId="77777777" w:rsidR="00423EB4" w:rsidRPr="00E84399" w:rsidRDefault="00423EB4" w:rsidP="00703A81">
      <w:pPr>
        <w:ind w:right="-166"/>
        <w:jc w:val="both"/>
        <w:rPr>
          <w:rFonts w:eastAsia="Arial"/>
          <w:sz w:val="22"/>
          <w:szCs w:val="22"/>
        </w:rPr>
      </w:pPr>
      <w:r w:rsidRPr="00E84399">
        <w:rPr>
          <w:rFonts w:eastAsia="Arial"/>
          <w:sz w:val="22"/>
          <w:szCs w:val="22"/>
        </w:rPr>
        <w:t>Les tolérances de pose de fenêtres définies par le D.T.U. 37.1 seront les suivantes :</w:t>
      </w:r>
    </w:p>
    <w:p w14:paraId="21EFBFA7" w14:textId="77777777" w:rsidR="00423EB4" w:rsidRPr="00E84399" w:rsidRDefault="00423EB4" w:rsidP="00703A81">
      <w:pPr>
        <w:ind w:right="-166"/>
        <w:jc w:val="both"/>
        <w:rPr>
          <w:rFonts w:eastAsia="Arial"/>
          <w:sz w:val="22"/>
          <w:szCs w:val="22"/>
        </w:rPr>
      </w:pPr>
    </w:p>
    <w:p w14:paraId="059830C7" w14:textId="77777777" w:rsidR="00423EB4" w:rsidRPr="00E84399" w:rsidRDefault="00423EB4" w:rsidP="00703A81">
      <w:pPr>
        <w:ind w:right="-166"/>
        <w:jc w:val="both"/>
        <w:rPr>
          <w:rFonts w:eastAsia="Arial"/>
          <w:b/>
          <w:sz w:val="22"/>
          <w:szCs w:val="22"/>
        </w:rPr>
      </w:pPr>
      <w:r w:rsidRPr="00E84399">
        <w:rPr>
          <w:rFonts w:eastAsia="Arial"/>
          <w:b/>
          <w:sz w:val="22"/>
          <w:szCs w:val="22"/>
        </w:rPr>
        <w:t>A - Verticalité :</w:t>
      </w:r>
    </w:p>
    <w:p w14:paraId="3A94043B" w14:textId="77777777" w:rsidR="00423EB4" w:rsidRPr="00E84399" w:rsidRDefault="00423EB4" w:rsidP="00703A81">
      <w:pPr>
        <w:ind w:right="-166"/>
        <w:jc w:val="both"/>
        <w:rPr>
          <w:rFonts w:eastAsia="Arial"/>
          <w:sz w:val="22"/>
          <w:szCs w:val="22"/>
        </w:rPr>
      </w:pPr>
      <w:r w:rsidRPr="00E84399">
        <w:rPr>
          <w:rFonts w:eastAsia="Arial"/>
          <w:sz w:val="22"/>
          <w:szCs w:val="22"/>
        </w:rPr>
        <w:t>Faux aplomb : écart de ± 2 mm pour une hauteur de 3,00 m, écart de ± 3 mm pour une hauteur supérieure à 3,00 m</w:t>
      </w:r>
    </w:p>
    <w:p w14:paraId="5B731F47" w14:textId="77777777" w:rsidR="00423EB4" w:rsidRPr="00E84399" w:rsidRDefault="00423EB4" w:rsidP="00703A81">
      <w:pPr>
        <w:ind w:right="-166"/>
        <w:jc w:val="both"/>
        <w:rPr>
          <w:rFonts w:eastAsia="Arial"/>
          <w:sz w:val="22"/>
          <w:szCs w:val="22"/>
        </w:rPr>
      </w:pPr>
    </w:p>
    <w:p w14:paraId="6A83CA72" w14:textId="77777777" w:rsidR="00423EB4" w:rsidRPr="00E84399" w:rsidRDefault="00423EB4" w:rsidP="00703A81">
      <w:pPr>
        <w:ind w:right="-166"/>
        <w:jc w:val="both"/>
        <w:rPr>
          <w:rFonts w:eastAsia="Arial"/>
          <w:b/>
          <w:sz w:val="22"/>
          <w:szCs w:val="22"/>
        </w:rPr>
      </w:pPr>
      <w:r w:rsidRPr="00E84399">
        <w:rPr>
          <w:rFonts w:eastAsia="Arial"/>
          <w:b/>
          <w:sz w:val="22"/>
          <w:szCs w:val="22"/>
        </w:rPr>
        <w:t>B - Horizontalité :</w:t>
      </w:r>
    </w:p>
    <w:p w14:paraId="5CFA6795" w14:textId="77777777" w:rsidR="00423EB4" w:rsidRPr="00E84399" w:rsidRDefault="00423EB4" w:rsidP="00703A81">
      <w:pPr>
        <w:ind w:right="-166"/>
        <w:jc w:val="both"/>
        <w:rPr>
          <w:rFonts w:eastAsia="Arial"/>
          <w:sz w:val="22"/>
          <w:szCs w:val="22"/>
        </w:rPr>
      </w:pPr>
      <w:r w:rsidRPr="00E84399">
        <w:rPr>
          <w:rFonts w:eastAsia="Arial"/>
          <w:sz w:val="22"/>
          <w:szCs w:val="22"/>
        </w:rPr>
        <w:t>Niveau, écarts maximaux :</w:t>
      </w:r>
    </w:p>
    <w:p w14:paraId="0D6495C0" w14:textId="77777777" w:rsidR="00423EB4" w:rsidRPr="00E84399" w:rsidRDefault="00423EB4" w:rsidP="00703A81">
      <w:pPr>
        <w:numPr>
          <w:ilvl w:val="0"/>
          <w:numId w:val="9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1,5 mm jusqu’à 3,00 m</w:t>
      </w:r>
    </w:p>
    <w:p w14:paraId="66D19953" w14:textId="77777777" w:rsidR="00423EB4" w:rsidRPr="00E84399" w:rsidRDefault="00423EB4" w:rsidP="00703A81">
      <w:pPr>
        <w:numPr>
          <w:ilvl w:val="0"/>
          <w:numId w:val="9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2 mm jusqu’à 5,00 m</w:t>
      </w:r>
    </w:p>
    <w:p w14:paraId="11F3F64C" w14:textId="4F7FB379" w:rsidR="00423EB4" w:rsidRPr="00E84399" w:rsidRDefault="00423EB4" w:rsidP="00703A81">
      <w:pPr>
        <w:numPr>
          <w:ilvl w:val="0"/>
          <w:numId w:val="90"/>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 2,5 mm </w:t>
      </w:r>
      <w:r w:rsidR="009B2658" w:rsidRPr="00E84399">
        <w:rPr>
          <w:rFonts w:eastAsia="Arial"/>
          <w:sz w:val="22"/>
          <w:szCs w:val="22"/>
        </w:rPr>
        <w:t>au-dessus</w:t>
      </w:r>
      <w:r w:rsidRPr="00E84399">
        <w:rPr>
          <w:rFonts w:eastAsia="Arial"/>
          <w:sz w:val="22"/>
          <w:szCs w:val="22"/>
        </w:rPr>
        <w:t xml:space="preserve"> de 5,00 m</w:t>
      </w:r>
    </w:p>
    <w:p w14:paraId="573C7FB9" w14:textId="77777777" w:rsidR="00423EB4" w:rsidRPr="00E84399" w:rsidRDefault="00423EB4" w:rsidP="00703A81">
      <w:pPr>
        <w:ind w:right="-166"/>
        <w:jc w:val="both"/>
        <w:rPr>
          <w:rFonts w:eastAsia="Arial"/>
          <w:sz w:val="22"/>
          <w:szCs w:val="22"/>
        </w:rPr>
      </w:pPr>
    </w:p>
    <w:p w14:paraId="46FCCC4D" w14:textId="77777777" w:rsidR="00423EB4" w:rsidRPr="00E84399" w:rsidRDefault="00423EB4" w:rsidP="00703A81">
      <w:pPr>
        <w:ind w:right="-166"/>
        <w:jc w:val="both"/>
        <w:rPr>
          <w:rFonts w:eastAsia="Arial"/>
          <w:sz w:val="22"/>
          <w:szCs w:val="22"/>
        </w:rPr>
      </w:pPr>
      <w:r w:rsidRPr="00E84399">
        <w:rPr>
          <w:rFonts w:eastAsia="Arial"/>
          <w:sz w:val="22"/>
          <w:szCs w:val="22"/>
        </w:rPr>
        <w:t>Le calfeutrement devra assurer une imperméabilité à l’air et à l’eau avec le GROS-OEUVRE</w:t>
      </w:r>
    </w:p>
    <w:p w14:paraId="6B36759E" w14:textId="77777777" w:rsidR="00423EB4" w:rsidRPr="00E84399" w:rsidRDefault="00423EB4" w:rsidP="00703A81">
      <w:pPr>
        <w:ind w:right="-166"/>
        <w:jc w:val="both"/>
        <w:rPr>
          <w:rFonts w:eastAsia="Arial"/>
          <w:b/>
          <w:sz w:val="22"/>
          <w:szCs w:val="22"/>
        </w:rPr>
      </w:pPr>
    </w:p>
    <w:p w14:paraId="234B31D3" w14:textId="13B1549B"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.1.5</w:t>
      </w:r>
      <w:r w:rsidR="00423EB4" w:rsidRPr="00E84399">
        <w:rPr>
          <w:rFonts w:eastAsia="Arial"/>
          <w:b/>
          <w:sz w:val="22"/>
          <w:szCs w:val="22"/>
        </w:rPr>
        <w:tab/>
        <w:t>ETANCHEITE</w:t>
      </w:r>
    </w:p>
    <w:p w14:paraId="16C33635" w14:textId="77777777" w:rsidR="00423EB4" w:rsidRPr="00E84399" w:rsidRDefault="00423EB4" w:rsidP="00703A81">
      <w:pPr>
        <w:ind w:right="-166"/>
        <w:jc w:val="both"/>
        <w:rPr>
          <w:rFonts w:eastAsia="Arial"/>
          <w:sz w:val="22"/>
          <w:szCs w:val="22"/>
        </w:rPr>
      </w:pPr>
      <w:r w:rsidRPr="00E84399">
        <w:rPr>
          <w:rFonts w:eastAsia="Arial"/>
          <w:sz w:val="22"/>
          <w:szCs w:val="22"/>
        </w:rPr>
        <w:t>Les essais seront effectués conformément aux dispositions prévues aux normes NF. P 20.501 et NF. P 20.302.</w:t>
      </w:r>
    </w:p>
    <w:p w14:paraId="5A035ED4" w14:textId="77777777" w:rsidR="00423EB4" w:rsidRPr="00E84399" w:rsidRDefault="00423EB4" w:rsidP="00703A81">
      <w:pPr>
        <w:ind w:right="-166"/>
        <w:jc w:val="both"/>
        <w:rPr>
          <w:rFonts w:eastAsia="Arial"/>
          <w:sz w:val="22"/>
          <w:szCs w:val="22"/>
        </w:rPr>
      </w:pPr>
      <w:r w:rsidRPr="00E84399">
        <w:rPr>
          <w:rFonts w:eastAsia="Arial"/>
          <w:sz w:val="22"/>
          <w:szCs w:val="22"/>
        </w:rPr>
        <w:t>Il sera prévu entre les dormants et les ouvrants des joints néoprène qui viendront en écrasement lors du verrouillage.</w:t>
      </w:r>
    </w:p>
    <w:p w14:paraId="4E59C11C" w14:textId="77777777" w:rsidR="00423EB4" w:rsidRPr="00E84399" w:rsidRDefault="00423EB4" w:rsidP="00703A81">
      <w:pPr>
        <w:ind w:right="-166"/>
        <w:jc w:val="both"/>
        <w:rPr>
          <w:rFonts w:eastAsia="Arial"/>
          <w:sz w:val="22"/>
          <w:szCs w:val="22"/>
        </w:rPr>
      </w:pPr>
    </w:p>
    <w:p w14:paraId="64521DB2" w14:textId="701CC919" w:rsidR="00423EB4" w:rsidRPr="00E84399" w:rsidRDefault="00423EB4" w:rsidP="00703A81">
      <w:pPr>
        <w:ind w:right="-166"/>
        <w:jc w:val="both"/>
        <w:rPr>
          <w:rFonts w:eastAsia="Arial"/>
          <w:sz w:val="22"/>
          <w:szCs w:val="22"/>
        </w:rPr>
      </w:pPr>
      <w:r w:rsidRPr="00E84399">
        <w:rPr>
          <w:rFonts w:eastAsia="Arial"/>
          <w:sz w:val="22"/>
          <w:szCs w:val="22"/>
        </w:rPr>
        <w:t xml:space="preserve">Des goulottes de renvoi vers l’extérieur évacueront sans stagnation, les eaux de lavage et de condensations éventuelles. Il est également rappelé qu’une étanchéité périphérique </w:t>
      </w:r>
      <w:r w:rsidR="005501EE" w:rsidRPr="00E84399">
        <w:rPr>
          <w:rFonts w:eastAsia="Arial"/>
          <w:sz w:val="22"/>
          <w:szCs w:val="22"/>
        </w:rPr>
        <w:t>extérieure</w:t>
      </w:r>
      <w:r w:rsidRPr="00E84399">
        <w:rPr>
          <w:rFonts w:eastAsia="Arial"/>
          <w:sz w:val="22"/>
          <w:szCs w:val="22"/>
        </w:rPr>
        <w:t xml:space="preserve"> en plus de l’étanchéité intérieure devra être assurée.</w:t>
      </w:r>
    </w:p>
    <w:p w14:paraId="5F5281BD"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7B48120A" w14:textId="5F10453B"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.1.10</w:t>
      </w:r>
      <w:r w:rsidR="00423EB4" w:rsidRPr="00E84399">
        <w:rPr>
          <w:rFonts w:eastAsia="Arial"/>
          <w:b/>
          <w:sz w:val="22"/>
          <w:szCs w:val="22"/>
        </w:rPr>
        <w:tab/>
        <w:t>QUINCAILLERIE - SERRURERIE</w:t>
      </w:r>
    </w:p>
    <w:p w14:paraId="16E8F66E" w14:textId="77777777" w:rsidR="00423EB4" w:rsidRPr="00E84399" w:rsidRDefault="00423EB4" w:rsidP="00703A81">
      <w:pPr>
        <w:ind w:right="-166"/>
        <w:jc w:val="both"/>
        <w:rPr>
          <w:rFonts w:eastAsia="Arial"/>
          <w:sz w:val="22"/>
          <w:szCs w:val="22"/>
        </w:rPr>
      </w:pPr>
      <w:r w:rsidRPr="00E84399">
        <w:rPr>
          <w:rFonts w:eastAsia="Arial"/>
          <w:sz w:val="22"/>
          <w:szCs w:val="22"/>
        </w:rPr>
        <w:t>Les quincailleries seront de premier choix et seront soumises à l'acceptation de l'Architecte.</w:t>
      </w:r>
    </w:p>
    <w:p w14:paraId="0242A9EA" w14:textId="77777777" w:rsidR="00423EB4" w:rsidRPr="00E84399" w:rsidRDefault="00423EB4" w:rsidP="00703A81">
      <w:pPr>
        <w:ind w:right="-166"/>
        <w:jc w:val="both"/>
        <w:rPr>
          <w:rFonts w:eastAsia="Arial"/>
          <w:sz w:val="22"/>
          <w:szCs w:val="22"/>
        </w:rPr>
      </w:pPr>
      <w:r w:rsidRPr="00E84399">
        <w:rPr>
          <w:rFonts w:eastAsia="Arial"/>
          <w:sz w:val="22"/>
          <w:szCs w:val="22"/>
        </w:rPr>
        <w:t>Les serrures seront de première qualité, à combinaison suivant organigramme.</w:t>
      </w:r>
    </w:p>
    <w:p w14:paraId="527D2237" w14:textId="4FA8ABCE" w:rsidR="00423EB4" w:rsidRPr="00E84399" w:rsidRDefault="00423EB4" w:rsidP="00703A81">
      <w:pPr>
        <w:ind w:right="-166"/>
        <w:jc w:val="both"/>
        <w:rPr>
          <w:rFonts w:eastAsia="Arial"/>
          <w:sz w:val="22"/>
          <w:szCs w:val="22"/>
        </w:rPr>
      </w:pPr>
      <w:r w:rsidRPr="00E84399">
        <w:rPr>
          <w:rFonts w:eastAsia="Arial"/>
          <w:sz w:val="22"/>
          <w:szCs w:val="22"/>
        </w:rPr>
        <w:t xml:space="preserve">Le </w:t>
      </w:r>
      <w:r w:rsidR="009B2658" w:rsidRPr="00E84399">
        <w:rPr>
          <w:rFonts w:eastAsia="Arial"/>
          <w:sz w:val="22"/>
          <w:szCs w:val="22"/>
        </w:rPr>
        <w:t>Cocontractant se</w:t>
      </w:r>
      <w:r w:rsidRPr="00E84399">
        <w:rPr>
          <w:rFonts w:eastAsia="Arial"/>
          <w:sz w:val="22"/>
          <w:szCs w:val="22"/>
        </w:rPr>
        <w:t xml:space="preserve"> rapprochera du Maître d'Ouvrage pour la mise au point de l'organigramme.</w:t>
      </w:r>
    </w:p>
    <w:p w14:paraId="25967845" w14:textId="0F4D2589"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.1.11</w:t>
      </w:r>
      <w:r w:rsidR="00423EB4" w:rsidRPr="00E84399">
        <w:rPr>
          <w:rFonts w:eastAsia="Arial"/>
          <w:b/>
          <w:sz w:val="22"/>
          <w:szCs w:val="22"/>
        </w:rPr>
        <w:tab/>
        <w:t>SCELLEMENT DES OUVRAGES</w:t>
      </w:r>
    </w:p>
    <w:p w14:paraId="1890A2D8" w14:textId="77777777" w:rsidR="00423EB4" w:rsidRPr="00E84399" w:rsidRDefault="00423EB4" w:rsidP="00703A81">
      <w:pPr>
        <w:ind w:right="-166"/>
        <w:jc w:val="both"/>
        <w:rPr>
          <w:rFonts w:eastAsia="Arial"/>
          <w:sz w:val="22"/>
          <w:szCs w:val="22"/>
        </w:rPr>
      </w:pPr>
      <w:r w:rsidRPr="00E84399">
        <w:rPr>
          <w:rFonts w:eastAsia="Arial"/>
          <w:sz w:val="22"/>
          <w:szCs w:val="22"/>
        </w:rPr>
        <w:t>Toutes précautions seront prises pour assurer la fixation et l'étanchéité des menuiseries ou ensembles sur l'ossature porteuse.</w:t>
      </w:r>
    </w:p>
    <w:p w14:paraId="7FC3FFA6" w14:textId="77777777" w:rsidR="00423EB4" w:rsidRPr="00E84399" w:rsidRDefault="00423EB4" w:rsidP="00703A81">
      <w:pPr>
        <w:ind w:right="-166"/>
        <w:jc w:val="both"/>
        <w:rPr>
          <w:rFonts w:eastAsia="Arial"/>
          <w:b/>
          <w:sz w:val="22"/>
          <w:szCs w:val="22"/>
        </w:rPr>
      </w:pPr>
    </w:p>
    <w:p w14:paraId="1D337293" w14:textId="2D5888BA"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.1.12</w:t>
      </w:r>
      <w:r w:rsidR="00423EB4" w:rsidRPr="00E84399">
        <w:rPr>
          <w:rFonts w:eastAsia="Arial"/>
          <w:b/>
          <w:sz w:val="22"/>
          <w:szCs w:val="22"/>
        </w:rPr>
        <w:tab/>
        <w:t>CONSERVATION ET PROTECTION DES MENUISERIES</w:t>
      </w:r>
    </w:p>
    <w:p w14:paraId="59BF4133" w14:textId="1E5C15A4" w:rsidR="00423EB4" w:rsidRPr="00E84399" w:rsidRDefault="00423EB4" w:rsidP="00703A81">
      <w:pPr>
        <w:ind w:right="-166"/>
        <w:jc w:val="both"/>
        <w:rPr>
          <w:rFonts w:eastAsia="Arial"/>
          <w:sz w:val="22"/>
          <w:szCs w:val="22"/>
        </w:rPr>
      </w:pPr>
      <w:r w:rsidRPr="00E84399">
        <w:rPr>
          <w:rFonts w:eastAsia="Arial"/>
          <w:sz w:val="22"/>
          <w:szCs w:val="22"/>
        </w:rPr>
        <w:t xml:space="preserve">Le </w:t>
      </w:r>
      <w:r w:rsidR="009B2658" w:rsidRPr="00E84399">
        <w:rPr>
          <w:rFonts w:eastAsia="Arial"/>
          <w:sz w:val="22"/>
          <w:szCs w:val="22"/>
        </w:rPr>
        <w:t>Cocontractant devra</w:t>
      </w:r>
      <w:r w:rsidRPr="00E84399">
        <w:rPr>
          <w:rFonts w:eastAsia="Arial"/>
          <w:sz w:val="22"/>
          <w:szCs w:val="22"/>
        </w:rPr>
        <w:t xml:space="preserve"> poser à ses frais, et ceci jusqu'à la réception, les protections nécessaires à la conservation des ouvrages.</w:t>
      </w:r>
    </w:p>
    <w:p w14:paraId="27F9F935" w14:textId="01580011" w:rsidR="00423EB4" w:rsidRPr="00E84399" w:rsidRDefault="00423EB4" w:rsidP="00703A81">
      <w:pPr>
        <w:ind w:right="-166"/>
        <w:jc w:val="both"/>
        <w:rPr>
          <w:rFonts w:eastAsia="Arial"/>
          <w:sz w:val="22"/>
          <w:szCs w:val="22"/>
        </w:rPr>
      </w:pPr>
      <w:r w:rsidRPr="00E84399">
        <w:rPr>
          <w:rFonts w:eastAsia="Arial"/>
          <w:sz w:val="22"/>
          <w:szCs w:val="22"/>
        </w:rPr>
        <w:t xml:space="preserve">Compte tenu de la finition laqué des éléments menuisés, il est demandé au </w:t>
      </w:r>
      <w:r w:rsidR="009B2658" w:rsidRPr="00E84399">
        <w:rPr>
          <w:rFonts w:eastAsia="Arial"/>
          <w:sz w:val="22"/>
          <w:szCs w:val="22"/>
        </w:rPr>
        <w:t>Cocontractant de</w:t>
      </w:r>
      <w:r w:rsidRPr="00E84399">
        <w:rPr>
          <w:rFonts w:eastAsia="Arial"/>
          <w:sz w:val="22"/>
          <w:szCs w:val="22"/>
        </w:rPr>
        <w:t xml:space="preserve"> protéger tout particulièrement ces menuiseries par bandes adhésives ou vernies colorées ou par tout autre film plastique assurant une bonne protection aux projections de ciment, plâtre ou de peinture (toutes les menuiseries rayées et abîmées seront refusées par le Maître d'ouvrage et l'Architecte)</w:t>
      </w:r>
    </w:p>
    <w:p w14:paraId="3BDA28A4" w14:textId="77777777" w:rsidR="00423EB4" w:rsidRPr="00E84399" w:rsidRDefault="00423EB4" w:rsidP="00703A81">
      <w:pPr>
        <w:ind w:right="-166"/>
        <w:jc w:val="both"/>
        <w:rPr>
          <w:rFonts w:eastAsia="Arial"/>
          <w:b/>
          <w:sz w:val="22"/>
          <w:szCs w:val="22"/>
        </w:rPr>
      </w:pPr>
    </w:p>
    <w:p w14:paraId="3B55F2DF" w14:textId="7115F4FC"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.1.13</w:t>
      </w:r>
      <w:r w:rsidR="00423EB4" w:rsidRPr="00E84399">
        <w:rPr>
          <w:rFonts w:eastAsia="Arial"/>
          <w:b/>
          <w:sz w:val="22"/>
          <w:szCs w:val="22"/>
        </w:rPr>
        <w:tab/>
        <w:t>CONTROLE DES OUVRAGES</w:t>
      </w:r>
    </w:p>
    <w:p w14:paraId="6B531FF0" w14:textId="386F835C" w:rsidR="00423EB4" w:rsidRPr="00E84399" w:rsidRDefault="00423EB4" w:rsidP="00703A81">
      <w:pPr>
        <w:ind w:right="-166"/>
        <w:jc w:val="both"/>
        <w:rPr>
          <w:rFonts w:eastAsia="Arial"/>
          <w:sz w:val="22"/>
          <w:szCs w:val="22"/>
        </w:rPr>
      </w:pPr>
      <w:r w:rsidRPr="00E84399">
        <w:rPr>
          <w:rFonts w:eastAsia="Arial"/>
          <w:sz w:val="22"/>
          <w:szCs w:val="22"/>
        </w:rPr>
        <w:t xml:space="preserve">Un bureau de contrôle choisi par le Maître d’ouvrage assurera les contrôles techniques dans le cadre des missions réglementaires. Le </w:t>
      </w:r>
      <w:r w:rsidR="009B2658" w:rsidRPr="00E84399">
        <w:rPr>
          <w:rFonts w:eastAsia="Arial"/>
          <w:sz w:val="22"/>
          <w:szCs w:val="22"/>
        </w:rPr>
        <w:t>Cocontractant à</w:t>
      </w:r>
      <w:r w:rsidRPr="00E84399">
        <w:rPr>
          <w:rFonts w:eastAsia="Arial"/>
          <w:sz w:val="22"/>
          <w:szCs w:val="22"/>
        </w:rPr>
        <w:t xml:space="preserve"> lui communiquer en temps utile ses études techniques, calculs et plans d’exécution et d’une manière générale, tous les documents cités au présent C.C.T.P</w:t>
      </w:r>
    </w:p>
    <w:p w14:paraId="6EFD2C9A" w14:textId="77777777" w:rsidR="00423EB4" w:rsidRPr="00E84399" w:rsidRDefault="00423EB4" w:rsidP="00703A81">
      <w:pPr>
        <w:ind w:right="-166"/>
        <w:jc w:val="both"/>
        <w:rPr>
          <w:rFonts w:eastAsia="Arial"/>
          <w:b/>
          <w:sz w:val="22"/>
          <w:szCs w:val="22"/>
        </w:rPr>
      </w:pPr>
    </w:p>
    <w:p w14:paraId="01A4F7E0" w14:textId="3CDB55D7"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.1.14</w:t>
      </w:r>
      <w:r w:rsidR="00423EB4" w:rsidRPr="00E84399">
        <w:rPr>
          <w:rFonts w:eastAsia="Arial"/>
          <w:b/>
          <w:sz w:val="22"/>
          <w:szCs w:val="22"/>
        </w:rPr>
        <w:tab/>
        <w:t>CONTRAINTE DU SITE</w:t>
      </w:r>
    </w:p>
    <w:p w14:paraId="30C5FD74" w14:textId="77777777" w:rsidR="00423EB4" w:rsidRPr="00E84399" w:rsidRDefault="00423EB4" w:rsidP="00703A81">
      <w:pPr>
        <w:ind w:right="-166"/>
        <w:jc w:val="both"/>
        <w:rPr>
          <w:rFonts w:eastAsia="Arial"/>
          <w:sz w:val="22"/>
          <w:szCs w:val="22"/>
        </w:rPr>
      </w:pPr>
      <w:r w:rsidRPr="00E84399">
        <w:rPr>
          <w:rFonts w:eastAsia="Arial"/>
          <w:sz w:val="22"/>
          <w:szCs w:val="22"/>
        </w:rPr>
        <w:t>S’agissant de travaux à réaliser en milieu Urbain, le Cocontractant prendra toutes les précautions nécessaires afin de réduire au minimum les nuisances dues au chantier, avec un soin particulier apporté aux bruits, accès livraison, poussières, etc...</w:t>
      </w:r>
    </w:p>
    <w:p w14:paraId="36992402" w14:textId="77777777" w:rsidR="00423EB4" w:rsidRPr="00E84399" w:rsidRDefault="00423EB4" w:rsidP="00703A81">
      <w:pPr>
        <w:ind w:right="-166"/>
        <w:jc w:val="both"/>
        <w:rPr>
          <w:rFonts w:eastAsia="Arial"/>
          <w:b/>
          <w:sz w:val="22"/>
          <w:szCs w:val="22"/>
        </w:rPr>
      </w:pPr>
    </w:p>
    <w:p w14:paraId="2C07300A" w14:textId="6CAF6A15" w:rsidR="00423EB4" w:rsidRPr="00E84399" w:rsidRDefault="00514B76" w:rsidP="00703A81">
      <w:pPr>
        <w:ind w:right="-166"/>
        <w:jc w:val="both"/>
        <w:rPr>
          <w:rFonts w:eastAsia="Arial"/>
          <w:b/>
          <w:sz w:val="22"/>
          <w:szCs w:val="22"/>
        </w:rPr>
      </w:pPr>
      <w:r w:rsidRPr="00E84399">
        <w:rPr>
          <w:rFonts w:eastAsia="Arial"/>
          <w:b/>
          <w:sz w:val="22"/>
          <w:szCs w:val="22"/>
        </w:rPr>
        <w:t>10</w:t>
      </w:r>
      <w:r w:rsidR="00423EB4" w:rsidRPr="00E84399">
        <w:rPr>
          <w:rFonts w:eastAsia="Arial"/>
          <w:b/>
          <w:sz w:val="22"/>
          <w:szCs w:val="22"/>
        </w:rPr>
        <w:t>.1.15</w:t>
      </w:r>
      <w:r w:rsidR="00423EB4" w:rsidRPr="00E84399">
        <w:rPr>
          <w:rFonts w:eastAsia="Arial"/>
          <w:b/>
          <w:sz w:val="22"/>
          <w:szCs w:val="22"/>
        </w:rPr>
        <w:tab/>
        <w:t>FICHE DE RENSEIGNEMENT MATERIAUX</w:t>
      </w:r>
    </w:p>
    <w:p w14:paraId="2ACAC08F" w14:textId="77777777" w:rsidR="00423EB4" w:rsidRPr="00E84399" w:rsidRDefault="00423EB4" w:rsidP="00703A81">
      <w:pPr>
        <w:ind w:right="-166"/>
        <w:jc w:val="both"/>
        <w:rPr>
          <w:rFonts w:eastAsia="Arial"/>
          <w:sz w:val="22"/>
          <w:szCs w:val="22"/>
        </w:rPr>
      </w:pPr>
      <w:r w:rsidRPr="00E84399">
        <w:rPr>
          <w:rFonts w:eastAsia="Arial"/>
          <w:sz w:val="22"/>
          <w:szCs w:val="22"/>
        </w:rPr>
        <w:t>Suivant modèle joint :</w:t>
      </w:r>
    </w:p>
    <w:p w14:paraId="3F49E805" w14:textId="77777777" w:rsidR="00423EB4" w:rsidRPr="00E84399" w:rsidRDefault="00423EB4" w:rsidP="00703A81">
      <w:pPr>
        <w:ind w:right="-166"/>
        <w:jc w:val="both"/>
        <w:rPr>
          <w:rFonts w:eastAsia="Arial"/>
          <w:b/>
          <w:sz w:val="22"/>
          <w:szCs w:val="22"/>
        </w:rPr>
      </w:pPr>
    </w:p>
    <w:p w14:paraId="1156D8E4" w14:textId="6474AB61"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w:t>
      </w:r>
      <w:r w:rsidR="00423EB4" w:rsidRPr="00E84399">
        <w:rPr>
          <w:rFonts w:eastAsia="Arial"/>
          <w:b/>
          <w:sz w:val="22"/>
          <w:szCs w:val="22"/>
          <w:shd w:val="clear" w:color="auto" w:fill="FFFFFF"/>
        </w:rPr>
        <w:tab/>
        <w:t>MENUISERIE BOIS</w:t>
      </w:r>
    </w:p>
    <w:p w14:paraId="4BCB6AD5"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55CE5C92" w14:textId="24FD4D6D"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.2.1</w:t>
      </w:r>
      <w:r w:rsidR="00423EB4" w:rsidRPr="00E84399">
        <w:rPr>
          <w:rFonts w:eastAsia="Arial"/>
          <w:b/>
          <w:sz w:val="22"/>
          <w:szCs w:val="22"/>
          <w:shd w:val="clear" w:color="auto" w:fill="FFFFFF"/>
        </w:rPr>
        <w:tab/>
        <w:t>GENERALITE SUR LA CONCEPTION</w:t>
      </w:r>
    </w:p>
    <w:p w14:paraId="68C23C28"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travaux à réaliser par le Cocontractant dans le cadre du présent lot sont essentiellement les suivants :</w:t>
      </w:r>
    </w:p>
    <w:p w14:paraId="7E8AB2AE"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29F5A97C" w14:textId="77777777" w:rsidR="00423EB4" w:rsidRPr="00E84399" w:rsidRDefault="00423EB4" w:rsidP="00703A81">
      <w:pPr>
        <w:numPr>
          <w:ilvl w:val="0"/>
          <w:numId w:val="9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Fourniture et Pose des portes pleines en bois,</w:t>
      </w:r>
    </w:p>
    <w:p w14:paraId="5073BFA8" w14:textId="77777777" w:rsidR="00423EB4" w:rsidRPr="00E84399" w:rsidRDefault="00423EB4" w:rsidP="00703A81">
      <w:pPr>
        <w:numPr>
          <w:ilvl w:val="0"/>
          <w:numId w:val="91"/>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Fourniture et pose de portes de gaine techniques.</w:t>
      </w:r>
    </w:p>
    <w:p w14:paraId="038C600F"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3B4DD2A0"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Suivant les définitions de la norme française norme NF B 53510, ne seront admises pour les menuiseries à vernir que les bois obtenus avec les pièces de premier choix, qualité ébénisterie, tels que KOTIBE, SIPO, IROKO. Tous les bois utilisés seront de première qualité, sains, parfaitement secs, le degré d’humidité conforme aux exigences du climat local, sans nœuds vicieux, ne présentant aucune altération importante, telles qu’épaufrures, gélivures, fissures internes ou roulures etc.... et garantis contre toutes les maladies éventuelles.</w:t>
      </w:r>
    </w:p>
    <w:p w14:paraId="3396204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21617A65"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bois ne pourront également présenter de traces d’insectes, les fentes n’intéresseront que la surface des pièces et seront peu nombreuses. Ces bois, à l’exception des bois tendres dont l’usage est expressément spécifié au descriptif, seront choisis en fonction de leur stabilité dimensionnelle, de leurs qualités mécaniques, des possibilités d’approvisionnement.</w:t>
      </w:r>
    </w:p>
    <w:p w14:paraId="33A1416B"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C577FB6"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Cocontractant sera responsable des maladies pouvant survenir à ses ouvrages après leur mise en œuvre  (moisissures, champignons etc.)</w:t>
      </w:r>
    </w:p>
    <w:p w14:paraId="53CB3ACA"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Il sera également responsable de toutes les torsions, fentes, éclatements, etc... dus à l’emploi de bois imparfaitement secs.</w:t>
      </w:r>
    </w:p>
    <w:p w14:paraId="369B30C6"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7AAAEA27" w14:textId="2D813C50"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L’attention du Cocontractant est attirée sur la nécessité d’unité d’aspect de certains éléments composites en bois apparents tels que les portes en massif. Le Cocontractant devra s’attacher à l’harmonisation des différents bois employés. Il prendra toutes dispositions pour que les placages sur portes et panneaux soient de même origine, même si les fabricants des matériaux finis sont différents. Les panneaux seront choisis et harmonisés pour teinte et veinage. Le Maître </w:t>
      </w:r>
      <w:r w:rsidR="009B2658" w:rsidRPr="00E84399">
        <w:rPr>
          <w:rFonts w:eastAsia="Arial"/>
          <w:sz w:val="22"/>
          <w:szCs w:val="22"/>
        </w:rPr>
        <w:t>d’œuvre se</w:t>
      </w:r>
      <w:r w:rsidRPr="00E84399">
        <w:rPr>
          <w:rFonts w:eastAsia="Arial"/>
          <w:sz w:val="22"/>
          <w:szCs w:val="22"/>
        </w:rPr>
        <w:t xml:space="preserve"> réserve la possibilité de choisir les bois au débit avec Le Cocontractant.</w:t>
      </w:r>
    </w:p>
    <w:p w14:paraId="09E5CC4A"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La localisation des travaux cités ci-dessus se trouve dans les plans et dans la description des travaux partie 3 du CCTP)</w:t>
      </w:r>
    </w:p>
    <w:p w14:paraId="3D12A790" w14:textId="77777777" w:rsidR="00DC5EA8" w:rsidRPr="00E84399" w:rsidRDefault="00DC5EA8"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4FDAD892" w14:textId="54F02958"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.2.1.1</w:t>
      </w:r>
      <w:r w:rsidR="00423EB4" w:rsidRPr="00E84399">
        <w:rPr>
          <w:rFonts w:eastAsia="Arial"/>
          <w:b/>
          <w:sz w:val="22"/>
          <w:szCs w:val="22"/>
          <w:shd w:val="clear" w:color="auto" w:fill="FFFFFF"/>
        </w:rPr>
        <w:tab/>
        <w:t>Documents de références</w:t>
      </w:r>
    </w:p>
    <w:p w14:paraId="19B340E4"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0CCD3B3B"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Les ouvrages du présent lot devront répondre aux conditions et prescriptions des textes législatifs, règlementaires, techniques et technologiques en vigueur en république du Cameroun, ainsi qu'à ceux publiés ailleurs et rendus applicable au Cameroun dont notamment les suivants :</w:t>
      </w:r>
    </w:p>
    <w:p w14:paraId="3865F617" w14:textId="77777777" w:rsidR="00423EB4" w:rsidRPr="00E84399" w:rsidRDefault="00423EB4" w:rsidP="00703A81">
      <w:pPr>
        <w:ind w:right="-166"/>
        <w:jc w:val="both"/>
        <w:rPr>
          <w:rFonts w:eastAsia="Arial"/>
          <w:sz w:val="22"/>
          <w:szCs w:val="22"/>
          <w:shd w:val="clear" w:color="auto" w:fill="FFFFFF"/>
        </w:rPr>
      </w:pPr>
    </w:p>
    <w:p w14:paraId="3A9E97EA" w14:textId="56BA8521"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.2.1.2</w:t>
      </w:r>
      <w:r w:rsidR="00423EB4" w:rsidRPr="00E84399">
        <w:rPr>
          <w:rFonts w:eastAsia="Arial"/>
          <w:b/>
          <w:sz w:val="22"/>
          <w:szCs w:val="22"/>
          <w:shd w:val="clear" w:color="auto" w:fill="FFFFFF"/>
        </w:rPr>
        <w:tab/>
        <w:t>Normes et DTU</w:t>
      </w:r>
    </w:p>
    <w:p w14:paraId="5A402ACF"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documents techniques applicables aux travaux de menuiserie bois</w:t>
      </w:r>
    </w:p>
    <w:p w14:paraId="6AB72D2D"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normes françaises homologuées (NF) en particulier les normes :</w:t>
      </w:r>
    </w:p>
    <w:p w14:paraId="104CF95B"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NFP 23-101 Terminologie</w:t>
      </w:r>
    </w:p>
    <w:p w14:paraId="7406E203"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NFP 23-300 Dimensions des vantaux en portes intérieures</w:t>
      </w:r>
    </w:p>
    <w:p w14:paraId="471971A5"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NFP 23-302 Portes planes intérieures en bois - Caractéristiques générales</w:t>
      </w:r>
    </w:p>
    <w:p w14:paraId="362997CA"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NFP 23-303 Portes planes intérieures de communications en bois - spécifications</w:t>
      </w:r>
    </w:p>
    <w:p w14:paraId="74B0F9D8"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normes du Ministère de l'Education nationale</w:t>
      </w:r>
    </w:p>
    <w:p w14:paraId="446DCF07" w14:textId="475D4441"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 REEF édité par le centre scientifique et technique du bâtiment (CSTB) et en particulier </w:t>
      </w:r>
      <w:r w:rsidR="00307B0D" w:rsidRPr="00E84399">
        <w:rPr>
          <w:rFonts w:eastAsia="Arial"/>
          <w:sz w:val="22"/>
          <w:szCs w:val="22"/>
        </w:rPr>
        <w:t>aux prescriptions</w:t>
      </w:r>
      <w:r w:rsidRPr="00E84399">
        <w:rPr>
          <w:rFonts w:eastAsia="Arial"/>
          <w:sz w:val="22"/>
          <w:szCs w:val="22"/>
        </w:rPr>
        <w:t xml:space="preserve"> des Cahiers des clauses techniques des documents techniques Unifiés (DTU) N° 36-1 Menuiserie en bois</w:t>
      </w:r>
    </w:p>
    <w:p w14:paraId="43AC0740"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Ainsi qu'aux cahiers des clauses spéciales assorties aux DTU</w:t>
      </w:r>
    </w:p>
    <w:p w14:paraId="399EF592"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règles de sécurité éditées par le Ministère du travail</w:t>
      </w:r>
    </w:p>
    <w:p w14:paraId="223FBB48"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code de la construction et de l'Habitation, livre 1, dispositions générales, titre 2 Sécurité et</w:t>
      </w:r>
    </w:p>
    <w:p w14:paraId="02007973"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Protection des immeubles, chapitre 3 protection contre les risques d'incendie et de panique dans les Etablissements recevant du public, articles L 123-1 à L 123-2, articles R 123-1 à R 123-55 (arrêtés du 23 mars 1965 et du 25 juin 1980 et suivants)</w:t>
      </w:r>
    </w:p>
    <w:p w14:paraId="673FDE68"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L'arrêté du 31 janvier 1986 relatif à la protection contre l'incendie dans bâtiments d'habitation.</w:t>
      </w:r>
    </w:p>
    <w:p w14:paraId="18442D61"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cahier des Clauses Administratives Particulières (CCAP)</w:t>
      </w:r>
    </w:p>
    <w:p w14:paraId="0A8D9472" w14:textId="77777777" w:rsidR="00423EB4" w:rsidRPr="00E84399" w:rsidRDefault="00423EB4" w:rsidP="00703A81">
      <w:pPr>
        <w:numPr>
          <w:ilvl w:val="0"/>
          <w:numId w:val="92"/>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présent Cahier des Clauses Techniques Particulières (CCTP)</w:t>
      </w:r>
    </w:p>
    <w:p w14:paraId="74848159"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1A632C6B" w14:textId="37C07766"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 xml:space="preserve">Le </w:t>
      </w:r>
      <w:r w:rsidR="000C055B" w:rsidRPr="00E84399">
        <w:rPr>
          <w:rFonts w:eastAsia="Arial"/>
          <w:sz w:val="22"/>
          <w:szCs w:val="22"/>
        </w:rPr>
        <w:t>Cocontractant devra</w:t>
      </w:r>
      <w:r w:rsidRPr="00E84399">
        <w:rPr>
          <w:rFonts w:eastAsia="Arial"/>
          <w:sz w:val="22"/>
          <w:szCs w:val="22"/>
        </w:rPr>
        <w:t xml:space="preserve"> la fourniture de tous les matériaux et le matériel nécessaire à leur mise en </w:t>
      </w:r>
      <w:r w:rsidR="005501EE" w:rsidRPr="00E84399">
        <w:rPr>
          <w:rFonts w:eastAsia="Arial"/>
          <w:sz w:val="22"/>
          <w:szCs w:val="22"/>
        </w:rPr>
        <w:t>œuvre</w:t>
      </w:r>
      <w:r w:rsidRPr="00E84399">
        <w:rPr>
          <w:rFonts w:eastAsia="Arial"/>
          <w:sz w:val="22"/>
          <w:szCs w:val="22"/>
        </w:rPr>
        <w:t xml:space="preserve"> ainsi que tous les transports et manutentions diverses. Il sera également dû, tous les travaux annexes nécessaires à la parfaite tenue et finition des ouvrages.</w:t>
      </w:r>
    </w:p>
    <w:p w14:paraId="69ABCCBA"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7ED9DCD3" w14:textId="6829001C"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lastRenderedPageBreak/>
        <w:t>10</w:t>
      </w:r>
      <w:r w:rsidR="00423EB4" w:rsidRPr="00E84399">
        <w:rPr>
          <w:rFonts w:eastAsia="Arial"/>
          <w:b/>
          <w:sz w:val="22"/>
          <w:szCs w:val="22"/>
          <w:shd w:val="clear" w:color="auto" w:fill="FFFFFF"/>
        </w:rPr>
        <w:t>.2.1.3</w:t>
      </w:r>
      <w:r w:rsidR="00423EB4" w:rsidRPr="00E84399">
        <w:rPr>
          <w:rFonts w:eastAsia="Arial"/>
          <w:b/>
          <w:sz w:val="22"/>
          <w:szCs w:val="22"/>
          <w:shd w:val="clear" w:color="auto" w:fill="FFFFFF"/>
        </w:rPr>
        <w:tab/>
        <w:t>Prescriptions particulières</w:t>
      </w:r>
    </w:p>
    <w:p w14:paraId="2CFD9491"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Seront compris dans les prix du marché, tous les éléments non portés au présent CCTP nécessaires à la parfaite réalisation des ouvrages décrits. Le traçage au sol des cloisonnements sera effectué par le Cocontractant. Les percements d'ouvrages seront également à sa charge.</w:t>
      </w:r>
    </w:p>
    <w:p w14:paraId="17395299" w14:textId="77777777" w:rsidR="00423EB4" w:rsidRPr="00E84399" w:rsidRDefault="00423EB4" w:rsidP="00703A81">
      <w:pPr>
        <w:ind w:right="-166"/>
        <w:jc w:val="both"/>
        <w:rPr>
          <w:sz w:val="22"/>
          <w:szCs w:val="22"/>
        </w:rPr>
      </w:pPr>
    </w:p>
    <w:p w14:paraId="0D227BD8" w14:textId="24419519"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.2.1.4</w:t>
      </w:r>
      <w:r w:rsidR="00423EB4" w:rsidRPr="00E84399">
        <w:rPr>
          <w:rFonts w:eastAsia="Arial"/>
          <w:b/>
          <w:sz w:val="22"/>
          <w:szCs w:val="22"/>
          <w:shd w:val="clear" w:color="auto" w:fill="FFFFFF"/>
        </w:rPr>
        <w:tab/>
        <w:t>Choix des matériaux</w:t>
      </w:r>
    </w:p>
    <w:p w14:paraId="37B25629" w14:textId="43DB9BC6"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 xml:space="preserve">Le matériel, les produits et matériaux énumérés dans le présent CCTP ont été choisis en référence, soit de leurs caractéristiques techniques, leur aspect ou leurs qualités.  Le </w:t>
      </w:r>
      <w:r w:rsidR="000C055B" w:rsidRPr="00E84399">
        <w:rPr>
          <w:rFonts w:eastAsia="Arial"/>
          <w:sz w:val="22"/>
          <w:szCs w:val="22"/>
        </w:rPr>
        <w:t>Cocontractant qui</w:t>
      </w:r>
      <w:r w:rsidRPr="00E84399">
        <w:rPr>
          <w:rFonts w:eastAsia="Arial"/>
          <w:sz w:val="22"/>
          <w:szCs w:val="22"/>
        </w:rPr>
        <w:t xml:space="preserve"> envisagerait de poser des produits similaires, devra clairement le préciser dans son devis estimatif et devra fournir en même temps, les avis techniques, et des échantillons pour justifier de leur équivalence. Tout produit ne faisant pas l'objet d'un avis technique ou n'étant pas couvert par une assurance ne pourra être retenu.</w:t>
      </w:r>
    </w:p>
    <w:p w14:paraId="4FA03863" w14:textId="77777777" w:rsidR="00423EB4" w:rsidRPr="00E84399" w:rsidRDefault="00423EB4" w:rsidP="00703A81">
      <w:pPr>
        <w:ind w:right="-166"/>
        <w:jc w:val="both"/>
        <w:rPr>
          <w:rFonts w:eastAsia="Arial"/>
          <w:sz w:val="22"/>
          <w:szCs w:val="22"/>
        </w:rPr>
      </w:pPr>
    </w:p>
    <w:p w14:paraId="50A01178" w14:textId="57E90469"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.2.1.5</w:t>
      </w:r>
      <w:r w:rsidR="00423EB4" w:rsidRPr="00E84399">
        <w:rPr>
          <w:rFonts w:eastAsia="Arial"/>
          <w:b/>
          <w:sz w:val="22"/>
          <w:szCs w:val="22"/>
          <w:shd w:val="clear" w:color="auto" w:fill="FFFFFF"/>
        </w:rPr>
        <w:tab/>
        <w:t>Protection provisoire</w:t>
      </w:r>
    </w:p>
    <w:p w14:paraId="336B1F83" w14:textId="69517044"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 xml:space="preserve">Le </w:t>
      </w:r>
      <w:r w:rsidR="000C055B" w:rsidRPr="00E84399">
        <w:rPr>
          <w:rFonts w:eastAsia="Arial"/>
          <w:sz w:val="22"/>
          <w:szCs w:val="22"/>
        </w:rPr>
        <w:t>Cocontractant étant</w:t>
      </w:r>
      <w:r w:rsidRPr="00E84399">
        <w:rPr>
          <w:rFonts w:eastAsia="Arial"/>
          <w:sz w:val="22"/>
          <w:szCs w:val="22"/>
        </w:rPr>
        <w:t xml:space="preserve"> seul responsable de ses ouvrages jusqu'à la réception des travaux, devra en assurer les protections pendant toute la durée du chantier et le nettoyage soigné en fin de chantier, ainsi que la vérification d'aspect, de bonne tenue des ensembles, du bon fonctionnement des parties mobiles (facilité de </w:t>
      </w:r>
      <w:r w:rsidR="005501EE" w:rsidRPr="00E84399">
        <w:rPr>
          <w:rFonts w:eastAsia="Arial"/>
          <w:sz w:val="22"/>
          <w:szCs w:val="22"/>
        </w:rPr>
        <w:t>manœuvre</w:t>
      </w:r>
      <w:r w:rsidRPr="00E84399">
        <w:rPr>
          <w:rFonts w:eastAsia="Arial"/>
          <w:sz w:val="22"/>
          <w:szCs w:val="22"/>
        </w:rPr>
        <w:t>, fonctionnement doux et silencieux, graissage, etc...).</w:t>
      </w:r>
    </w:p>
    <w:p w14:paraId="2FA4BCC8"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5DEB167A"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Dès leur pose, les bas d'huisseries, sur 1m de hauteur minimum devront obligatoirement être protégés. De ce fait, toute menuiserie épaufrée ou éclatée par un ouvrier quelconque et quel que soit son employeur sera refusé.</w:t>
      </w:r>
    </w:p>
    <w:p w14:paraId="1ECA2DA6"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4D45FF4A" w14:textId="79E7ED5D"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.2.1.6</w:t>
      </w:r>
      <w:r w:rsidR="00423EB4" w:rsidRPr="00E84399">
        <w:rPr>
          <w:rFonts w:eastAsia="Arial"/>
          <w:b/>
          <w:sz w:val="22"/>
          <w:szCs w:val="22"/>
          <w:shd w:val="clear" w:color="auto" w:fill="FFFFFF"/>
        </w:rPr>
        <w:tab/>
        <w:t>Indépendance des ensembles</w:t>
      </w:r>
    </w:p>
    <w:p w14:paraId="18B348E7"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Les dispositifs de fixation et de maintien des ensembles (douilles, pattes, équerres, etc...) dus au présent lot seront étudiés pour assurer la parfaite tenue des ouvrages.</w:t>
      </w:r>
    </w:p>
    <w:p w14:paraId="31007D97" w14:textId="77777777" w:rsidR="00423EB4" w:rsidRPr="00E84399" w:rsidRDefault="00423EB4" w:rsidP="00703A81">
      <w:pPr>
        <w:ind w:right="-166"/>
        <w:jc w:val="both"/>
        <w:rPr>
          <w:sz w:val="22"/>
          <w:szCs w:val="22"/>
        </w:rPr>
      </w:pPr>
    </w:p>
    <w:p w14:paraId="7ADEE21E" w14:textId="625D2B95"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.2.2</w:t>
      </w:r>
      <w:r w:rsidR="00423EB4" w:rsidRPr="00E84399">
        <w:rPr>
          <w:rFonts w:eastAsia="Arial"/>
          <w:b/>
          <w:sz w:val="22"/>
          <w:szCs w:val="22"/>
          <w:shd w:val="clear" w:color="auto" w:fill="FFFFFF"/>
        </w:rPr>
        <w:tab/>
        <w:t>PRESCRIPTIONS GENERALES</w:t>
      </w:r>
    </w:p>
    <w:p w14:paraId="5395980D"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2CF70E01" w14:textId="324B79F2"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.2.2.1</w:t>
      </w:r>
      <w:r w:rsidR="00423EB4" w:rsidRPr="00E84399">
        <w:rPr>
          <w:rFonts w:eastAsia="Arial"/>
          <w:b/>
          <w:sz w:val="22"/>
          <w:szCs w:val="22"/>
          <w:shd w:val="clear" w:color="auto" w:fill="FFFFFF"/>
        </w:rPr>
        <w:tab/>
        <w:t xml:space="preserve">   La quincaillerie et les ferrages</w:t>
      </w:r>
    </w:p>
    <w:p w14:paraId="003D902A" w14:textId="25564FA0"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La quincaillerie et les ferrages seront de première qualité (label NFO exigé) de type robuste tenant compte du poids et des dimensions des vantaux et seront protégés contre la corrosion soit par nature (acier inoxydable) soit par traitement à la charge du Cocontractant, et sera choisi par le Maître d'</w:t>
      </w:r>
      <w:r w:rsidR="005501EE" w:rsidRPr="00E84399">
        <w:rPr>
          <w:rFonts w:eastAsia="Arial"/>
          <w:sz w:val="22"/>
          <w:szCs w:val="22"/>
        </w:rPr>
        <w:t>œuvre</w:t>
      </w:r>
      <w:r w:rsidRPr="00E84399">
        <w:rPr>
          <w:rFonts w:eastAsia="Arial"/>
          <w:sz w:val="22"/>
          <w:szCs w:val="22"/>
        </w:rPr>
        <w:t xml:space="preserve"> sur présentation d'échantillons.</w:t>
      </w:r>
    </w:p>
    <w:p w14:paraId="54D04BF6"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55FEF8C1"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Toutes les pièces de quincaillerie telles que pattes à scellement, équerres, fourrures, etc., seront prévues galvanisées.</w:t>
      </w:r>
    </w:p>
    <w:p w14:paraId="3199EAEB"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78D5F4F0"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Toutes les serrures employées devront avoir le label de qualité NFQ. Un tableau de combinaison à 4 niveaux de serrures concernant toutes les ouvertures sera établi par le Maître d'œuvre et remis au Cocontractant et présenté pour accord au Maître d'ouvrage. Le Cocontractant devra prévoir la mise en conformité de ses serrures avec ce tableau. Il sera prévu un jeu de quatre clés par serrure ;</w:t>
      </w:r>
    </w:p>
    <w:p w14:paraId="43228489" w14:textId="6F515581"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Le Cocontractant sera responsable des clés pendant toute la durée du chantier.</w:t>
      </w:r>
    </w:p>
    <w:p w14:paraId="1E436499" w14:textId="2D609613"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.2.2.2</w:t>
      </w:r>
      <w:r w:rsidR="00423EB4" w:rsidRPr="00E84399">
        <w:rPr>
          <w:rFonts w:eastAsia="Arial"/>
          <w:b/>
          <w:sz w:val="22"/>
          <w:szCs w:val="22"/>
          <w:shd w:val="clear" w:color="auto" w:fill="FFFFFF"/>
        </w:rPr>
        <w:tab/>
        <w:t>Elément modèle</w:t>
      </w:r>
    </w:p>
    <w:p w14:paraId="614DAA7D" w14:textId="68AB0705"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Le Cocontractant devra prévoir dans son offre suivant demande du Maître d'</w:t>
      </w:r>
      <w:r w:rsidR="005501EE" w:rsidRPr="00E84399">
        <w:rPr>
          <w:rFonts w:eastAsia="Arial"/>
          <w:sz w:val="22"/>
          <w:szCs w:val="22"/>
        </w:rPr>
        <w:t>œuvre</w:t>
      </w:r>
      <w:r w:rsidRPr="00E84399">
        <w:rPr>
          <w:rFonts w:eastAsia="Arial"/>
          <w:sz w:val="22"/>
          <w:szCs w:val="22"/>
        </w:rPr>
        <w:t>, la présentation avant le début d'exécution, d'un élément témoin (bloc porte) à titre modèle du type le plus courant et équipé de son vitrage et de ces accessoires.</w:t>
      </w:r>
    </w:p>
    <w:p w14:paraId="7B927032"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3BE738DB"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Il sera montré à son emplacement définitif ou sur support indépendant. La mise en exécution des ouvrages ne pourra être commencée qu'après accord du maître d'œuvre et du Bureau de contrôle.</w:t>
      </w:r>
    </w:p>
    <w:p w14:paraId="307D0BCA" w14:textId="77777777" w:rsidR="00423EB4" w:rsidRPr="00E84399" w:rsidRDefault="00423EB4" w:rsidP="00703A81">
      <w:pPr>
        <w:ind w:right="-166"/>
        <w:jc w:val="both"/>
        <w:rPr>
          <w:sz w:val="22"/>
          <w:szCs w:val="22"/>
        </w:rPr>
      </w:pPr>
    </w:p>
    <w:p w14:paraId="483A233E" w14:textId="7B0BA882"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.2.2.3</w:t>
      </w:r>
      <w:r w:rsidR="00423EB4" w:rsidRPr="00E84399">
        <w:rPr>
          <w:rFonts w:eastAsia="Arial"/>
          <w:b/>
          <w:sz w:val="22"/>
          <w:szCs w:val="22"/>
          <w:shd w:val="clear" w:color="auto" w:fill="FFFFFF"/>
        </w:rPr>
        <w:tab/>
        <w:t>Blocs portes spéciaux</w:t>
      </w:r>
    </w:p>
    <w:p w14:paraId="7966D9B6" w14:textId="24FFD07D"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 xml:space="preserve">Le Cocontractant devra fournir les PV d'essais CSTB correspondant aux prestations demandées dans le CCTP pour tous les blocs portes pour lesquels sont prescrits des degrés </w:t>
      </w:r>
      <w:r w:rsidR="005501EE" w:rsidRPr="00E84399">
        <w:rPr>
          <w:rFonts w:eastAsia="Arial"/>
          <w:sz w:val="22"/>
          <w:szCs w:val="22"/>
        </w:rPr>
        <w:t>coupe-feu</w:t>
      </w:r>
      <w:r w:rsidRPr="00E84399">
        <w:rPr>
          <w:rFonts w:eastAsia="Arial"/>
          <w:sz w:val="22"/>
          <w:szCs w:val="22"/>
        </w:rPr>
        <w:t xml:space="preserve"> (CF), pare flamme (PF) ou des niveaux d'isolations phoniques ou thermiques, ou antieffraction.</w:t>
      </w:r>
    </w:p>
    <w:p w14:paraId="79BB134D"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18E0584D" w14:textId="0BDD202A"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.2.2.4</w:t>
      </w:r>
      <w:r w:rsidR="00423EB4" w:rsidRPr="00E84399">
        <w:rPr>
          <w:rFonts w:eastAsia="Arial"/>
          <w:b/>
          <w:sz w:val="22"/>
          <w:szCs w:val="22"/>
          <w:shd w:val="clear" w:color="auto" w:fill="FFFFFF"/>
        </w:rPr>
        <w:tab/>
        <w:t>Panneaux mélamines</w:t>
      </w:r>
    </w:p>
    <w:p w14:paraId="71A84807" w14:textId="1EAD2BA6"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Le Cocontractant devra demander les coloris des différents panneaux ou cadres des ouvrages à réaliser et présenter des échantillons avant toute mise en œuvre. L'ensemble des cadres d'ossatures vus et champs de panneaux vus seront traités identiques, sauf prescriptions particulières.</w:t>
      </w:r>
    </w:p>
    <w:p w14:paraId="5FE02E60"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p>
    <w:p w14:paraId="36600034" w14:textId="12D8B255"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lastRenderedPageBreak/>
        <w:t>10</w:t>
      </w:r>
      <w:r w:rsidR="00423EB4" w:rsidRPr="00E84399">
        <w:rPr>
          <w:rFonts w:eastAsia="Arial"/>
          <w:b/>
          <w:sz w:val="22"/>
          <w:szCs w:val="22"/>
          <w:shd w:val="clear" w:color="auto" w:fill="FFFFFF"/>
        </w:rPr>
        <w:t>.2.2.5</w:t>
      </w:r>
      <w:r w:rsidR="00423EB4" w:rsidRPr="00E84399">
        <w:rPr>
          <w:rFonts w:eastAsia="Arial"/>
          <w:b/>
          <w:sz w:val="22"/>
          <w:szCs w:val="22"/>
          <w:shd w:val="clear" w:color="auto" w:fill="FFFFFF"/>
        </w:rPr>
        <w:tab/>
        <w:t>Les cadres ou dormant</w:t>
      </w:r>
    </w:p>
    <w:p w14:paraId="1066ADE1" w14:textId="77777777" w:rsidR="00423EB4" w:rsidRPr="00E84399" w:rsidRDefault="00423EB4" w:rsidP="00703A81">
      <w:pPr>
        <w:tabs>
          <w:tab w:val="left" w:pos="1304"/>
          <w:tab w:val="left" w:pos="1417"/>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s>
        <w:ind w:right="-166"/>
        <w:jc w:val="both"/>
        <w:rPr>
          <w:rFonts w:eastAsia="Arial"/>
          <w:sz w:val="22"/>
          <w:szCs w:val="22"/>
        </w:rPr>
      </w:pPr>
      <w:r w:rsidRPr="00E84399">
        <w:rPr>
          <w:rFonts w:eastAsia="Arial"/>
          <w:sz w:val="22"/>
          <w:szCs w:val="22"/>
        </w:rPr>
        <w:t>Les cadres dormant ou d'huisserie sont en bois dur suivant norme NF B 53510, tels que KOTIBE, SIPO, IROKO. Les ensembles menuiseries intérieures de composition des blocs porte seront réputés complets, sauf spécifications particulières avec :</w:t>
      </w:r>
    </w:p>
    <w:p w14:paraId="22C88586"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Cadre dormant ou d'huisserie en bois exotique dur,</w:t>
      </w:r>
    </w:p>
    <w:p w14:paraId="01B71796"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Moulures plates d'encadrement de 50 mm de large de forme trapézoïdale ou cadre d'huisserie métallique suivant le cas</w:t>
      </w:r>
    </w:p>
    <w:p w14:paraId="681087EB"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Porte isoplane de 40 mm ép. Conforme aux normes </w:t>
      </w:r>
      <w:proofErr w:type="spellStart"/>
      <w:r w:rsidRPr="00E84399">
        <w:rPr>
          <w:rFonts w:eastAsia="Arial"/>
          <w:sz w:val="22"/>
          <w:szCs w:val="22"/>
        </w:rPr>
        <w:t>nfp</w:t>
      </w:r>
      <w:proofErr w:type="spellEnd"/>
      <w:r w:rsidRPr="00E84399">
        <w:rPr>
          <w:rFonts w:eastAsia="Arial"/>
          <w:sz w:val="22"/>
          <w:szCs w:val="22"/>
        </w:rPr>
        <w:t xml:space="preserve"> 23 300 - 302 - 303 - 304 - 306 du label du CTB</w:t>
      </w:r>
    </w:p>
    <w:p w14:paraId="5D3B2594"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Parement 2 faces en panneau de fibres </w:t>
      </w:r>
      <w:proofErr w:type="spellStart"/>
      <w:r w:rsidRPr="00E84399">
        <w:rPr>
          <w:rFonts w:eastAsia="Arial"/>
          <w:sz w:val="22"/>
          <w:szCs w:val="22"/>
        </w:rPr>
        <w:t>isogyl</w:t>
      </w:r>
      <w:proofErr w:type="spellEnd"/>
      <w:r w:rsidRPr="00E84399">
        <w:rPr>
          <w:rFonts w:eastAsia="Arial"/>
          <w:sz w:val="22"/>
          <w:szCs w:val="22"/>
        </w:rPr>
        <w:t xml:space="preserve"> - pré peint d'usine</w:t>
      </w:r>
    </w:p>
    <w:p w14:paraId="411D7C20"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Coloris au choix du Maitre d’œuvre pour l'ensemble des portes sauf spécifications contraires.</w:t>
      </w:r>
    </w:p>
    <w:p w14:paraId="232FBDE7"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Quincaillerie comprenant :</w:t>
      </w:r>
    </w:p>
    <w:p w14:paraId="79951E6E" w14:textId="77777777" w:rsidR="00423EB4" w:rsidRPr="00E84399" w:rsidRDefault="00423EB4" w:rsidP="00703A81">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Scellements galvanisés</w:t>
      </w:r>
    </w:p>
    <w:p w14:paraId="68BD6828" w14:textId="77777777" w:rsidR="00423EB4" w:rsidRPr="00E84399" w:rsidRDefault="00423EB4" w:rsidP="00703A81">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Paumelles </w:t>
      </w:r>
      <w:proofErr w:type="spellStart"/>
      <w:r w:rsidRPr="00E84399">
        <w:rPr>
          <w:rFonts w:eastAsia="Arial"/>
          <w:sz w:val="22"/>
          <w:szCs w:val="22"/>
        </w:rPr>
        <w:t>nqf</w:t>
      </w:r>
      <w:proofErr w:type="spellEnd"/>
    </w:p>
    <w:p w14:paraId="4551ACA9" w14:textId="77777777" w:rsidR="00423EB4" w:rsidRPr="00E84399" w:rsidRDefault="00423EB4" w:rsidP="00703A81">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Serrure à larder pour cylindre type hôpital</w:t>
      </w:r>
    </w:p>
    <w:p w14:paraId="695998F9" w14:textId="77777777" w:rsidR="00423EB4" w:rsidRPr="00E84399" w:rsidRDefault="00423EB4" w:rsidP="00703A81">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Serrure à larder à bec de canne type hôpital</w:t>
      </w:r>
    </w:p>
    <w:p w14:paraId="2D4E7089" w14:textId="77777777" w:rsidR="00423EB4" w:rsidRPr="00E84399" w:rsidRDefault="00423EB4" w:rsidP="00703A81">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Serrure à larder à condamnation type hôpital</w:t>
      </w:r>
    </w:p>
    <w:p w14:paraId="353FF6B6" w14:textId="77777777" w:rsidR="00423EB4" w:rsidRPr="00E84399" w:rsidRDefault="00423EB4" w:rsidP="00703A81">
      <w:pPr>
        <w:numPr>
          <w:ilvl w:val="0"/>
          <w:numId w:val="93"/>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Cylindre double profilé radial si (vachette)</w:t>
      </w:r>
    </w:p>
    <w:p w14:paraId="71E86DC5"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Garniture de porte ensemble inox série 83 réf. </w:t>
      </w:r>
      <w:proofErr w:type="spellStart"/>
      <w:r w:rsidRPr="00E84399">
        <w:rPr>
          <w:rFonts w:eastAsia="Arial"/>
          <w:sz w:val="22"/>
          <w:szCs w:val="22"/>
        </w:rPr>
        <w:t>Zg</w:t>
      </w:r>
      <w:proofErr w:type="spellEnd"/>
      <w:r w:rsidRPr="00E84399">
        <w:rPr>
          <w:rFonts w:eastAsia="Arial"/>
          <w:sz w:val="22"/>
          <w:szCs w:val="22"/>
        </w:rPr>
        <w:t xml:space="preserve"> 83 avec plaques longues pour béquilles de portes serrures et condamnation suivant besoins de marque </w:t>
      </w:r>
      <w:proofErr w:type="spellStart"/>
      <w:r w:rsidRPr="00E84399">
        <w:rPr>
          <w:rFonts w:eastAsia="Arial"/>
          <w:sz w:val="22"/>
          <w:szCs w:val="22"/>
        </w:rPr>
        <w:t>bezault</w:t>
      </w:r>
      <w:proofErr w:type="spellEnd"/>
      <w:r w:rsidRPr="00E84399">
        <w:rPr>
          <w:rFonts w:eastAsia="Arial"/>
          <w:sz w:val="22"/>
          <w:szCs w:val="22"/>
        </w:rPr>
        <w:t xml:space="preserve"> ou équivalent</w:t>
      </w:r>
    </w:p>
    <w:p w14:paraId="7CC80D9B" w14:textId="77777777" w:rsidR="00423EB4" w:rsidRPr="00E84399" w:rsidRDefault="00423EB4" w:rsidP="00703A81">
      <w:pPr>
        <w:numPr>
          <w:ilvl w:val="0"/>
          <w:numId w:val="9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L'ensemble des cylindres profilés équiperont les serrures des portes sera de gabarit standard international.</w:t>
      </w:r>
    </w:p>
    <w:p w14:paraId="3266BFA6" w14:textId="77777777" w:rsidR="00DC5EA8" w:rsidRPr="00E84399" w:rsidRDefault="00DC5EA8"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36B02D68" w14:textId="7291E77E"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.2.2.6</w:t>
      </w:r>
      <w:r w:rsidR="00423EB4" w:rsidRPr="00E84399">
        <w:rPr>
          <w:rFonts w:eastAsia="Arial"/>
          <w:b/>
          <w:sz w:val="22"/>
          <w:szCs w:val="22"/>
          <w:shd w:val="clear" w:color="auto" w:fill="FFFFFF"/>
        </w:rPr>
        <w:tab/>
        <w:t>Traitement des bois</w:t>
      </w:r>
    </w:p>
    <w:p w14:paraId="3E351354"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Tous les bois définis au présent CCTP seront traités à la charge du Cocontractant, ou trempés, après débit mais avant assemblage, par un produit insecticide, fongicide, de marque et qualité CTBF compatible à la norme NFP 23.305 et DTU 36.1.</w:t>
      </w:r>
    </w:p>
    <w:p w14:paraId="153342C1"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Avant leur sortie d’usine les bois doivent être protégés contre les reprises d’humidité. Toute menuiserie doit obligatoirement être arrivée sur le chantier muni d’une protection. La nature et la date d’application de cette protection doivent être indiquées sur chaque ouvrage conformément à la norme NFP 23.305.</w:t>
      </w:r>
    </w:p>
    <w:p w14:paraId="6A94934B" w14:textId="77777777" w:rsidR="00423EB4" w:rsidRPr="00E84399" w:rsidRDefault="00423EB4" w:rsidP="00703A81">
      <w:pPr>
        <w:ind w:right="-166"/>
        <w:jc w:val="both"/>
        <w:rPr>
          <w:rFonts w:eastAsia="Arial"/>
          <w:sz w:val="22"/>
          <w:szCs w:val="22"/>
          <w:shd w:val="clear" w:color="auto" w:fill="FFFFFF"/>
        </w:rPr>
      </w:pPr>
    </w:p>
    <w:p w14:paraId="60E39264" w14:textId="630D34D8"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.3</w:t>
      </w:r>
      <w:r w:rsidR="00423EB4" w:rsidRPr="00E84399">
        <w:rPr>
          <w:rFonts w:eastAsia="Arial"/>
          <w:b/>
          <w:sz w:val="22"/>
          <w:szCs w:val="22"/>
          <w:shd w:val="clear" w:color="auto" w:fill="FFFFFF"/>
        </w:rPr>
        <w:tab/>
        <w:t>MENUISERIE BOIS</w:t>
      </w:r>
    </w:p>
    <w:p w14:paraId="1573E09F"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197CE285" w14:textId="634D61F2"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.3.1</w:t>
      </w:r>
      <w:r w:rsidR="00423EB4" w:rsidRPr="00E84399">
        <w:rPr>
          <w:rFonts w:eastAsia="Arial"/>
          <w:b/>
          <w:sz w:val="22"/>
          <w:szCs w:val="22"/>
          <w:shd w:val="clear" w:color="auto" w:fill="FFFFFF"/>
        </w:rPr>
        <w:tab/>
        <w:t>GENERALITES</w:t>
      </w:r>
    </w:p>
    <w:p w14:paraId="23CD15A9" w14:textId="39516BF9"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.3.1.1</w:t>
      </w:r>
      <w:r w:rsidR="00423EB4" w:rsidRPr="00E84399">
        <w:rPr>
          <w:rFonts w:eastAsia="Arial"/>
          <w:b/>
          <w:sz w:val="22"/>
          <w:szCs w:val="22"/>
          <w:shd w:val="clear" w:color="auto" w:fill="FFFFFF"/>
        </w:rPr>
        <w:tab/>
        <w:t>Étendue des travaux</w:t>
      </w:r>
    </w:p>
    <w:p w14:paraId="4CE1A240" w14:textId="77777777" w:rsidR="00423EB4" w:rsidRPr="00E84399" w:rsidRDefault="00423EB4" w:rsidP="00703A81">
      <w:pPr>
        <w:tabs>
          <w:tab w:val="left" w:pos="1304"/>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right="-166"/>
        <w:jc w:val="both"/>
        <w:rPr>
          <w:rFonts w:eastAsia="Arial"/>
          <w:sz w:val="22"/>
          <w:szCs w:val="22"/>
        </w:rPr>
      </w:pPr>
      <w:r w:rsidRPr="00E84399">
        <w:rPr>
          <w:rFonts w:eastAsia="Arial"/>
          <w:sz w:val="22"/>
          <w:szCs w:val="22"/>
        </w:rPr>
        <w:t>Les travaux à réaliser par Le Cocontractant dans le cadre du présent lot sont essentiellement les suivants :</w:t>
      </w:r>
    </w:p>
    <w:p w14:paraId="071A5D60" w14:textId="77777777" w:rsidR="00423EB4" w:rsidRPr="00E84399" w:rsidRDefault="00423EB4" w:rsidP="00703A81">
      <w:pPr>
        <w:tabs>
          <w:tab w:val="left" w:pos="1304"/>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s>
        <w:ind w:right="-166"/>
        <w:jc w:val="both"/>
        <w:rPr>
          <w:rFonts w:eastAsia="Arial"/>
          <w:sz w:val="22"/>
          <w:szCs w:val="22"/>
        </w:rPr>
      </w:pPr>
    </w:p>
    <w:p w14:paraId="197CE379" w14:textId="7DDE1E68" w:rsidR="00423EB4" w:rsidRPr="00E84399" w:rsidRDefault="00423EB4" w:rsidP="00703A81">
      <w:pPr>
        <w:numPr>
          <w:ilvl w:val="0"/>
          <w:numId w:val="73"/>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Pose de </w:t>
      </w:r>
      <w:r w:rsidR="00645550" w:rsidRPr="00E84399">
        <w:rPr>
          <w:rFonts w:eastAsia="Arial"/>
          <w:sz w:val="22"/>
          <w:szCs w:val="22"/>
        </w:rPr>
        <w:t>garde-corps</w:t>
      </w:r>
    </w:p>
    <w:p w14:paraId="672F6A41"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210C1C87"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La localisation des travaux cités ci-dessus se trouve dans les plans.</w:t>
      </w:r>
    </w:p>
    <w:p w14:paraId="68AF2382" w14:textId="77777777" w:rsidR="00423EB4" w:rsidRPr="00E84399" w:rsidRDefault="00423EB4" w:rsidP="00703A81">
      <w:pPr>
        <w:ind w:right="-166"/>
        <w:jc w:val="both"/>
        <w:rPr>
          <w:rFonts w:eastAsia="Arial"/>
          <w:sz w:val="22"/>
          <w:szCs w:val="22"/>
          <w:shd w:val="clear" w:color="auto" w:fill="FFFFFF"/>
        </w:rPr>
      </w:pPr>
    </w:p>
    <w:p w14:paraId="21F22279" w14:textId="05B0A8B6"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.3.1.2</w:t>
      </w:r>
      <w:r w:rsidR="00423EB4" w:rsidRPr="00E84399">
        <w:rPr>
          <w:rFonts w:eastAsia="Arial"/>
          <w:b/>
          <w:sz w:val="22"/>
          <w:szCs w:val="22"/>
          <w:shd w:val="clear" w:color="auto" w:fill="FFFFFF"/>
        </w:rPr>
        <w:tab/>
        <w:t>Documents de références</w:t>
      </w:r>
    </w:p>
    <w:p w14:paraId="51B54087" w14:textId="1695D265"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 xml:space="preserve">Les ouvrages du présent lot devront répondre aux conditions et prescriptions des textes législatifs, réglementaires, techniques et technologiques en vigueur en république du Cameroun, ainsi qu'à ceux publiés ailleurs et rendus applicable au Cameroun dont notamment les </w:t>
      </w:r>
      <w:r w:rsidR="000C055B" w:rsidRPr="00E84399">
        <w:rPr>
          <w:rFonts w:eastAsia="Arial"/>
          <w:sz w:val="22"/>
          <w:szCs w:val="22"/>
        </w:rPr>
        <w:t>suivants :</w:t>
      </w:r>
    </w:p>
    <w:p w14:paraId="31796C8F"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1A468AE9" w14:textId="51EC9FF5"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.3.1.2.1</w:t>
      </w:r>
      <w:r w:rsidR="00423EB4" w:rsidRPr="00E84399">
        <w:rPr>
          <w:rFonts w:eastAsia="Arial"/>
          <w:b/>
          <w:sz w:val="22"/>
          <w:szCs w:val="22"/>
          <w:shd w:val="clear" w:color="auto" w:fill="FFFFFF"/>
        </w:rPr>
        <w:tab/>
        <w:t>Normes et DTU</w:t>
      </w:r>
    </w:p>
    <w:p w14:paraId="38557417" w14:textId="77777777" w:rsidR="00423EB4" w:rsidRPr="00E84399" w:rsidRDefault="00423EB4" w:rsidP="00703A81">
      <w:pPr>
        <w:numPr>
          <w:ilvl w:val="0"/>
          <w:numId w:val="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n° 32.1 cahier des charges applicables aux travaux de construction métalliques publié par le CSTB, livraison 68, cahier 575 de juin 1964</w:t>
      </w:r>
    </w:p>
    <w:p w14:paraId="415361CF" w14:textId="77777777" w:rsidR="00423EB4" w:rsidRPr="00E84399" w:rsidRDefault="00423EB4" w:rsidP="00703A81">
      <w:pPr>
        <w:numPr>
          <w:ilvl w:val="0"/>
          <w:numId w:val="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n° 32.2 cahier des charges applicables aux travaux de construction métalliques et ouvrages en alliage d’aluminium publié par le CSTB, livraison 85, cahier 741 d’avril 1967, et additif n° 1 au cahier des charges, livraison 124 cahier 1073 de novembre 1971, et additif n°2 livraison 141, cahier 1201 de septembre 1973.</w:t>
      </w:r>
    </w:p>
    <w:p w14:paraId="36DC18AB" w14:textId="77777777" w:rsidR="00423EB4" w:rsidRPr="00E84399" w:rsidRDefault="00423EB4" w:rsidP="00703A81">
      <w:pPr>
        <w:numPr>
          <w:ilvl w:val="0"/>
          <w:numId w:val="7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n° 37.1  cahier des charges et cahier des clauses spéciales applicables aux menuiseries métalliques de mai 1973.</w:t>
      </w:r>
    </w:p>
    <w:p w14:paraId="34AB2320" w14:textId="77777777" w:rsidR="00423EB4" w:rsidRPr="00E84399" w:rsidRDefault="00423EB4" w:rsidP="00703A81">
      <w:pPr>
        <w:ind w:right="-166"/>
        <w:jc w:val="both"/>
        <w:rPr>
          <w:rFonts w:eastAsia="Arial"/>
          <w:sz w:val="22"/>
          <w:szCs w:val="22"/>
          <w:shd w:val="clear" w:color="auto" w:fill="FFFFFF"/>
        </w:rPr>
      </w:pPr>
    </w:p>
    <w:p w14:paraId="246F55A6" w14:textId="19DEFA3D"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.3.1.3</w:t>
      </w:r>
      <w:r w:rsidR="00423EB4" w:rsidRPr="00E84399">
        <w:rPr>
          <w:rFonts w:eastAsia="Arial"/>
          <w:b/>
          <w:sz w:val="22"/>
          <w:szCs w:val="22"/>
          <w:shd w:val="clear" w:color="auto" w:fill="FFFFFF"/>
        </w:rPr>
        <w:tab/>
        <w:t>Echantillons et plans d'exécution</w:t>
      </w:r>
    </w:p>
    <w:p w14:paraId="5E357EAB"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45495D42" w14:textId="77777777" w:rsidR="00423EB4" w:rsidRPr="00E84399" w:rsidRDefault="00423EB4" w:rsidP="00703A81">
      <w:pPr>
        <w:tabs>
          <w:tab w:val="left" w:pos="2268"/>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 w:val="left" w:pos="11470"/>
        </w:tabs>
        <w:ind w:right="-166"/>
        <w:jc w:val="both"/>
        <w:rPr>
          <w:rFonts w:eastAsia="Arial"/>
          <w:b/>
          <w:sz w:val="22"/>
          <w:szCs w:val="22"/>
        </w:rPr>
      </w:pPr>
      <w:r w:rsidRPr="00E84399">
        <w:rPr>
          <w:rFonts w:eastAsia="Arial"/>
          <w:b/>
          <w:sz w:val="22"/>
          <w:szCs w:val="22"/>
          <w:u w:val="single"/>
        </w:rPr>
        <w:t>Echantillons</w:t>
      </w:r>
    </w:p>
    <w:p w14:paraId="44A61E46"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Des échantillons de tous les ouvrages prévus au présent lot seront soumis à l’agrément du Maître d’Œuvre avant commencement de fabrication en série.</w:t>
      </w:r>
    </w:p>
    <w:p w14:paraId="33E42AB0"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lastRenderedPageBreak/>
        <w:t>Le Cocontractant remettra également au Maître d’Œuvre la spécification détaillée et complète de tous les articles de la quincaillerie proposée, en indiquant la provenance et joignant un échantillon</w:t>
      </w:r>
    </w:p>
    <w:p w14:paraId="534671CF"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Tous ces échantillons seront entreposés dans la salle d’échantillons jusqu’à la réception.</w:t>
      </w:r>
    </w:p>
    <w:p w14:paraId="5089042A"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3371A3AA" w14:textId="77777777" w:rsidR="00423EB4" w:rsidRPr="00E84399" w:rsidRDefault="00423EB4" w:rsidP="00703A81">
      <w:pPr>
        <w:tabs>
          <w:tab w:val="left" w:pos="2268"/>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 w:val="left" w:pos="11470"/>
        </w:tabs>
        <w:ind w:right="-166"/>
        <w:jc w:val="both"/>
        <w:rPr>
          <w:rFonts w:eastAsia="Arial"/>
          <w:b/>
          <w:sz w:val="22"/>
          <w:szCs w:val="22"/>
        </w:rPr>
      </w:pPr>
      <w:r w:rsidRPr="00E84399">
        <w:rPr>
          <w:rFonts w:eastAsia="Arial"/>
          <w:b/>
          <w:sz w:val="22"/>
          <w:szCs w:val="22"/>
          <w:u w:val="single"/>
        </w:rPr>
        <w:t>Dessins d’exécution</w:t>
      </w:r>
    </w:p>
    <w:p w14:paraId="29A07385" w14:textId="3F069AB3"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Cocontractant devra établir tous les dessins d’exécution à grande échelle, ainsi que les coupes et détails, grandeur naturelle, et les soumettre en temps utile au Maître d’</w:t>
      </w:r>
      <w:r w:rsidR="005501EE" w:rsidRPr="00E84399">
        <w:rPr>
          <w:rFonts w:eastAsia="Arial"/>
          <w:sz w:val="22"/>
          <w:szCs w:val="22"/>
        </w:rPr>
        <w:t>Œuvre</w:t>
      </w:r>
      <w:r w:rsidRPr="00E84399">
        <w:rPr>
          <w:rFonts w:eastAsia="Arial"/>
          <w:sz w:val="22"/>
          <w:szCs w:val="22"/>
        </w:rPr>
        <w:t xml:space="preserve"> et au bureau de contrôle ainsi qu’à tout Entrepreneur intéressé par ce lot pour examen et corrections éventuelles en vue de leur approbation.</w:t>
      </w:r>
    </w:p>
    <w:p w14:paraId="0B7C8917" w14:textId="77777777" w:rsidR="00423EB4" w:rsidRPr="00E84399" w:rsidRDefault="00423EB4" w:rsidP="00703A81">
      <w:pPr>
        <w:ind w:right="-166"/>
        <w:jc w:val="both"/>
        <w:rPr>
          <w:rFonts w:eastAsia="Arial"/>
          <w:sz w:val="22"/>
          <w:szCs w:val="22"/>
          <w:shd w:val="clear" w:color="auto" w:fill="FFFFFF"/>
        </w:rPr>
      </w:pPr>
    </w:p>
    <w:p w14:paraId="43A3EDAE" w14:textId="0FE0847E"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.4</w:t>
      </w:r>
      <w:r w:rsidR="00423EB4" w:rsidRPr="00E84399">
        <w:rPr>
          <w:rFonts w:eastAsia="Arial"/>
          <w:b/>
          <w:sz w:val="22"/>
          <w:szCs w:val="22"/>
          <w:shd w:val="clear" w:color="auto" w:fill="FFFFFF"/>
        </w:rPr>
        <w:tab/>
        <w:t>PRESCRIPTIONS RELATIVES AUX MATERIAUX</w:t>
      </w:r>
    </w:p>
    <w:p w14:paraId="02E1FA24"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3245E6F5" w14:textId="38DE1137" w:rsidR="00423EB4" w:rsidRPr="00E84399" w:rsidRDefault="00514B76"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.4.1</w:t>
      </w:r>
      <w:r w:rsidR="00423EB4" w:rsidRPr="00E84399">
        <w:rPr>
          <w:rFonts w:eastAsia="Arial"/>
          <w:b/>
          <w:sz w:val="22"/>
          <w:szCs w:val="22"/>
          <w:shd w:val="clear" w:color="auto" w:fill="FFFFFF"/>
        </w:rPr>
        <w:tab/>
        <w:t>Aciers</w:t>
      </w:r>
    </w:p>
    <w:p w14:paraId="05A2C89F" w14:textId="57790DD2"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aciers employés seront de la catégorie</w:t>
      </w:r>
      <w:r w:rsidR="000C055B" w:rsidRPr="00E84399">
        <w:rPr>
          <w:rFonts w:eastAsia="Arial"/>
          <w:sz w:val="22"/>
          <w:szCs w:val="22"/>
        </w:rPr>
        <w:t xml:space="preserve"> « laminés</w:t>
      </w:r>
      <w:r w:rsidRPr="00E84399">
        <w:rPr>
          <w:rFonts w:eastAsia="Arial"/>
          <w:sz w:val="22"/>
          <w:szCs w:val="22"/>
        </w:rPr>
        <w:t xml:space="preserve"> </w:t>
      </w:r>
      <w:r w:rsidR="000C055B" w:rsidRPr="00E84399">
        <w:rPr>
          <w:rFonts w:eastAsia="Arial"/>
          <w:sz w:val="22"/>
          <w:szCs w:val="22"/>
        </w:rPr>
        <w:t>marchands »</w:t>
      </w:r>
      <w:r w:rsidRPr="00E84399">
        <w:rPr>
          <w:rFonts w:eastAsia="Arial"/>
          <w:sz w:val="22"/>
          <w:szCs w:val="22"/>
        </w:rPr>
        <w:t xml:space="preserve"> tôle et tous profils de serrurerie ou tube acier carré. Rectangulaire ou rond soudé mince, série S.N pour travaux de serrurerie.</w:t>
      </w:r>
    </w:p>
    <w:p w14:paraId="50F72EF0"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produits laminés utilisés devront être conformes aux spécifications normes françaises homologuées (classe A métallurgie).</w:t>
      </w:r>
    </w:p>
    <w:p w14:paraId="35D0895A"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1C320535" w14:textId="2BB5C9EA"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.4.2</w:t>
      </w:r>
      <w:r w:rsidR="00423EB4" w:rsidRPr="00E84399">
        <w:rPr>
          <w:rFonts w:eastAsia="Arial"/>
          <w:b/>
          <w:sz w:val="22"/>
          <w:szCs w:val="22"/>
          <w:shd w:val="clear" w:color="auto" w:fill="FFFFFF"/>
        </w:rPr>
        <w:tab/>
        <w:t>Protection des menuiseries</w:t>
      </w:r>
    </w:p>
    <w:p w14:paraId="51C00D06"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Tous les ouvrages en acier seront livrés avec protection :</w:t>
      </w:r>
    </w:p>
    <w:p w14:paraId="4FC070DA" w14:textId="77777777" w:rsidR="00423EB4" w:rsidRPr="00E84399" w:rsidRDefault="00423EB4" w:rsidP="00703A81">
      <w:pPr>
        <w:numPr>
          <w:ilvl w:val="0"/>
          <w:numId w:val="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Soit par application après dégraissage et décalaminage d’une couche primaire à forte teneur en zinc</w:t>
      </w:r>
    </w:p>
    <w:p w14:paraId="24B63496" w14:textId="77777777" w:rsidR="00423EB4" w:rsidRPr="00E84399" w:rsidRDefault="00423EB4" w:rsidP="00703A81">
      <w:pPr>
        <w:numPr>
          <w:ilvl w:val="0"/>
          <w:numId w:val="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Soit par galvanisation à chaud 48 microns.</w:t>
      </w:r>
    </w:p>
    <w:p w14:paraId="7D0C2CB7" w14:textId="77777777" w:rsidR="00423EB4" w:rsidRPr="00E84399" w:rsidRDefault="00423EB4" w:rsidP="00703A81">
      <w:pPr>
        <w:numPr>
          <w:ilvl w:val="0"/>
          <w:numId w:val="7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Ce traitement sera effectué après soudure. Pour les éléments vissés, ceux-ci seront montés et ajustés à blanc, démontés, traités et revissés avec des vis boulons ou écrous en inox. Avant la peinture, il sera procédé à une réception de tous les ouvrages. Ceux dont la protection aura été endommagée, même partiellement, seront déposés et renvoyés au traitement.</w:t>
      </w:r>
    </w:p>
    <w:p w14:paraId="571C5A98"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75CC6BA2" w14:textId="69363D55"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.4.3</w:t>
      </w:r>
      <w:r w:rsidR="00423EB4" w:rsidRPr="00E84399">
        <w:rPr>
          <w:rFonts w:eastAsia="Arial"/>
          <w:b/>
          <w:sz w:val="22"/>
          <w:szCs w:val="22"/>
          <w:shd w:val="clear" w:color="auto" w:fill="FFFFFF"/>
        </w:rPr>
        <w:tab/>
        <w:t>Protections particulières pour la quincaillerie</w:t>
      </w:r>
    </w:p>
    <w:p w14:paraId="3E4A0DB4"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L’attention du Cocontractant est attirée sur la fourniture de la quincaillerie : serrures, paumelles, béquilles, pattes à scellement etc... qui devra être de première qualité, résistante et parfaitement posée.</w:t>
      </w:r>
    </w:p>
    <w:p w14:paraId="39FC82F0"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Compte tenu du degré élevé d’humidité ambiante, toutes les pièces de quincaillerie seront protégées efficacement contre la corrosion, même les parties cachées, soit par dépôt anodique à chaud de 40 microns soit par passivation.</w:t>
      </w:r>
    </w:p>
    <w:p w14:paraId="27381525"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ensembles de portes (poignées) destinés aux menuiseries aluminium seront de préférence en alliage aluminium.</w:t>
      </w:r>
    </w:p>
    <w:p w14:paraId="2D8FEBC2"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modèles seront soumis à l’approbation du Maître d’Œuvre pour toutes les pièces de quincaillerie. Quelles qu’elles soient, elles devront être admises au poinçon SNFQ ou NF, SNFQ.</w:t>
      </w:r>
    </w:p>
    <w:p w14:paraId="0554379D"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serrures et becs de cane encastrés devront être au minimum à cloison de 14 mm d’épaisseur, fouillot laiton, têtière acier.</w:t>
      </w:r>
    </w:p>
    <w:p w14:paraId="0AE6361D"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serrures et becs de cane en applique seront à coffre en acier démontable, fouillot bronze.</w:t>
      </w:r>
    </w:p>
    <w:p w14:paraId="3CB6B33A"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béquilles seront du type à plaque d’entrées solidaires en laiton chromé.</w:t>
      </w:r>
    </w:p>
    <w:p w14:paraId="480696DB"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canons de serrure incorporés seront également chromés.</w:t>
      </w:r>
    </w:p>
    <w:p w14:paraId="3FD620C8" w14:textId="77777777" w:rsidR="00423EB4" w:rsidRPr="00E84399" w:rsidRDefault="00423EB4" w:rsidP="00703A81">
      <w:pPr>
        <w:ind w:right="-166"/>
        <w:jc w:val="both"/>
        <w:rPr>
          <w:rFonts w:eastAsia="Arial"/>
          <w:sz w:val="22"/>
          <w:szCs w:val="22"/>
          <w:shd w:val="clear" w:color="auto" w:fill="FFFFFF"/>
        </w:rPr>
      </w:pPr>
    </w:p>
    <w:p w14:paraId="14B46E9A" w14:textId="7BD420A5"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.5</w:t>
      </w:r>
      <w:r w:rsidR="00423EB4" w:rsidRPr="00E84399">
        <w:rPr>
          <w:rFonts w:eastAsia="Arial"/>
          <w:b/>
          <w:sz w:val="22"/>
          <w:szCs w:val="22"/>
          <w:shd w:val="clear" w:color="auto" w:fill="FFFFFF"/>
        </w:rPr>
        <w:tab/>
        <w:t>PRESCRIPTIONS D'EXECUTION</w:t>
      </w:r>
    </w:p>
    <w:p w14:paraId="6903CA88"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517DB346" w14:textId="14E16101"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5.1</w:t>
      </w:r>
      <w:r w:rsidR="00423EB4" w:rsidRPr="00E84399">
        <w:rPr>
          <w:rFonts w:eastAsia="Arial"/>
          <w:b/>
          <w:sz w:val="22"/>
          <w:szCs w:val="22"/>
          <w:shd w:val="clear" w:color="auto" w:fill="FFFFFF"/>
        </w:rPr>
        <w:tab/>
        <w:t>Prescriptions de mise en œuvre</w:t>
      </w:r>
    </w:p>
    <w:p w14:paraId="5E536589"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profilés seront parfaitement dressés et dégauchis, les tôles planées.</w:t>
      </w:r>
    </w:p>
    <w:p w14:paraId="406B2232" w14:textId="2A237DB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soudures par quelque moyen qu’elles soient exécutées seront </w:t>
      </w:r>
      <w:r w:rsidR="000C055B" w:rsidRPr="00E84399">
        <w:rPr>
          <w:rFonts w:eastAsia="Arial"/>
          <w:sz w:val="22"/>
          <w:szCs w:val="22"/>
        </w:rPr>
        <w:t>parfaitement ragréées</w:t>
      </w:r>
      <w:r w:rsidRPr="00E84399">
        <w:rPr>
          <w:rFonts w:eastAsia="Arial"/>
          <w:sz w:val="22"/>
          <w:szCs w:val="22"/>
        </w:rPr>
        <w:t xml:space="preserve"> et meulées, même sur place.</w:t>
      </w:r>
    </w:p>
    <w:p w14:paraId="690BA171" w14:textId="4FE46CAD"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fixations par vis </w:t>
      </w:r>
      <w:r w:rsidR="000C055B" w:rsidRPr="00E84399">
        <w:rPr>
          <w:rFonts w:eastAsia="Arial"/>
          <w:sz w:val="22"/>
          <w:szCs w:val="22"/>
        </w:rPr>
        <w:t>s’effectueront pour</w:t>
      </w:r>
      <w:r w:rsidRPr="00E84399">
        <w:rPr>
          <w:rFonts w:eastAsia="Arial"/>
          <w:sz w:val="22"/>
          <w:szCs w:val="22"/>
        </w:rPr>
        <w:t xml:space="preserve"> des éléments ayant au minimum 2 mm pour la pièce à visser et 4 mm pour la pièce taraudée.</w:t>
      </w:r>
    </w:p>
    <w:p w14:paraId="7E3D5E9D"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percements seront fraisés. L’emploi de vis </w:t>
      </w:r>
      <w:proofErr w:type="spellStart"/>
      <w:r w:rsidRPr="00E84399">
        <w:rPr>
          <w:rFonts w:eastAsia="Arial"/>
          <w:sz w:val="22"/>
          <w:szCs w:val="22"/>
        </w:rPr>
        <w:t>autoforante</w:t>
      </w:r>
      <w:proofErr w:type="spellEnd"/>
      <w:r w:rsidRPr="00E84399">
        <w:rPr>
          <w:rFonts w:eastAsia="Arial"/>
          <w:sz w:val="22"/>
          <w:szCs w:val="22"/>
        </w:rPr>
        <w:t xml:space="preserve"> est interdit. En tout état de cause le Cocontractant devra soumettre au Maître d’Œuvre, avant tout commencement d’exécution, des dessins à grande échelle de tous les ouvrages assemblés.</w:t>
      </w:r>
    </w:p>
    <w:p w14:paraId="1363A2D3" w14:textId="07293D33"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ouvrages de serrurerie seront fixés dans la maçonnerie par pattes à scellement métalliques ou par scellement fendu des montants et traverses ou par autres procédés ayant reçu l’approbation du Maître d’</w:t>
      </w:r>
      <w:r w:rsidR="00D4543B" w:rsidRPr="00E84399">
        <w:rPr>
          <w:rFonts w:eastAsia="Arial"/>
          <w:sz w:val="22"/>
          <w:szCs w:val="22"/>
        </w:rPr>
        <w:t>Œuvre</w:t>
      </w:r>
      <w:r w:rsidRPr="00E84399">
        <w:rPr>
          <w:rFonts w:eastAsia="Arial"/>
          <w:sz w:val="22"/>
          <w:szCs w:val="22"/>
        </w:rPr>
        <w:t>.</w:t>
      </w:r>
    </w:p>
    <w:p w14:paraId="706A40CE" w14:textId="30110098"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La force des profils sera calculée suivant la dimension de l’ouvrage et son poids pour éviter tout gauchissement, flambage, torsion etc... Les tôleries seront d’une épaisseur suffisante pour éviter toutes les déformations lors de leur mise en </w:t>
      </w:r>
      <w:r w:rsidR="00D4543B" w:rsidRPr="00E84399">
        <w:rPr>
          <w:rFonts w:eastAsia="Arial"/>
          <w:sz w:val="22"/>
          <w:szCs w:val="22"/>
        </w:rPr>
        <w:t>œuvre</w:t>
      </w:r>
      <w:r w:rsidRPr="00E84399">
        <w:rPr>
          <w:rFonts w:eastAsia="Arial"/>
          <w:sz w:val="22"/>
          <w:szCs w:val="22"/>
        </w:rPr>
        <w:t>.</w:t>
      </w:r>
    </w:p>
    <w:p w14:paraId="37451BF8"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lastRenderedPageBreak/>
        <w:t>Les vis de fixation seront de première qualité à très grand serrage et inoxydable chaque fois que les sujétions de montage l’imposeront.</w:t>
      </w:r>
    </w:p>
    <w:p w14:paraId="714EB9C1" w14:textId="77777777" w:rsidR="00423EB4" w:rsidRPr="00E84399" w:rsidRDefault="00423EB4" w:rsidP="00703A81">
      <w:pPr>
        <w:ind w:right="-166"/>
        <w:jc w:val="both"/>
        <w:rPr>
          <w:rFonts w:eastAsia="Arial"/>
          <w:sz w:val="22"/>
          <w:szCs w:val="22"/>
          <w:shd w:val="clear" w:color="auto" w:fill="FFFFFF"/>
        </w:rPr>
      </w:pPr>
    </w:p>
    <w:p w14:paraId="743917F2" w14:textId="3AE0C36D"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10</w:t>
      </w:r>
      <w:r w:rsidR="00423EB4" w:rsidRPr="00E84399">
        <w:rPr>
          <w:rFonts w:eastAsia="Arial"/>
          <w:b/>
          <w:sz w:val="22"/>
          <w:szCs w:val="22"/>
          <w:shd w:val="clear" w:color="auto" w:fill="FFFFFF"/>
        </w:rPr>
        <w:t>.5.2</w:t>
      </w:r>
      <w:r w:rsidR="00423EB4" w:rsidRPr="00E84399">
        <w:rPr>
          <w:rFonts w:eastAsia="Arial"/>
          <w:b/>
          <w:sz w:val="22"/>
          <w:szCs w:val="22"/>
          <w:shd w:val="clear" w:color="auto" w:fill="FFFFFF"/>
        </w:rPr>
        <w:tab/>
        <w:t>Entretien des ouvrages</w:t>
      </w:r>
    </w:p>
    <w:p w14:paraId="4D58A26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Après réception et pendant la durée de garantie, Le Cocontractant assurera l’entretien de ses ouvrages et devra, chaque fois qu’il y a sera requis, assurer les réglages et révision qui seraient nécessaires.</w:t>
      </w:r>
    </w:p>
    <w:p w14:paraId="5C5B8DF4"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Si durant cette période, des défectuosités apparaîtraient, le Cocontractant devra y remédier à ses frais, jusqu’à ce que ces ouvrages aient été reconnus par l’architecte comme donnant entière satisfaction.</w:t>
      </w:r>
    </w:p>
    <w:p w14:paraId="3F61B47D" w14:textId="77777777" w:rsidR="00423EB4" w:rsidRPr="00E84399" w:rsidRDefault="00423EB4" w:rsidP="00703A81">
      <w:pPr>
        <w:ind w:right="-166"/>
        <w:jc w:val="both"/>
        <w:rPr>
          <w:b/>
          <w:sz w:val="22"/>
          <w:szCs w:val="22"/>
        </w:rPr>
      </w:pPr>
    </w:p>
    <w:p w14:paraId="2255FA00" w14:textId="2A9859D8" w:rsidR="00423EB4" w:rsidRPr="00E84399" w:rsidRDefault="00423EB4" w:rsidP="00703A81">
      <w:pPr>
        <w:shd w:val="clear" w:color="auto" w:fill="A6A6A6" w:themeFill="background1" w:themeFillShade="A6"/>
        <w:ind w:right="-166"/>
        <w:jc w:val="both"/>
        <w:rPr>
          <w:b/>
          <w:sz w:val="22"/>
          <w:szCs w:val="22"/>
        </w:rPr>
      </w:pPr>
      <w:r w:rsidRPr="00E84399">
        <w:rPr>
          <w:b/>
          <w:sz w:val="22"/>
          <w:szCs w:val="22"/>
        </w:rPr>
        <w:t xml:space="preserve"> PEINTURE </w:t>
      </w:r>
    </w:p>
    <w:p w14:paraId="57649CA1" w14:textId="77777777" w:rsidR="00423EB4" w:rsidRPr="00E84399" w:rsidRDefault="00423EB4" w:rsidP="00703A81">
      <w:pPr>
        <w:ind w:right="-166"/>
        <w:jc w:val="both"/>
        <w:rPr>
          <w:sz w:val="22"/>
          <w:szCs w:val="22"/>
        </w:rPr>
      </w:pPr>
    </w:p>
    <w:p w14:paraId="49D9A308" w14:textId="66B4E1C0"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.1</w:t>
      </w:r>
      <w:r w:rsidR="00423EB4" w:rsidRPr="00E84399">
        <w:rPr>
          <w:rFonts w:eastAsia="Arial"/>
          <w:b/>
          <w:sz w:val="22"/>
          <w:szCs w:val="22"/>
          <w:shd w:val="clear" w:color="auto" w:fill="FFFFFF"/>
        </w:rPr>
        <w:tab/>
        <w:t>GENERALITES</w:t>
      </w:r>
    </w:p>
    <w:p w14:paraId="3D503BE1"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4A15F5A3" w14:textId="6F6E61E2"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.1.1</w:t>
      </w:r>
      <w:r w:rsidR="00423EB4" w:rsidRPr="00E84399">
        <w:rPr>
          <w:rFonts w:eastAsia="Arial"/>
          <w:b/>
          <w:sz w:val="22"/>
          <w:szCs w:val="22"/>
          <w:shd w:val="clear" w:color="auto" w:fill="FFFFFF"/>
        </w:rPr>
        <w:tab/>
        <w:t>Étendue des travaux</w:t>
      </w:r>
    </w:p>
    <w:p w14:paraId="477D5252"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r w:rsidRPr="00E84399">
        <w:rPr>
          <w:rFonts w:eastAsia="Arial"/>
          <w:sz w:val="22"/>
          <w:szCs w:val="22"/>
        </w:rPr>
        <w:t>Les travaux à réaliser par le Cocontractant dans le cadre du présent lot sont essentiellement les suivants :</w:t>
      </w:r>
    </w:p>
    <w:p w14:paraId="2DCBE10B" w14:textId="77777777" w:rsidR="00423EB4" w:rsidRPr="00E84399" w:rsidRDefault="00423EB4"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018520E4" w14:textId="77777777" w:rsidR="00423EB4" w:rsidRPr="00E84399" w:rsidRDefault="00423EB4" w:rsidP="00703A81">
      <w:pPr>
        <w:numPr>
          <w:ilvl w:val="0"/>
          <w:numId w:val="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Peinture sur maçonneries</w:t>
      </w:r>
    </w:p>
    <w:p w14:paraId="6B4B7FA6" w14:textId="77777777" w:rsidR="00423EB4" w:rsidRPr="00E84399" w:rsidRDefault="00423EB4" w:rsidP="00703A81">
      <w:pPr>
        <w:numPr>
          <w:ilvl w:val="0"/>
          <w:numId w:val="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Peinture et vernis sur menuiseries bois</w:t>
      </w:r>
    </w:p>
    <w:p w14:paraId="4A6D05AE" w14:textId="77777777" w:rsidR="00423EB4" w:rsidRPr="00E84399" w:rsidRDefault="00423EB4" w:rsidP="00703A81">
      <w:pPr>
        <w:numPr>
          <w:ilvl w:val="0"/>
          <w:numId w:val="94"/>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Peinture sur menuiseries métalliques</w:t>
      </w:r>
    </w:p>
    <w:p w14:paraId="537FCBB0"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p>
    <w:p w14:paraId="68B5F2DB" w14:textId="77777777"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La localisation des travaux cités ci-dessus se trouve dans les plans et dans la description des travaux partie 3 du CCTP)</w:t>
      </w:r>
    </w:p>
    <w:p w14:paraId="2732A62F" w14:textId="77777777" w:rsidR="00423EB4" w:rsidRPr="00E84399" w:rsidRDefault="00423EB4" w:rsidP="00703A81">
      <w:pPr>
        <w:ind w:right="-166"/>
        <w:jc w:val="both"/>
        <w:rPr>
          <w:rFonts w:eastAsia="Arial"/>
          <w:sz w:val="22"/>
          <w:szCs w:val="22"/>
          <w:shd w:val="clear" w:color="auto" w:fill="FFFFFF"/>
        </w:rPr>
      </w:pPr>
    </w:p>
    <w:p w14:paraId="5D1E1EC2" w14:textId="588F9B55"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.1.2</w:t>
      </w:r>
      <w:r w:rsidR="00423EB4" w:rsidRPr="00E84399">
        <w:rPr>
          <w:rFonts w:eastAsia="Arial"/>
          <w:b/>
          <w:sz w:val="22"/>
          <w:szCs w:val="22"/>
          <w:shd w:val="clear" w:color="auto" w:fill="FFFFFF"/>
        </w:rPr>
        <w:tab/>
        <w:t>Documents de références</w:t>
      </w:r>
    </w:p>
    <w:p w14:paraId="678ECF77" w14:textId="10BF88BB" w:rsidR="00423EB4" w:rsidRPr="00E84399" w:rsidRDefault="00423EB4" w:rsidP="00703A81">
      <w:pPr>
        <w:tabs>
          <w:tab w:val="left" w:pos="1984"/>
          <w:tab w:val="left" w:pos="3118"/>
          <w:tab w:val="left" w:pos="4252"/>
          <w:tab w:val="left" w:pos="5386"/>
          <w:tab w:val="left" w:pos="6520"/>
          <w:tab w:val="left" w:pos="7654"/>
          <w:tab w:val="left" w:pos="8788"/>
          <w:tab w:val="left" w:pos="9922"/>
          <w:tab w:val="left" w:pos="11056"/>
          <w:tab w:val="left" w:pos="12190"/>
          <w:tab w:val="left" w:pos="13324"/>
          <w:tab w:val="left" w:pos="14458"/>
          <w:tab w:val="left" w:pos="15592"/>
          <w:tab w:val="left" w:pos="16726"/>
        </w:tabs>
        <w:ind w:right="-166"/>
        <w:jc w:val="both"/>
        <w:rPr>
          <w:rFonts w:eastAsia="Arial"/>
          <w:sz w:val="22"/>
          <w:szCs w:val="22"/>
        </w:rPr>
      </w:pPr>
      <w:r w:rsidRPr="00E84399">
        <w:rPr>
          <w:rFonts w:eastAsia="Arial"/>
          <w:sz w:val="22"/>
          <w:szCs w:val="22"/>
        </w:rPr>
        <w:t xml:space="preserve">Les ouvrages du présent lot devront répondre aux conditions et prescriptions des textes législatifs, </w:t>
      </w:r>
      <w:r w:rsidR="00D4543B" w:rsidRPr="00E84399">
        <w:rPr>
          <w:rFonts w:eastAsia="Arial"/>
          <w:sz w:val="22"/>
          <w:szCs w:val="22"/>
        </w:rPr>
        <w:t>règlementaires</w:t>
      </w:r>
      <w:r w:rsidRPr="00E84399">
        <w:rPr>
          <w:rFonts w:eastAsia="Arial"/>
          <w:sz w:val="22"/>
          <w:szCs w:val="22"/>
        </w:rPr>
        <w:t xml:space="preserve">, techniques et technologiques en vigueur en république du Cameroun, ainsi qu'à ceux publiés ailleurs et rendus applicable au Cameroun dont notamment les </w:t>
      </w:r>
      <w:r w:rsidR="000C055B" w:rsidRPr="00E84399">
        <w:rPr>
          <w:rFonts w:eastAsia="Arial"/>
          <w:sz w:val="22"/>
          <w:szCs w:val="22"/>
        </w:rPr>
        <w:t>suivants :</w:t>
      </w:r>
    </w:p>
    <w:p w14:paraId="6CBA0402" w14:textId="77777777" w:rsidR="00423EB4" w:rsidRPr="00E84399" w:rsidRDefault="00423EB4" w:rsidP="00703A81">
      <w:pPr>
        <w:ind w:right="-166"/>
        <w:jc w:val="both"/>
        <w:rPr>
          <w:rFonts w:eastAsia="Arial"/>
          <w:sz w:val="22"/>
          <w:szCs w:val="22"/>
          <w:shd w:val="clear" w:color="auto" w:fill="FFFFFF"/>
        </w:rPr>
      </w:pPr>
    </w:p>
    <w:p w14:paraId="3738C3A1" w14:textId="21B345D4"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.1.2.1</w:t>
      </w:r>
      <w:r w:rsidR="00423EB4" w:rsidRPr="00E84399">
        <w:rPr>
          <w:rFonts w:eastAsia="Arial"/>
          <w:b/>
          <w:sz w:val="22"/>
          <w:szCs w:val="22"/>
          <w:shd w:val="clear" w:color="auto" w:fill="FFFFFF"/>
        </w:rPr>
        <w:tab/>
        <w:t>DTU</w:t>
      </w:r>
    </w:p>
    <w:p w14:paraId="17B5B78E"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314F81AD" w14:textId="77777777" w:rsidR="00423EB4" w:rsidRPr="00E84399" w:rsidRDefault="00423EB4" w:rsidP="00703A81">
      <w:pPr>
        <w:numPr>
          <w:ilvl w:val="0"/>
          <w:numId w:val="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59.1 : Peinture.</w:t>
      </w:r>
    </w:p>
    <w:p w14:paraId="522EA170" w14:textId="77777777" w:rsidR="00423EB4" w:rsidRPr="00E84399" w:rsidRDefault="00423EB4" w:rsidP="00703A81">
      <w:pPr>
        <w:numPr>
          <w:ilvl w:val="0"/>
          <w:numId w:val="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59.2 : Revêtements plastiques épais.</w:t>
      </w:r>
    </w:p>
    <w:p w14:paraId="61F42C7D" w14:textId="77777777" w:rsidR="00423EB4" w:rsidRPr="00E84399" w:rsidRDefault="00423EB4" w:rsidP="00703A81">
      <w:pPr>
        <w:numPr>
          <w:ilvl w:val="0"/>
          <w:numId w:val="95"/>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DTU 42.1 : Réfection de façades en service par revêtements d'imperméabilité.</w:t>
      </w:r>
    </w:p>
    <w:p w14:paraId="6F5B9957" w14:textId="77777777" w:rsidR="00423EB4" w:rsidRPr="00E84399" w:rsidRDefault="00423EB4" w:rsidP="00703A81">
      <w:pPr>
        <w:ind w:right="-166"/>
        <w:jc w:val="both"/>
        <w:rPr>
          <w:rFonts w:eastAsia="Arial"/>
          <w:sz w:val="22"/>
          <w:szCs w:val="22"/>
          <w:shd w:val="clear" w:color="auto" w:fill="FFFFFF"/>
        </w:rPr>
      </w:pPr>
    </w:p>
    <w:p w14:paraId="281687F5" w14:textId="43F1C359"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.2</w:t>
      </w:r>
      <w:r w:rsidR="00423EB4" w:rsidRPr="00E84399">
        <w:rPr>
          <w:rFonts w:eastAsia="Arial"/>
          <w:b/>
          <w:sz w:val="22"/>
          <w:szCs w:val="22"/>
          <w:shd w:val="clear" w:color="auto" w:fill="FFFFFF"/>
        </w:rPr>
        <w:tab/>
        <w:t>PRESCRIPTIONS RELATIVES AUX MATERIAUX</w:t>
      </w:r>
    </w:p>
    <w:p w14:paraId="036A8478"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2868A77E" w14:textId="605DC2E6"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.2.1</w:t>
      </w:r>
      <w:r w:rsidR="00423EB4" w:rsidRPr="00E84399">
        <w:rPr>
          <w:rFonts w:eastAsia="Arial"/>
          <w:b/>
          <w:sz w:val="22"/>
          <w:szCs w:val="22"/>
          <w:shd w:val="clear" w:color="auto" w:fill="FFFFFF"/>
        </w:rPr>
        <w:tab/>
        <w:t>Caractéristiques</w:t>
      </w:r>
    </w:p>
    <w:p w14:paraId="3F09478E"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Tous les produits doivent provenir d’usines notoirement connues par leur qualité de fabrication.</w:t>
      </w:r>
    </w:p>
    <w:p w14:paraId="620AF6EA"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59AF512A"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La composition des peintures traditionnelles ou des peintures ne portant pas de marque doit être conforme aux prescriptions du CSTB et faire l’objet des vérifications sur les prélèvements en cours de chantier prévus dans ces mêmes prescriptions.</w:t>
      </w:r>
    </w:p>
    <w:p w14:paraId="35C99026"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0ABDE1F"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Dans le cas de recouvrement d’une couche de peinture ou de vernis par application d’un produit de famille différente, ou livré par un autre fabricant, même si ce produit est considéré comme similaire, le Cocontractant doit, avant d’en faire usage, remettre au Maître d’Œuvre l’attestation de chaque fabricant garantissant la compatibilité de la couche de recouvrement par rapport à la couche recouverte et vice versa.</w:t>
      </w:r>
    </w:p>
    <w:p w14:paraId="2C74F659"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E1B78D2"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En tout état de cause, le Cocontractant assure l’entière responsabilité des incidents et des dommages résultant de l’incompatibilité des couches de peintures et vernis.</w:t>
      </w:r>
    </w:p>
    <w:p w14:paraId="1EF6C484" w14:textId="00DE8E8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Si une marque de fabrique est indiquée ci-après, elle l’est à titre indicatif, et doit toujours être considérée comme suivie du terme</w:t>
      </w:r>
      <w:r w:rsidR="000C055B" w:rsidRPr="00E84399">
        <w:rPr>
          <w:rFonts w:eastAsia="Arial"/>
          <w:sz w:val="22"/>
          <w:szCs w:val="22"/>
        </w:rPr>
        <w:t xml:space="preserve"> « équivalent »</w:t>
      </w:r>
      <w:r w:rsidRPr="00E84399">
        <w:rPr>
          <w:rFonts w:eastAsia="Arial"/>
          <w:sz w:val="22"/>
          <w:szCs w:val="22"/>
        </w:rPr>
        <w:t>. Si le Cocontractant se propose d’employer des produits qu’il considère comme équivalents, il est tenu de joindre à sa proposition les éléments d’identification permettant de déterminer, par le Maitre d’œuvre que les produits proposés sont effectivement équivalents. Les fiches techniques d’identification des produits devront comporter les renseignements suivants :</w:t>
      </w:r>
    </w:p>
    <w:p w14:paraId="7BDDC694"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061818AD" w14:textId="77777777" w:rsidR="00423EB4" w:rsidRPr="00E84399" w:rsidRDefault="00423EB4" w:rsidP="00703A81">
      <w:pPr>
        <w:numPr>
          <w:ilvl w:val="0"/>
          <w:numId w:val="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rattachement aux normes officielles AFNOR UNP</w:t>
      </w:r>
    </w:p>
    <w:p w14:paraId="65775087" w14:textId="77777777" w:rsidR="00423EB4" w:rsidRPr="00E84399" w:rsidRDefault="00423EB4" w:rsidP="00703A81">
      <w:pPr>
        <w:numPr>
          <w:ilvl w:val="0"/>
          <w:numId w:val="96"/>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caractéristiques et les performances :</w:t>
      </w:r>
    </w:p>
    <w:p w14:paraId="2D594747"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55102869" w14:textId="77777777" w:rsidR="00423EB4" w:rsidRPr="00E84399" w:rsidRDefault="00423EB4" w:rsidP="00703A81">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Type (ex. Glycéro, acrylique, en solution, émulsion, dispersion)</w:t>
      </w:r>
    </w:p>
    <w:p w14:paraId="67EB3822" w14:textId="77777777" w:rsidR="00423EB4" w:rsidRPr="00E84399" w:rsidRDefault="00423EB4" w:rsidP="00703A81">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Prêt ou non à l’emploi, diluant et produits d’ajustement pour l’emploi</w:t>
      </w:r>
    </w:p>
    <w:p w14:paraId="45D55115" w14:textId="77777777" w:rsidR="00423EB4" w:rsidRPr="00E84399" w:rsidRDefault="00423EB4" w:rsidP="00703A81">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Densité</w:t>
      </w:r>
    </w:p>
    <w:p w14:paraId="23947F94" w14:textId="77777777" w:rsidR="00423EB4" w:rsidRPr="00E84399" w:rsidRDefault="00423EB4" w:rsidP="00703A81">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Séchage hors poussière et recouvrable</w:t>
      </w:r>
    </w:p>
    <w:p w14:paraId="12EF084A" w14:textId="77777777" w:rsidR="00423EB4" w:rsidRPr="00E84399" w:rsidRDefault="00423EB4" w:rsidP="00703A81">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Épaisseur du fuel sec en microns pour une surface couverte précisée</w:t>
      </w:r>
    </w:p>
    <w:p w14:paraId="771DC935" w14:textId="77777777" w:rsidR="00423EB4" w:rsidRPr="00E84399" w:rsidRDefault="00423EB4" w:rsidP="00703A81">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Concordance ou disparité de chacun des produits avec les performances concernant la       susceptibilité aux salissures exposées dans le cahier n° 80 (cahier 695) du CSTB relatif aux essais</w:t>
      </w:r>
    </w:p>
    <w:p w14:paraId="4CBCFDA6" w14:textId="77777777" w:rsidR="00423EB4" w:rsidRPr="00E84399" w:rsidRDefault="00423EB4" w:rsidP="00703A81">
      <w:pPr>
        <w:numPr>
          <w:ilvl w:val="0"/>
          <w:numId w:val="97"/>
        </w:numPr>
        <w:tabs>
          <w:tab w:val="left" w:pos="993"/>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Aspect et relief</w:t>
      </w:r>
    </w:p>
    <w:p w14:paraId="095BABD7"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1CDC051D" w14:textId="4B62F871"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Faute de ces précisions et de l’accord du Maître d’œuvre, le système de produits proposés par le Cocontractant ne ser</w:t>
      </w:r>
      <w:r w:rsidR="00D4543B" w:rsidRPr="00E84399">
        <w:rPr>
          <w:rFonts w:eastAsia="Arial"/>
          <w:sz w:val="22"/>
          <w:szCs w:val="22"/>
        </w:rPr>
        <w:t>a pas accepté</w:t>
      </w:r>
      <w:r w:rsidRPr="00E84399">
        <w:rPr>
          <w:rFonts w:eastAsia="Arial"/>
          <w:sz w:val="22"/>
          <w:szCs w:val="22"/>
        </w:rPr>
        <w:t xml:space="preserve">. Toutefois, l’acceptation du système et produits proposés par le Cocontractant restera t toujours soumis à l’exécution de surfaces témoins. L’acceptation, par le Maître d’Œuvre d’une proposition, qu’elle comporte la marque offerte en similaire ou une marque donnée par le Cocontractant, ne retire en rien la </w:t>
      </w:r>
      <w:r w:rsidR="000C055B" w:rsidRPr="00E84399">
        <w:rPr>
          <w:rFonts w:eastAsia="Arial"/>
          <w:sz w:val="22"/>
          <w:szCs w:val="22"/>
        </w:rPr>
        <w:t>responsabilité du</w:t>
      </w:r>
      <w:r w:rsidRPr="00E84399">
        <w:rPr>
          <w:rFonts w:eastAsia="Arial"/>
          <w:sz w:val="22"/>
          <w:szCs w:val="22"/>
        </w:rPr>
        <w:t xml:space="preserve"> Cocontractant quant à la qualité du travail à fournir.</w:t>
      </w:r>
    </w:p>
    <w:p w14:paraId="3FBCF13E" w14:textId="77777777" w:rsidR="00423EB4" w:rsidRPr="00E84399" w:rsidRDefault="00423EB4" w:rsidP="00703A81">
      <w:pPr>
        <w:tabs>
          <w:tab w:val="left" w:pos="1558"/>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4E7FAAD8"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ou les fabricants des produits retenus doivent donner, toutes indications utiles concernant les conditions d’emploi, le mode d’application, les caractéristiques de séchage, des différents produits à utiliser. Les peintures, enduits et vernis désignés par leurs marques doivent être logés dans des bidons scellés en usine. Les bidons doivent être descellés au moment de l’emploi à mesure des besoins du chantier.</w:t>
      </w:r>
    </w:p>
    <w:p w14:paraId="12C9F9B6" w14:textId="2E6CBD8D"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.2.2</w:t>
      </w:r>
      <w:r w:rsidR="00423EB4" w:rsidRPr="00E84399">
        <w:rPr>
          <w:rFonts w:eastAsia="Arial"/>
          <w:b/>
          <w:sz w:val="22"/>
          <w:szCs w:val="22"/>
          <w:shd w:val="clear" w:color="auto" w:fill="FFFFFF"/>
        </w:rPr>
        <w:tab/>
        <w:t>Marques de peinture</w:t>
      </w:r>
    </w:p>
    <w:p w14:paraId="697D7B67"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0DF418C7" w14:textId="78CE8AA2"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En solution de base l’emploi de peinture de la marque «</w:t>
      </w:r>
      <w:r w:rsidR="000C055B" w:rsidRPr="00E84399">
        <w:rPr>
          <w:rFonts w:eastAsia="Arial"/>
          <w:sz w:val="22"/>
          <w:szCs w:val="22"/>
        </w:rPr>
        <w:t xml:space="preserve"> </w:t>
      </w:r>
      <w:r w:rsidRPr="00E84399">
        <w:rPr>
          <w:rFonts w:eastAsia="Arial"/>
          <w:sz w:val="22"/>
          <w:szCs w:val="22"/>
        </w:rPr>
        <w:t xml:space="preserve">LA </w:t>
      </w:r>
      <w:r w:rsidR="000C055B" w:rsidRPr="00E84399">
        <w:rPr>
          <w:rFonts w:eastAsia="Arial"/>
          <w:sz w:val="22"/>
          <w:szCs w:val="22"/>
        </w:rPr>
        <w:t>SEIGNEURIE »</w:t>
      </w:r>
      <w:r w:rsidRPr="00E84399">
        <w:rPr>
          <w:rFonts w:eastAsia="Arial"/>
          <w:sz w:val="22"/>
          <w:szCs w:val="22"/>
        </w:rPr>
        <w:t xml:space="preserve"> est prescrite. Le Cocontractant aura la possibilité de proposer d’autres marque peintures, de qualité au moins équivalente à la marque et au type de qualité référencée. Toutefois, le Maître d’Œuvre se réserve le droit de revenir à la marque et à la qualité référencée, dans le cas où il serait considéré que les peintures proposées par le Cocontractant ne seraient pas jugées au moins équivalentes.</w:t>
      </w:r>
    </w:p>
    <w:p w14:paraId="68675585" w14:textId="77777777" w:rsidR="00423EB4" w:rsidRPr="00E84399" w:rsidRDefault="00423EB4" w:rsidP="00703A81">
      <w:pPr>
        <w:ind w:right="-166"/>
        <w:jc w:val="both"/>
        <w:rPr>
          <w:rFonts w:eastAsia="Arial"/>
          <w:sz w:val="22"/>
          <w:szCs w:val="22"/>
          <w:shd w:val="clear" w:color="auto" w:fill="FFFFFF"/>
        </w:rPr>
      </w:pPr>
    </w:p>
    <w:p w14:paraId="5F48B73E" w14:textId="69F4B343"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.3</w:t>
      </w:r>
      <w:r w:rsidR="00423EB4" w:rsidRPr="00E84399">
        <w:rPr>
          <w:rFonts w:eastAsia="Arial"/>
          <w:b/>
          <w:sz w:val="22"/>
          <w:szCs w:val="22"/>
          <w:shd w:val="clear" w:color="auto" w:fill="FFFFFF"/>
        </w:rPr>
        <w:tab/>
        <w:t>PRESCRIPTIONS D'EXECUTION</w:t>
      </w:r>
    </w:p>
    <w:p w14:paraId="03AA9CE5" w14:textId="77777777" w:rsidR="00423EB4" w:rsidRPr="00E84399" w:rsidRDefault="00423EB4" w:rsidP="00703A81">
      <w:pPr>
        <w:tabs>
          <w:tab w:val="left" w:pos="850"/>
          <w:tab w:val="left" w:pos="1134"/>
          <w:tab w:val="left" w:pos="1418"/>
          <w:tab w:val="left" w:pos="1702"/>
          <w:tab w:val="left" w:pos="1986"/>
        </w:tabs>
        <w:ind w:right="-166"/>
        <w:jc w:val="both"/>
        <w:rPr>
          <w:rFonts w:eastAsia="Arial"/>
          <w:sz w:val="22"/>
          <w:szCs w:val="22"/>
          <w:shd w:val="clear" w:color="auto" w:fill="FFFFFF"/>
        </w:rPr>
      </w:pPr>
    </w:p>
    <w:p w14:paraId="4351A8BA" w14:textId="52447217"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.3.1</w:t>
      </w:r>
      <w:r w:rsidR="00423EB4" w:rsidRPr="00E84399">
        <w:rPr>
          <w:rFonts w:eastAsia="Arial"/>
          <w:b/>
          <w:sz w:val="22"/>
          <w:szCs w:val="22"/>
          <w:shd w:val="clear" w:color="auto" w:fill="FFFFFF"/>
        </w:rPr>
        <w:tab/>
        <w:t>Généralités</w:t>
      </w:r>
    </w:p>
    <w:p w14:paraId="7DD3A9B9" w14:textId="4A9E6590"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travaux ne doivent être exécutés que sur des surfaces parfaitement sèches. L’application des peintures, vernis, enduits et </w:t>
      </w:r>
      <w:r w:rsidR="000C055B" w:rsidRPr="00E84399">
        <w:rPr>
          <w:rFonts w:eastAsia="Arial"/>
          <w:sz w:val="22"/>
          <w:szCs w:val="22"/>
        </w:rPr>
        <w:t>préparations assimilées</w:t>
      </w:r>
      <w:r w:rsidRPr="00E84399">
        <w:rPr>
          <w:rFonts w:eastAsia="Arial"/>
          <w:sz w:val="22"/>
          <w:szCs w:val="22"/>
        </w:rPr>
        <w:t xml:space="preserve"> ne doit être effectuée que dans des conditions climatiques et hydrométriques prescrites dans les documents techniques contractuels. Les peintures et vernis doivent être, avant et en cours d’emploi, maintenus en état de parfaite homogénéité par brassage, et éventuellement tamisage.</w:t>
      </w:r>
    </w:p>
    <w:p w14:paraId="3C231173"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peintures doivent pouvoir être appliquées, soit au rouleau, soit au pistolet, soit à la brosse. Le choix de l’outil incombe au Cocontractant (sauf spécification en cours de description) en fonction de la nature et de l’état de surface des matériaux et des possibilités de chantier. Toutefois, toutes les couches d’impression ou de fond seront toujours appliquées à la brosse.</w:t>
      </w:r>
    </w:p>
    <w:p w14:paraId="28612A57" w14:textId="77777777" w:rsidR="00423EB4" w:rsidRPr="00E84399" w:rsidRDefault="00423EB4" w:rsidP="00703A81">
      <w:pPr>
        <w:ind w:right="-166"/>
        <w:jc w:val="both"/>
        <w:rPr>
          <w:rFonts w:eastAsia="Arial"/>
          <w:sz w:val="22"/>
          <w:szCs w:val="22"/>
          <w:shd w:val="clear" w:color="auto" w:fill="FFFFFF"/>
        </w:rPr>
      </w:pPr>
    </w:p>
    <w:p w14:paraId="32A222F9" w14:textId="286C0791"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11</w:t>
      </w:r>
      <w:r w:rsidR="00423EB4" w:rsidRPr="00E84399">
        <w:rPr>
          <w:rFonts w:eastAsia="Arial"/>
          <w:b/>
          <w:sz w:val="22"/>
          <w:szCs w:val="22"/>
          <w:shd w:val="clear" w:color="auto" w:fill="FFFFFF"/>
        </w:rPr>
        <w:t>.3.2</w:t>
      </w:r>
      <w:r w:rsidR="00423EB4" w:rsidRPr="00E84399">
        <w:rPr>
          <w:rFonts w:eastAsia="Arial"/>
          <w:b/>
          <w:sz w:val="22"/>
          <w:szCs w:val="22"/>
          <w:shd w:val="clear" w:color="auto" w:fill="FFFFFF"/>
        </w:rPr>
        <w:tab/>
        <w:t>Reconnaissance des surfaces</w:t>
      </w:r>
    </w:p>
    <w:p w14:paraId="11247C5B" w14:textId="20652C0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Les surfaces devant recevoir l’application des couches de peinture seront examinées attentivement par le Maître d’Œuvre, en présence du Cocontractant. Cette reconnaissance des différentes surfaces sera entreprise avant tout commencement d’exécution des travaux de peinture, et le Cocontractant devra lever toutes les réserves formulées par le Maitre d’œuvre pour la bonne réalisation de ces ouvrages, faute de quoi, il sera responsable de la mauvaise tenue des matériaux ou de la mauvaise finition des surfaces peintes. Les défauts, tels que fissures, dénivellations, faux aplomb, enduits grillés, plâtres morts, etc... seront refaits ou rectifiés suivant la nature de la malfaçon, par le Cocontractant, </w:t>
      </w:r>
      <w:r w:rsidR="00D4543B" w:rsidRPr="00E84399">
        <w:rPr>
          <w:rFonts w:eastAsia="Arial"/>
          <w:sz w:val="22"/>
          <w:szCs w:val="22"/>
        </w:rPr>
        <w:t>à</w:t>
      </w:r>
      <w:r w:rsidRPr="00E84399">
        <w:rPr>
          <w:rFonts w:eastAsia="Arial"/>
          <w:sz w:val="22"/>
          <w:szCs w:val="22"/>
        </w:rPr>
        <w:t xml:space="preserve"> ses frais.</w:t>
      </w:r>
    </w:p>
    <w:p w14:paraId="3FC376FD" w14:textId="77777777" w:rsidR="00423EB4" w:rsidRPr="00E84399" w:rsidRDefault="00423EB4" w:rsidP="00703A81">
      <w:pPr>
        <w:tabs>
          <w:tab w:val="left" w:pos="850"/>
          <w:tab w:val="left" w:pos="1134"/>
          <w:tab w:val="left" w:pos="1418"/>
          <w:tab w:val="left" w:pos="1702"/>
          <w:tab w:val="left" w:pos="1986"/>
        </w:tabs>
        <w:ind w:right="-166"/>
        <w:jc w:val="both"/>
        <w:rPr>
          <w:rFonts w:eastAsia="Arial"/>
          <w:b/>
          <w:sz w:val="22"/>
          <w:szCs w:val="22"/>
          <w:shd w:val="clear" w:color="auto" w:fill="FFFFFF"/>
        </w:rPr>
      </w:pPr>
    </w:p>
    <w:p w14:paraId="48B8B023" w14:textId="4A4C9A2F" w:rsidR="00423EB4" w:rsidRPr="00E84399" w:rsidRDefault="00D43BF1" w:rsidP="00703A81">
      <w:pPr>
        <w:tabs>
          <w:tab w:val="left" w:pos="850"/>
          <w:tab w:val="left" w:pos="1134"/>
          <w:tab w:val="left" w:pos="1418"/>
          <w:tab w:val="left" w:pos="1702"/>
          <w:tab w:val="left" w:pos="1986"/>
        </w:tabs>
        <w:ind w:right="-166"/>
        <w:jc w:val="both"/>
        <w:rPr>
          <w:rFonts w:eastAsia="Arial"/>
          <w:b/>
          <w:sz w:val="22"/>
          <w:szCs w:val="22"/>
          <w:shd w:val="clear" w:color="auto" w:fill="FFFFFF"/>
        </w:rPr>
      </w:pPr>
      <w:r w:rsidRPr="00E84399">
        <w:rPr>
          <w:rFonts w:eastAsia="Arial"/>
          <w:b/>
          <w:sz w:val="22"/>
          <w:szCs w:val="22"/>
          <w:shd w:val="clear" w:color="auto" w:fill="FFFFFF"/>
        </w:rPr>
        <w:t>1</w:t>
      </w:r>
      <w:r w:rsidR="00423EB4" w:rsidRPr="00E84399">
        <w:rPr>
          <w:rFonts w:eastAsia="Arial"/>
          <w:b/>
          <w:sz w:val="22"/>
          <w:szCs w:val="22"/>
          <w:shd w:val="clear" w:color="auto" w:fill="FFFFFF"/>
        </w:rPr>
        <w:t>0.3.3</w:t>
      </w:r>
      <w:r w:rsidR="00423EB4" w:rsidRPr="00E84399">
        <w:rPr>
          <w:rFonts w:eastAsia="Arial"/>
          <w:b/>
          <w:sz w:val="22"/>
          <w:szCs w:val="22"/>
          <w:shd w:val="clear" w:color="auto" w:fill="FFFFFF"/>
        </w:rPr>
        <w:tab/>
        <w:t>Travaux préparatoires</w:t>
      </w:r>
    </w:p>
    <w:p w14:paraId="7049FB97" w14:textId="4D416DAC"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Tous les apprêts nécessaires à une parfaite exécution, ainsi que ceux nécessités pour une parfaite adhérence des peintures seront dues, les énumérations d’apprêts données dans le cours de la description des ouvrages ne sont pas limitatives et ne constituent que </w:t>
      </w:r>
      <w:r w:rsidR="00645550" w:rsidRPr="00E84399">
        <w:rPr>
          <w:rFonts w:eastAsia="Arial"/>
          <w:sz w:val="22"/>
          <w:szCs w:val="22"/>
        </w:rPr>
        <w:t>des minimas</w:t>
      </w:r>
      <w:r w:rsidRPr="00E84399">
        <w:rPr>
          <w:rFonts w:eastAsia="Arial"/>
          <w:sz w:val="22"/>
          <w:szCs w:val="22"/>
        </w:rPr>
        <w:t>.</w:t>
      </w:r>
    </w:p>
    <w:p w14:paraId="4AA28B5B"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prix convenu pour exécution de la peinture comprend les opérations préparatoires telles que : égrenage, brossage, ponçage, rebouchage, masticage, époussetage, lavage, dégraissage, déroulage, rebouchage parties poreuses, etc., qui sont nécessaires à la bonne présentation de l’ouvrage. Ces opérations sont exécutées en conformité avec les clauses techniques du CSTB.</w:t>
      </w:r>
    </w:p>
    <w:p w14:paraId="58C9032A"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328B4BAF"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r w:rsidRPr="00E84399">
        <w:rPr>
          <w:rFonts w:eastAsia="Arial"/>
          <w:b/>
          <w:sz w:val="22"/>
          <w:szCs w:val="22"/>
        </w:rPr>
        <w:lastRenderedPageBreak/>
        <w:t>Définition des principales opérations :</w:t>
      </w:r>
    </w:p>
    <w:p w14:paraId="3D623AC3"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a) Brossage et égrenage</w:t>
      </w:r>
    </w:p>
    <w:p w14:paraId="7C751A43"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D’une façon générale, le Cocontractant doit un brossage soigné ou un égrenage à la brosse dure de toutes les surfaces. Sur le métal, il doit l’éventuel grattage à vif avec enlèvement de rouille et de la calamine. Ce travail d’égrenage du ciment, ou du béton, sera exécuté à l’aide de la pierre de Carborundum.</w:t>
      </w:r>
    </w:p>
    <w:p w14:paraId="337D6ADC"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6D7950C3"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b) Rebouchage</w:t>
      </w:r>
    </w:p>
    <w:p w14:paraId="621C36AF"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Il consiste à obturer, localement, les petites cavités qui restent en surface. Ce travail de rebouchage comporte, obligatoirement, l’enduisage de toutes les pièces et ferrures entaillées.</w:t>
      </w:r>
    </w:p>
    <w:p w14:paraId="6F6ABC80"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6CCE6E09"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c) Ponçage</w:t>
      </w:r>
    </w:p>
    <w:p w14:paraId="46605311"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Les opérations de ratissage, rebouchage des parties poreuses s’accompagnent obligatoirement d’un ponçage pour éliminer les grains et imperfections nuisibles à l’état de surface. Les ponçages seront exécutés de la façon suivante :</w:t>
      </w:r>
    </w:p>
    <w:p w14:paraId="785FA07E"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p>
    <w:p w14:paraId="079D0281" w14:textId="77777777" w:rsidR="00423EB4" w:rsidRPr="00E84399" w:rsidRDefault="00423EB4" w:rsidP="00703A81">
      <w:pPr>
        <w:numPr>
          <w:ilvl w:val="0"/>
          <w:numId w:val="9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À la ponce ou au papier abrasif à l’eau dans le cas de travaux très soignés</w:t>
      </w:r>
    </w:p>
    <w:p w14:paraId="2D75C4BD" w14:textId="77777777" w:rsidR="00423EB4" w:rsidRPr="00E84399" w:rsidRDefault="00423EB4" w:rsidP="00703A81">
      <w:pPr>
        <w:numPr>
          <w:ilvl w:val="0"/>
          <w:numId w:val="98"/>
        </w:numPr>
        <w:tabs>
          <w:tab w:val="left" w:pos="426"/>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Au papier de verre et au papier abrasif à sec dans les autres cas.</w:t>
      </w:r>
    </w:p>
    <w:p w14:paraId="1A095124"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727A9AAE"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d) Dégraissage</w:t>
      </w:r>
    </w:p>
    <w:p w14:paraId="648D05C9"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Il est effectué au trichloréthylène avec essuyage à la serpillière pour tous les bois exsudant et avec un dégraissant, de marque connue pour tous les ouvrages métalliques là où il s’avère nécessaire.</w:t>
      </w:r>
    </w:p>
    <w:p w14:paraId="1123E489"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2903208E"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e) Assainissement des surfaces de béton coulé</w:t>
      </w:r>
    </w:p>
    <w:p w14:paraId="7804B7AE"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Cocontractant est tenu d’éliminer toutes les traces de produits de décoffrage sur les ouvrages en béton pour assurer l’adhérence de la peinture. Sur toutes les surfaces présentant une trop forte alcalinité PH 8, le Cocontractant doit prévoir l’application d’une solution neutralisante ne nécessitant pas le rinçage.</w:t>
      </w:r>
    </w:p>
    <w:p w14:paraId="68079514"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05EF1EAC"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f) Impression antirouille</w:t>
      </w:r>
    </w:p>
    <w:p w14:paraId="447BB5B7" w14:textId="7143A8C9"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 xml:space="preserve">L’impression de l’antirouille sera effectuée sur les ouvrages de serrurerie, huisseries métalliques, canalisations. Le Cocontractant doit donc prévoir toutes les couches primaires sur les surfaces </w:t>
      </w:r>
      <w:r w:rsidR="00D4543B" w:rsidRPr="00E84399">
        <w:rPr>
          <w:rFonts w:eastAsia="Arial"/>
          <w:sz w:val="22"/>
          <w:szCs w:val="22"/>
        </w:rPr>
        <w:t>à</w:t>
      </w:r>
      <w:r w:rsidRPr="00E84399">
        <w:rPr>
          <w:rFonts w:eastAsia="Arial"/>
          <w:sz w:val="22"/>
          <w:szCs w:val="22"/>
        </w:rPr>
        <w:t xml:space="preserve"> traiter, y le brossage et grattage à vif des parties écaillées, ainsi que les dégraissages s’il y a lieu.</w:t>
      </w:r>
    </w:p>
    <w:p w14:paraId="58F71914"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b/>
          <w:sz w:val="22"/>
          <w:szCs w:val="22"/>
        </w:rPr>
      </w:pPr>
    </w:p>
    <w:p w14:paraId="1A89E7D0"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b/>
          <w:sz w:val="22"/>
          <w:szCs w:val="22"/>
        </w:rPr>
        <w:t>g) Enduits garnissant</w:t>
      </w:r>
    </w:p>
    <w:p w14:paraId="7EF4B041" w14:textId="77777777" w:rsidR="00423EB4" w:rsidRPr="00E84399" w:rsidRDefault="00423EB4" w:rsidP="00703A81">
      <w:pPr>
        <w:tabs>
          <w:tab w:val="left" w:pos="1984"/>
          <w:tab w:val="left" w:pos="2266"/>
          <w:tab w:val="left" w:pos="2974"/>
          <w:tab w:val="left" w:pos="3682"/>
          <w:tab w:val="left" w:pos="4390"/>
          <w:tab w:val="left" w:pos="5098"/>
          <w:tab w:val="left" w:pos="5806"/>
          <w:tab w:val="left" w:pos="6514"/>
          <w:tab w:val="left" w:pos="7222"/>
          <w:tab w:val="left" w:pos="7930"/>
          <w:tab w:val="left" w:pos="8638"/>
          <w:tab w:val="left" w:pos="9346"/>
          <w:tab w:val="left" w:pos="10054"/>
          <w:tab w:val="left" w:pos="10762"/>
        </w:tabs>
        <w:ind w:right="-166"/>
        <w:jc w:val="both"/>
        <w:rPr>
          <w:rFonts w:eastAsia="Arial"/>
          <w:sz w:val="22"/>
          <w:szCs w:val="22"/>
        </w:rPr>
      </w:pPr>
      <w:r w:rsidRPr="00E84399">
        <w:rPr>
          <w:rFonts w:eastAsia="Arial"/>
          <w:sz w:val="22"/>
          <w:szCs w:val="22"/>
        </w:rPr>
        <w:t>Le Cocontractant exécutera sur les murs et plafonds à peindre livrés en en béton brut de décoffrage (parement fini), tous les enduits garnissant nécessaires, avant l’application de la peinture.</w:t>
      </w:r>
    </w:p>
    <w:p w14:paraId="0C1AA919" w14:textId="77777777" w:rsidR="00423EB4" w:rsidRPr="00E84399" w:rsidRDefault="00423EB4" w:rsidP="00703A81">
      <w:pPr>
        <w:ind w:right="-166"/>
        <w:jc w:val="both"/>
        <w:rPr>
          <w:bCs/>
          <w:sz w:val="22"/>
          <w:szCs w:val="22"/>
        </w:rPr>
      </w:pPr>
      <w:r w:rsidRPr="00E84399">
        <w:rPr>
          <w:sz w:val="22"/>
          <w:szCs w:val="22"/>
        </w:rPr>
        <w:t>Documents :</w:t>
      </w:r>
    </w:p>
    <w:p w14:paraId="75D5E4BE" w14:textId="77777777" w:rsidR="00423EB4" w:rsidRPr="00E84399" w:rsidRDefault="00423EB4" w:rsidP="00703A81">
      <w:pPr>
        <w:ind w:right="-166"/>
        <w:jc w:val="both"/>
        <w:rPr>
          <w:sz w:val="22"/>
          <w:szCs w:val="22"/>
          <w:u w:val="single"/>
        </w:rPr>
      </w:pPr>
      <w:r w:rsidRPr="00E84399">
        <w:rPr>
          <w:sz w:val="22"/>
          <w:szCs w:val="22"/>
        </w:rPr>
        <w:t>Pour l’ensemble des conditions techniques auxquelles doivent satisfaire les matériaux à employer et les ouvrages à exécuter, l’entrepreneur devra se référer aux documents suivants :</w:t>
      </w:r>
    </w:p>
    <w:p w14:paraId="29B543DD" w14:textId="77777777" w:rsidR="00423EB4" w:rsidRPr="00E84399" w:rsidRDefault="00423EB4" w:rsidP="00703A81">
      <w:pPr>
        <w:ind w:right="-166"/>
        <w:jc w:val="both"/>
        <w:rPr>
          <w:sz w:val="22"/>
          <w:szCs w:val="22"/>
        </w:rPr>
      </w:pPr>
      <w:r w:rsidRPr="00E84399">
        <w:rPr>
          <w:sz w:val="22"/>
          <w:szCs w:val="22"/>
        </w:rPr>
        <w:t>- cahier des charges applicables aux travaux de peinture, établi par le C.S.T.B.</w:t>
      </w:r>
    </w:p>
    <w:p w14:paraId="29F92C0F" w14:textId="77777777" w:rsidR="00423EB4" w:rsidRPr="00E84399" w:rsidRDefault="00423EB4" w:rsidP="00703A81">
      <w:pPr>
        <w:ind w:right="-166"/>
        <w:jc w:val="both"/>
        <w:rPr>
          <w:sz w:val="22"/>
          <w:szCs w:val="22"/>
        </w:rPr>
      </w:pPr>
      <w:r w:rsidRPr="00E84399">
        <w:rPr>
          <w:sz w:val="22"/>
          <w:szCs w:val="22"/>
        </w:rPr>
        <w:t>- Spécifications prévues par l’Union Nationale des peintres et vitriers de France -U.N.P.V. F</w:t>
      </w:r>
    </w:p>
    <w:p w14:paraId="571C0CD2" w14:textId="77777777" w:rsidR="00423EB4" w:rsidRPr="00E84399" w:rsidRDefault="00423EB4" w:rsidP="00703A81">
      <w:pPr>
        <w:ind w:right="-166"/>
        <w:jc w:val="both"/>
        <w:rPr>
          <w:sz w:val="22"/>
          <w:szCs w:val="22"/>
        </w:rPr>
      </w:pPr>
      <w:r w:rsidRPr="00E84399">
        <w:rPr>
          <w:sz w:val="22"/>
          <w:szCs w:val="22"/>
        </w:rPr>
        <w:t xml:space="preserve">- D.T.U. relatif aux revêtements minces collés. </w:t>
      </w:r>
    </w:p>
    <w:p w14:paraId="6A24B82B" w14:textId="77777777" w:rsidR="00423EB4" w:rsidRPr="00E84399" w:rsidRDefault="00423EB4" w:rsidP="00703A81">
      <w:pPr>
        <w:ind w:right="-166"/>
        <w:jc w:val="both"/>
        <w:rPr>
          <w:b/>
          <w:sz w:val="22"/>
          <w:szCs w:val="22"/>
        </w:rPr>
      </w:pPr>
      <w:r w:rsidRPr="00E84399">
        <w:rPr>
          <w:b/>
          <w:sz w:val="22"/>
          <w:szCs w:val="22"/>
        </w:rPr>
        <w:t xml:space="preserve">a) </w:t>
      </w:r>
      <w:r w:rsidRPr="00E84399">
        <w:rPr>
          <w:b/>
          <w:bCs/>
          <w:sz w:val="22"/>
          <w:szCs w:val="22"/>
        </w:rPr>
        <w:t>Nature et qualité des matériaux :</w:t>
      </w:r>
    </w:p>
    <w:p w14:paraId="1DBA2855" w14:textId="77777777" w:rsidR="00423EB4" w:rsidRPr="00E84399" w:rsidRDefault="00423EB4" w:rsidP="00703A81">
      <w:pPr>
        <w:ind w:right="-166"/>
        <w:jc w:val="both"/>
        <w:rPr>
          <w:sz w:val="22"/>
          <w:szCs w:val="22"/>
        </w:rPr>
      </w:pPr>
      <w:r w:rsidRPr="00E84399">
        <w:rPr>
          <w:sz w:val="22"/>
          <w:szCs w:val="22"/>
        </w:rPr>
        <w:t xml:space="preserve">- les matières utilisées seront de première qualité. </w:t>
      </w:r>
    </w:p>
    <w:p w14:paraId="09AA0F23" w14:textId="77777777" w:rsidR="00423EB4" w:rsidRPr="00E84399" w:rsidRDefault="00423EB4" w:rsidP="00703A81">
      <w:pPr>
        <w:ind w:right="-166"/>
        <w:jc w:val="both"/>
        <w:rPr>
          <w:sz w:val="22"/>
          <w:szCs w:val="22"/>
        </w:rPr>
      </w:pPr>
      <w:r w:rsidRPr="00E84399">
        <w:rPr>
          <w:sz w:val="22"/>
          <w:szCs w:val="22"/>
        </w:rPr>
        <w:t>- les couleurs retenues seront prises sans aucun mélange toxique ou étranger (céruse, sulfate de plomb, sulfate de baryte, craie ...)</w:t>
      </w:r>
    </w:p>
    <w:p w14:paraId="5C13656A" w14:textId="77777777" w:rsidR="00423EB4" w:rsidRPr="00E84399" w:rsidRDefault="00423EB4" w:rsidP="00703A81">
      <w:pPr>
        <w:ind w:right="-166"/>
        <w:jc w:val="both"/>
        <w:rPr>
          <w:b/>
          <w:sz w:val="22"/>
          <w:szCs w:val="22"/>
        </w:rPr>
      </w:pPr>
      <w:r w:rsidRPr="00E84399">
        <w:rPr>
          <w:b/>
          <w:sz w:val="22"/>
          <w:szCs w:val="22"/>
        </w:rPr>
        <w:t xml:space="preserve">b) </w:t>
      </w:r>
      <w:r w:rsidRPr="00E84399">
        <w:rPr>
          <w:b/>
          <w:bCs/>
          <w:sz w:val="22"/>
          <w:szCs w:val="22"/>
        </w:rPr>
        <w:t>Teintes des peintures</w:t>
      </w:r>
    </w:p>
    <w:p w14:paraId="6F267A15" w14:textId="77777777" w:rsidR="00423EB4" w:rsidRPr="00E84399" w:rsidRDefault="00423EB4" w:rsidP="00703A81">
      <w:pPr>
        <w:ind w:right="-166"/>
        <w:jc w:val="both"/>
        <w:rPr>
          <w:sz w:val="22"/>
          <w:szCs w:val="22"/>
        </w:rPr>
      </w:pPr>
      <w:r w:rsidRPr="00E84399">
        <w:rPr>
          <w:sz w:val="22"/>
          <w:szCs w:val="22"/>
        </w:rPr>
        <w:t>La peinture sera généralement d’un ton blanc- les tons en couleur restant soumis à l’approbation de l’architecte.</w:t>
      </w:r>
    </w:p>
    <w:p w14:paraId="32266B05" w14:textId="77777777" w:rsidR="00423EB4" w:rsidRPr="00E84399" w:rsidRDefault="00423EB4" w:rsidP="00703A81">
      <w:pPr>
        <w:ind w:right="-166"/>
        <w:jc w:val="both"/>
        <w:rPr>
          <w:sz w:val="22"/>
          <w:szCs w:val="22"/>
        </w:rPr>
      </w:pPr>
    </w:p>
    <w:p w14:paraId="06E46E2B" w14:textId="77777777" w:rsidR="00423EB4" w:rsidRPr="00E84399" w:rsidRDefault="00423EB4" w:rsidP="00703A81">
      <w:pPr>
        <w:ind w:right="-166"/>
        <w:jc w:val="both"/>
        <w:rPr>
          <w:b/>
          <w:bCs/>
          <w:sz w:val="22"/>
          <w:szCs w:val="22"/>
        </w:rPr>
      </w:pPr>
      <w:r w:rsidRPr="00E84399">
        <w:rPr>
          <w:b/>
          <w:bCs/>
          <w:sz w:val="22"/>
          <w:szCs w:val="22"/>
        </w:rPr>
        <w:t>Travaux :</w:t>
      </w:r>
    </w:p>
    <w:p w14:paraId="046328D0" w14:textId="77777777" w:rsidR="00423EB4" w:rsidRPr="00E84399" w:rsidRDefault="00423EB4" w:rsidP="00703A81">
      <w:pPr>
        <w:ind w:right="-166"/>
        <w:jc w:val="both"/>
        <w:rPr>
          <w:sz w:val="22"/>
          <w:szCs w:val="22"/>
        </w:rPr>
      </w:pPr>
      <w:r w:rsidRPr="00E84399">
        <w:rPr>
          <w:caps/>
          <w:sz w:val="22"/>
          <w:szCs w:val="22"/>
        </w:rPr>
        <w:t xml:space="preserve">- </w:t>
      </w:r>
      <w:r w:rsidRPr="00E84399">
        <w:rPr>
          <w:sz w:val="22"/>
          <w:szCs w:val="22"/>
        </w:rPr>
        <w:t>Reconnaissance des fonds</w:t>
      </w:r>
    </w:p>
    <w:p w14:paraId="6B216816" w14:textId="77777777" w:rsidR="00423EB4" w:rsidRPr="00E84399" w:rsidRDefault="00423EB4" w:rsidP="00703A81">
      <w:pPr>
        <w:ind w:right="-166"/>
        <w:jc w:val="both"/>
        <w:rPr>
          <w:sz w:val="22"/>
          <w:szCs w:val="22"/>
        </w:rPr>
      </w:pPr>
      <w:r w:rsidRPr="00E84399">
        <w:rPr>
          <w:sz w:val="22"/>
          <w:szCs w:val="22"/>
        </w:rPr>
        <w:t>Les travaux ne seront exécutés que sur subjectiles secs et propres</w:t>
      </w:r>
    </w:p>
    <w:p w14:paraId="7BA2FA7E" w14:textId="77777777" w:rsidR="00423EB4" w:rsidRPr="00E84399" w:rsidRDefault="00423EB4" w:rsidP="00703A81">
      <w:pPr>
        <w:ind w:right="-166"/>
        <w:jc w:val="both"/>
        <w:rPr>
          <w:sz w:val="22"/>
          <w:szCs w:val="22"/>
        </w:rPr>
      </w:pPr>
      <w:r w:rsidRPr="00E84399">
        <w:rPr>
          <w:sz w:val="22"/>
          <w:szCs w:val="22"/>
        </w:rPr>
        <w:t>-Travaux préparatoires :</w:t>
      </w:r>
    </w:p>
    <w:p w14:paraId="3670A032" w14:textId="77777777" w:rsidR="00423EB4" w:rsidRPr="00E84399" w:rsidRDefault="00423EB4" w:rsidP="00703A81">
      <w:pPr>
        <w:ind w:right="-166"/>
        <w:jc w:val="both"/>
        <w:rPr>
          <w:sz w:val="22"/>
          <w:szCs w:val="22"/>
        </w:rPr>
      </w:pPr>
      <w:r w:rsidRPr="00E84399">
        <w:rPr>
          <w:sz w:val="22"/>
          <w:szCs w:val="22"/>
        </w:rPr>
        <w:t>Tous les travaux préparatoires et ouvrages successifs tels : Égrenage, rebouchage, calfeutrage, masticage, ponçage, enduits, impression à la chaux ... sont implicitement compris dans les conditions du marché, même s’ils ne sont pas tous cités dans le devis quantitatif et estimatif.</w:t>
      </w:r>
    </w:p>
    <w:p w14:paraId="19BE71B6" w14:textId="77777777" w:rsidR="00423EB4" w:rsidRPr="00E84399" w:rsidRDefault="00423EB4" w:rsidP="00703A81">
      <w:pPr>
        <w:ind w:right="-166"/>
        <w:jc w:val="both"/>
        <w:rPr>
          <w:sz w:val="22"/>
          <w:szCs w:val="22"/>
        </w:rPr>
      </w:pPr>
      <w:r w:rsidRPr="00E84399">
        <w:rPr>
          <w:sz w:val="22"/>
          <w:szCs w:val="22"/>
        </w:rPr>
        <w:t>- Le rebouchage au droit des têtes de vis, assemblage, lames de paumelles, équerres, ...et les rechampissages seront très soignés.</w:t>
      </w:r>
    </w:p>
    <w:p w14:paraId="3A1D1AE6" w14:textId="77777777" w:rsidR="00423EB4" w:rsidRPr="00E84399" w:rsidRDefault="00423EB4" w:rsidP="00703A81">
      <w:pPr>
        <w:ind w:right="-166"/>
        <w:jc w:val="both"/>
        <w:rPr>
          <w:sz w:val="22"/>
          <w:szCs w:val="22"/>
        </w:rPr>
      </w:pPr>
      <w:r w:rsidRPr="00E84399">
        <w:rPr>
          <w:sz w:val="22"/>
          <w:szCs w:val="22"/>
        </w:rPr>
        <w:lastRenderedPageBreak/>
        <w:t>- les ponçages seront exécutés de façon à ne laisser aucun grain sur les enduits, aucune écharde ou trace d’outils sur les bois.</w:t>
      </w:r>
    </w:p>
    <w:p w14:paraId="099DC3D9" w14:textId="77777777" w:rsidR="00423EB4" w:rsidRPr="00E84399" w:rsidRDefault="00423EB4" w:rsidP="00703A81">
      <w:pPr>
        <w:ind w:right="-166"/>
        <w:jc w:val="both"/>
        <w:rPr>
          <w:sz w:val="22"/>
          <w:szCs w:val="22"/>
        </w:rPr>
      </w:pPr>
      <w:r w:rsidRPr="00E84399">
        <w:rPr>
          <w:sz w:val="22"/>
          <w:szCs w:val="22"/>
        </w:rPr>
        <w:t xml:space="preserve">- les parties métalliques dues par les divers corps d’état, seront protégées par une peinture antirouille. Néanmoins, le peintre devra vérifier et parfaire cette protection par une couche de </w:t>
      </w:r>
      <w:proofErr w:type="spellStart"/>
      <w:r w:rsidRPr="00E84399">
        <w:rPr>
          <w:sz w:val="22"/>
          <w:szCs w:val="22"/>
        </w:rPr>
        <w:t>panchromate</w:t>
      </w:r>
      <w:proofErr w:type="spellEnd"/>
      <w:r w:rsidRPr="00E84399">
        <w:rPr>
          <w:sz w:val="22"/>
          <w:szCs w:val="22"/>
        </w:rPr>
        <w:t xml:space="preserve"> de Zinc ou minimum de plomb.</w:t>
      </w:r>
    </w:p>
    <w:p w14:paraId="046F0A97" w14:textId="77777777" w:rsidR="00423EB4" w:rsidRPr="00E84399" w:rsidRDefault="00423EB4" w:rsidP="00703A81">
      <w:pPr>
        <w:ind w:right="-166"/>
        <w:jc w:val="both"/>
        <w:rPr>
          <w:b/>
          <w:sz w:val="22"/>
          <w:szCs w:val="22"/>
        </w:rPr>
      </w:pPr>
      <w:r w:rsidRPr="00E84399">
        <w:rPr>
          <w:b/>
          <w:sz w:val="22"/>
          <w:szCs w:val="22"/>
        </w:rPr>
        <w:t>Protection :</w:t>
      </w:r>
    </w:p>
    <w:p w14:paraId="32F60385" w14:textId="77777777" w:rsidR="00423EB4" w:rsidRPr="00E84399" w:rsidRDefault="00423EB4" w:rsidP="00703A81">
      <w:pPr>
        <w:pStyle w:val="Retraitcorpsdetexte"/>
        <w:ind w:right="-166" w:firstLine="0"/>
        <w:rPr>
          <w:sz w:val="22"/>
          <w:szCs w:val="22"/>
        </w:rPr>
      </w:pPr>
      <w:r w:rsidRPr="00E84399">
        <w:rPr>
          <w:sz w:val="22"/>
          <w:szCs w:val="22"/>
        </w:rPr>
        <w:t xml:space="preserve">Le peintre devra la protection des lieux où il effectue ses travaux, par papier, bâches, caches...  L’entrepreneur devra, également effectuer le nettoyage des tâches et accidents résultant de l’application de ses produits- En aucun cas, il ne devra appliquer de peinture ou de vernis sur les joints d’étanchéité ou de dilatation. </w:t>
      </w:r>
    </w:p>
    <w:p w14:paraId="22F1D5CB" w14:textId="77777777" w:rsidR="00423EB4" w:rsidRPr="00E84399" w:rsidRDefault="00423EB4" w:rsidP="00703A81">
      <w:pPr>
        <w:ind w:right="-166"/>
        <w:jc w:val="both"/>
        <w:rPr>
          <w:sz w:val="22"/>
          <w:szCs w:val="22"/>
        </w:rPr>
      </w:pPr>
      <w:r w:rsidRPr="00E84399">
        <w:rPr>
          <w:sz w:val="22"/>
          <w:szCs w:val="22"/>
        </w:rPr>
        <w:t>Les revêtements de sol, éventuellement mis en place avant les peintures, seront parfaitement protégés soit par du plastique ou du papier carton.</w:t>
      </w:r>
    </w:p>
    <w:p w14:paraId="32A3835F" w14:textId="77777777" w:rsidR="00423EB4" w:rsidRPr="00E84399" w:rsidRDefault="00423EB4" w:rsidP="00703A81">
      <w:pPr>
        <w:ind w:right="-166"/>
        <w:jc w:val="both"/>
        <w:rPr>
          <w:b/>
          <w:sz w:val="22"/>
          <w:szCs w:val="22"/>
        </w:rPr>
      </w:pPr>
      <w:r w:rsidRPr="00E84399">
        <w:rPr>
          <w:b/>
          <w:sz w:val="22"/>
          <w:szCs w:val="22"/>
        </w:rPr>
        <w:t xml:space="preserve"> Raccords</w:t>
      </w:r>
    </w:p>
    <w:p w14:paraId="45F396F2" w14:textId="77777777" w:rsidR="00423EB4" w:rsidRPr="00E84399" w:rsidRDefault="00423EB4" w:rsidP="00703A81">
      <w:pPr>
        <w:ind w:right="-166"/>
        <w:jc w:val="both"/>
        <w:rPr>
          <w:sz w:val="22"/>
          <w:szCs w:val="22"/>
        </w:rPr>
      </w:pPr>
      <w:r w:rsidRPr="00E84399">
        <w:rPr>
          <w:sz w:val="22"/>
          <w:szCs w:val="22"/>
        </w:rPr>
        <w:t xml:space="preserve"> Le peintre appelé à exécuter ses travaux en dernier, devra veiller à la perfection de son travail. Il devra les raccords après nettoyage de façon à présenter un travail impeccable, lors de la réception provisoire.</w:t>
      </w:r>
    </w:p>
    <w:p w14:paraId="2CF2AE09" w14:textId="77777777" w:rsidR="00423EB4" w:rsidRPr="00E84399" w:rsidRDefault="00423EB4" w:rsidP="00703A81">
      <w:pPr>
        <w:ind w:right="-166"/>
        <w:jc w:val="both"/>
        <w:rPr>
          <w:b/>
          <w:sz w:val="22"/>
          <w:szCs w:val="22"/>
        </w:rPr>
      </w:pPr>
      <w:r w:rsidRPr="00E84399">
        <w:rPr>
          <w:b/>
          <w:sz w:val="22"/>
          <w:szCs w:val="22"/>
        </w:rPr>
        <w:t xml:space="preserve"> Nettoyage</w:t>
      </w:r>
    </w:p>
    <w:p w14:paraId="750B6D3A" w14:textId="77777777" w:rsidR="00423EB4" w:rsidRPr="00E84399" w:rsidRDefault="00423EB4" w:rsidP="00703A81">
      <w:pPr>
        <w:ind w:right="-166"/>
        <w:jc w:val="both"/>
        <w:rPr>
          <w:sz w:val="22"/>
          <w:szCs w:val="22"/>
        </w:rPr>
      </w:pPr>
      <w:r w:rsidRPr="00E84399">
        <w:rPr>
          <w:sz w:val="22"/>
          <w:szCs w:val="22"/>
        </w:rPr>
        <w:t xml:space="preserve"> </w:t>
      </w:r>
      <w:r w:rsidRPr="00E84399">
        <w:rPr>
          <w:sz w:val="22"/>
          <w:szCs w:val="22"/>
        </w:rPr>
        <w:tab/>
        <w:t>Le peintre devra le nettoyage parfait de tous les endroits où il aura effectué les travaux.</w:t>
      </w:r>
    </w:p>
    <w:p w14:paraId="526A41BB" w14:textId="77777777" w:rsidR="00423EB4" w:rsidRPr="00E84399" w:rsidRDefault="00423EB4" w:rsidP="00703A81">
      <w:pPr>
        <w:ind w:right="-166"/>
        <w:jc w:val="both"/>
        <w:rPr>
          <w:sz w:val="22"/>
          <w:szCs w:val="22"/>
        </w:rPr>
      </w:pPr>
      <w:r w:rsidRPr="00E84399">
        <w:rPr>
          <w:sz w:val="22"/>
          <w:szCs w:val="22"/>
        </w:rPr>
        <w:t>En particulier, élimination de toutes bavures et traces de peinture sur toutes les menuiseries, vitrages, revêtements divers etc. Il restera responsable des dégradations imputables à son passage ; Il devra évacuer tout son matériel.</w:t>
      </w:r>
    </w:p>
    <w:p w14:paraId="51687FEB" w14:textId="77777777" w:rsidR="00423EB4" w:rsidRPr="00E84399" w:rsidRDefault="00423EB4" w:rsidP="00703A81">
      <w:pPr>
        <w:ind w:right="-166"/>
        <w:jc w:val="both"/>
        <w:rPr>
          <w:sz w:val="22"/>
          <w:szCs w:val="22"/>
        </w:rPr>
      </w:pPr>
    </w:p>
    <w:p w14:paraId="3100442C" w14:textId="77777777" w:rsidR="00423EB4" w:rsidRPr="00E84399" w:rsidRDefault="00423EB4" w:rsidP="00703A81">
      <w:pPr>
        <w:ind w:right="-166"/>
        <w:jc w:val="both"/>
        <w:rPr>
          <w:b/>
          <w:bCs/>
          <w:sz w:val="22"/>
          <w:szCs w:val="22"/>
        </w:rPr>
      </w:pPr>
      <w:r w:rsidRPr="00E84399">
        <w:rPr>
          <w:b/>
          <w:bCs/>
          <w:sz w:val="22"/>
          <w:szCs w:val="22"/>
        </w:rPr>
        <w:t xml:space="preserve"> Travaux à effectuer :</w:t>
      </w:r>
    </w:p>
    <w:p w14:paraId="724411BD" w14:textId="77777777" w:rsidR="00423EB4" w:rsidRPr="00E84399" w:rsidRDefault="00423EB4" w:rsidP="00703A81">
      <w:pPr>
        <w:ind w:right="-166"/>
        <w:jc w:val="both"/>
        <w:rPr>
          <w:sz w:val="22"/>
          <w:szCs w:val="22"/>
        </w:rPr>
      </w:pPr>
      <w:r w:rsidRPr="00E84399">
        <w:rPr>
          <w:sz w:val="22"/>
          <w:szCs w:val="22"/>
        </w:rPr>
        <w:t>a</w:t>
      </w:r>
      <w:r w:rsidRPr="00E84399">
        <w:rPr>
          <w:b/>
          <w:bCs/>
          <w:sz w:val="22"/>
          <w:szCs w:val="22"/>
        </w:rPr>
        <w:t>) Bois</w:t>
      </w:r>
      <w:r w:rsidRPr="00E84399">
        <w:rPr>
          <w:sz w:val="22"/>
          <w:szCs w:val="22"/>
        </w:rPr>
        <w:t xml:space="preserve"> - (intérieur)</w:t>
      </w:r>
    </w:p>
    <w:p w14:paraId="386983FC" w14:textId="77777777" w:rsidR="00423EB4" w:rsidRPr="00E84399" w:rsidRDefault="00423EB4" w:rsidP="00703A81">
      <w:pPr>
        <w:ind w:right="-166"/>
        <w:jc w:val="both"/>
        <w:rPr>
          <w:sz w:val="22"/>
          <w:szCs w:val="22"/>
        </w:rPr>
      </w:pPr>
      <w:r w:rsidRPr="00E84399">
        <w:rPr>
          <w:sz w:val="22"/>
          <w:szCs w:val="22"/>
        </w:rPr>
        <w:t>. Ponçage et masticage.</w:t>
      </w:r>
    </w:p>
    <w:p w14:paraId="42F92BFE" w14:textId="77777777" w:rsidR="00423EB4" w:rsidRPr="00E84399" w:rsidRDefault="00423EB4" w:rsidP="00703A81">
      <w:pPr>
        <w:ind w:right="-166"/>
        <w:jc w:val="both"/>
        <w:rPr>
          <w:sz w:val="22"/>
          <w:szCs w:val="22"/>
        </w:rPr>
      </w:pPr>
      <w:r w:rsidRPr="00E84399">
        <w:rPr>
          <w:b/>
          <w:bCs/>
          <w:sz w:val="22"/>
          <w:szCs w:val="22"/>
        </w:rPr>
        <w:t>- Peinture</w:t>
      </w:r>
      <w:r w:rsidRPr="00E84399">
        <w:rPr>
          <w:sz w:val="22"/>
          <w:szCs w:val="22"/>
        </w:rPr>
        <w:t>.</w:t>
      </w:r>
    </w:p>
    <w:p w14:paraId="6C199A1E" w14:textId="77777777" w:rsidR="00423EB4" w:rsidRPr="00E84399" w:rsidRDefault="00423EB4" w:rsidP="00703A81">
      <w:pPr>
        <w:ind w:right="-166"/>
        <w:jc w:val="both"/>
        <w:rPr>
          <w:sz w:val="22"/>
          <w:szCs w:val="22"/>
        </w:rPr>
      </w:pPr>
      <w:r w:rsidRPr="00E84399">
        <w:rPr>
          <w:sz w:val="22"/>
          <w:szCs w:val="22"/>
        </w:rPr>
        <w:t xml:space="preserve">            - Impression diluée au W.S. ou similaire</w:t>
      </w:r>
    </w:p>
    <w:p w14:paraId="2D3A71DA" w14:textId="77777777" w:rsidR="00423EB4" w:rsidRPr="00E84399" w:rsidRDefault="00423EB4" w:rsidP="00703A81">
      <w:pPr>
        <w:ind w:right="-166"/>
        <w:jc w:val="both"/>
        <w:rPr>
          <w:sz w:val="22"/>
          <w:szCs w:val="22"/>
        </w:rPr>
      </w:pPr>
      <w:r w:rsidRPr="00E84399">
        <w:rPr>
          <w:sz w:val="22"/>
          <w:szCs w:val="22"/>
        </w:rPr>
        <w:t xml:space="preserve">            - Deux couches de peinture glycérophtalique (pour salles d’eau).</w:t>
      </w:r>
    </w:p>
    <w:p w14:paraId="362E82E6" w14:textId="77777777" w:rsidR="00423EB4" w:rsidRPr="00E84399" w:rsidRDefault="00423EB4" w:rsidP="00703A81">
      <w:pPr>
        <w:ind w:right="-166"/>
        <w:jc w:val="both"/>
        <w:rPr>
          <w:b/>
          <w:bCs/>
          <w:sz w:val="22"/>
          <w:szCs w:val="22"/>
        </w:rPr>
      </w:pPr>
      <w:r w:rsidRPr="00E84399">
        <w:rPr>
          <w:b/>
          <w:bCs/>
          <w:sz w:val="22"/>
          <w:szCs w:val="22"/>
        </w:rPr>
        <w:t>- Vernis :</w:t>
      </w:r>
    </w:p>
    <w:p w14:paraId="31608F11" w14:textId="77777777" w:rsidR="00423EB4" w:rsidRPr="00E84399" w:rsidRDefault="00423EB4" w:rsidP="00703A81">
      <w:pPr>
        <w:ind w:right="-166"/>
        <w:jc w:val="both"/>
        <w:rPr>
          <w:sz w:val="22"/>
          <w:szCs w:val="22"/>
        </w:rPr>
      </w:pPr>
      <w:r w:rsidRPr="00E84399">
        <w:rPr>
          <w:sz w:val="22"/>
          <w:szCs w:val="22"/>
        </w:rPr>
        <w:t xml:space="preserve">            - Impression vernis PANTINOX, ou similaire dilué à 50%au mat satiné</w:t>
      </w:r>
    </w:p>
    <w:p w14:paraId="605D4D06" w14:textId="77777777" w:rsidR="00423EB4" w:rsidRPr="00E84399" w:rsidRDefault="00423EB4" w:rsidP="00703A81">
      <w:pPr>
        <w:ind w:right="-166"/>
        <w:jc w:val="both"/>
        <w:rPr>
          <w:sz w:val="22"/>
          <w:szCs w:val="22"/>
        </w:rPr>
      </w:pPr>
      <w:r w:rsidRPr="00E84399">
        <w:rPr>
          <w:sz w:val="22"/>
          <w:szCs w:val="22"/>
        </w:rPr>
        <w:t xml:space="preserve">            - Une couche, idem diluée à 25%</w:t>
      </w:r>
    </w:p>
    <w:p w14:paraId="7660D4D0" w14:textId="77777777" w:rsidR="00423EB4" w:rsidRPr="00E84399" w:rsidRDefault="00423EB4" w:rsidP="00703A81">
      <w:pPr>
        <w:ind w:right="-166"/>
        <w:jc w:val="both"/>
        <w:rPr>
          <w:sz w:val="22"/>
          <w:szCs w:val="22"/>
        </w:rPr>
      </w:pPr>
      <w:r w:rsidRPr="00E84399">
        <w:rPr>
          <w:sz w:val="22"/>
          <w:szCs w:val="22"/>
        </w:rPr>
        <w:t xml:space="preserve">            - Une couche de vernis pur. </w:t>
      </w:r>
    </w:p>
    <w:p w14:paraId="7BD13681" w14:textId="77777777" w:rsidR="00423EB4" w:rsidRPr="00E84399" w:rsidRDefault="00423EB4" w:rsidP="00703A81">
      <w:pPr>
        <w:ind w:right="-166"/>
        <w:jc w:val="both"/>
        <w:rPr>
          <w:sz w:val="22"/>
          <w:szCs w:val="22"/>
        </w:rPr>
      </w:pPr>
      <w:r w:rsidRPr="00E84399">
        <w:rPr>
          <w:sz w:val="22"/>
          <w:szCs w:val="22"/>
        </w:rPr>
        <w:t xml:space="preserve">b) </w:t>
      </w:r>
      <w:r w:rsidRPr="00E84399">
        <w:rPr>
          <w:b/>
          <w:bCs/>
          <w:sz w:val="22"/>
          <w:szCs w:val="22"/>
        </w:rPr>
        <w:t>Murs intérieurs</w:t>
      </w:r>
      <w:r w:rsidRPr="00E84399">
        <w:rPr>
          <w:sz w:val="22"/>
          <w:szCs w:val="22"/>
        </w:rPr>
        <w:t>.</w:t>
      </w:r>
    </w:p>
    <w:p w14:paraId="2424F850" w14:textId="77777777" w:rsidR="00423EB4" w:rsidRPr="00E84399" w:rsidRDefault="00423EB4" w:rsidP="00703A81">
      <w:pPr>
        <w:ind w:right="-166"/>
        <w:jc w:val="both"/>
        <w:rPr>
          <w:sz w:val="22"/>
          <w:szCs w:val="22"/>
        </w:rPr>
      </w:pPr>
      <w:r w:rsidRPr="00E84399">
        <w:rPr>
          <w:sz w:val="22"/>
          <w:szCs w:val="22"/>
        </w:rPr>
        <w:t>- Impression de peinture à la chaux.</w:t>
      </w:r>
    </w:p>
    <w:p w14:paraId="3956DBDF" w14:textId="77777777" w:rsidR="00423EB4" w:rsidRPr="00E84399" w:rsidRDefault="00423EB4" w:rsidP="00703A81">
      <w:pPr>
        <w:ind w:right="-166"/>
        <w:jc w:val="both"/>
        <w:rPr>
          <w:sz w:val="22"/>
          <w:szCs w:val="22"/>
        </w:rPr>
      </w:pPr>
      <w:r w:rsidRPr="00E84399">
        <w:rPr>
          <w:sz w:val="22"/>
          <w:szCs w:val="22"/>
        </w:rPr>
        <w:t>- Ponçage et masticage.</w:t>
      </w:r>
    </w:p>
    <w:p w14:paraId="543DC670" w14:textId="77777777" w:rsidR="00423EB4" w:rsidRPr="00E84399" w:rsidRDefault="00423EB4" w:rsidP="00703A81">
      <w:pPr>
        <w:ind w:right="-166"/>
        <w:jc w:val="both"/>
        <w:rPr>
          <w:sz w:val="22"/>
          <w:szCs w:val="22"/>
        </w:rPr>
      </w:pPr>
      <w:r w:rsidRPr="00E84399">
        <w:rPr>
          <w:sz w:val="22"/>
          <w:szCs w:val="22"/>
        </w:rPr>
        <w:t>- Deux couches de PANTEX 800 ou similaire</w:t>
      </w:r>
    </w:p>
    <w:p w14:paraId="60F29B04" w14:textId="77777777" w:rsidR="00423EB4" w:rsidRPr="00E84399" w:rsidRDefault="00423EB4" w:rsidP="00703A81">
      <w:pPr>
        <w:ind w:right="-166"/>
        <w:jc w:val="both"/>
        <w:rPr>
          <w:sz w:val="22"/>
          <w:szCs w:val="22"/>
        </w:rPr>
      </w:pPr>
      <w:r w:rsidRPr="00E84399">
        <w:rPr>
          <w:sz w:val="22"/>
          <w:szCs w:val="22"/>
        </w:rPr>
        <w:t xml:space="preserve">c) </w:t>
      </w:r>
      <w:r w:rsidRPr="00E84399">
        <w:rPr>
          <w:b/>
          <w:bCs/>
          <w:sz w:val="22"/>
          <w:szCs w:val="22"/>
        </w:rPr>
        <w:t>Murs extérieurs et acrotères.</w:t>
      </w:r>
    </w:p>
    <w:p w14:paraId="5631CA9C" w14:textId="77777777" w:rsidR="00423EB4" w:rsidRPr="00E84399" w:rsidRDefault="00423EB4" w:rsidP="00703A81">
      <w:pPr>
        <w:ind w:right="-166"/>
        <w:jc w:val="both"/>
        <w:rPr>
          <w:sz w:val="22"/>
          <w:szCs w:val="22"/>
        </w:rPr>
      </w:pPr>
      <w:r w:rsidRPr="00E84399">
        <w:rPr>
          <w:sz w:val="22"/>
          <w:szCs w:val="22"/>
        </w:rPr>
        <w:t>- Ponçage et soufflage.</w:t>
      </w:r>
    </w:p>
    <w:p w14:paraId="4F369A90" w14:textId="77777777" w:rsidR="00423EB4" w:rsidRPr="00E84399" w:rsidRDefault="00423EB4" w:rsidP="00703A81">
      <w:pPr>
        <w:ind w:right="-166"/>
        <w:jc w:val="both"/>
        <w:rPr>
          <w:sz w:val="22"/>
          <w:szCs w:val="22"/>
        </w:rPr>
      </w:pPr>
      <w:r w:rsidRPr="00E84399">
        <w:rPr>
          <w:sz w:val="22"/>
          <w:szCs w:val="22"/>
        </w:rPr>
        <w:t>- Masticage et calfeutrage.</w:t>
      </w:r>
    </w:p>
    <w:p w14:paraId="7CD4629F" w14:textId="77777777" w:rsidR="00423EB4" w:rsidRPr="00E84399" w:rsidRDefault="00423EB4" w:rsidP="00703A81">
      <w:pPr>
        <w:ind w:right="-166"/>
        <w:jc w:val="both"/>
        <w:rPr>
          <w:sz w:val="22"/>
          <w:szCs w:val="22"/>
        </w:rPr>
      </w:pPr>
      <w:r w:rsidRPr="00E84399">
        <w:rPr>
          <w:sz w:val="22"/>
          <w:szCs w:val="22"/>
        </w:rPr>
        <w:t>- Deux couches de peinture PANTEX 1300 ou similaires</w:t>
      </w:r>
    </w:p>
    <w:p w14:paraId="7AD86592" w14:textId="77777777" w:rsidR="00423EB4" w:rsidRPr="00E84399" w:rsidRDefault="00423EB4" w:rsidP="00703A81">
      <w:pPr>
        <w:ind w:right="-166"/>
        <w:jc w:val="both"/>
        <w:rPr>
          <w:b/>
          <w:bCs/>
          <w:sz w:val="22"/>
          <w:szCs w:val="22"/>
        </w:rPr>
      </w:pPr>
      <w:r w:rsidRPr="00E84399">
        <w:rPr>
          <w:b/>
          <w:bCs/>
          <w:sz w:val="22"/>
          <w:szCs w:val="22"/>
        </w:rPr>
        <w:t>Qualité des matériaux :</w:t>
      </w:r>
    </w:p>
    <w:p w14:paraId="5ABD7CF6" w14:textId="77777777" w:rsidR="00423EB4" w:rsidRPr="00E84399" w:rsidRDefault="00423EB4" w:rsidP="00703A81">
      <w:pPr>
        <w:ind w:right="-166"/>
        <w:jc w:val="both"/>
        <w:rPr>
          <w:sz w:val="22"/>
          <w:szCs w:val="22"/>
        </w:rPr>
      </w:pPr>
      <w:r w:rsidRPr="00E84399">
        <w:rPr>
          <w:sz w:val="22"/>
          <w:szCs w:val="22"/>
        </w:rPr>
        <w:t xml:space="preserve">Tous les vitrages seront de premier choix. Les verres doivent être clairs ou bleutés et lisses - avoir une teinte uniforme ; aucun verre ne devra être irisé ou tâché. </w:t>
      </w:r>
    </w:p>
    <w:p w14:paraId="326FCB00" w14:textId="77777777" w:rsidR="00423EB4" w:rsidRPr="00E84399" w:rsidRDefault="00423EB4" w:rsidP="00703A81">
      <w:pPr>
        <w:ind w:right="-166"/>
        <w:jc w:val="both"/>
        <w:rPr>
          <w:bCs/>
          <w:sz w:val="22"/>
          <w:szCs w:val="22"/>
        </w:rPr>
      </w:pPr>
      <w:r w:rsidRPr="00E84399">
        <w:rPr>
          <w:sz w:val="22"/>
          <w:szCs w:val="22"/>
        </w:rPr>
        <w:t>Mise en œuvre :</w:t>
      </w:r>
    </w:p>
    <w:p w14:paraId="05CB8C7B" w14:textId="77777777" w:rsidR="00423EB4" w:rsidRPr="00E84399" w:rsidRDefault="00423EB4" w:rsidP="00703A81">
      <w:pPr>
        <w:ind w:right="-166"/>
        <w:jc w:val="both"/>
        <w:rPr>
          <w:sz w:val="22"/>
          <w:szCs w:val="22"/>
        </w:rPr>
      </w:pPr>
      <w:r w:rsidRPr="00E84399">
        <w:rPr>
          <w:sz w:val="22"/>
          <w:szCs w:val="22"/>
        </w:rPr>
        <w:t xml:space="preserve">Avant la </w:t>
      </w:r>
      <w:proofErr w:type="spellStart"/>
      <w:r w:rsidRPr="00E84399">
        <w:rPr>
          <w:sz w:val="22"/>
          <w:szCs w:val="22"/>
        </w:rPr>
        <w:t>pose</w:t>
      </w:r>
      <w:proofErr w:type="spellEnd"/>
      <w:r w:rsidRPr="00E84399">
        <w:rPr>
          <w:sz w:val="22"/>
          <w:szCs w:val="22"/>
        </w:rPr>
        <w:t>, l’entrepreneur devra vérifier sur place les dimensions, épaisseurs ...</w:t>
      </w:r>
    </w:p>
    <w:p w14:paraId="6CD8F71D" w14:textId="77777777" w:rsidR="00423EB4" w:rsidRPr="00E84399" w:rsidRDefault="00423EB4" w:rsidP="00703A81">
      <w:pPr>
        <w:ind w:right="-166"/>
        <w:jc w:val="both"/>
        <w:rPr>
          <w:sz w:val="22"/>
          <w:szCs w:val="22"/>
        </w:rPr>
      </w:pPr>
      <w:r w:rsidRPr="00E84399">
        <w:rPr>
          <w:sz w:val="22"/>
          <w:szCs w:val="22"/>
        </w:rPr>
        <w:t>Les travaux seront exécutés par parties. La pose systématique au fur et à mesure de l’avancement des travaux.</w:t>
      </w:r>
    </w:p>
    <w:p w14:paraId="5A8D08B9" w14:textId="77777777" w:rsidR="00423EB4" w:rsidRPr="00E84399" w:rsidRDefault="00423EB4" w:rsidP="00703A81">
      <w:pPr>
        <w:ind w:right="-166"/>
        <w:jc w:val="both"/>
        <w:rPr>
          <w:sz w:val="22"/>
          <w:szCs w:val="22"/>
        </w:rPr>
      </w:pPr>
      <w:r w:rsidRPr="00E84399">
        <w:rPr>
          <w:sz w:val="22"/>
          <w:szCs w:val="22"/>
        </w:rPr>
        <w:t xml:space="preserve">En raison de la dilatation, et pour éviter que les volumes soient bridés, et ensuite brisés, les dimensions seront calculées pour obtenir en feuillure, des jeux suffisants et proportionnés au volume. </w:t>
      </w:r>
    </w:p>
    <w:p w14:paraId="6F947E57" w14:textId="77777777" w:rsidR="00423EB4" w:rsidRPr="00E84399" w:rsidRDefault="00423EB4" w:rsidP="00703A81">
      <w:pPr>
        <w:ind w:right="-166"/>
        <w:jc w:val="both"/>
        <w:rPr>
          <w:b/>
          <w:bCs/>
          <w:sz w:val="22"/>
          <w:szCs w:val="22"/>
          <w:u w:val="single"/>
        </w:rPr>
      </w:pPr>
    </w:p>
    <w:p w14:paraId="2EBFC758" w14:textId="77777777" w:rsidR="00423EB4" w:rsidRPr="00E84399" w:rsidRDefault="00423EB4" w:rsidP="00703A81">
      <w:pPr>
        <w:ind w:right="-166"/>
        <w:jc w:val="both"/>
        <w:rPr>
          <w:b/>
          <w:bCs/>
          <w:sz w:val="22"/>
          <w:szCs w:val="22"/>
        </w:rPr>
      </w:pPr>
      <w:r w:rsidRPr="00E84399">
        <w:rPr>
          <w:b/>
          <w:bCs/>
          <w:sz w:val="22"/>
          <w:szCs w:val="22"/>
        </w:rPr>
        <w:t>Nettoyage :</w:t>
      </w:r>
    </w:p>
    <w:p w14:paraId="0E4F38A3" w14:textId="77777777" w:rsidR="00423EB4" w:rsidRPr="00E84399" w:rsidRDefault="00423EB4" w:rsidP="00703A81">
      <w:pPr>
        <w:ind w:right="-166"/>
        <w:jc w:val="both"/>
        <w:rPr>
          <w:sz w:val="22"/>
          <w:szCs w:val="22"/>
        </w:rPr>
      </w:pPr>
      <w:r w:rsidRPr="00E84399">
        <w:rPr>
          <w:sz w:val="22"/>
          <w:szCs w:val="22"/>
        </w:rPr>
        <w:t>L’entrepreneur veillera au nettoyage complet de ses ouvrages et restera responsable des débris jusqu’à la réception provisoire.</w:t>
      </w:r>
    </w:p>
    <w:p w14:paraId="103C8B80" w14:textId="77777777" w:rsidR="00423EB4" w:rsidRPr="00E84399" w:rsidRDefault="00423EB4" w:rsidP="00703A81">
      <w:pPr>
        <w:ind w:right="-166"/>
        <w:jc w:val="both"/>
        <w:rPr>
          <w:sz w:val="22"/>
          <w:szCs w:val="22"/>
        </w:rPr>
      </w:pPr>
      <w:r w:rsidRPr="00E84399">
        <w:rPr>
          <w:sz w:val="22"/>
          <w:szCs w:val="22"/>
        </w:rPr>
        <w:t>En fin des travaux :</w:t>
      </w:r>
    </w:p>
    <w:p w14:paraId="7DC06F82" w14:textId="77777777" w:rsidR="00423EB4" w:rsidRPr="00E84399" w:rsidRDefault="00423EB4" w:rsidP="00703A81">
      <w:pPr>
        <w:ind w:right="-166"/>
        <w:jc w:val="both"/>
        <w:rPr>
          <w:sz w:val="22"/>
          <w:szCs w:val="22"/>
        </w:rPr>
      </w:pPr>
      <w:r w:rsidRPr="00E84399">
        <w:rPr>
          <w:sz w:val="22"/>
          <w:szCs w:val="22"/>
        </w:rPr>
        <w:t>L’entrepreneur est tenu de mettre en état d’utilisation, le bâtiment ainsi que tous les accessoires permettant la manipulation - il devra s’assurer que :</w:t>
      </w:r>
    </w:p>
    <w:p w14:paraId="5A82CF67" w14:textId="77777777" w:rsidR="00423EB4" w:rsidRPr="00E84399" w:rsidRDefault="00423EB4" w:rsidP="00703A81">
      <w:pPr>
        <w:ind w:right="-166"/>
        <w:jc w:val="both"/>
        <w:rPr>
          <w:sz w:val="22"/>
          <w:szCs w:val="22"/>
        </w:rPr>
      </w:pPr>
      <w:r w:rsidRPr="00E84399">
        <w:rPr>
          <w:sz w:val="22"/>
          <w:szCs w:val="22"/>
        </w:rPr>
        <w:t xml:space="preserve">                                 - tous les travaux sont effectués. </w:t>
      </w:r>
    </w:p>
    <w:p w14:paraId="675B81F3" w14:textId="77777777" w:rsidR="00423EB4" w:rsidRPr="00E84399" w:rsidRDefault="00423EB4" w:rsidP="00703A81">
      <w:pPr>
        <w:ind w:right="-166"/>
        <w:jc w:val="both"/>
        <w:rPr>
          <w:sz w:val="22"/>
          <w:szCs w:val="22"/>
        </w:rPr>
      </w:pPr>
      <w:r w:rsidRPr="00E84399">
        <w:rPr>
          <w:sz w:val="22"/>
          <w:szCs w:val="22"/>
        </w:rPr>
        <w:t xml:space="preserve">                                 - tous les appareils fonctionnent bien.</w:t>
      </w:r>
    </w:p>
    <w:p w14:paraId="3C9537D2" w14:textId="77777777" w:rsidR="00423EB4" w:rsidRPr="00E84399" w:rsidRDefault="00423EB4" w:rsidP="00703A81">
      <w:pPr>
        <w:ind w:right="-166"/>
        <w:jc w:val="both"/>
        <w:rPr>
          <w:sz w:val="22"/>
          <w:szCs w:val="22"/>
        </w:rPr>
      </w:pPr>
      <w:r w:rsidRPr="00E84399">
        <w:rPr>
          <w:sz w:val="22"/>
          <w:szCs w:val="22"/>
        </w:rPr>
        <w:t xml:space="preserve">                                 - tout le matériel du chantier est déjà évacué</w:t>
      </w:r>
    </w:p>
    <w:p w14:paraId="438B4662" w14:textId="77777777" w:rsidR="00423EB4" w:rsidRPr="00E84399" w:rsidRDefault="00423EB4" w:rsidP="00703A81">
      <w:pPr>
        <w:ind w:right="-166"/>
        <w:jc w:val="both"/>
        <w:rPr>
          <w:sz w:val="22"/>
          <w:szCs w:val="22"/>
        </w:rPr>
      </w:pPr>
      <w:r w:rsidRPr="00E84399">
        <w:rPr>
          <w:sz w:val="22"/>
          <w:szCs w:val="22"/>
        </w:rPr>
        <w:t xml:space="preserve">                                 - tout le site est nettoyé avec tous les trous bouchés.</w:t>
      </w:r>
    </w:p>
    <w:p w14:paraId="5118084C" w14:textId="77777777" w:rsidR="00423EB4" w:rsidRPr="00E84399" w:rsidRDefault="00423EB4" w:rsidP="00703A81">
      <w:pPr>
        <w:ind w:right="-166"/>
        <w:jc w:val="both"/>
        <w:rPr>
          <w:sz w:val="22"/>
          <w:szCs w:val="22"/>
        </w:rPr>
      </w:pPr>
      <w:r w:rsidRPr="00E84399">
        <w:rPr>
          <w:sz w:val="22"/>
          <w:szCs w:val="22"/>
        </w:rPr>
        <w:t>Avant de convoquer la réception de l’ouvrage et de la remise des clés au maître d’ouvrage.</w:t>
      </w:r>
    </w:p>
    <w:p w14:paraId="22033EA0" w14:textId="77777777" w:rsidR="00423EB4" w:rsidRPr="00E84399" w:rsidRDefault="00423EB4" w:rsidP="00703A81">
      <w:pPr>
        <w:numPr>
          <w:ilvl w:val="0"/>
          <w:numId w:val="31"/>
        </w:numPr>
        <w:spacing w:line="276" w:lineRule="auto"/>
        <w:ind w:right="-166"/>
        <w:jc w:val="both"/>
        <w:rPr>
          <w:b/>
          <w:sz w:val="22"/>
          <w:szCs w:val="22"/>
          <w:u w:val="single"/>
        </w:rPr>
      </w:pPr>
      <w:r w:rsidRPr="00E84399">
        <w:rPr>
          <w:sz w:val="22"/>
          <w:szCs w:val="22"/>
        </w:rPr>
        <w:t>Il devra délivrer un certificat de garantie et de fonctionnement pour une durée de 10 ans.</w:t>
      </w:r>
    </w:p>
    <w:p w14:paraId="718652FE" w14:textId="2FCAD8AA" w:rsidR="00423EB4" w:rsidRPr="00E84399" w:rsidRDefault="00D43BF1" w:rsidP="00703A81">
      <w:pPr>
        <w:ind w:right="-166"/>
        <w:jc w:val="both"/>
        <w:rPr>
          <w:rFonts w:eastAsia="Arial"/>
          <w:b/>
          <w:sz w:val="22"/>
          <w:szCs w:val="22"/>
        </w:rPr>
      </w:pPr>
      <w:r w:rsidRPr="00E84399">
        <w:rPr>
          <w:rFonts w:eastAsia="Arial"/>
          <w:b/>
          <w:sz w:val="22"/>
          <w:szCs w:val="22"/>
        </w:rPr>
        <w:lastRenderedPageBreak/>
        <w:t>1</w:t>
      </w:r>
      <w:r w:rsidR="00423EB4" w:rsidRPr="00E84399">
        <w:rPr>
          <w:rFonts w:eastAsia="Arial"/>
          <w:b/>
          <w:sz w:val="22"/>
          <w:szCs w:val="22"/>
        </w:rPr>
        <w:t>0.1.6</w:t>
      </w:r>
      <w:r w:rsidR="00423EB4" w:rsidRPr="00E84399">
        <w:rPr>
          <w:rFonts w:eastAsia="Arial"/>
          <w:b/>
          <w:sz w:val="22"/>
          <w:szCs w:val="22"/>
        </w:rPr>
        <w:tab/>
        <w:t>FEUILLURES</w:t>
      </w:r>
    </w:p>
    <w:p w14:paraId="0B71130E" w14:textId="77777777" w:rsidR="00423EB4" w:rsidRPr="00E84399" w:rsidRDefault="00423EB4" w:rsidP="00703A81">
      <w:pPr>
        <w:ind w:right="-166"/>
        <w:jc w:val="both"/>
        <w:rPr>
          <w:rFonts w:eastAsia="Arial"/>
          <w:sz w:val="22"/>
          <w:szCs w:val="22"/>
        </w:rPr>
      </w:pPr>
      <w:r w:rsidRPr="00E84399">
        <w:rPr>
          <w:rFonts w:eastAsia="Arial"/>
          <w:sz w:val="22"/>
          <w:szCs w:val="22"/>
        </w:rPr>
        <w:t>Les feuillures des menuiseries seront prévues pour recevoir un double vitrage.</w:t>
      </w:r>
    </w:p>
    <w:p w14:paraId="0BF4B271" w14:textId="77777777" w:rsidR="00423EB4" w:rsidRPr="00E84399" w:rsidRDefault="00423EB4" w:rsidP="00703A81">
      <w:pPr>
        <w:ind w:right="-166"/>
        <w:jc w:val="both"/>
        <w:rPr>
          <w:rFonts w:eastAsia="Arial"/>
          <w:sz w:val="22"/>
          <w:szCs w:val="22"/>
        </w:rPr>
      </w:pPr>
      <w:r w:rsidRPr="00E84399">
        <w:rPr>
          <w:rFonts w:eastAsia="Arial"/>
          <w:sz w:val="22"/>
          <w:szCs w:val="22"/>
        </w:rPr>
        <w:t>Les produits verriers seront posés en usine lors de la conception des éléments menuisés. Ces produits verriers seront maintenus par des pare closes à clips assurant un montage sous pression.</w:t>
      </w:r>
    </w:p>
    <w:p w14:paraId="456E4EED" w14:textId="77777777" w:rsidR="00423EB4" w:rsidRPr="00E84399" w:rsidRDefault="00423EB4" w:rsidP="00703A81">
      <w:pPr>
        <w:ind w:right="-166"/>
        <w:jc w:val="both"/>
        <w:rPr>
          <w:rFonts w:eastAsia="Arial"/>
          <w:sz w:val="22"/>
          <w:szCs w:val="22"/>
        </w:rPr>
      </w:pPr>
      <w:r w:rsidRPr="00E84399">
        <w:rPr>
          <w:rFonts w:eastAsia="Arial"/>
          <w:sz w:val="22"/>
          <w:szCs w:val="22"/>
        </w:rPr>
        <w:t>Des joints en néoprène réaliseront l'étanchéité entre les ouvrants et le vitrage.</w:t>
      </w:r>
    </w:p>
    <w:p w14:paraId="33D6A494" w14:textId="77777777" w:rsidR="00423EB4" w:rsidRPr="00E84399" w:rsidRDefault="00423EB4" w:rsidP="00703A81">
      <w:pPr>
        <w:ind w:right="-166"/>
        <w:jc w:val="both"/>
        <w:rPr>
          <w:rFonts w:eastAsia="Arial"/>
          <w:sz w:val="22"/>
          <w:szCs w:val="22"/>
        </w:rPr>
      </w:pPr>
      <w:r w:rsidRPr="00E84399">
        <w:rPr>
          <w:rFonts w:eastAsia="Arial"/>
          <w:sz w:val="22"/>
          <w:szCs w:val="22"/>
        </w:rPr>
        <w:t>Des angles vulcanisés compléteront l'étanchéité par la continuité des joints.</w:t>
      </w:r>
    </w:p>
    <w:p w14:paraId="4C748A5F" w14:textId="77777777" w:rsidR="00423EB4" w:rsidRPr="00E84399" w:rsidRDefault="00423EB4" w:rsidP="00703A81">
      <w:pPr>
        <w:ind w:right="-166"/>
        <w:jc w:val="both"/>
        <w:rPr>
          <w:rFonts w:eastAsia="Arial"/>
          <w:sz w:val="22"/>
          <w:szCs w:val="22"/>
        </w:rPr>
      </w:pPr>
      <w:r w:rsidRPr="00E84399">
        <w:rPr>
          <w:rFonts w:eastAsia="Arial"/>
          <w:sz w:val="22"/>
          <w:szCs w:val="22"/>
        </w:rPr>
        <w:t>Les feuillures seront du type « Feuillures sèches».</w:t>
      </w:r>
    </w:p>
    <w:p w14:paraId="36E0525F" w14:textId="13E6B1D3" w:rsidR="00423EB4" w:rsidRPr="00E84399" w:rsidRDefault="00423EB4" w:rsidP="00703A81">
      <w:pPr>
        <w:ind w:right="-166"/>
        <w:jc w:val="both"/>
        <w:rPr>
          <w:rFonts w:eastAsia="Arial"/>
          <w:sz w:val="22"/>
          <w:szCs w:val="22"/>
        </w:rPr>
      </w:pPr>
      <w:r w:rsidRPr="00E84399">
        <w:rPr>
          <w:rFonts w:eastAsia="Arial"/>
          <w:sz w:val="22"/>
          <w:szCs w:val="22"/>
        </w:rPr>
        <w:t>Les vérifications nécessaires au bon fonctionnement devront être effectuées après la mise en place du vitrage avant livraison sur le chantier.</w:t>
      </w:r>
    </w:p>
    <w:p w14:paraId="50FAD709" w14:textId="77777777" w:rsidR="009B2658" w:rsidRPr="00E84399" w:rsidRDefault="009B2658" w:rsidP="00703A81">
      <w:pPr>
        <w:tabs>
          <w:tab w:val="left" w:pos="1700"/>
          <w:tab w:val="left" w:pos="2550"/>
          <w:tab w:val="left" w:pos="3400"/>
          <w:tab w:val="left" w:pos="4250"/>
          <w:tab w:val="left" w:pos="5100"/>
          <w:tab w:val="left" w:pos="5950"/>
          <w:tab w:val="left" w:pos="6800"/>
          <w:tab w:val="left" w:pos="7650"/>
          <w:tab w:val="left" w:pos="8500"/>
          <w:tab w:val="left" w:pos="9350"/>
          <w:tab w:val="left" w:pos="10200"/>
          <w:tab w:val="left" w:pos="11050"/>
          <w:tab w:val="left" w:pos="11900"/>
          <w:tab w:val="left" w:pos="12750"/>
        </w:tabs>
        <w:ind w:right="-166"/>
        <w:jc w:val="both"/>
        <w:rPr>
          <w:rFonts w:eastAsia="Arial"/>
          <w:sz w:val="22"/>
          <w:szCs w:val="22"/>
        </w:rPr>
      </w:pPr>
    </w:p>
    <w:p w14:paraId="0A915437" w14:textId="57D2D595" w:rsidR="009B2658" w:rsidRPr="00E84399" w:rsidRDefault="009B2658" w:rsidP="00703A81">
      <w:pPr>
        <w:keepNext/>
        <w:pBdr>
          <w:bottom w:val="single" w:sz="4" w:space="1" w:color="auto"/>
        </w:pBdr>
        <w:shd w:val="clear" w:color="auto" w:fill="D9D9D9" w:themeFill="background1" w:themeFillShade="D9"/>
        <w:ind w:right="-166"/>
        <w:jc w:val="both"/>
        <w:rPr>
          <w:rFonts w:eastAsia="Arial"/>
          <w:b/>
          <w:sz w:val="22"/>
          <w:szCs w:val="22"/>
          <w:shd w:val="clear" w:color="auto" w:fill="FFFFFF"/>
        </w:rPr>
      </w:pPr>
      <w:r w:rsidRPr="00E84399">
        <w:rPr>
          <w:rFonts w:eastAsia="Arial"/>
          <w:b/>
          <w:sz w:val="22"/>
          <w:szCs w:val="22"/>
          <w:shd w:val="clear" w:color="auto" w:fill="BFBFBF" w:themeFill="background1" w:themeFillShade="BF"/>
        </w:rPr>
        <w:t xml:space="preserve"> AMENAGEMENTS EXTERIEURS</w:t>
      </w:r>
    </w:p>
    <w:p w14:paraId="60E7B08A" w14:textId="77777777" w:rsidR="00F26895" w:rsidRPr="00E84399" w:rsidRDefault="00F26895" w:rsidP="00703A81">
      <w:pPr>
        <w:spacing w:line="276" w:lineRule="auto"/>
        <w:ind w:right="-166"/>
        <w:jc w:val="both"/>
        <w:rPr>
          <w:sz w:val="22"/>
          <w:szCs w:val="22"/>
        </w:rPr>
      </w:pPr>
    </w:p>
    <w:p w14:paraId="519988B9" w14:textId="77777777" w:rsidR="00F26895" w:rsidRPr="00E84399" w:rsidRDefault="00F26895" w:rsidP="00703A81">
      <w:pPr>
        <w:ind w:right="-166"/>
        <w:jc w:val="both"/>
        <w:rPr>
          <w:sz w:val="22"/>
          <w:szCs w:val="22"/>
        </w:rPr>
      </w:pPr>
      <w:r w:rsidRPr="00E84399">
        <w:rPr>
          <w:sz w:val="22"/>
          <w:szCs w:val="22"/>
        </w:rPr>
        <w:t>Les principaux travaux à réaliser au titre du présent lot comprennent :</w:t>
      </w:r>
    </w:p>
    <w:p w14:paraId="31162DFA" w14:textId="2B477587" w:rsidR="00F26895" w:rsidRPr="00E84399" w:rsidRDefault="00F26895" w:rsidP="00703A81">
      <w:pPr>
        <w:pStyle w:val="Paragraphedeliste"/>
        <w:numPr>
          <w:ilvl w:val="0"/>
          <w:numId w:val="39"/>
        </w:numPr>
        <w:spacing w:after="200" w:line="276" w:lineRule="auto"/>
        <w:ind w:left="0" w:right="-166" w:firstLine="0"/>
        <w:contextualSpacing/>
        <w:jc w:val="both"/>
        <w:rPr>
          <w:sz w:val="22"/>
          <w:szCs w:val="22"/>
        </w:rPr>
      </w:pPr>
      <w:r w:rsidRPr="00E84399">
        <w:rPr>
          <w:sz w:val="22"/>
          <w:szCs w:val="22"/>
        </w:rPr>
        <w:t>La fourniture et la pose de pavés en béton</w:t>
      </w:r>
      <w:r w:rsidR="000C055B" w:rsidRPr="00E84399">
        <w:rPr>
          <w:sz w:val="22"/>
          <w:szCs w:val="22"/>
        </w:rPr>
        <w:t> ;</w:t>
      </w:r>
    </w:p>
    <w:p w14:paraId="73A63A8C" w14:textId="6F74756F" w:rsidR="000C055B" w:rsidRPr="00E84399" w:rsidRDefault="000C055B" w:rsidP="00703A81">
      <w:pPr>
        <w:pStyle w:val="Paragraphedeliste"/>
        <w:numPr>
          <w:ilvl w:val="0"/>
          <w:numId w:val="39"/>
        </w:numPr>
        <w:spacing w:after="200" w:line="276" w:lineRule="auto"/>
        <w:ind w:left="0" w:right="-166" w:firstLine="0"/>
        <w:contextualSpacing/>
        <w:jc w:val="both"/>
        <w:rPr>
          <w:sz w:val="22"/>
          <w:szCs w:val="22"/>
        </w:rPr>
      </w:pPr>
      <w:r w:rsidRPr="00E84399">
        <w:rPr>
          <w:sz w:val="22"/>
          <w:szCs w:val="22"/>
        </w:rPr>
        <w:t>L’aménagement des espaces verts ;</w:t>
      </w:r>
    </w:p>
    <w:p w14:paraId="64ED6B34" w14:textId="120A63D4" w:rsidR="000C055B" w:rsidRPr="00E84399" w:rsidRDefault="000C055B" w:rsidP="00703A81">
      <w:pPr>
        <w:pStyle w:val="Paragraphedeliste"/>
        <w:numPr>
          <w:ilvl w:val="0"/>
          <w:numId w:val="39"/>
        </w:numPr>
        <w:spacing w:after="200" w:line="276" w:lineRule="auto"/>
        <w:ind w:left="0" w:right="-166" w:firstLine="0"/>
        <w:contextualSpacing/>
        <w:jc w:val="both"/>
        <w:rPr>
          <w:sz w:val="22"/>
          <w:szCs w:val="22"/>
        </w:rPr>
      </w:pPr>
      <w:r w:rsidRPr="00E84399">
        <w:rPr>
          <w:sz w:val="22"/>
          <w:szCs w:val="22"/>
        </w:rPr>
        <w:t>L’aménagement des espaces de jeu ;</w:t>
      </w:r>
    </w:p>
    <w:p w14:paraId="6C44670E" w14:textId="1B8B664C" w:rsidR="009B2658" w:rsidRPr="00E84399" w:rsidRDefault="009B2658" w:rsidP="00703A81">
      <w:pPr>
        <w:pStyle w:val="Paragraphedeliste"/>
        <w:numPr>
          <w:ilvl w:val="0"/>
          <w:numId w:val="39"/>
        </w:numPr>
        <w:spacing w:after="200" w:line="276" w:lineRule="auto"/>
        <w:ind w:left="0" w:right="-166" w:firstLine="0"/>
        <w:contextualSpacing/>
        <w:jc w:val="both"/>
        <w:rPr>
          <w:sz w:val="22"/>
          <w:szCs w:val="22"/>
        </w:rPr>
      </w:pPr>
      <w:r w:rsidRPr="00E84399">
        <w:rPr>
          <w:sz w:val="22"/>
          <w:szCs w:val="22"/>
        </w:rPr>
        <w:t>La construction des caniveaux autour du bâtiment ;</w:t>
      </w:r>
    </w:p>
    <w:p w14:paraId="20C1189D" w14:textId="77777777" w:rsidR="000C055B" w:rsidRPr="00E84399" w:rsidRDefault="009B2658" w:rsidP="00703A81">
      <w:pPr>
        <w:pStyle w:val="Paragraphedeliste"/>
        <w:numPr>
          <w:ilvl w:val="0"/>
          <w:numId w:val="39"/>
        </w:numPr>
        <w:spacing w:after="200" w:line="276" w:lineRule="auto"/>
        <w:ind w:left="0" w:right="-166" w:firstLine="0"/>
        <w:contextualSpacing/>
        <w:jc w:val="both"/>
        <w:rPr>
          <w:sz w:val="22"/>
          <w:szCs w:val="22"/>
        </w:rPr>
      </w:pPr>
      <w:r w:rsidRPr="00E84399">
        <w:rPr>
          <w:sz w:val="22"/>
          <w:szCs w:val="22"/>
        </w:rPr>
        <w:t>La mise en place du dallage autour du bâtiment</w:t>
      </w:r>
      <w:r w:rsidR="00DC5EA8" w:rsidRPr="00E84399">
        <w:rPr>
          <w:sz w:val="22"/>
          <w:szCs w:val="22"/>
        </w:rPr>
        <w:t> ;</w:t>
      </w:r>
      <w:r w:rsidR="000C055B" w:rsidRPr="00E84399">
        <w:rPr>
          <w:sz w:val="22"/>
          <w:szCs w:val="22"/>
        </w:rPr>
        <w:t xml:space="preserve"> </w:t>
      </w:r>
    </w:p>
    <w:p w14:paraId="3ACAF100" w14:textId="5FCB9933" w:rsidR="00DC5EA8" w:rsidRPr="00E84399" w:rsidRDefault="000C055B" w:rsidP="00703A81">
      <w:pPr>
        <w:pStyle w:val="Paragraphedeliste"/>
        <w:numPr>
          <w:ilvl w:val="0"/>
          <w:numId w:val="39"/>
        </w:numPr>
        <w:spacing w:after="200" w:line="276" w:lineRule="auto"/>
        <w:ind w:left="0" w:right="-166" w:firstLine="0"/>
        <w:contextualSpacing/>
        <w:jc w:val="both"/>
        <w:rPr>
          <w:sz w:val="22"/>
          <w:szCs w:val="22"/>
        </w:rPr>
      </w:pPr>
      <w:r w:rsidRPr="00E84399">
        <w:rPr>
          <w:sz w:val="22"/>
          <w:szCs w:val="22"/>
        </w:rPr>
        <w:t>Construction de la guerite ;</w:t>
      </w:r>
    </w:p>
    <w:p w14:paraId="5F6C65C2" w14:textId="76AC9C25" w:rsidR="003F2157" w:rsidRPr="00E84399" w:rsidRDefault="00F26895" w:rsidP="00703A81">
      <w:pPr>
        <w:pStyle w:val="Paragraphedeliste"/>
        <w:numPr>
          <w:ilvl w:val="0"/>
          <w:numId w:val="39"/>
        </w:numPr>
        <w:spacing w:after="200" w:line="276" w:lineRule="auto"/>
        <w:ind w:left="0" w:right="-166" w:firstLine="0"/>
        <w:contextualSpacing/>
        <w:jc w:val="both"/>
        <w:rPr>
          <w:sz w:val="22"/>
          <w:szCs w:val="22"/>
        </w:rPr>
      </w:pPr>
      <w:r w:rsidRPr="00E84399">
        <w:rPr>
          <w:sz w:val="22"/>
          <w:szCs w:val="22"/>
        </w:rPr>
        <w:t>La construction d’une clôture en maçonnerie et enduits y compris un portail</w:t>
      </w:r>
      <w:bookmarkStart w:id="567" w:name="_Toc481762595"/>
      <w:bookmarkStart w:id="568" w:name="_Toc481762750"/>
      <w:bookmarkStart w:id="569" w:name="_Toc486348663"/>
      <w:bookmarkStart w:id="570" w:name="_Toc486348692"/>
      <w:r w:rsidR="000C055B" w:rsidRPr="00E84399">
        <w:rPr>
          <w:sz w:val="22"/>
          <w:szCs w:val="22"/>
        </w:rPr>
        <w:t>.</w:t>
      </w:r>
    </w:p>
    <w:p w14:paraId="0CE48C63" w14:textId="77777777" w:rsidR="005E0780" w:rsidRPr="00E84399" w:rsidRDefault="005E0780" w:rsidP="00703A81">
      <w:pPr>
        <w:pStyle w:val="Paragraphedeliste"/>
        <w:numPr>
          <w:ilvl w:val="0"/>
          <w:numId w:val="39"/>
        </w:numPr>
        <w:spacing w:after="200" w:line="276" w:lineRule="auto"/>
        <w:ind w:left="0" w:right="-166" w:firstLine="0"/>
        <w:contextualSpacing/>
        <w:jc w:val="both"/>
        <w:rPr>
          <w:sz w:val="22"/>
          <w:szCs w:val="22"/>
        </w:rPr>
        <w:sectPr w:rsidR="005E0780" w:rsidRPr="00E84399" w:rsidSect="00263B1B">
          <w:pgSz w:w="11906" w:h="16838"/>
          <w:pgMar w:top="720" w:right="720" w:bottom="720" w:left="1276" w:header="708" w:footer="708" w:gutter="0"/>
          <w:cols w:space="708"/>
          <w:docGrid w:linePitch="360"/>
        </w:sectPr>
      </w:pPr>
    </w:p>
    <w:p w14:paraId="48A5AB4B" w14:textId="45DB96EA" w:rsidR="0019488B" w:rsidRPr="00E84399" w:rsidRDefault="0019488B" w:rsidP="00703A81">
      <w:pPr>
        <w:spacing w:after="200" w:line="276" w:lineRule="auto"/>
        <w:ind w:right="-166"/>
        <w:contextualSpacing/>
        <w:jc w:val="center"/>
        <w:rPr>
          <w:b/>
          <w:bCs/>
          <w:sz w:val="22"/>
          <w:szCs w:val="22"/>
        </w:rPr>
      </w:pPr>
      <w:r w:rsidRPr="00E84399">
        <w:rPr>
          <w:b/>
          <w:bCs/>
          <w:sz w:val="22"/>
          <w:szCs w:val="22"/>
        </w:rPr>
        <w:lastRenderedPageBreak/>
        <w:t>CAHIER DES CHARGES ENVIRONNMENTALES ET SOCIALES</w:t>
      </w:r>
    </w:p>
    <w:p w14:paraId="16A93291" w14:textId="77777777" w:rsidR="0019488B" w:rsidRPr="00E84399" w:rsidRDefault="0019488B" w:rsidP="00957D25">
      <w:pPr>
        <w:suppressAutoHyphens/>
        <w:autoSpaceDE w:val="0"/>
        <w:autoSpaceDN w:val="0"/>
        <w:adjustRightInd w:val="0"/>
        <w:spacing w:before="240" w:line="276" w:lineRule="auto"/>
        <w:ind w:right="-166"/>
        <w:jc w:val="both"/>
        <w:textAlignment w:val="baseline"/>
        <w:rPr>
          <w:sz w:val="22"/>
          <w:szCs w:val="22"/>
        </w:rPr>
      </w:pPr>
      <w:r w:rsidRPr="00E84399">
        <w:rPr>
          <w:sz w:val="22"/>
          <w:szCs w:val="22"/>
        </w:rPr>
        <w:t>Le Cahier de Charges Environnementales et Sociales (CCES) est une synthèse et une planification de la mise en œuvre des mesures environnementales préconisées au cours de l’étude. Il apporte une réponse durable aux problèmes ou impacts soulevés. La mise en œuvre du CCES répond aux principaux enjeux suivants :</w:t>
      </w:r>
    </w:p>
    <w:p w14:paraId="7405A1BD" w14:textId="77777777" w:rsidR="0019488B" w:rsidRPr="00E84399" w:rsidRDefault="0019488B" w:rsidP="00957D25">
      <w:pPr>
        <w:numPr>
          <w:ilvl w:val="0"/>
          <w:numId w:val="122"/>
        </w:numPr>
        <w:suppressAutoHyphens/>
        <w:autoSpaceDE w:val="0"/>
        <w:autoSpaceDN w:val="0"/>
        <w:adjustRightInd w:val="0"/>
        <w:spacing w:line="276" w:lineRule="auto"/>
        <w:ind w:left="0" w:right="-166" w:firstLine="0"/>
        <w:contextualSpacing/>
        <w:jc w:val="both"/>
        <w:textAlignment w:val="baseline"/>
        <w:rPr>
          <w:sz w:val="22"/>
          <w:szCs w:val="22"/>
        </w:rPr>
      </w:pPr>
      <w:r w:rsidRPr="00E84399">
        <w:rPr>
          <w:sz w:val="22"/>
          <w:szCs w:val="22"/>
        </w:rPr>
        <w:t>Assurer la prévention des risques sur l’environnement ;</w:t>
      </w:r>
    </w:p>
    <w:p w14:paraId="171AD14A" w14:textId="77777777" w:rsidR="0019488B" w:rsidRPr="00E84399" w:rsidRDefault="0019488B" w:rsidP="00957D25">
      <w:pPr>
        <w:numPr>
          <w:ilvl w:val="0"/>
          <w:numId w:val="122"/>
        </w:numPr>
        <w:suppressAutoHyphens/>
        <w:autoSpaceDE w:val="0"/>
        <w:autoSpaceDN w:val="0"/>
        <w:adjustRightInd w:val="0"/>
        <w:spacing w:line="276" w:lineRule="auto"/>
        <w:ind w:left="0" w:right="-166" w:firstLine="0"/>
        <w:contextualSpacing/>
        <w:jc w:val="both"/>
        <w:textAlignment w:val="baseline"/>
        <w:rPr>
          <w:sz w:val="22"/>
          <w:szCs w:val="22"/>
        </w:rPr>
      </w:pPr>
      <w:r w:rsidRPr="00E84399">
        <w:rPr>
          <w:sz w:val="22"/>
          <w:szCs w:val="22"/>
        </w:rPr>
        <w:t>Assurer le respect des normes, de la réglementation, du savoir-faire et de bonnes pratiques ;</w:t>
      </w:r>
    </w:p>
    <w:p w14:paraId="7ADBC0A5" w14:textId="77777777" w:rsidR="0019488B" w:rsidRPr="00E84399" w:rsidRDefault="0019488B" w:rsidP="00957D25">
      <w:pPr>
        <w:numPr>
          <w:ilvl w:val="0"/>
          <w:numId w:val="122"/>
        </w:numPr>
        <w:suppressAutoHyphens/>
        <w:autoSpaceDE w:val="0"/>
        <w:autoSpaceDN w:val="0"/>
        <w:adjustRightInd w:val="0"/>
        <w:spacing w:line="276" w:lineRule="auto"/>
        <w:ind w:left="0" w:right="-166" w:firstLine="0"/>
        <w:contextualSpacing/>
        <w:jc w:val="both"/>
        <w:textAlignment w:val="baseline"/>
        <w:rPr>
          <w:sz w:val="22"/>
          <w:szCs w:val="22"/>
        </w:rPr>
      </w:pPr>
      <w:r w:rsidRPr="00E84399">
        <w:rPr>
          <w:sz w:val="22"/>
          <w:szCs w:val="22"/>
        </w:rPr>
        <w:t>Assurer la réalisation des activités selon les principes de saine gestion de l’environnement ;</w:t>
      </w:r>
    </w:p>
    <w:p w14:paraId="5B7A860E" w14:textId="6C88F8BA" w:rsidR="0019488B" w:rsidRPr="00E84399" w:rsidRDefault="0019488B" w:rsidP="00957D25">
      <w:pPr>
        <w:numPr>
          <w:ilvl w:val="0"/>
          <w:numId w:val="122"/>
        </w:numPr>
        <w:suppressAutoHyphens/>
        <w:autoSpaceDE w:val="0"/>
        <w:autoSpaceDN w:val="0"/>
        <w:adjustRightInd w:val="0"/>
        <w:spacing w:line="276" w:lineRule="auto"/>
        <w:ind w:left="0" w:right="-166" w:firstLine="0"/>
        <w:contextualSpacing/>
        <w:jc w:val="both"/>
        <w:textAlignment w:val="baseline"/>
        <w:rPr>
          <w:sz w:val="22"/>
          <w:szCs w:val="22"/>
        </w:rPr>
      </w:pPr>
      <w:r w:rsidRPr="00E84399">
        <w:rPr>
          <w:sz w:val="22"/>
          <w:szCs w:val="22"/>
        </w:rPr>
        <w:t xml:space="preserve">Assurer la mise en œuvre des mesures et leur suivi en cours d’exécution </w:t>
      </w:r>
      <w:r w:rsidR="007C7461" w:rsidRPr="00E84399">
        <w:rPr>
          <w:sz w:val="22"/>
          <w:szCs w:val="22"/>
        </w:rPr>
        <w:t xml:space="preserve">des travaux d’aménagement d’un </w:t>
      </w:r>
      <w:proofErr w:type="spellStart"/>
      <w:r w:rsidR="007C7461" w:rsidRPr="00E84399">
        <w:rPr>
          <w:sz w:val="22"/>
          <w:szCs w:val="22"/>
        </w:rPr>
        <w:t>batiment</w:t>
      </w:r>
      <w:proofErr w:type="spellEnd"/>
      <w:r w:rsidR="007C7461" w:rsidRPr="00E84399">
        <w:rPr>
          <w:sz w:val="22"/>
          <w:szCs w:val="22"/>
        </w:rPr>
        <w:t xml:space="preserve"> de type R+</w:t>
      </w:r>
      <w:r w:rsidR="00C66A14" w:rsidRPr="00E84399">
        <w:rPr>
          <w:sz w:val="22"/>
          <w:szCs w:val="22"/>
        </w:rPr>
        <w:t>1</w:t>
      </w:r>
      <w:r w:rsidR="007C7461" w:rsidRPr="00E84399">
        <w:rPr>
          <w:sz w:val="22"/>
          <w:szCs w:val="22"/>
        </w:rPr>
        <w:t xml:space="preserve"> dans le cadre de </w:t>
      </w:r>
      <w:r w:rsidR="00C66A14" w:rsidRPr="00E84399">
        <w:rPr>
          <w:sz w:val="22"/>
          <w:szCs w:val="22"/>
        </w:rPr>
        <w:t xml:space="preserve">la construction d’un complexe scolaire </w:t>
      </w:r>
      <w:r w:rsidRPr="00E84399">
        <w:rPr>
          <w:sz w:val="22"/>
          <w:szCs w:val="22"/>
        </w:rPr>
        <w:t>de manière à éviter toute perturbation préjudiciable, d’en identifier les causes et de remédier aux dysfonctionnements du système.</w:t>
      </w:r>
    </w:p>
    <w:p w14:paraId="0675BAB4" w14:textId="77777777" w:rsidR="0019488B" w:rsidRPr="00E84399" w:rsidRDefault="0019488B" w:rsidP="00957D25">
      <w:pPr>
        <w:pStyle w:val="Paragraphedeliste"/>
        <w:numPr>
          <w:ilvl w:val="0"/>
          <w:numId w:val="123"/>
        </w:numPr>
        <w:spacing w:before="240" w:line="276" w:lineRule="auto"/>
        <w:ind w:left="0" w:right="-166" w:firstLine="0"/>
        <w:contextualSpacing/>
        <w:jc w:val="both"/>
        <w:rPr>
          <w:rStyle w:val="fontstyle01"/>
          <w:rFonts w:ascii="Times New Roman" w:hAnsi="Times New Roman"/>
          <w:b/>
          <w:bCs/>
          <w:color w:val="auto"/>
        </w:rPr>
      </w:pPr>
      <w:bookmarkStart w:id="571" w:name="_Hlk41245300"/>
      <w:r w:rsidRPr="00E84399">
        <w:rPr>
          <w:rStyle w:val="fontstyle01"/>
          <w:rFonts w:ascii="Times New Roman" w:hAnsi="Times New Roman"/>
          <w:b/>
          <w:bCs/>
          <w:color w:val="auto"/>
        </w:rPr>
        <w:t xml:space="preserve">Un Plan de mise en œuvre des mesures préconisées ; </w:t>
      </w:r>
    </w:p>
    <w:p w14:paraId="6D884947" w14:textId="77777777" w:rsidR="0019488B" w:rsidRPr="00E84399" w:rsidRDefault="0019488B" w:rsidP="00957D25">
      <w:pPr>
        <w:spacing w:line="276" w:lineRule="auto"/>
        <w:ind w:right="-166"/>
        <w:jc w:val="both"/>
        <w:rPr>
          <w:rStyle w:val="fontstyle01"/>
          <w:rFonts w:ascii="Times New Roman" w:hAnsi="Times New Roman"/>
          <w:color w:val="auto"/>
        </w:rPr>
      </w:pPr>
      <w:bookmarkStart w:id="572" w:name="_Toc105156915"/>
      <w:r w:rsidRPr="00E84399">
        <w:rPr>
          <w:bCs/>
          <w:sz w:val="22"/>
          <w:szCs w:val="22"/>
        </w:rPr>
        <w:t>Ce plan présente la synthèse des actions correctives retenues dans le cadre de la notice. Il est indiqué pour chaque impact, l’action corrective à entreprendre à court et moyen terme, son objectif, le responsable de mise en œuvre, le coût, la période de mise en œuvre et les indicateurs de mise en œuvre.</w:t>
      </w:r>
      <w:bookmarkEnd w:id="572"/>
    </w:p>
    <w:p w14:paraId="20702A59" w14:textId="77777777" w:rsidR="0019488B" w:rsidRPr="00E84399" w:rsidRDefault="0019488B" w:rsidP="00957D25">
      <w:pPr>
        <w:pStyle w:val="Paragraphedeliste"/>
        <w:numPr>
          <w:ilvl w:val="0"/>
          <w:numId w:val="123"/>
        </w:numPr>
        <w:spacing w:before="240" w:line="276" w:lineRule="auto"/>
        <w:ind w:left="0" w:right="-166" w:firstLine="0"/>
        <w:contextualSpacing/>
        <w:jc w:val="both"/>
        <w:rPr>
          <w:rStyle w:val="fontstyle01"/>
          <w:rFonts w:ascii="Times New Roman" w:hAnsi="Times New Roman"/>
          <w:b/>
          <w:bCs/>
          <w:color w:val="auto"/>
        </w:rPr>
      </w:pPr>
      <w:r w:rsidRPr="00E84399">
        <w:rPr>
          <w:rStyle w:val="fontstyle01"/>
          <w:rFonts w:ascii="Times New Roman" w:hAnsi="Times New Roman"/>
          <w:b/>
          <w:bCs/>
          <w:color w:val="auto"/>
        </w:rPr>
        <w:t>Un Plan de suivi de l’effectivité de la mise en œuvre des mesures prescrites ;</w:t>
      </w:r>
    </w:p>
    <w:p w14:paraId="0A154E0F" w14:textId="77777777" w:rsidR="0019488B" w:rsidRPr="00E84399" w:rsidRDefault="0019488B" w:rsidP="00957D25">
      <w:pPr>
        <w:spacing w:line="276" w:lineRule="auto"/>
        <w:ind w:right="-166"/>
        <w:jc w:val="both"/>
        <w:rPr>
          <w:bCs/>
          <w:sz w:val="22"/>
          <w:szCs w:val="22"/>
        </w:rPr>
      </w:pPr>
      <w:bookmarkStart w:id="573" w:name="_Toc105156917"/>
      <w:r w:rsidRPr="00E84399">
        <w:rPr>
          <w:bCs/>
          <w:sz w:val="22"/>
          <w:szCs w:val="22"/>
        </w:rPr>
        <w:t>Dans ce plan, on retrouve d’une part les informations sur le suivi de l’effectivité de la mise en œuvre (période et/ou fréquence de réalisation du suivi de l’effectivité, indicateur de suivi de l’effectivité, moyens de vérification, coûts du suivi de la mise en œuvre, responsable ou acteurs du suivi de l’effectivité) et d’autre part les appréciations du niveau de l’effectivité de la mise en œuvre</w:t>
      </w:r>
      <w:bookmarkEnd w:id="573"/>
    </w:p>
    <w:p w14:paraId="6E6051FD" w14:textId="77777777" w:rsidR="0019488B" w:rsidRPr="00E84399" w:rsidRDefault="0019488B" w:rsidP="00957D25">
      <w:pPr>
        <w:pStyle w:val="Paragraphedeliste"/>
        <w:numPr>
          <w:ilvl w:val="0"/>
          <w:numId w:val="123"/>
        </w:numPr>
        <w:spacing w:before="240" w:after="160" w:line="276" w:lineRule="auto"/>
        <w:ind w:left="0" w:right="-166" w:firstLine="0"/>
        <w:contextualSpacing/>
        <w:jc w:val="both"/>
        <w:rPr>
          <w:sz w:val="22"/>
          <w:szCs w:val="22"/>
        </w:rPr>
      </w:pPr>
      <w:r w:rsidRPr="00E84399">
        <w:rPr>
          <w:rStyle w:val="fontstyle01"/>
          <w:rFonts w:ascii="Times New Roman" w:hAnsi="Times New Roman"/>
          <w:b/>
          <w:bCs/>
          <w:color w:val="auto"/>
        </w:rPr>
        <w:t>Un plan de suivi de l’efficacité des mesures mises en œuvre tel que préconisé ;</w:t>
      </w:r>
      <w:bookmarkEnd w:id="571"/>
    </w:p>
    <w:p w14:paraId="00364E20" w14:textId="6E49FBB1" w:rsidR="0019488B" w:rsidRPr="00E84399" w:rsidRDefault="0019488B" w:rsidP="00957D25">
      <w:pPr>
        <w:pStyle w:val="Paragraphedeliste"/>
        <w:spacing w:before="240" w:line="276" w:lineRule="auto"/>
        <w:ind w:left="0" w:right="-166"/>
        <w:jc w:val="both"/>
        <w:rPr>
          <w:sz w:val="22"/>
          <w:szCs w:val="22"/>
        </w:rPr>
      </w:pPr>
      <w:r w:rsidRPr="00E84399">
        <w:rPr>
          <w:sz w:val="22"/>
          <w:szCs w:val="22"/>
        </w:rPr>
        <w:t>Dans cette dernière, on retrouve les informations sur le suivi de l’efficacité des mesures et les appréciations de l’efficacité des mesures mises en œuvre.</w:t>
      </w:r>
    </w:p>
    <w:p w14:paraId="4811ED09" w14:textId="77777777" w:rsidR="00D378C4" w:rsidRPr="00E84399" w:rsidRDefault="00D378C4" w:rsidP="00957D25">
      <w:pPr>
        <w:spacing w:line="276" w:lineRule="auto"/>
        <w:ind w:right="-166"/>
        <w:jc w:val="both"/>
        <w:rPr>
          <w:color w:val="000000" w:themeColor="text1"/>
          <w:sz w:val="22"/>
          <w:szCs w:val="22"/>
        </w:rPr>
      </w:pPr>
    </w:p>
    <w:p w14:paraId="04F15EDF" w14:textId="459C4807" w:rsidR="00605041" w:rsidRPr="00E84399" w:rsidRDefault="00F01440" w:rsidP="00957D25">
      <w:pPr>
        <w:spacing w:line="276" w:lineRule="auto"/>
        <w:ind w:right="-166"/>
        <w:jc w:val="both"/>
        <w:rPr>
          <w:color w:val="000000" w:themeColor="text1"/>
          <w:sz w:val="22"/>
          <w:szCs w:val="22"/>
        </w:rPr>
      </w:pPr>
      <w:r w:rsidRPr="00E84399">
        <w:rPr>
          <w:b/>
          <w:color w:val="000000" w:themeColor="text1"/>
          <w:sz w:val="22"/>
          <w:szCs w:val="22"/>
        </w:rPr>
        <w:t>NB :</w:t>
      </w:r>
      <w:r w:rsidRPr="00E84399">
        <w:rPr>
          <w:color w:val="000000" w:themeColor="text1"/>
          <w:sz w:val="22"/>
          <w:szCs w:val="22"/>
        </w:rPr>
        <w:t xml:space="preserve"> L</w:t>
      </w:r>
      <w:r w:rsidR="00D378C4" w:rsidRPr="00E84399">
        <w:rPr>
          <w:color w:val="000000" w:themeColor="text1"/>
          <w:sz w:val="22"/>
          <w:szCs w:val="22"/>
        </w:rPr>
        <w:t>es recommandations de la Notice d’impact environnementale du ressort de l’entreprise des travaux devront être mise en œuvre par l’entreprise dans le cadre de ce marché.</w:t>
      </w:r>
    </w:p>
    <w:p w14:paraId="55BA6A63" w14:textId="77777777" w:rsidR="00A56415" w:rsidRDefault="00A56415" w:rsidP="00957D25">
      <w:pPr>
        <w:spacing w:line="276" w:lineRule="auto"/>
        <w:ind w:right="-166"/>
        <w:jc w:val="both"/>
        <w:rPr>
          <w:rFonts w:ascii="Arial Narrow" w:hAnsi="Arial Narrow"/>
          <w:color w:val="000000" w:themeColor="text1"/>
        </w:rPr>
        <w:sectPr w:rsidR="00A56415" w:rsidSect="0080112E">
          <w:pgSz w:w="11906" w:h="16838"/>
          <w:pgMar w:top="817" w:right="720" w:bottom="720" w:left="720" w:header="709" w:footer="709" w:gutter="0"/>
          <w:cols w:space="708"/>
          <w:docGrid w:linePitch="360"/>
        </w:sectPr>
      </w:pPr>
    </w:p>
    <w:p w14:paraId="17B5DBDE" w14:textId="77777777" w:rsidR="00A56415" w:rsidRDefault="00A56415" w:rsidP="00703A81">
      <w:pPr>
        <w:ind w:right="-166"/>
        <w:jc w:val="both"/>
        <w:rPr>
          <w:rFonts w:ascii="Arial Narrow" w:hAnsi="Arial Narrow"/>
          <w:color w:val="000000" w:themeColor="text1"/>
        </w:rPr>
      </w:pPr>
      <w:r>
        <w:rPr>
          <w:noProof/>
        </w:rPr>
        <w:lastRenderedPageBreak/>
        <w:drawing>
          <wp:anchor distT="0" distB="0" distL="114300" distR="114300" simplePos="0" relativeHeight="251678720" behindDoc="0" locked="0" layoutInCell="1" allowOverlap="1" wp14:anchorId="3E37C847" wp14:editId="648E52F6">
            <wp:simplePos x="0" y="0"/>
            <wp:positionH relativeFrom="margin">
              <wp:align>left</wp:align>
            </wp:positionH>
            <wp:positionV relativeFrom="paragraph">
              <wp:posOffset>264795</wp:posOffset>
            </wp:positionV>
            <wp:extent cx="10393680" cy="6139180"/>
            <wp:effectExtent l="0" t="0" r="762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t="8036" b="8036"/>
                    <a:stretch/>
                  </pic:blipFill>
                  <pic:spPr bwMode="auto">
                    <a:xfrm>
                      <a:off x="0" y="0"/>
                      <a:ext cx="10393680" cy="6139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041">
        <w:rPr>
          <w:rFonts w:ascii="Arial Narrow" w:hAnsi="Arial Narrow"/>
          <w:color w:val="000000" w:themeColor="text1"/>
        </w:rPr>
        <w:br w:type="page"/>
      </w:r>
      <w:r>
        <w:rPr>
          <w:noProof/>
        </w:rPr>
        <w:lastRenderedPageBreak/>
        <w:drawing>
          <wp:inline distT="0" distB="0" distL="0" distR="0" wp14:anchorId="78888214" wp14:editId="228DA8D8">
            <wp:extent cx="10370820" cy="602996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7927" b="8874"/>
                    <a:stretch/>
                  </pic:blipFill>
                  <pic:spPr bwMode="auto">
                    <a:xfrm>
                      <a:off x="0" y="0"/>
                      <a:ext cx="10390468" cy="6041384"/>
                    </a:xfrm>
                    <a:prstGeom prst="rect">
                      <a:avLst/>
                    </a:prstGeom>
                    <a:ln>
                      <a:noFill/>
                    </a:ln>
                    <a:extLst>
                      <a:ext uri="{53640926-AAD7-44D8-BBD7-CCE9431645EC}">
                        <a14:shadowObscured xmlns:a14="http://schemas.microsoft.com/office/drawing/2010/main"/>
                      </a:ext>
                    </a:extLst>
                  </pic:spPr>
                </pic:pic>
              </a:graphicData>
            </a:graphic>
          </wp:inline>
        </w:drawing>
      </w:r>
    </w:p>
    <w:p w14:paraId="11F8B4B7"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31BD5853"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3049632C" wp14:editId="085EFB6E">
            <wp:extent cx="10378440" cy="600837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8026" b="8028"/>
                    <a:stretch/>
                  </pic:blipFill>
                  <pic:spPr bwMode="auto">
                    <a:xfrm>
                      <a:off x="0" y="0"/>
                      <a:ext cx="10407319" cy="6025089"/>
                    </a:xfrm>
                    <a:prstGeom prst="rect">
                      <a:avLst/>
                    </a:prstGeom>
                    <a:ln>
                      <a:noFill/>
                    </a:ln>
                    <a:extLst>
                      <a:ext uri="{53640926-AAD7-44D8-BBD7-CCE9431645EC}">
                        <a14:shadowObscured xmlns:a14="http://schemas.microsoft.com/office/drawing/2010/main"/>
                      </a:ext>
                    </a:extLst>
                  </pic:spPr>
                </pic:pic>
              </a:graphicData>
            </a:graphic>
          </wp:inline>
        </w:drawing>
      </w:r>
    </w:p>
    <w:p w14:paraId="342AFB53"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40A2A756"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5E123256" wp14:editId="6D821A15">
            <wp:extent cx="10378440" cy="5899150"/>
            <wp:effectExtent l="0" t="0" r="381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885" b="7775"/>
                    <a:stretch/>
                  </pic:blipFill>
                  <pic:spPr bwMode="auto">
                    <a:xfrm>
                      <a:off x="0" y="0"/>
                      <a:ext cx="10412664" cy="5918603"/>
                    </a:xfrm>
                    <a:prstGeom prst="rect">
                      <a:avLst/>
                    </a:prstGeom>
                    <a:ln>
                      <a:noFill/>
                    </a:ln>
                    <a:extLst>
                      <a:ext uri="{53640926-AAD7-44D8-BBD7-CCE9431645EC}">
                        <a14:shadowObscured xmlns:a14="http://schemas.microsoft.com/office/drawing/2010/main"/>
                      </a:ext>
                    </a:extLst>
                  </pic:spPr>
                </pic:pic>
              </a:graphicData>
            </a:graphic>
          </wp:inline>
        </w:drawing>
      </w:r>
    </w:p>
    <w:p w14:paraId="32106F78"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2F543E88"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698974AE" wp14:editId="278299F6">
            <wp:extent cx="10370820" cy="5942965"/>
            <wp:effectExtent l="0" t="0" r="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7962" b="7563"/>
                    <a:stretch/>
                  </pic:blipFill>
                  <pic:spPr bwMode="auto">
                    <a:xfrm>
                      <a:off x="0" y="0"/>
                      <a:ext cx="10386499" cy="5951950"/>
                    </a:xfrm>
                    <a:prstGeom prst="rect">
                      <a:avLst/>
                    </a:prstGeom>
                    <a:ln>
                      <a:noFill/>
                    </a:ln>
                    <a:extLst>
                      <a:ext uri="{53640926-AAD7-44D8-BBD7-CCE9431645EC}">
                        <a14:shadowObscured xmlns:a14="http://schemas.microsoft.com/office/drawing/2010/main"/>
                      </a:ext>
                    </a:extLst>
                  </pic:spPr>
                </pic:pic>
              </a:graphicData>
            </a:graphic>
          </wp:inline>
        </w:drawing>
      </w:r>
    </w:p>
    <w:p w14:paraId="00964DEB"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19099238"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0EF7860D" wp14:editId="0846BC0D">
            <wp:extent cx="10378440" cy="5943323"/>
            <wp:effectExtent l="0" t="0" r="3810"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7958" b="7821"/>
                    <a:stretch/>
                  </pic:blipFill>
                  <pic:spPr bwMode="auto">
                    <a:xfrm>
                      <a:off x="0" y="0"/>
                      <a:ext cx="10400137" cy="5955748"/>
                    </a:xfrm>
                    <a:prstGeom prst="rect">
                      <a:avLst/>
                    </a:prstGeom>
                    <a:ln>
                      <a:noFill/>
                    </a:ln>
                    <a:extLst>
                      <a:ext uri="{53640926-AAD7-44D8-BBD7-CCE9431645EC}">
                        <a14:shadowObscured xmlns:a14="http://schemas.microsoft.com/office/drawing/2010/main"/>
                      </a:ext>
                    </a:extLst>
                  </pic:spPr>
                </pic:pic>
              </a:graphicData>
            </a:graphic>
          </wp:inline>
        </w:drawing>
      </w:r>
    </w:p>
    <w:p w14:paraId="3ED195D1"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49F8C91E"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3332EE82" wp14:editId="015840DC">
            <wp:extent cx="10378440" cy="5986780"/>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7822" b="7829"/>
                    <a:stretch/>
                  </pic:blipFill>
                  <pic:spPr bwMode="auto">
                    <a:xfrm>
                      <a:off x="0" y="0"/>
                      <a:ext cx="10392997" cy="5995177"/>
                    </a:xfrm>
                    <a:prstGeom prst="rect">
                      <a:avLst/>
                    </a:prstGeom>
                    <a:ln>
                      <a:noFill/>
                    </a:ln>
                    <a:extLst>
                      <a:ext uri="{53640926-AAD7-44D8-BBD7-CCE9431645EC}">
                        <a14:shadowObscured xmlns:a14="http://schemas.microsoft.com/office/drawing/2010/main"/>
                      </a:ext>
                    </a:extLst>
                  </pic:spPr>
                </pic:pic>
              </a:graphicData>
            </a:graphic>
          </wp:inline>
        </w:drawing>
      </w:r>
    </w:p>
    <w:p w14:paraId="3CF2F9CE"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717B61C0"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4D32E181" wp14:editId="6FF48D90">
            <wp:extent cx="10416540" cy="5899785"/>
            <wp:effectExtent l="0" t="0" r="381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7944" b="7788"/>
                    <a:stretch/>
                  </pic:blipFill>
                  <pic:spPr bwMode="auto">
                    <a:xfrm>
                      <a:off x="0" y="0"/>
                      <a:ext cx="10428880" cy="5906774"/>
                    </a:xfrm>
                    <a:prstGeom prst="rect">
                      <a:avLst/>
                    </a:prstGeom>
                    <a:ln>
                      <a:noFill/>
                    </a:ln>
                    <a:extLst>
                      <a:ext uri="{53640926-AAD7-44D8-BBD7-CCE9431645EC}">
                        <a14:shadowObscured xmlns:a14="http://schemas.microsoft.com/office/drawing/2010/main"/>
                      </a:ext>
                    </a:extLst>
                  </pic:spPr>
                </pic:pic>
              </a:graphicData>
            </a:graphic>
          </wp:inline>
        </w:drawing>
      </w:r>
    </w:p>
    <w:p w14:paraId="3B82A31D"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75EB0E0F"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1B958C63" wp14:editId="5067666E">
            <wp:extent cx="10355580" cy="5964555"/>
            <wp:effectExtent l="0" t="0" r="762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7977" b="14917"/>
                    <a:stretch/>
                  </pic:blipFill>
                  <pic:spPr bwMode="auto">
                    <a:xfrm>
                      <a:off x="0" y="0"/>
                      <a:ext cx="10389996" cy="5984378"/>
                    </a:xfrm>
                    <a:prstGeom prst="rect">
                      <a:avLst/>
                    </a:prstGeom>
                    <a:ln>
                      <a:noFill/>
                    </a:ln>
                    <a:extLst>
                      <a:ext uri="{53640926-AAD7-44D8-BBD7-CCE9431645EC}">
                        <a14:shadowObscured xmlns:a14="http://schemas.microsoft.com/office/drawing/2010/main"/>
                      </a:ext>
                    </a:extLst>
                  </pic:spPr>
                </pic:pic>
              </a:graphicData>
            </a:graphic>
          </wp:inline>
        </w:drawing>
      </w:r>
    </w:p>
    <w:p w14:paraId="433001F3"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395DF530"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2C39CB7B" wp14:editId="61DF412B">
            <wp:extent cx="10408920" cy="6073775"/>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7905" b="7893"/>
                    <a:stretch/>
                  </pic:blipFill>
                  <pic:spPr bwMode="auto">
                    <a:xfrm>
                      <a:off x="0" y="0"/>
                      <a:ext cx="10426892" cy="6084262"/>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4E4C8B23" wp14:editId="551DEE0B">
            <wp:extent cx="10355580" cy="5877560"/>
            <wp:effectExtent l="0" t="0" r="7620" b="889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8279" b="17526"/>
                    <a:stretch/>
                  </pic:blipFill>
                  <pic:spPr bwMode="auto">
                    <a:xfrm>
                      <a:off x="0" y="0"/>
                      <a:ext cx="10376485" cy="5889425"/>
                    </a:xfrm>
                    <a:prstGeom prst="rect">
                      <a:avLst/>
                    </a:prstGeom>
                    <a:ln>
                      <a:noFill/>
                    </a:ln>
                    <a:extLst>
                      <a:ext uri="{53640926-AAD7-44D8-BBD7-CCE9431645EC}">
                        <a14:shadowObscured xmlns:a14="http://schemas.microsoft.com/office/drawing/2010/main"/>
                      </a:ext>
                    </a:extLst>
                  </pic:spPr>
                </pic:pic>
              </a:graphicData>
            </a:graphic>
          </wp:inline>
        </w:drawing>
      </w:r>
    </w:p>
    <w:p w14:paraId="1F430A7C"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7A0D88EA"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75007F49" wp14:editId="49556021">
            <wp:extent cx="10226040" cy="5616575"/>
            <wp:effectExtent l="0" t="0" r="381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15540"/>
                    <a:stretch/>
                  </pic:blipFill>
                  <pic:spPr bwMode="auto">
                    <a:xfrm>
                      <a:off x="0" y="0"/>
                      <a:ext cx="10263075" cy="5636916"/>
                    </a:xfrm>
                    <a:prstGeom prst="rect">
                      <a:avLst/>
                    </a:prstGeom>
                    <a:ln>
                      <a:noFill/>
                    </a:ln>
                    <a:extLst>
                      <a:ext uri="{53640926-AAD7-44D8-BBD7-CCE9431645EC}">
                        <a14:shadowObscured xmlns:a14="http://schemas.microsoft.com/office/drawing/2010/main"/>
                      </a:ext>
                    </a:extLst>
                  </pic:spPr>
                </pic:pic>
              </a:graphicData>
            </a:graphic>
          </wp:inline>
        </w:drawing>
      </w:r>
    </w:p>
    <w:p w14:paraId="66A8EEEA"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604EF0BB"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6486136E" wp14:editId="343D11B0">
            <wp:extent cx="10332720" cy="600837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7945" b="8304"/>
                    <a:stretch/>
                  </pic:blipFill>
                  <pic:spPr bwMode="auto">
                    <a:xfrm>
                      <a:off x="0" y="0"/>
                      <a:ext cx="10381818" cy="6036920"/>
                    </a:xfrm>
                    <a:prstGeom prst="rect">
                      <a:avLst/>
                    </a:prstGeom>
                    <a:ln>
                      <a:noFill/>
                    </a:ln>
                    <a:extLst>
                      <a:ext uri="{53640926-AAD7-44D8-BBD7-CCE9431645EC}">
                        <a14:shadowObscured xmlns:a14="http://schemas.microsoft.com/office/drawing/2010/main"/>
                      </a:ext>
                    </a:extLst>
                  </pic:spPr>
                </pic:pic>
              </a:graphicData>
            </a:graphic>
          </wp:inline>
        </w:drawing>
      </w:r>
    </w:p>
    <w:p w14:paraId="0078A2E6"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6607777E"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758F9C83" wp14:editId="5CFE954D">
            <wp:extent cx="10378440" cy="5986780"/>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7732" b="7732"/>
                    <a:stretch/>
                  </pic:blipFill>
                  <pic:spPr bwMode="auto">
                    <a:xfrm>
                      <a:off x="0" y="0"/>
                      <a:ext cx="10395746" cy="5996763"/>
                    </a:xfrm>
                    <a:prstGeom prst="rect">
                      <a:avLst/>
                    </a:prstGeom>
                    <a:ln>
                      <a:noFill/>
                    </a:ln>
                    <a:extLst>
                      <a:ext uri="{53640926-AAD7-44D8-BBD7-CCE9431645EC}">
                        <a14:shadowObscured xmlns:a14="http://schemas.microsoft.com/office/drawing/2010/main"/>
                      </a:ext>
                    </a:extLst>
                  </pic:spPr>
                </pic:pic>
              </a:graphicData>
            </a:graphic>
          </wp:inline>
        </w:drawing>
      </w:r>
    </w:p>
    <w:p w14:paraId="139208CC"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66A222C2"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0FEA4E4F" wp14:editId="509BBE95">
            <wp:extent cx="10393680" cy="5899749"/>
            <wp:effectExtent l="0" t="0" r="7620" b="635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8042" b="9440"/>
                    <a:stretch/>
                  </pic:blipFill>
                  <pic:spPr bwMode="auto">
                    <a:xfrm>
                      <a:off x="0" y="0"/>
                      <a:ext cx="10413922" cy="5911239"/>
                    </a:xfrm>
                    <a:prstGeom prst="rect">
                      <a:avLst/>
                    </a:prstGeom>
                    <a:ln>
                      <a:noFill/>
                    </a:ln>
                    <a:extLst>
                      <a:ext uri="{53640926-AAD7-44D8-BBD7-CCE9431645EC}">
                        <a14:shadowObscured xmlns:a14="http://schemas.microsoft.com/office/drawing/2010/main"/>
                      </a:ext>
                    </a:extLst>
                  </pic:spPr>
                </pic:pic>
              </a:graphicData>
            </a:graphic>
          </wp:inline>
        </w:drawing>
      </w:r>
    </w:p>
    <w:p w14:paraId="5BC4C070"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30514195"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6C951893" wp14:editId="14E76C11">
            <wp:extent cx="10408920" cy="5791099"/>
            <wp:effectExtent l="0" t="0" r="0" b="63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7778" b="7778"/>
                    <a:stretch/>
                  </pic:blipFill>
                  <pic:spPr bwMode="auto">
                    <a:xfrm>
                      <a:off x="0" y="0"/>
                      <a:ext cx="10448445" cy="5813089"/>
                    </a:xfrm>
                    <a:prstGeom prst="rect">
                      <a:avLst/>
                    </a:prstGeom>
                    <a:ln>
                      <a:noFill/>
                    </a:ln>
                    <a:extLst>
                      <a:ext uri="{53640926-AAD7-44D8-BBD7-CCE9431645EC}">
                        <a14:shadowObscured xmlns:a14="http://schemas.microsoft.com/office/drawing/2010/main"/>
                      </a:ext>
                    </a:extLst>
                  </pic:spPr>
                </pic:pic>
              </a:graphicData>
            </a:graphic>
          </wp:inline>
        </w:drawing>
      </w:r>
    </w:p>
    <w:p w14:paraId="17544D1A"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7D84C1C3"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68988616" wp14:editId="49F6FD83">
            <wp:extent cx="10309860" cy="5791038"/>
            <wp:effectExtent l="0" t="0" r="0" b="63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8222" b="11855"/>
                    <a:stretch/>
                  </pic:blipFill>
                  <pic:spPr bwMode="auto">
                    <a:xfrm>
                      <a:off x="0" y="0"/>
                      <a:ext cx="10351852" cy="5814625"/>
                    </a:xfrm>
                    <a:prstGeom prst="rect">
                      <a:avLst/>
                    </a:prstGeom>
                    <a:ln>
                      <a:noFill/>
                    </a:ln>
                    <a:extLst>
                      <a:ext uri="{53640926-AAD7-44D8-BBD7-CCE9431645EC}">
                        <a14:shadowObscured xmlns:a14="http://schemas.microsoft.com/office/drawing/2010/main"/>
                      </a:ext>
                    </a:extLst>
                  </pic:spPr>
                </pic:pic>
              </a:graphicData>
            </a:graphic>
          </wp:inline>
        </w:drawing>
      </w:r>
    </w:p>
    <w:p w14:paraId="4E4E61D3"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6BBE9F46" w14:textId="77777777" w:rsidR="00A56415" w:rsidRDefault="00A56415" w:rsidP="00703A81">
      <w:pPr>
        <w:ind w:right="-166"/>
        <w:jc w:val="both"/>
        <w:rPr>
          <w:rFonts w:ascii="Arial Narrow" w:hAnsi="Arial Narrow"/>
          <w:color w:val="000000" w:themeColor="text1"/>
        </w:rPr>
      </w:pPr>
      <w:r>
        <w:rPr>
          <w:noProof/>
        </w:rPr>
        <w:lastRenderedPageBreak/>
        <w:drawing>
          <wp:inline distT="0" distB="0" distL="0" distR="0" wp14:anchorId="6DD45DC4" wp14:editId="20A17840">
            <wp:extent cx="10294620" cy="5901055"/>
            <wp:effectExtent l="0" t="0" r="0" b="444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8022" b="8014"/>
                    <a:stretch/>
                  </pic:blipFill>
                  <pic:spPr bwMode="auto">
                    <a:xfrm>
                      <a:off x="0" y="0"/>
                      <a:ext cx="10332285" cy="5922645"/>
                    </a:xfrm>
                    <a:prstGeom prst="rect">
                      <a:avLst/>
                    </a:prstGeom>
                    <a:ln>
                      <a:noFill/>
                    </a:ln>
                    <a:extLst>
                      <a:ext uri="{53640926-AAD7-44D8-BBD7-CCE9431645EC}">
                        <a14:shadowObscured xmlns:a14="http://schemas.microsoft.com/office/drawing/2010/main"/>
                      </a:ext>
                    </a:extLst>
                  </pic:spPr>
                </pic:pic>
              </a:graphicData>
            </a:graphic>
          </wp:inline>
        </w:drawing>
      </w:r>
    </w:p>
    <w:p w14:paraId="617AB8EE" w14:textId="77777777" w:rsidR="00A56415" w:rsidRDefault="00A56415" w:rsidP="00703A81">
      <w:pPr>
        <w:ind w:right="-166"/>
        <w:jc w:val="both"/>
        <w:rPr>
          <w:rFonts w:ascii="Arial Narrow" w:hAnsi="Arial Narrow"/>
          <w:color w:val="000000" w:themeColor="text1"/>
        </w:rPr>
      </w:pPr>
      <w:r>
        <w:rPr>
          <w:rFonts w:ascii="Arial Narrow" w:hAnsi="Arial Narrow"/>
          <w:color w:val="000000" w:themeColor="text1"/>
        </w:rPr>
        <w:br w:type="page"/>
      </w:r>
    </w:p>
    <w:p w14:paraId="44734241" w14:textId="5685497C" w:rsidR="00D11A03" w:rsidRDefault="00A56415" w:rsidP="00703A81">
      <w:pPr>
        <w:ind w:right="-166"/>
        <w:jc w:val="both"/>
        <w:rPr>
          <w:rFonts w:ascii="Arial Narrow" w:hAnsi="Arial Narrow"/>
          <w:color w:val="000000" w:themeColor="text1"/>
        </w:rPr>
      </w:pPr>
      <w:r>
        <w:rPr>
          <w:noProof/>
        </w:rPr>
        <w:lastRenderedPageBreak/>
        <w:drawing>
          <wp:anchor distT="0" distB="0" distL="114300" distR="114300" simplePos="0" relativeHeight="251679744" behindDoc="0" locked="0" layoutInCell="1" allowOverlap="1" wp14:anchorId="3A21F205" wp14:editId="6350C191">
            <wp:simplePos x="0" y="0"/>
            <wp:positionH relativeFrom="column">
              <wp:align>left</wp:align>
            </wp:positionH>
            <wp:positionV relativeFrom="paragraph">
              <wp:align>top</wp:align>
            </wp:positionV>
            <wp:extent cx="10101580" cy="5899785"/>
            <wp:effectExtent l="0" t="0" r="0"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7732" b="17551"/>
                    <a:stretch/>
                  </pic:blipFill>
                  <pic:spPr bwMode="auto">
                    <a:xfrm>
                      <a:off x="0" y="0"/>
                      <a:ext cx="10103770" cy="590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1A03">
        <w:rPr>
          <w:rFonts w:ascii="Arial Narrow" w:hAnsi="Arial Narrow"/>
          <w:color w:val="000000" w:themeColor="text1"/>
        </w:rPr>
        <w:br w:type="page"/>
      </w:r>
    </w:p>
    <w:p w14:paraId="50448BE4" w14:textId="77777777" w:rsidR="00D11A03" w:rsidRDefault="00D11A03" w:rsidP="00703A81">
      <w:pPr>
        <w:ind w:right="-166"/>
        <w:jc w:val="both"/>
        <w:rPr>
          <w:rFonts w:ascii="Arial Narrow" w:hAnsi="Arial Narrow"/>
          <w:color w:val="000000" w:themeColor="text1"/>
        </w:rPr>
      </w:pPr>
      <w:r>
        <w:rPr>
          <w:noProof/>
        </w:rPr>
        <w:lastRenderedPageBreak/>
        <w:drawing>
          <wp:inline distT="0" distB="0" distL="0" distR="0" wp14:anchorId="15187F8F" wp14:editId="5550F6EF">
            <wp:extent cx="10179158" cy="6030685"/>
            <wp:effectExtent l="0" t="0" r="0" b="825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7887" b="11448"/>
                    <a:stretch/>
                  </pic:blipFill>
                  <pic:spPr bwMode="auto">
                    <a:xfrm>
                      <a:off x="0" y="0"/>
                      <a:ext cx="10190747" cy="6037551"/>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3823E98" wp14:editId="129A9131">
            <wp:extent cx="9840686" cy="5987142"/>
            <wp:effectExtent l="0" t="0" r="825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8022" b="7925"/>
                    <a:stretch/>
                  </pic:blipFill>
                  <pic:spPr bwMode="auto">
                    <a:xfrm>
                      <a:off x="0" y="0"/>
                      <a:ext cx="9853064" cy="5994673"/>
                    </a:xfrm>
                    <a:prstGeom prst="rect">
                      <a:avLst/>
                    </a:prstGeom>
                    <a:ln>
                      <a:noFill/>
                    </a:ln>
                    <a:extLst>
                      <a:ext uri="{53640926-AAD7-44D8-BBD7-CCE9431645EC}">
                        <a14:shadowObscured xmlns:a14="http://schemas.microsoft.com/office/drawing/2010/main"/>
                      </a:ext>
                    </a:extLst>
                  </pic:spPr>
                </pic:pic>
              </a:graphicData>
            </a:graphic>
          </wp:inline>
        </w:drawing>
      </w:r>
    </w:p>
    <w:p w14:paraId="49B37AC5" w14:textId="77777777" w:rsidR="00D11A03" w:rsidRDefault="00D11A03" w:rsidP="00703A81">
      <w:pPr>
        <w:ind w:right="-166"/>
        <w:jc w:val="both"/>
        <w:rPr>
          <w:rFonts w:ascii="Arial Narrow" w:hAnsi="Arial Narrow"/>
          <w:color w:val="000000" w:themeColor="text1"/>
        </w:rPr>
      </w:pPr>
      <w:r>
        <w:rPr>
          <w:rFonts w:ascii="Arial Narrow" w:hAnsi="Arial Narrow"/>
          <w:color w:val="000000" w:themeColor="text1"/>
        </w:rPr>
        <w:br w:type="page"/>
      </w:r>
    </w:p>
    <w:p w14:paraId="16D6766D" w14:textId="77777777" w:rsidR="00D11A03" w:rsidRDefault="00D11A03" w:rsidP="00703A81">
      <w:pPr>
        <w:ind w:right="-166"/>
        <w:jc w:val="both"/>
        <w:rPr>
          <w:rFonts w:ascii="Arial Narrow" w:hAnsi="Arial Narrow"/>
          <w:color w:val="000000" w:themeColor="text1"/>
        </w:rPr>
      </w:pPr>
      <w:r>
        <w:rPr>
          <w:noProof/>
        </w:rPr>
        <w:lastRenderedPageBreak/>
        <w:drawing>
          <wp:inline distT="0" distB="0" distL="0" distR="0" wp14:anchorId="60C272F2" wp14:editId="281489B5">
            <wp:extent cx="10189029" cy="5965371"/>
            <wp:effectExtent l="0" t="0" r="317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t="7847" b="9157"/>
                    <a:stretch/>
                  </pic:blipFill>
                  <pic:spPr bwMode="auto">
                    <a:xfrm>
                      <a:off x="0" y="0"/>
                      <a:ext cx="10227062" cy="5987638"/>
                    </a:xfrm>
                    <a:prstGeom prst="rect">
                      <a:avLst/>
                    </a:prstGeom>
                    <a:ln>
                      <a:noFill/>
                    </a:ln>
                    <a:extLst>
                      <a:ext uri="{53640926-AAD7-44D8-BBD7-CCE9431645EC}">
                        <a14:shadowObscured xmlns:a14="http://schemas.microsoft.com/office/drawing/2010/main"/>
                      </a:ext>
                    </a:extLst>
                  </pic:spPr>
                </pic:pic>
              </a:graphicData>
            </a:graphic>
          </wp:inline>
        </w:drawing>
      </w:r>
    </w:p>
    <w:p w14:paraId="1404D7F6" w14:textId="77777777" w:rsidR="00D11A03" w:rsidRDefault="00D11A03" w:rsidP="00703A81">
      <w:pPr>
        <w:ind w:right="-166"/>
        <w:jc w:val="both"/>
        <w:rPr>
          <w:rFonts w:ascii="Arial Narrow" w:hAnsi="Arial Narrow"/>
          <w:color w:val="000000" w:themeColor="text1"/>
        </w:rPr>
      </w:pPr>
      <w:r>
        <w:rPr>
          <w:rFonts w:ascii="Arial Narrow" w:hAnsi="Arial Narrow"/>
          <w:color w:val="000000" w:themeColor="text1"/>
        </w:rPr>
        <w:br w:type="page"/>
      </w:r>
    </w:p>
    <w:p w14:paraId="16690E1F" w14:textId="4CDC0CB4" w:rsidR="00D11A03" w:rsidRDefault="00D11A03" w:rsidP="00703A81">
      <w:pPr>
        <w:ind w:right="-166"/>
        <w:jc w:val="both"/>
        <w:rPr>
          <w:rFonts w:ascii="Arial Narrow" w:hAnsi="Arial Narrow"/>
          <w:color w:val="000000" w:themeColor="text1"/>
        </w:rPr>
      </w:pPr>
      <w:r>
        <w:rPr>
          <w:noProof/>
        </w:rPr>
        <w:lastRenderedPageBreak/>
        <w:drawing>
          <wp:anchor distT="0" distB="0" distL="114300" distR="114300" simplePos="0" relativeHeight="251680768" behindDoc="0" locked="0" layoutInCell="1" allowOverlap="1" wp14:anchorId="58C15824" wp14:editId="67A22DED">
            <wp:simplePos x="0" y="0"/>
            <wp:positionH relativeFrom="column">
              <wp:align>left</wp:align>
            </wp:positionH>
            <wp:positionV relativeFrom="paragraph">
              <wp:align>top</wp:align>
            </wp:positionV>
            <wp:extent cx="9709785" cy="5986780"/>
            <wp:effectExtent l="0" t="0" r="5715" b="0"/>
            <wp:wrapSquare wrapText="bothSides"/>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t="7730" b="8291"/>
                    <a:stretch/>
                  </pic:blipFill>
                  <pic:spPr bwMode="auto">
                    <a:xfrm>
                      <a:off x="0" y="0"/>
                      <a:ext cx="9717456" cy="5991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color w:val="000000" w:themeColor="text1"/>
        </w:rPr>
        <w:br w:type="page"/>
      </w:r>
    </w:p>
    <w:p w14:paraId="0C1ADCF5" w14:textId="77777777" w:rsidR="00D11A03" w:rsidRDefault="00D11A03" w:rsidP="00703A81">
      <w:pPr>
        <w:ind w:right="-166"/>
        <w:jc w:val="both"/>
        <w:rPr>
          <w:rFonts w:ascii="Arial Narrow" w:hAnsi="Arial Narrow"/>
          <w:color w:val="000000" w:themeColor="text1"/>
        </w:rPr>
      </w:pPr>
      <w:r>
        <w:rPr>
          <w:noProof/>
        </w:rPr>
        <w:lastRenderedPageBreak/>
        <w:drawing>
          <wp:inline distT="0" distB="0" distL="0" distR="0" wp14:anchorId="6E5913E6" wp14:editId="7E0840CB">
            <wp:extent cx="9809413" cy="5769428"/>
            <wp:effectExtent l="0" t="0" r="1905" b="317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8122" b="15624"/>
                    <a:stretch/>
                  </pic:blipFill>
                  <pic:spPr bwMode="auto">
                    <a:xfrm>
                      <a:off x="0" y="0"/>
                      <a:ext cx="9827415" cy="5780016"/>
                    </a:xfrm>
                    <a:prstGeom prst="rect">
                      <a:avLst/>
                    </a:prstGeom>
                    <a:ln>
                      <a:noFill/>
                    </a:ln>
                    <a:extLst>
                      <a:ext uri="{53640926-AAD7-44D8-BBD7-CCE9431645EC}">
                        <a14:shadowObscured xmlns:a14="http://schemas.microsoft.com/office/drawing/2010/main"/>
                      </a:ext>
                    </a:extLst>
                  </pic:spPr>
                </pic:pic>
              </a:graphicData>
            </a:graphic>
          </wp:inline>
        </w:drawing>
      </w:r>
    </w:p>
    <w:p w14:paraId="49E74EA6" w14:textId="77777777" w:rsidR="00D11A03" w:rsidRDefault="00D11A03" w:rsidP="00703A81">
      <w:pPr>
        <w:ind w:right="-166"/>
        <w:jc w:val="both"/>
        <w:rPr>
          <w:rFonts w:ascii="Arial Narrow" w:hAnsi="Arial Narrow"/>
          <w:color w:val="000000" w:themeColor="text1"/>
        </w:rPr>
      </w:pPr>
      <w:r>
        <w:rPr>
          <w:rFonts w:ascii="Arial Narrow" w:hAnsi="Arial Narrow"/>
          <w:color w:val="000000" w:themeColor="text1"/>
        </w:rPr>
        <w:br w:type="page"/>
      </w:r>
    </w:p>
    <w:p w14:paraId="1B40B8BB" w14:textId="77777777" w:rsidR="00D11A03" w:rsidRDefault="00D11A03" w:rsidP="00703A81">
      <w:pPr>
        <w:ind w:right="-166"/>
        <w:jc w:val="both"/>
        <w:rPr>
          <w:rFonts w:ascii="Arial Narrow" w:hAnsi="Arial Narrow"/>
          <w:color w:val="000000" w:themeColor="text1"/>
        </w:rPr>
      </w:pPr>
      <w:r>
        <w:rPr>
          <w:noProof/>
        </w:rPr>
        <w:lastRenderedPageBreak/>
        <w:drawing>
          <wp:inline distT="0" distB="0" distL="0" distR="0" wp14:anchorId="4F32B583" wp14:editId="7B1EEBB7">
            <wp:extent cx="9753600" cy="6002215"/>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7787" b="18888"/>
                    <a:stretch/>
                  </pic:blipFill>
                  <pic:spPr bwMode="auto">
                    <a:xfrm>
                      <a:off x="0" y="0"/>
                      <a:ext cx="9784521" cy="6021243"/>
                    </a:xfrm>
                    <a:prstGeom prst="rect">
                      <a:avLst/>
                    </a:prstGeom>
                    <a:ln>
                      <a:noFill/>
                    </a:ln>
                    <a:extLst>
                      <a:ext uri="{53640926-AAD7-44D8-BBD7-CCE9431645EC}">
                        <a14:shadowObscured xmlns:a14="http://schemas.microsoft.com/office/drawing/2010/main"/>
                      </a:ext>
                    </a:extLst>
                  </pic:spPr>
                </pic:pic>
              </a:graphicData>
            </a:graphic>
          </wp:inline>
        </w:drawing>
      </w:r>
    </w:p>
    <w:p w14:paraId="29552A74" w14:textId="77777777" w:rsidR="00B46624" w:rsidRDefault="00D11A03" w:rsidP="00703A81">
      <w:pPr>
        <w:ind w:right="-166"/>
        <w:jc w:val="both"/>
        <w:rPr>
          <w:rFonts w:ascii="Arial Narrow" w:hAnsi="Arial Narrow"/>
          <w:color w:val="000000" w:themeColor="text1"/>
        </w:rPr>
        <w:sectPr w:rsidR="00B46624" w:rsidSect="00A56415">
          <w:pgSz w:w="16838" w:h="11906" w:orient="landscape"/>
          <w:pgMar w:top="426" w:right="817" w:bottom="720" w:left="720" w:header="709" w:footer="709" w:gutter="0"/>
          <w:cols w:space="708"/>
          <w:docGrid w:linePitch="360"/>
        </w:sectPr>
      </w:pPr>
      <w:r>
        <w:rPr>
          <w:rFonts w:ascii="Arial Narrow" w:hAnsi="Arial Narrow"/>
          <w:color w:val="000000" w:themeColor="text1"/>
        </w:rPr>
        <w:br w:type="page"/>
      </w:r>
    </w:p>
    <w:p w14:paraId="5570382E" w14:textId="3B74DAFA" w:rsidR="00A94001" w:rsidRDefault="00A94001" w:rsidP="00703A81">
      <w:pPr>
        <w:ind w:right="-166"/>
        <w:jc w:val="both"/>
        <w:rPr>
          <w:rFonts w:ascii="Arial Narrow" w:hAnsi="Arial Narrow"/>
        </w:rPr>
      </w:pPr>
    </w:p>
    <w:p w14:paraId="0FD5D9C0" w14:textId="77777777" w:rsidR="00F16871" w:rsidRDefault="00F16871" w:rsidP="00703A81">
      <w:pPr>
        <w:ind w:right="-166"/>
        <w:rPr>
          <w:rFonts w:ascii="Arial Narrow" w:hAnsi="Arial Narrow"/>
        </w:rPr>
      </w:pPr>
    </w:p>
    <w:p w14:paraId="1A0F526D" w14:textId="77777777" w:rsidR="00A94001" w:rsidRDefault="00A94001" w:rsidP="00703A81">
      <w:pPr>
        <w:ind w:right="-166"/>
        <w:rPr>
          <w:rFonts w:ascii="Arial Narrow" w:hAnsi="Arial Narrow"/>
        </w:rPr>
      </w:pPr>
    </w:p>
    <w:p w14:paraId="58D9D180" w14:textId="77777777" w:rsidR="00A94001" w:rsidRDefault="00A94001" w:rsidP="00703A81">
      <w:pPr>
        <w:ind w:right="-166"/>
        <w:rPr>
          <w:rFonts w:ascii="Arial Narrow" w:hAnsi="Arial Narrow"/>
        </w:rPr>
      </w:pPr>
    </w:p>
    <w:p w14:paraId="3746F44A" w14:textId="77777777" w:rsidR="00A94001" w:rsidRDefault="00A94001" w:rsidP="00703A81">
      <w:pPr>
        <w:ind w:right="-166"/>
        <w:rPr>
          <w:rFonts w:ascii="Arial Narrow" w:hAnsi="Arial Narrow"/>
        </w:rPr>
      </w:pPr>
    </w:p>
    <w:p w14:paraId="38169E17" w14:textId="77777777" w:rsidR="00A94001" w:rsidRDefault="00A94001" w:rsidP="00703A81">
      <w:pPr>
        <w:ind w:right="-166"/>
        <w:rPr>
          <w:rFonts w:ascii="Arial Narrow" w:hAnsi="Arial Narrow"/>
        </w:rPr>
      </w:pPr>
    </w:p>
    <w:p w14:paraId="56BB9EB6" w14:textId="77777777" w:rsidR="00A94001" w:rsidRDefault="00A94001" w:rsidP="00703A81">
      <w:pPr>
        <w:ind w:right="-166"/>
        <w:rPr>
          <w:rFonts w:ascii="Arial Narrow" w:hAnsi="Arial Narrow"/>
        </w:rPr>
      </w:pPr>
    </w:p>
    <w:p w14:paraId="76C49B75" w14:textId="77777777" w:rsidR="00A94001" w:rsidRDefault="00A94001" w:rsidP="00703A81">
      <w:pPr>
        <w:ind w:right="-166"/>
        <w:rPr>
          <w:rFonts w:ascii="Arial Narrow" w:hAnsi="Arial Narrow"/>
        </w:rPr>
      </w:pPr>
    </w:p>
    <w:p w14:paraId="6F8CD48F" w14:textId="77777777" w:rsidR="00A94001" w:rsidRDefault="00A94001" w:rsidP="00703A81">
      <w:pPr>
        <w:ind w:right="-166"/>
        <w:rPr>
          <w:rFonts w:ascii="Arial Narrow" w:hAnsi="Arial Narrow"/>
        </w:rPr>
      </w:pPr>
    </w:p>
    <w:p w14:paraId="08C351F0" w14:textId="77777777" w:rsidR="00A94001" w:rsidRDefault="00A94001" w:rsidP="00703A81">
      <w:pPr>
        <w:ind w:right="-166"/>
        <w:rPr>
          <w:rFonts w:ascii="Arial Narrow" w:hAnsi="Arial Narrow"/>
        </w:rPr>
      </w:pPr>
    </w:p>
    <w:p w14:paraId="482B0B86" w14:textId="77777777" w:rsidR="00A94001" w:rsidRDefault="00A94001" w:rsidP="00703A81">
      <w:pPr>
        <w:ind w:right="-166"/>
        <w:rPr>
          <w:rFonts w:ascii="Arial Narrow" w:hAnsi="Arial Narrow"/>
        </w:rPr>
      </w:pPr>
    </w:p>
    <w:p w14:paraId="3665FB62" w14:textId="77777777" w:rsidR="00A94001" w:rsidRDefault="00A94001" w:rsidP="00703A81">
      <w:pPr>
        <w:ind w:right="-166"/>
        <w:rPr>
          <w:rFonts w:ascii="Arial Narrow" w:hAnsi="Arial Narrow"/>
        </w:rPr>
      </w:pPr>
    </w:p>
    <w:p w14:paraId="0169A111" w14:textId="77777777" w:rsidR="00A94001" w:rsidRDefault="00A94001" w:rsidP="00703A81">
      <w:pPr>
        <w:ind w:right="-166"/>
        <w:rPr>
          <w:rFonts w:ascii="Arial Narrow" w:hAnsi="Arial Narrow"/>
        </w:rPr>
      </w:pPr>
    </w:p>
    <w:p w14:paraId="4C54C112" w14:textId="77777777" w:rsidR="00A94001" w:rsidRDefault="00A94001" w:rsidP="00703A81">
      <w:pPr>
        <w:ind w:right="-166"/>
        <w:rPr>
          <w:rFonts w:ascii="Arial Narrow" w:hAnsi="Arial Narrow"/>
        </w:rPr>
      </w:pPr>
    </w:p>
    <w:p w14:paraId="6A7FBCB5" w14:textId="77777777" w:rsidR="00A94001" w:rsidRDefault="00A94001" w:rsidP="00703A81">
      <w:pPr>
        <w:ind w:right="-166"/>
        <w:rPr>
          <w:rFonts w:ascii="Arial Narrow" w:hAnsi="Arial Narrow"/>
        </w:rPr>
      </w:pPr>
    </w:p>
    <w:p w14:paraId="41776A02" w14:textId="77777777" w:rsidR="00A94001" w:rsidRDefault="00A94001" w:rsidP="00703A81">
      <w:pPr>
        <w:ind w:right="-166"/>
        <w:rPr>
          <w:rFonts w:ascii="Arial Narrow" w:hAnsi="Arial Narrow"/>
        </w:rPr>
      </w:pPr>
    </w:p>
    <w:p w14:paraId="1D2AAB0A" w14:textId="77777777" w:rsidR="00A94001" w:rsidRDefault="00A94001" w:rsidP="00703A81">
      <w:pPr>
        <w:ind w:right="-166"/>
        <w:rPr>
          <w:rFonts w:ascii="Arial Narrow" w:hAnsi="Arial Narrow"/>
        </w:rPr>
      </w:pPr>
    </w:p>
    <w:p w14:paraId="08F07015" w14:textId="77777777" w:rsidR="00A94001" w:rsidRDefault="00A94001" w:rsidP="00703A81">
      <w:pPr>
        <w:ind w:right="-166"/>
        <w:rPr>
          <w:rFonts w:ascii="Arial Narrow" w:hAnsi="Arial Narrow"/>
        </w:rPr>
      </w:pPr>
    </w:p>
    <w:p w14:paraId="0B089A1E" w14:textId="77777777" w:rsidR="00A94001" w:rsidRDefault="00A94001" w:rsidP="00703A81">
      <w:pPr>
        <w:ind w:right="-166"/>
        <w:rPr>
          <w:rFonts w:ascii="Arial Narrow" w:hAnsi="Arial Narrow"/>
        </w:rPr>
      </w:pPr>
    </w:p>
    <w:p w14:paraId="640D251F" w14:textId="77777777" w:rsidR="00A94001" w:rsidRDefault="00A94001" w:rsidP="00703A81">
      <w:pPr>
        <w:ind w:right="-166"/>
        <w:rPr>
          <w:rFonts w:ascii="Arial Narrow" w:hAnsi="Arial Narrow"/>
        </w:rPr>
      </w:pPr>
    </w:p>
    <w:p w14:paraId="67560740" w14:textId="77777777" w:rsidR="00A94001" w:rsidRDefault="00A94001" w:rsidP="00703A81">
      <w:pPr>
        <w:ind w:right="-166"/>
        <w:rPr>
          <w:rFonts w:ascii="Arial Narrow" w:hAnsi="Arial Narrow"/>
        </w:rPr>
      </w:pPr>
    </w:p>
    <w:p w14:paraId="6A611F27" w14:textId="77777777" w:rsidR="00A94001" w:rsidRDefault="00A94001" w:rsidP="00703A81">
      <w:pPr>
        <w:ind w:right="-166"/>
        <w:rPr>
          <w:rFonts w:ascii="Arial Narrow" w:hAnsi="Arial Narrow"/>
        </w:rPr>
      </w:pPr>
    </w:p>
    <w:p w14:paraId="2AF51381" w14:textId="77777777" w:rsidR="00A94001" w:rsidRDefault="00A94001" w:rsidP="00703A81">
      <w:pPr>
        <w:ind w:right="-166"/>
        <w:rPr>
          <w:rFonts w:ascii="Arial Narrow" w:hAnsi="Arial Narrow"/>
        </w:rPr>
      </w:pPr>
    </w:p>
    <w:p w14:paraId="16FA0AC4" w14:textId="77777777" w:rsidR="00A94001" w:rsidRDefault="00A94001" w:rsidP="00703A81">
      <w:pPr>
        <w:ind w:right="-166"/>
        <w:rPr>
          <w:rFonts w:ascii="Arial Narrow" w:hAnsi="Arial Narrow"/>
        </w:rPr>
      </w:pPr>
    </w:p>
    <w:p w14:paraId="21F00194" w14:textId="337BA329" w:rsidR="005D5009" w:rsidRPr="005C09FA" w:rsidRDefault="001C687F" w:rsidP="00703A81">
      <w:pPr>
        <w:pStyle w:val="Titre1"/>
        <w:ind w:right="-166"/>
        <w:jc w:val="center"/>
        <w:rPr>
          <w:bCs/>
          <w:i/>
          <w:sz w:val="28"/>
          <w:szCs w:val="24"/>
        </w:rPr>
      </w:pPr>
      <w:bookmarkStart w:id="574" w:name="_Toc487353972"/>
      <w:bookmarkStart w:id="575" w:name="_Toc125388736"/>
      <w:r w:rsidRPr="005C09FA">
        <w:rPr>
          <w:bCs/>
          <w:i/>
          <w:sz w:val="28"/>
          <w:szCs w:val="24"/>
          <w:u w:val="single"/>
        </w:rPr>
        <w:t>PIÈCE</w:t>
      </w:r>
      <w:r w:rsidR="005D5009" w:rsidRPr="005C09FA">
        <w:rPr>
          <w:bCs/>
          <w:i/>
          <w:sz w:val="28"/>
          <w:szCs w:val="24"/>
          <w:u w:val="single"/>
        </w:rPr>
        <w:t xml:space="preserve"> N° </w:t>
      </w:r>
      <w:r w:rsidR="006860C5" w:rsidRPr="005C09FA">
        <w:rPr>
          <w:bCs/>
          <w:i/>
          <w:sz w:val="28"/>
          <w:szCs w:val="24"/>
          <w:u w:val="single"/>
        </w:rPr>
        <w:t>0</w:t>
      </w:r>
      <w:r w:rsidR="005E72E1" w:rsidRPr="005C09FA">
        <w:rPr>
          <w:bCs/>
          <w:i/>
          <w:sz w:val="28"/>
          <w:szCs w:val="24"/>
          <w:u w:val="single"/>
        </w:rPr>
        <w:t>6</w:t>
      </w:r>
      <w:r w:rsidR="005D5009" w:rsidRPr="005C09FA">
        <w:rPr>
          <w:bCs/>
          <w:i/>
          <w:sz w:val="28"/>
          <w:szCs w:val="24"/>
        </w:rPr>
        <w:t xml:space="preserve"> : </w:t>
      </w:r>
      <w:bookmarkEnd w:id="567"/>
      <w:bookmarkEnd w:id="568"/>
      <w:r w:rsidR="006E25AB" w:rsidRPr="005C09FA">
        <w:rPr>
          <w:bCs/>
          <w:i/>
          <w:sz w:val="28"/>
          <w:szCs w:val="24"/>
        </w:rPr>
        <w:t>CADRE DU BORDEREAU DES PRIX UNITAIRES (BPU)</w:t>
      </w:r>
      <w:bookmarkEnd w:id="569"/>
      <w:bookmarkEnd w:id="570"/>
      <w:bookmarkEnd w:id="574"/>
      <w:bookmarkEnd w:id="575"/>
    </w:p>
    <w:p w14:paraId="4C33F5E9" w14:textId="50E77B33" w:rsidR="00B05E89" w:rsidRDefault="00B05E89" w:rsidP="00703A81">
      <w:pPr>
        <w:ind w:right="-166"/>
        <w:jc w:val="both"/>
        <w:rPr>
          <w:rFonts w:ascii="Arial Narrow" w:hAnsi="Arial Narrow"/>
        </w:rPr>
      </w:pPr>
      <w:r>
        <w:rPr>
          <w:rFonts w:ascii="Arial Narrow" w:hAnsi="Arial Narrow"/>
        </w:rPr>
        <w:br w:type="page"/>
      </w:r>
    </w:p>
    <w:p w14:paraId="5B6E238D" w14:textId="2B56B1C3" w:rsidR="00E73292" w:rsidRDefault="00E73292" w:rsidP="00703A81">
      <w:pPr>
        <w:ind w:right="-166"/>
        <w:jc w:val="both"/>
        <w:rPr>
          <w:rFonts w:ascii="Arial Narrow" w:hAnsi="Arial Narrow"/>
        </w:rPr>
      </w:pPr>
    </w:p>
    <w:p w14:paraId="37EE6201" w14:textId="4F3283E0" w:rsidR="00E73292" w:rsidRDefault="00E73292" w:rsidP="00703A81">
      <w:pPr>
        <w:ind w:right="-166"/>
        <w:jc w:val="both"/>
        <w:rPr>
          <w:rFonts w:ascii="Arial Narrow" w:hAnsi="Arial Narrow"/>
        </w:rPr>
      </w:pPr>
    </w:p>
    <w:p w14:paraId="5FF9F51A" w14:textId="133CC04A" w:rsidR="00E73292" w:rsidRDefault="00E73292" w:rsidP="00703A81">
      <w:pPr>
        <w:ind w:right="-166"/>
        <w:jc w:val="both"/>
        <w:rPr>
          <w:rFonts w:ascii="Arial Narrow" w:hAnsi="Arial Narrow"/>
        </w:rPr>
      </w:pPr>
    </w:p>
    <w:p w14:paraId="1CA98232" w14:textId="2DF46B31" w:rsidR="00E73292" w:rsidRDefault="00E73292" w:rsidP="00703A81">
      <w:pPr>
        <w:ind w:right="-166"/>
        <w:jc w:val="both"/>
        <w:rPr>
          <w:rFonts w:ascii="Arial Narrow" w:hAnsi="Arial Narrow"/>
        </w:rPr>
      </w:pPr>
    </w:p>
    <w:tbl>
      <w:tblPr>
        <w:tblW w:w="10845"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21"/>
        <w:gridCol w:w="7584"/>
        <w:gridCol w:w="2340"/>
      </w:tblGrid>
      <w:tr w:rsidR="00E73292" w:rsidRPr="004A6155" w14:paraId="2F034221" w14:textId="77777777" w:rsidTr="00957D25">
        <w:trPr>
          <w:trHeight w:val="397"/>
        </w:trPr>
        <w:tc>
          <w:tcPr>
            <w:tcW w:w="921" w:type="dxa"/>
            <w:vAlign w:val="center"/>
          </w:tcPr>
          <w:p w14:paraId="1EF36D64" w14:textId="77777777" w:rsidR="00E73292" w:rsidRPr="004A6155" w:rsidRDefault="00E73292" w:rsidP="00957D25">
            <w:pPr>
              <w:spacing w:line="276" w:lineRule="auto"/>
              <w:ind w:right="-166"/>
              <w:jc w:val="center"/>
              <w:rPr>
                <w:b/>
              </w:rPr>
            </w:pPr>
            <w:proofErr w:type="spellStart"/>
            <w:r w:rsidRPr="004A6155">
              <w:rPr>
                <w:b/>
              </w:rPr>
              <w:t>N°Prix</w:t>
            </w:r>
            <w:proofErr w:type="spellEnd"/>
          </w:p>
        </w:tc>
        <w:tc>
          <w:tcPr>
            <w:tcW w:w="7584" w:type="dxa"/>
            <w:vAlign w:val="center"/>
          </w:tcPr>
          <w:p w14:paraId="7BB86499" w14:textId="77777777" w:rsidR="00E73292" w:rsidRPr="004A6155" w:rsidRDefault="00E73292" w:rsidP="00957D25">
            <w:pPr>
              <w:spacing w:line="276" w:lineRule="auto"/>
              <w:ind w:right="-166"/>
              <w:jc w:val="center"/>
              <w:rPr>
                <w:b/>
              </w:rPr>
            </w:pPr>
            <w:r w:rsidRPr="004A6155">
              <w:rPr>
                <w:b/>
              </w:rPr>
              <w:t>Désignation des ouvrages et prix en lettres</w:t>
            </w:r>
          </w:p>
        </w:tc>
        <w:tc>
          <w:tcPr>
            <w:tcW w:w="2340" w:type="dxa"/>
            <w:vAlign w:val="center"/>
          </w:tcPr>
          <w:p w14:paraId="6BF84887" w14:textId="77777777" w:rsidR="00E73292" w:rsidRPr="004A6155" w:rsidRDefault="00E73292" w:rsidP="00957D25">
            <w:pPr>
              <w:spacing w:line="276" w:lineRule="auto"/>
              <w:ind w:right="-166"/>
              <w:jc w:val="center"/>
              <w:rPr>
                <w:b/>
              </w:rPr>
            </w:pPr>
            <w:r w:rsidRPr="004A6155">
              <w:rPr>
                <w:b/>
              </w:rPr>
              <w:t>Prix Unitaires en chiffres</w:t>
            </w:r>
          </w:p>
        </w:tc>
      </w:tr>
      <w:tr w:rsidR="00E73292" w:rsidRPr="004A6155" w14:paraId="6354A081" w14:textId="77777777" w:rsidTr="00957D25">
        <w:trPr>
          <w:trHeight w:val="397"/>
        </w:trPr>
        <w:tc>
          <w:tcPr>
            <w:tcW w:w="921" w:type="dxa"/>
            <w:vAlign w:val="center"/>
          </w:tcPr>
          <w:p w14:paraId="38FCEA3E" w14:textId="77777777" w:rsidR="00E73292" w:rsidRPr="004A6155" w:rsidRDefault="00E73292" w:rsidP="00957D25">
            <w:pPr>
              <w:spacing w:line="276" w:lineRule="auto"/>
              <w:ind w:right="-166"/>
              <w:jc w:val="center"/>
              <w:rPr>
                <w:b/>
              </w:rPr>
            </w:pPr>
          </w:p>
        </w:tc>
        <w:tc>
          <w:tcPr>
            <w:tcW w:w="7584" w:type="dxa"/>
            <w:vAlign w:val="center"/>
          </w:tcPr>
          <w:p w14:paraId="59B32D7B" w14:textId="23E2A3B5" w:rsidR="00E73292" w:rsidRPr="004A6155" w:rsidRDefault="00E73292" w:rsidP="00957D25">
            <w:pPr>
              <w:spacing w:line="276" w:lineRule="auto"/>
              <w:ind w:right="-166"/>
              <w:rPr>
                <w:b/>
                <w:bCs/>
                <w:position w:val="-6"/>
                <w:u w:val="single"/>
              </w:rPr>
            </w:pPr>
            <w:r w:rsidRPr="004A6155">
              <w:rPr>
                <w:b/>
                <w:bCs/>
              </w:rPr>
              <w:t>TRAVAUX PRELIMINAIRES POUR L’ENSEMBLE DU PROJET</w:t>
            </w:r>
          </w:p>
        </w:tc>
        <w:tc>
          <w:tcPr>
            <w:tcW w:w="2340" w:type="dxa"/>
            <w:vAlign w:val="center"/>
          </w:tcPr>
          <w:p w14:paraId="49E4A32C" w14:textId="77777777" w:rsidR="00E73292" w:rsidRPr="004A6155" w:rsidRDefault="00E73292" w:rsidP="00957D25">
            <w:pPr>
              <w:spacing w:line="276" w:lineRule="auto"/>
              <w:ind w:right="-166"/>
              <w:rPr>
                <w:b/>
              </w:rPr>
            </w:pPr>
          </w:p>
        </w:tc>
      </w:tr>
      <w:tr w:rsidR="00E73292" w:rsidRPr="004A6155" w14:paraId="5FFF253D" w14:textId="77777777" w:rsidTr="00957D25">
        <w:trPr>
          <w:trHeight w:val="397"/>
        </w:trPr>
        <w:tc>
          <w:tcPr>
            <w:tcW w:w="921" w:type="dxa"/>
            <w:vAlign w:val="center"/>
          </w:tcPr>
          <w:p w14:paraId="2B0CB2CC" w14:textId="7B017D2E" w:rsidR="00E73292" w:rsidRPr="004A6155" w:rsidRDefault="00B51236" w:rsidP="00957D25">
            <w:pPr>
              <w:spacing w:line="276" w:lineRule="auto"/>
              <w:ind w:right="-166"/>
              <w:jc w:val="center"/>
              <w:rPr>
                <w:b/>
              </w:rPr>
            </w:pPr>
            <w:r w:rsidRPr="004A6155">
              <w:rPr>
                <w:b/>
              </w:rPr>
              <w:t>100</w:t>
            </w:r>
          </w:p>
        </w:tc>
        <w:tc>
          <w:tcPr>
            <w:tcW w:w="7584" w:type="dxa"/>
            <w:vAlign w:val="center"/>
          </w:tcPr>
          <w:p w14:paraId="2134088A" w14:textId="27D6DD73" w:rsidR="00E73292" w:rsidRPr="004A6155" w:rsidRDefault="00E73292" w:rsidP="00957D25">
            <w:pPr>
              <w:spacing w:line="276" w:lineRule="auto"/>
              <w:ind w:right="-166"/>
              <w:rPr>
                <w:b/>
                <w:bCs/>
                <w:position w:val="-6"/>
                <w:u w:val="single"/>
              </w:rPr>
            </w:pPr>
            <w:r w:rsidRPr="004A6155">
              <w:rPr>
                <w:b/>
                <w:bCs/>
              </w:rPr>
              <w:t xml:space="preserve">Lot 100 : </w:t>
            </w:r>
            <w:r w:rsidR="00B51236" w:rsidRPr="004A6155">
              <w:rPr>
                <w:b/>
                <w:bCs/>
              </w:rPr>
              <w:t>TRAVAUX</w:t>
            </w:r>
            <w:r w:rsidR="00307B0D">
              <w:rPr>
                <w:b/>
                <w:bCs/>
              </w:rPr>
              <w:t xml:space="preserve"> </w:t>
            </w:r>
            <w:r w:rsidR="00B51236" w:rsidRPr="004A6155">
              <w:rPr>
                <w:b/>
                <w:bCs/>
              </w:rPr>
              <w:t>PRELIMINAIRES</w:t>
            </w:r>
            <w:r w:rsidR="00307B0D">
              <w:rPr>
                <w:b/>
                <w:bCs/>
              </w:rPr>
              <w:t xml:space="preserve"> </w:t>
            </w:r>
            <w:r w:rsidR="00B51236" w:rsidRPr="004A6155">
              <w:rPr>
                <w:b/>
                <w:bCs/>
              </w:rPr>
              <w:t>ET INSTALLATION</w:t>
            </w:r>
            <w:r w:rsidR="00307B0D">
              <w:rPr>
                <w:b/>
                <w:bCs/>
              </w:rPr>
              <w:t xml:space="preserve"> </w:t>
            </w:r>
            <w:r w:rsidR="00B51236" w:rsidRPr="004A6155">
              <w:rPr>
                <w:b/>
                <w:bCs/>
              </w:rPr>
              <w:t>DE CHANTIER</w:t>
            </w:r>
          </w:p>
        </w:tc>
        <w:tc>
          <w:tcPr>
            <w:tcW w:w="2340" w:type="dxa"/>
            <w:vAlign w:val="center"/>
          </w:tcPr>
          <w:p w14:paraId="64385419" w14:textId="77777777" w:rsidR="00E73292" w:rsidRPr="004A6155" w:rsidRDefault="00E73292" w:rsidP="00957D25">
            <w:pPr>
              <w:spacing w:line="276" w:lineRule="auto"/>
              <w:ind w:right="-166"/>
              <w:rPr>
                <w:b/>
              </w:rPr>
            </w:pPr>
          </w:p>
        </w:tc>
      </w:tr>
      <w:tr w:rsidR="00E73292" w:rsidRPr="004A6155" w14:paraId="47D7EC70" w14:textId="77777777" w:rsidTr="00957D25">
        <w:tc>
          <w:tcPr>
            <w:tcW w:w="921" w:type="dxa"/>
            <w:vAlign w:val="center"/>
          </w:tcPr>
          <w:p w14:paraId="5A446D0D" w14:textId="115BF1A0" w:rsidR="00E73292" w:rsidRPr="004A6155" w:rsidRDefault="00B51236" w:rsidP="00957D25">
            <w:pPr>
              <w:spacing w:line="276" w:lineRule="auto"/>
              <w:ind w:right="-166"/>
              <w:jc w:val="center"/>
            </w:pPr>
            <w:r w:rsidRPr="004A6155">
              <w:t>101</w:t>
            </w:r>
          </w:p>
        </w:tc>
        <w:tc>
          <w:tcPr>
            <w:tcW w:w="7584" w:type="dxa"/>
          </w:tcPr>
          <w:p w14:paraId="71C3D01E" w14:textId="3CD16738" w:rsidR="00B51236" w:rsidRPr="004A6155" w:rsidRDefault="00B51236" w:rsidP="00957D25">
            <w:pPr>
              <w:spacing w:line="276" w:lineRule="auto"/>
              <w:ind w:right="-166"/>
              <w:rPr>
                <w:b/>
              </w:rPr>
            </w:pPr>
            <w:r w:rsidRPr="004A6155">
              <w:rPr>
                <w:b/>
              </w:rPr>
              <w:t xml:space="preserve">Amenée et repli du </w:t>
            </w:r>
            <w:proofErr w:type="spellStart"/>
            <w:r w:rsidRPr="004A6155">
              <w:rPr>
                <w:b/>
              </w:rPr>
              <w:t>materiel</w:t>
            </w:r>
            <w:proofErr w:type="spellEnd"/>
          </w:p>
          <w:p w14:paraId="09087FBB" w14:textId="77777777" w:rsidR="00B51236" w:rsidRPr="004A6155" w:rsidRDefault="00B51236" w:rsidP="00957D25">
            <w:pPr>
              <w:spacing w:line="276" w:lineRule="auto"/>
              <w:ind w:right="-166"/>
              <w:rPr>
                <w:b/>
              </w:rPr>
            </w:pPr>
          </w:p>
          <w:p w14:paraId="377B4154" w14:textId="21E8EB64" w:rsidR="00E73292" w:rsidRPr="004A6155" w:rsidRDefault="00B51236" w:rsidP="00957D25">
            <w:pPr>
              <w:spacing w:line="276" w:lineRule="auto"/>
              <w:ind w:right="-166"/>
              <w:rPr>
                <w:b/>
                <w:u w:val="single"/>
              </w:rPr>
            </w:pPr>
            <w:r w:rsidRPr="004A6155">
              <w:rPr>
                <w:b/>
              </w:rPr>
              <w:t>Le Forfait _____________________________________francs CFA</w:t>
            </w:r>
          </w:p>
        </w:tc>
        <w:tc>
          <w:tcPr>
            <w:tcW w:w="2340" w:type="dxa"/>
          </w:tcPr>
          <w:p w14:paraId="0E860E1B" w14:textId="77777777" w:rsidR="00E73292" w:rsidRPr="004A6155" w:rsidRDefault="00E73292" w:rsidP="00957D25">
            <w:pPr>
              <w:spacing w:line="276" w:lineRule="auto"/>
              <w:ind w:right="-166"/>
            </w:pPr>
          </w:p>
        </w:tc>
      </w:tr>
      <w:tr w:rsidR="00E73292" w:rsidRPr="004A6155" w14:paraId="182B1C1B" w14:textId="77777777" w:rsidTr="00957D25">
        <w:tc>
          <w:tcPr>
            <w:tcW w:w="921" w:type="dxa"/>
            <w:vAlign w:val="center"/>
          </w:tcPr>
          <w:p w14:paraId="41965B3B" w14:textId="21B8AF67" w:rsidR="00E73292" w:rsidRPr="004A6155" w:rsidRDefault="00B51236" w:rsidP="00957D25">
            <w:pPr>
              <w:spacing w:line="276" w:lineRule="auto"/>
              <w:ind w:right="-166"/>
              <w:jc w:val="center"/>
            </w:pPr>
            <w:r w:rsidRPr="004A6155">
              <w:t>102</w:t>
            </w:r>
          </w:p>
        </w:tc>
        <w:tc>
          <w:tcPr>
            <w:tcW w:w="7584" w:type="dxa"/>
          </w:tcPr>
          <w:p w14:paraId="145DEBA5" w14:textId="5E8AF9D3" w:rsidR="00E73292" w:rsidRPr="004A6155" w:rsidRDefault="00B51236" w:rsidP="00957D25">
            <w:pPr>
              <w:spacing w:line="276" w:lineRule="auto"/>
              <w:ind w:right="-166"/>
              <w:rPr>
                <w:b/>
              </w:rPr>
            </w:pPr>
            <w:r w:rsidRPr="004A6155">
              <w:rPr>
                <w:b/>
              </w:rPr>
              <w:t>Etudes (projet d'</w:t>
            </w:r>
            <w:proofErr w:type="spellStart"/>
            <w:r w:rsidRPr="004A6155">
              <w:rPr>
                <w:b/>
              </w:rPr>
              <w:t>execution</w:t>
            </w:r>
            <w:proofErr w:type="spellEnd"/>
            <w:r w:rsidRPr="004A6155">
              <w:rPr>
                <w:b/>
              </w:rPr>
              <w:t xml:space="preserve"> ; </w:t>
            </w:r>
            <w:proofErr w:type="spellStart"/>
            <w:r w:rsidRPr="004A6155">
              <w:rPr>
                <w:b/>
              </w:rPr>
              <w:t>etude</w:t>
            </w:r>
            <w:proofErr w:type="spellEnd"/>
            <w:r w:rsidRPr="004A6155">
              <w:rPr>
                <w:b/>
              </w:rPr>
              <w:t xml:space="preserve"> </w:t>
            </w:r>
            <w:proofErr w:type="spellStart"/>
            <w:r w:rsidRPr="004A6155">
              <w:rPr>
                <w:b/>
              </w:rPr>
              <w:t>geotechnique</w:t>
            </w:r>
            <w:proofErr w:type="spellEnd"/>
            <w:r w:rsidRPr="004A6155">
              <w:rPr>
                <w:b/>
              </w:rPr>
              <w:t xml:space="preserve">) et dossier de recollement </w:t>
            </w:r>
          </w:p>
          <w:p w14:paraId="3DF437B7" w14:textId="77777777" w:rsidR="00B51236" w:rsidRPr="004A6155" w:rsidRDefault="00B51236" w:rsidP="00957D25">
            <w:pPr>
              <w:spacing w:line="276" w:lineRule="auto"/>
              <w:ind w:right="-166"/>
              <w:rPr>
                <w:b/>
              </w:rPr>
            </w:pPr>
          </w:p>
          <w:p w14:paraId="441DC351" w14:textId="6A1CDF4F" w:rsidR="00E73292" w:rsidRPr="004A6155" w:rsidRDefault="00B51236" w:rsidP="00957D25">
            <w:pPr>
              <w:spacing w:line="276" w:lineRule="auto"/>
              <w:ind w:right="-166"/>
              <w:rPr>
                <w:b/>
                <w:u w:val="single"/>
              </w:rPr>
            </w:pPr>
            <w:r w:rsidRPr="004A6155">
              <w:rPr>
                <w:b/>
              </w:rPr>
              <w:t>Le Forfait _____________________________________francs CFA</w:t>
            </w:r>
          </w:p>
        </w:tc>
        <w:tc>
          <w:tcPr>
            <w:tcW w:w="2340" w:type="dxa"/>
          </w:tcPr>
          <w:p w14:paraId="44DAC7AD" w14:textId="77777777" w:rsidR="00E73292" w:rsidRPr="004A6155" w:rsidRDefault="00E73292" w:rsidP="00957D25">
            <w:pPr>
              <w:spacing w:line="276" w:lineRule="auto"/>
              <w:ind w:right="-166"/>
            </w:pPr>
          </w:p>
        </w:tc>
      </w:tr>
      <w:tr w:rsidR="00E73292" w:rsidRPr="004A6155" w14:paraId="4B1B17E7" w14:textId="77777777" w:rsidTr="00957D25">
        <w:tc>
          <w:tcPr>
            <w:tcW w:w="921" w:type="dxa"/>
            <w:vAlign w:val="center"/>
          </w:tcPr>
          <w:p w14:paraId="48E1ECA2" w14:textId="798C77B0" w:rsidR="00E73292" w:rsidRPr="004A6155" w:rsidRDefault="00B51236" w:rsidP="00957D25">
            <w:pPr>
              <w:spacing w:line="276" w:lineRule="auto"/>
              <w:ind w:right="-166"/>
              <w:jc w:val="center"/>
            </w:pPr>
            <w:r w:rsidRPr="004A6155">
              <w:t>103</w:t>
            </w:r>
          </w:p>
        </w:tc>
        <w:tc>
          <w:tcPr>
            <w:tcW w:w="7584" w:type="dxa"/>
          </w:tcPr>
          <w:p w14:paraId="1E3FDEDE" w14:textId="38836BFA" w:rsidR="00E73292" w:rsidRPr="004A6155" w:rsidRDefault="00B51236" w:rsidP="00957D25">
            <w:pPr>
              <w:spacing w:line="276" w:lineRule="auto"/>
              <w:ind w:right="-166"/>
              <w:rPr>
                <w:b/>
              </w:rPr>
            </w:pPr>
            <w:r w:rsidRPr="004A6155">
              <w:rPr>
                <w:b/>
              </w:rPr>
              <w:t>Installation du chantier</w:t>
            </w:r>
          </w:p>
          <w:p w14:paraId="5B3D7D6E" w14:textId="77777777" w:rsidR="00B51236" w:rsidRPr="004A6155" w:rsidRDefault="00B51236" w:rsidP="00957D25">
            <w:pPr>
              <w:spacing w:line="276" w:lineRule="auto"/>
              <w:ind w:right="-166"/>
              <w:rPr>
                <w:b/>
              </w:rPr>
            </w:pPr>
          </w:p>
          <w:p w14:paraId="56F07FAD" w14:textId="03C2FB25" w:rsidR="00E73292" w:rsidRPr="004A6155" w:rsidRDefault="00E73292" w:rsidP="00957D25">
            <w:pPr>
              <w:spacing w:line="276" w:lineRule="auto"/>
              <w:ind w:right="-166"/>
              <w:rPr>
                <w:b/>
              </w:rPr>
            </w:pPr>
            <w:r w:rsidRPr="004A6155">
              <w:rPr>
                <w:b/>
              </w:rPr>
              <w:t xml:space="preserve">Le </w:t>
            </w:r>
            <w:r w:rsidR="00B51236" w:rsidRPr="004A6155">
              <w:rPr>
                <w:b/>
              </w:rPr>
              <w:t>F</w:t>
            </w:r>
            <w:r w:rsidRPr="004A6155">
              <w:rPr>
                <w:b/>
              </w:rPr>
              <w:t>orfait _____________________________________francs CFA</w:t>
            </w:r>
          </w:p>
        </w:tc>
        <w:tc>
          <w:tcPr>
            <w:tcW w:w="2340" w:type="dxa"/>
          </w:tcPr>
          <w:p w14:paraId="635EE8F0" w14:textId="77777777" w:rsidR="00E73292" w:rsidRPr="004A6155" w:rsidRDefault="00E73292" w:rsidP="00957D25">
            <w:pPr>
              <w:spacing w:line="276" w:lineRule="auto"/>
              <w:ind w:right="-166"/>
            </w:pPr>
          </w:p>
        </w:tc>
      </w:tr>
      <w:tr w:rsidR="00B51236" w:rsidRPr="004A6155" w14:paraId="09D359CE" w14:textId="77777777" w:rsidTr="00957D25">
        <w:tc>
          <w:tcPr>
            <w:tcW w:w="921" w:type="dxa"/>
            <w:vAlign w:val="center"/>
          </w:tcPr>
          <w:p w14:paraId="5CFCBF91" w14:textId="208B9DAC" w:rsidR="00B51236" w:rsidRPr="004A6155" w:rsidRDefault="004A6155" w:rsidP="00957D25">
            <w:pPr>
              <w:spacing w:line="276" w:lineRule="auto"/>
              <w:ind w:right="-166"/>
              <w:jc w:val="center"/>
            </w:pPr>
            <w:r>
              <w:t>104</w:t>
            </w:r>
          </w:p>
        </w:tc>
        <w:tc>
          <w:tcPr>
            <w:tcW w:w="7584" w:type="dxa"/>
          </w:tcPr>
          <w:p w14:paraId="229839B1" w14:textId="501E0280" w:rsidR="00B51236" w:rsidRPr="004A6155" w:rsidRDefault="00B51236" w:rsidP="00957D25">
            <w:pPr>
              <w:spacing w:line="276" w:lineRule="auto"/>
              <w:ind w:right="-166"/>
              <w:rPr>
                <w:b/>
              </w:rPr>
            </w:pPr>
            <w:r w:rsidRPr="004A6155">
              <w:rPr>
                <w:b/>
              </w:rPr>
              <w:t xml:space="preserve">Implantation de l'ouvrage </w:t>
            </w:r>
          </w:p>
          <w:p w14:paraId="65AE89FC" w14:textId="77777777" w:rsidR="00B51236" w:rsidRPr="004A6155" w:rsidRDefault="00B51236" w:rsidP="00957D25">
            <w:pPr>
              <w:spacing w:line="276" w:lineRule="auto"/>
              <w:ind w:right="-166"/>
              <w:rPr>
                <w:b/>
              </w:rPr>
            </w:pPr>
          </w:p>
          <w:p w14:paraId="674E03A7" w14:textId="3354B5F7" w:rsidR="00B51236" w:rsidRPr="004A6155" w:rsidRDefault="00B51236" w:rsidP="00957D25">
            <w:pPr>
              <w:spacing w:line="276" w:lineRule="auto"/>
              <w:ind w:right="-166"/>
              <w:rPr>
                <w:b/>
              </w:rPr>
            </w:pPr>
            <w:r w:rsidRPr="004A6155">
              <w:rPr>
                <w:b/>
              </w:rPr>
              <w:t>Le Forfait _____________________________________francs CFA</w:t>
            </w:r>
          </w:p>
        </w:tc>
        <w:tc>
          <w:tcPr>
            <w:tcW w:w="2340" w:type="dxa"/>
          </w:tcPr>
          <w:p w14:paraId="36EEFFAD" w14:textId="77777777" w:rsidR="00B51236" w:rsidRPr="004A6155" w:rsidRDefault="00B51236" w:rsidP="00957D25">
            <w:pPr>
              <w:spacing w:line="276" w:lineRule="auto"/>
              <w:ind w:right="-166"/>
            </w:pPr>
          </w:p>
        </w:tc>
      </w:tr>
      <w:tr w:rsidR="00B51236" w:rsidRPr="004A6155" w14:paraId="2ABD9805" w14:textId="77777777" w:rsidTr="00957D25">
        <w:tc>
          <w:tcPr>
            <w:tcW w:w="921" w:type="dxa"/>
            <w:vAlign w:val="center"/>
          </w:tcPr>
          <w:p w14:paraId="3A69EFC7" w14:textId="208D44E6" w:rsidR="00B51236" w:rsidRPr="004A6155" w:rsidRDefault="004A6155" w:rsidP="00957D25">
            <w:pPr>
              <w:spacing w:line="276" w:lineRule="auto"/>
              <w:ind w:right="-166"/>
              <w:jc w:val="center"/>
            </w:pPr>
            <w:r>
              <w:t>105</w:t>
            </w:r>
          </w:p>
        </w:tc>
        <w:tc>
          <w:tcPr>
            <w:tcW w:w="7584" w:type="dxa"/>
          </w:tcPr>
          <w:p w14:paraId="4F012494" w14:textId="309F17F5" w:rsidR="00B51236" w:rsidRPr="004A6155" w:rsidRDefault="00B51236" w:rsidP="00957D25">
            <w:pPr>
              <w:spacing w:line="276" w:lineRule="auto"/>
              <w:ind w:right="-166"/>
              <w:rPr>
                <w:b/>
              </w:rPr>
            </w:pPr>
            <w:r w:rsidRPr="004A6155">
              <w:rPr>
                <w:b/>
              </w:rPr>
              <w:t xml:space="preserve">Déforestation et </w:t>
            </w:r>
            <w:proofErr w:type="spellStart"/>
            <w:r w:rsidRPr="004A6155">
              <w:rPr>
                <w:b/>
              </w:rPr>
              <w:t>débrouissallage</w:t>
            </w:r>
            <w:proofErr w:type="spellEnd"/>
            <w:r w:rsidRPr="004A6155">
              <w:rPr>
                <w:b/>
              </w:rPr>
              <w:t xml:space="preserve"> du site</w:t>
            </w:r>
          </w:p>
          <w:p w14:paraId="6266E6AC" w14:textId="77777777" w:rsidR="00B51236" w:rsidRPr="004A6155" w:rsidRDefault="00B51236" w:rsidP="00957D25">
            <w:pPr>
              <w:spacing w:line="276" w:lineRule="auto"/>
              <w:ind w:right="-166"/>
              <w:rPr>
                <w:b/>
              </w:rPr>
            </w:pPr>
          </w:p>
          <w:p w14:paraId="0D2075EB" w14:textId="4453D9AC" w:rsidR="00B51236" w:rsidRPr="004A6155" w:rsidRDefault="00B51236" w:rsidP="00957D25">
            <w:pPr>
              <w:spacing w:line="276" w:lineRule="auto"/>
              <w:ind w:right="-166"/>
              <w:rPr>
                <w:b/>
              </w:rPr>
            </w:pPr>
            <w:r w:rsidRPr="004A6155">
              <w:rPr>
                <w:b/>
              </w:rPr>
              <w:t>Le Forfait _____________________________________francs CFA</w:t>
            </w:r>
          </w:p>
        </w:tc>
        <w:tc>
          <w:tcPr>
            <w:tcW w:w="2340" w:type="dxa"/>
          </w:tcPr>
          <w:p w14:paraId="31587CEF" w14:textId="77777777" w:rsidR="00B51236" w:rsidRPr="004A6155" w:rsidRDefault="00B51236" w:rsidP="00957D25">
            <w:pPr>
              <w:spacing w:line="276" w:lineRule="auto"/>
              <w:ind w:right="-166"/>
            </w:pPr>
          </w:p>
        </w:tc>
      </w:tr>
      <w:tr w:rsidR="00B51236" w:rsidRPr="004A6155" w14:paraId="14768FA9" w14:textId="77777777" w:rsidTr="00957D25">
        <w:tc>
          <w:tcPr>
            <w:tcW w:w="921" w:type="dxa"/>
            <w:vAlign w:val="center"/>
          </w:tcPr>
          <w:p w14:paraId="63BE93CE" w14:textId="2F1C7F6D" w:rsidR="00B51236" w:rsidRPr="004A6155" w:rsidRDefault="004A6155" w:rsidP="00957D25">
            <w:pPr>
              <w:spacing w:line="276" w:lineRule="auto"/>
              <w:ind w:right="-166"/>
              <w:jc w:val="center"/>
            </w:pPr>
            <w:r>
              <w:t>106</w:t>
            </w:r>
          </w:p>
        </w:tc>
        <w:tc>
          <w:tcPr>
            <w:tcW w:w="7584" w:type="dxa"/>
          </w:tcPr>
          <w:p w14:paraId="16D47505" w14:textId="4257866D" w:rsidR="00B51236" w:rsidRPr="004A6155" w:rsidRDefault="00B51236" w:rsidP="00957D25">
            <w:pPr>
              <w:spacing w:line="276" w:lineRule="auto"/>
              <w:ind w:right="-166"/>
              <w:rPr>
                <w:b/>
              </w:rPr>
            </w:pPr>
            <w:r w:rsidRPr="004A6155">
              <w:rPr>
                <w:b/>
              </w:rPr>
              <w:t xml:space="preserve">Dessouchage des arbres </w:t>
            </w:r>
          </w:p>
          <w:p w14:paraId="32CCCEC0" w14:textId="77777777" w:rsidR="00B51236" w:rsidRPr="004A6155" w:rsidRDefault="00B51236" w:rsidP="00957D25">
            <w:pPr>
              <w:spacing w:line="276" w:lineRule="auto"/>
              <w:ind w:right="-166"/>
              <w:rPr>
                <w:b/>
              </w:rPr>
            </w:pPr>
          </w:p>
          <w:p w14:paraId="21393E8C" w14:textId="73C494E2" w:rsidR="00B51236" w:rsidRPr="004A6155" w:rsidRDefault="00B51236" w:rsidP="00957D25">
            <w:pPr>
              <w:spacing w:line="276" w:lineRule="auto"/>
              <w:ind w:right="-166"/>
              <w:rPr>
                <w:b/>
              </w:rPr>
            </w:pPr>
            <w:r w:rsidRPr="004A6155">
              <w:rPr>
                <w:b/>
              </w:rPr>
              <w:t>Le Forfait _____________________________________francs CFA</w:t>
            </w:r>
          </w:p>
        </w:tc>
        <w:tc>
          <w:tcPr>
            <w:tcW w:w="2340" w:type="dxa"/>
          </w:tcPr>
          <w:p w14:paraId="2C214C3D" w14:textId="77777777" w:rsidR="00B51236" w:rsidRPr="004A6155" w:rsidRDefault="00B51236" w:rsidP="00957D25">
            <w:pPr>
              <w:spacing w:line="276" w:lineRule="auto"/>
              <w:ind w:right="-166"/>
            </w:pPr>
          </w:p>
        </w:tc>
      </w:tr>
      <w:tr w:rsidR="00B51236" w:rsidRPr="004A6155" w14:paraId="6BC65FDF" w14:textId="77777777" w:rsidTr="00957D25">
        <w:tc>
          <w:tcPr>
            <w:tcW w:w="921" w:type="dxa"/>
            <w:vAlign w:val="center"/>
          </w:tcPr>
          <w:p w14:paraId="6EA186F5" w14:textId="4CEAB4F4" w:rsidR="00B51236" w:rsidRPr="004A6155" w:rsidRDefault="008245E6" w:rsidP="00957D25">
            <w:pPr>
              <w:spacing w:line="276" w:lineRule="auto"/>
              <w:ind w:right="-166"/>
              <w:jc w:val="center"/>
            </w:pPr>
            <w:r>
              <w:t>107</w:t>
            </w:r>
          </w:p>
        </w:tc>
        <w:tc>
          <w:tcPr>
            <w:tcW w:w="7584" w:type="dxa"/>
          </w:tcPr>
          <w:p w14:paraId="3B79C616" w14:textId="64FEE694" w:rsidR="00B51236" w:rsidRPr="004A6155" w:rsidRDefault="00B51236" w:rsidP="00957D25">
            <w:pPr>
              <w:spacing w:line="276" w:lineRule="auto"/>
              <w:ind w:right="-166"/>
              <w:rPr>
                <w:b/>
              </w:rPr>
            </w:pPr>
            <w:r w:rsidRPr="004A6155">
              <w:rPr>
                <w:b/>
              </w:rPr>
              <w:t xml:space="preserve">Terrassement en pleine masse </w:t>
            </w:r>
          </w:p>
          <w:p w14:paraId="21E09861" w14:textId="77777777" w:rsidR="00B51236" w:rsidRPr="004A6155" w:rsidRDefault="00B51236" w:rsidP="00957D25">
            <w:pPr>
              <w:spacing w:line="276" w:lineRule="auto"/>
              <w:ind w:right="-166"/>
              <w:rPr>
                <w:b/>
              </w:rPr>
            </w:pPr>
          </w:p>
          <w:p w14:paraId="45C3594B" w14:textId="58EE1829" w:rsidR="00B51236" w:rsidRPr="004A6155" w:rsidRDefault="00B51236" w:rsidP="00957D25">
            <w:pPr>
              <w:spacing w:line="276" w:lineRule="auto"/>
              <w:ind w:right="-166"/>
              <w:rPr>
                <w:b/>
              </w:rPr>
            </w:pPr>
            <w:r w:rsidRPr="004A6155">
              <w:rPr>
                <w:b/>
              </w:rPr>
              <w:t>Le M</w:t>
            </w:r>
            <w:r w:rsidR="00875913" w:rsidRPr="004A6155">
              <w:rPr>
                <w:b/>
              </w:rPr>
              <w:t>è</w:t>
            </w:r>
            <w:r w:rsidRPr="004A6155">
              <w:rPr>
                <w:b/>
              </w:rPr>
              <w:t>tre Cube _____________________________________francs CFA</w:t>
            </w:r>
          </w:p>
        </w:tc>
        <w:tc>
          <w:tcPr>
            <w:tcW w:w="2340" w:type="dxa"/>
          </w:tcPr>
          <w:p w14:paraId="7245687C" w14:textId="77777777" w:rsidR="00B51236" w:rsidRPr="004A6155" w:rsidRDefault="00B51236" w:rsidP="00957D25">
            <w:pPr>
              <w:spacing w:line="276" w:lineRule="auto"/>
              <w:ind w:right="-166"/>
            </w:pPr>
          </w:p>
        </w:tc>
      </w:tr>
      <w:tr w:rsidR="00B51236" w:rsidRPr="004A6155" w14:paraId="19197BA4" w14:textId="77777777" w:rsidTr="00957D25">
        <w:tc>
          <w:tcPr>
            <w:tcW w:w="921" w:type="dxa"/>
            <w:vAlign w:val="center"/>
          </w:tcPr>
          <w:p w14:paraId="60D0588B" w14:textId="77777777" w:rsidR="00B51236" w:rsidRPr="004A6155" w:rsidRDefault="00B51236" w:rsidP="00957D25">
            <w:pPr>
              <w:spacing w:line="276" w:lineRule="auto"/>
              <w:ind w:right="-166"/>
              <w:jc w:val="center"/>
              <w:rPr>
                <w:b/>
                <w:bCs/>
              </w:rPr>
            </w:pPr>
          </w:p>
        </w:tc>
        <w:tc>
          <w:tcPr>
            <w:tcW w:w="7584" w:type="dxa"/>
          </w:tcPr>
          <w:p w14:paraId="33E1B074" w14:textId="0D7354F2" w:rsidR="00B51236" w:rsidRPr="004A6155" w:rsidRDefault="00B51236" w:rsidP="00957D25">
            <w:pPr>
              <w:spacing w:line="276" w:lineRule="auto"/>
              <w:ind w:right="-166"/>
              <w:rPr>
                <w:b/>
                <w:bCs/>
              </w:rPr>
            </w:pPr>
            <w:r w:rsidRPr="004A6155">
              <w:rPr>
                <w:b/>
                <w:bCs/>
              </w:rPr>
              <w:t>BLOC ECOLE PRIMAIRE R+1 (01)</w:t>
            </w:r>
          </w:p>
        </w:tc>
        <w:tc>
          <w:tcPr>
            <w:tcW w:w="2340" w:type="dxa"/>
          </w:tcPr>
          <w:p w14:paraId="743B1174" w14:textId="77777777" w:rsidR="00B51236" w:rsidRPr="004A6155" w:rsidRDefault="00B51236" w:rsidP="00957D25">
            <w:pPr>
              <w:spacing w:line="276" w:lineRule="auto"/>
              <w:ind w:right="-166"/>
            </w:pPr>
          </w:p>
        </w:tc>
      </w:tr>
      <w:tr w:rsidR="00B51236" w:rsidRPr="004A6155" w14:paraId="2D054D17" w14:textId="77777777" w:rsidTr="00957D25">
        <w:tc>
          <w:tcPr>
            <w:tcW w:w="921" w:type="dxa"/>
            <w:vAlign w:val="center"/>
          </w:tcPr>
          <w:p w14:paraId="3F0A312A" w14:textId="77777777" w:rsidR="00B51236" w:rsidRPr="004A6155" w:rsidRDefault="00B51236" w:rsidP="00957D25">
            <w:pPr>
              <w:spacing w:line="276" w:lineRule="auto"/>
              <w:ind w:right="-166"/>
              <w:jc w:val="center"/>
              <w:rPr>
                <w:b/>
                <w:bCs/>
              </w:rPr>
            </w:pPr>
          </w:p>
        </w:tc>
        <w:tc>
          <w:tcPr>
            <w:tcW w:w="7584" w:type="dxa"/>
          </w:tcPr>
          <w:p w14:paraId="050CE091" w14:textId="0F5268C9" w:rsidR="00B51236" w:rsidRPr="004A6155" w:rsidRDefault="00B51236" w:rsidP="00957D25">
            <w:pPr>
              <w:spacing w:line="276" w:lineRule="auto"/>
              <w:ind w:right="-166"/>
              <w:rPr>
                <w:b/>
                <w:bCs/>
              </w:rPr>
            </w:pPr>
            <w:r w:rsidRPr="004A6155">
              <w:rPr>
                <w:b/>
                <w:bCs/>
              </w:rPr>
              <w:t>GROS ŒUVRE</w:t>
            </w:r>
          </w:p>
        </w:tc>
        <w:tc>
          <w:tcPr>
            <w:tcW w:w="2340" w:type="dxa"/>
          </w:tcPr>
          <w:p w14:paraId="5A0FD904" w14:textId="77777777" w:rsidR="00B51236" w:rsidRPr="004A6155" w:rsidRDefault="00B51236" w:rsidP="00957D25">
            <w:pPr>
              <w:spacing w:line="276" w:lineRule="auto"/>
              <w:ind w:right="-166"/>
            </w:pPr>
          </w:p>
        </w:tc>
      </w:tr>
      <w:tr w:rsidR="00B51236" w:rsidRPr="004A6155" w14:paraId="4178EFE1" w14:textId="77777777" w:rsidTr="00957D25">
        <w:trPr>
          <w:trHeight w:val="454"/>
        </w:trPr>
        <w:tc>
          <w:tcPr>
            <w:tcW w:w="921" w:type="dxa"/>
            <w:vAlign w:val="center"/>
          </w:tcPr>
          <w:p w14:paraId="6970D527" w14:textId="5DD57D6A" w:rsidR="00B51236" w:rsidRPr="004A6155" w:rsidRDefault="00B51236" w:rsidP="00957D25">
            <w:pPr>
              <w:spacing w:line="276" w:lineRule="auto"/>
              <w:ind w:right="-166"/>
              <w:jc w:val="center"/>
              <w:rPr>
                <w:b/>
                <w:bCs/>
              </w:rPr>
            </w:pPr>
            <w:r w:rsidRPr="004A6155">
              <w:rPr>
                <w:b/>
                <w:bCs/>
              </w:rPr>
              <w:t>200</w:t>
            </w:r>
          </w:p>
        </w:tc>
        <w:tc>
          <w:tcPr>
            <w:tcW w:w="7584" w:type="dxa"/>
            <w:vAlign w:val="center"/>
          </w:tcPr>
          <w:p w14:paraId="28AE2A03" w14:textId="66AEBBB6" w:rsidR="00B51236" w:rsidRPr="004A6155" w:rsidRDefault="00B51236" w:rsidP="00957D25">
            <w:pPr>
              <w:spacing w:line="276" w:lineRule="auto"/>
              <w:ind w:right="-166"/>
              <w:rPr>
                <w:b/>
                <w:bCs/>
                <w:u w:val="single"/>
              </w:rPr>
            </w:pPr>
            <w:r w:rsidRPr="004A6155">
              <w:rPr>
                <w:b/>
                <w:bCs/>
              </w:rPr>
              <w:t>LOT 200 : TERRASSEMENTS COMPLEMENTAIRES</w:t>
            </w:r>
          </w:p>
        </w:tc>
        <w:tc>
          <w:tcPr>
            <w:tcW w:w="2340" w:type="dxa"/>
          </w:tcPr>
          <w:p w14:paraId="3C8E7DB2" w14:textId="77777777" w:rsidR="00B51236" w:rsidRPr="004A6155" w:rsidRDefault="00B51236" w:rsidP="00957D25">
            <w:pPr>
              <w:spacing w:line="276" w:lineRule="auto"/>
              <w:ind w:right="-166"/>
            </w:pPr>
          </w:p>
        </w:tc>
      </w:tr>
      <w:tr w:rsidR="00B51236" w:rsidRPr="004A6155" w14:paraId="2077008B" w14:textId="77777777" w:rsidTr="00957D25">
        <w:trPr>
          <w:trHeight w:val="743"/>
        </w:trPr>
        <w:tc>
          <w:tcPr>
            <w:tcW w:w="921" w:type="dxa"/>
            <w:vAlign w:val="center"/>
          </w:tcPr>
          <w:p w14:paraId="579758E3" w14:textId="79C272E5" w:rsidR="00B51236" w:rsidRPr="004A6155" w:rsidRDefault="00875913" w:rsidP="00957D25">
            <w:pPr>
              <w:spacing w:line="276" w:lineRule="auto"/>
              <w:ind w:right="-166"/>
              <w:jc w:val="center"/>
            </w:pPr>
            <w:r w:rsidRPr="004A6155">
              <w:t>201</w:t>
            </w:r>
          </w:p>
        </w:tc>
        <w:tc>
          <w:tcPr>
            <w:tcW w:w="7584" w:type="dxa"/>
          </w:tcPr>
          <w:p w14:paraId="0609DBEA" w14:textId="77777777" w:rsidR="00B51236" w:rsidRPr="004A6155" w:rsidRDefault="00B51236" w:rsidP="00957D25">
            <w:pPr>
              <w:spacing w:line="276" w:lineRule="auto"/>
              <w:ind w:right="-166"/>
              <w:rPr>
                <w:b/>
                <w:bCs/>
              </w:rPr>
            </w:pPr>
            <w:r w:rsidRPr="004A6155">
              <w:rPr>
                <w:b/>
                <w:bCs/>
              </w:rPr>
              <w:t xml:space="preserve">Fouilles en puits pour semelles </w:t>
            </w:r>
          </w:p>
          <w:p w14:paraId="48E2F6AA" w14:textId="78F4B2A5" w:rsidR="00B51236" w:rsidRPr="004A6155" w:rsidRDefault="00034E2D"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puits pour semelles. Il rémunère tous les travaux tels qu'ils sont décrits dans le CCTP.</w:t>
            </w:r>
          </w:p>
          <w:p w14:paraId="2630F2DC" w14:textId="7D8D8841" w:rsidR="00B51236" w:rsidRPr="004A6155" w:rsidRDefault="00B51236" w:rsidP="00957D25">
            <w:pPr>
              <w:spacing w:line="276" w:lineRule="auto"/>
              <w:ind w:right="-166"/>
              <w:rPr>
                <w:b/>
                <w:bCs/>
              </w:rPr>
            </w:pPr>
            <w:r w:rsidRPr="004A6155">
              <w:rPr>
                <w:b/>
                <w:bCs/>
              </w:rPr>
              <w:t>Le Mètre C</w:t>
            </w:r>
            <w:r w:rsidR="00875913" w:rsidRPr="004A6155">
              <w:rPr>
                <w:b/>
                <w:bCs/>
              </w:rPr>
              <w:t>ube</w:t>
            </w:r>
            <w:r w:rsidRPr="004A6155">
              <w:rPr>
                <w:b/>
                <w:bCs/>
              </w:rPr>
              <w:t xml:space="preserve"> : ______________________________Francs CFA</w:t>
            </w:r>
          </w:p>
        </w:tc>
        <w:tc>
          <w:tcPr>
            <w:tcW w:w="2340" w:type="dxa"/>
          </w:tcPr>
          <w:p w14:paraId="3EE1B9F7" w14:textId="77777777" w:rsidR="00B51236" w:rsidRPr="004A6155" w:rsidRDefault="00B51236" w:rsidP="00957D25">
            <w:pPr>
              <w:spacing w:line="276" w:lineRule="auto"/>
              <w:ind w:right="-166"/>
            </w:pPr>
          </w:p>
          <w:p w14:paraId="4BF8BCFD" w14:textId="77777777" w:rsidR="00B51236" w:rsidRPr="004A6155" w:rsidRDefault="00B51236" w:rsidP="00957D25">
            <w:pPr>
              <w:spacing w:line="276" w:lineRule="auto"/>
              <w:ind w:right="-166"/>
            </w:pPr>
          </w:p>
        </w:tc>
      </w:tr>
      <w:tr w:rsidR="00B51236" w:rsidRPr="004A6155" w14:paraId="364D822A" w14:textId="77777777" w:rsidTr="00957D25">
        <w:tc>
          <w:tcPr>
            <w:tcW w:w="921" w:type="dxa"/>
            <w:vAlign w:val="center"/>
          </w:tcPr>
          <w:p w14:paraId="105C9BAE" w14:textId="61545E35" w:rsidR="00B51236" w:rsidRPr="004A6155" w:rsidRDefault="00875913" w:rsidP="00957D25">
            <w:pPr>
              <w:spacing w:line="276" w:lineRule="auto"/>
              <w:ind w:right="-166"/>
              <w:jc w:val="center"/>
            </w:pPr>
            <w:r w:rsidRPr="004A6155">
              <w:t>20</w:t>
            </w:r>
            <w:r w:rsidR="00B51236" w:rsidRPr="004A6155">
              <w:t>2</w:t>
            </w:r>
          </w:p>
        </w:tc>
        <w:tc>
          <w:tcPr>
            <w:tcW w:w="7584" w:type="dxa"/>
          </w:tcPr>
          <w:p w14:paraId="5F443C92" w14:textId="77777777" w:rsidR="00B51236" w:rsidRPr="004A6155" w:rsidRDefault="00B51236" w:rsidP="00957D25">
            <w:pPr>
              <w:spacing w:line="276" w:lineRule="auto"/>
              <w:ind w:right="-166"/>
              <w:rPr>
                <w:b/>
                <w:bCs/>
              </w:rPr>
            </w:pPr>
            <w:r w:rsidRPr="004A6155">
              <w:rPr>
                <w:b/>
                <w:bCs/>
              </w:rPr>
              <w:t xml:space="preserve">Fouilles en rigole de section 60 cm x 60 cm </w:t>
            </w:r>
          </w:p>
          <w:p w14:paraId="0028E2F7" w14:textId="19EF3A0C" w:rsidR="00034E2D" w:rsidRPr="004A6155" w:rsidRDefault="00034E2D"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rigole de section 60cm x60cm. Il rémunère tous les travaux tels qu'ils sont décrits dans le CCTP.</w:t>
            </w:r>
          </w:p>
          <w:p w14:paraId="13D7D0CB" w14:textId="773A0A76" w:rsidR="00B51236" w:rsidRPr="004A6155" w:rsidRDefault="00B51236" w:rsidP="00957D25">
            <w:pPr>
              <w:spacing w:line="276" w:lineRule="auto"/>
              <w:ind w:right="-166"/>
              <w:rPr>
                <w:b/>
                <w:bCs/>
              </w:rPr>
            </w:pPr>
            <w:r w:rsidRPr="004A6155">
              <w:rPr>
                <w:b/>
                <w:bCs/>
              </w:rPr>
              <w:t>Le Mètre C</w:t>
            </w:r>
            <w:r w:rsidR="00875913" w:rsidRPr="004A6155">
              <w:rPr>
                <w:b/>
                <w:bCs/>
              </w:rPr>
              <w:t>ube</w:t>
            </w:r>
            <w:r w:rsidRPr="004A6155">
              <w:rPr>
                <w:b/>
                <w:bCs/>
              </w:rPr>
              <w:t xml:space="preserve"> : _____________________________Francs CFA </w:t>
            </w:r>
          </w:p>
        </w:tc>
        <w:tc>
          <w:tcPr>
            <w:tcW w:w="2340" w:type="dxa"/>
          </w:tcPr>
          <w:p w14:paraId="3A17D29C" w14:textId="77777777" w:rsidR="00B51236" w:rsidRPr="004A6155" w:rsidRDefault="00B51236" w:rsidP="00957D25">
            <w:pPr>
              <w:spacing w:line="276" w:lineRule="auto"/>
              <w:ind w:right="-166"/>
            </w:pPr>
          </w:p>
          <w:p w14:paraId="3EF774ED" w14:textId="77777777" w:rsidR="00B51236" w:rsidRPr="004A6155" w:rsidRDefault="00B51236" w:rsidP="00957D25">
            <w:pPr>
              <w:spacing w:line="276" w:lineRule="auto"/>
              <w:ind w:right="-166"/>
            </w:pPr>
          </w:p>
        </w:tc>
      </w:tr>
      <w:tr w:rsidR="00B51236" w:rsidRPr="004A6155" w14:paraId="677F5FBD" w14:textId="77777777" w:rsidTr="00957D25">
        <w:trPr>
          <w:trHeight w:val="1132"/>
        </w:trPr>
        <w:tc>
          <w:tcPr>
            <w:tcW w:w="921" w:type="dxa"/>
            <w:vAlign w:val="center"/>
          </w:tcPr>
          <w:p w14:paraId="56874578" w14:textId="5927CC26" w:rsidR="00B51236" w:rsidRPr="004A6155" w:rsidRDefault="00875913" w:rsidP="00957D25">
            <w:pPr>
              <w:spacing w:line="276" w:lineRule="auto"/>
              <w:ind w:right="-166"/>
              <w:jc w:val="center"/>
            </w:pPr>
            <w:r w:rsidRPr="004A6155">
              <w:lastRenderedPageBreak/>
              <w:t>203</w:t>
            </w:r>
          </w:p>
        </w:tc>
        <w:tc>
          <w:tcPr>
            <w:tcW w:w="7584" w:type="dxa"/>
          </w:tcPr>
          <w:p w14:paraId="2F7F8322" w14:textId="6E027BA8" w:rsidR="00875913" w:rsidRPr="004A6155" w:rsidRDefault="00875913" w:rsidP="00957D25">
            <w:pPr>
              <w:spacing w:line="276" w:lineRule="auto"/>
              <w:ind w:right="-166"/>
              <w:rPr>
                <w:b/>
                <w:bCs/>
              </w:rPr>
            </w:pPr>
            <w:r w:rsidRPr="004A6155">
              <w:rPr>
                <w:b/>
                <w:bCs/>
              </w:rPr>
              <w:t>Remblai sous dallage et autour des ouvrages en fondation :</w:t>
            </w:r>
          </w:p>
          <w:p w14:paraId="529AE32D" w14:textId="5DA4DC34" w:rsidR="0002435F" w:rsidRPr="004A6155" w:rsidRDefault="0002435F" w:rsidP="00957D25">
            <w:pPr>
              <w:spacing w:line="276" w:lineRule="auto"/>
              <w:ind w:right="-166"/>
            </w:pPr>
            <w:r w:rsidRPr="004A6155">
              <w:t>Ce prix rémunère dans les conditions générales prévues au marché, le METRE CUBE (m</w:t>
            </w:r>
            <w:r w:rsidRPr="004A6155">
              <w:rPr>
                <w:vertAlign w:val="superscript"/>
              </w:rPr>
              <w:t>3</w:t>
            </w:r>
            <w:r w:rsidRPr="004A6155">
              <w:t>) de remblai des surfaces qui recevront des dallages et autour des ouvrages en fondation. Il rémunère tous les travaux tels qu'ils sont décrits dans le CCTP.</w:t>
            </w:r>
          </w:p>
          <w:p w14:paraId="6EC579BD" w14:textId="35230E87" w:rsidR="00B51236" w:rsidRPr="004A6155" w:rsidRDefault="00875913" w:rsidP="00957D25">
            <w:pPr>
              <w:spacing w:line="276" w:lineRule="auto"/>
              <w:ind w:right="-166"/>
              <w:rPr>
                <w:b/>
                <w:bCs/>
              </w:rPr>
            </w:pPr>
            <w:r w:rsidRPr="004A6155">
              <w:rPr>
                <w:b/>
                <w:bCs/>
              </w:rPr>
              <w:t>Le Mètre Cube : _____________________________Francs CFA</w:t>
            </w:r>
          </w:p>
        </w:tc>
        <w:tc>
          <w:tcPr>
            <w:tcW w:w="2340" w:type="dxa"/>
          </w:tcPr>
          <w:p w14:paraId="1F4CFC7F" w14:textId="77777777" w:rsidR="00B51236" w:rsidRPr="004A6155" w:rsidRDefault="00B51236" w:rsidP="00957D25">
            <w:pPr>
              <w:spacing w:line="276" w:lineRule="auto"/>
              <w:ind w:right="-166"/>
            </w:pPr>
          </w:p>
        </w:tc>
      </w:tr>
      <w:tr w:rsidR="00B51236" w:rsidRPr="004A6155" w14:paraId="2FA28528" w14:textId="77777777" w:rsidTr="00957D25">
        <w:tc>
          <w:tcPr>
            <w:tcW w:w="921" w:type="dxa"/>
            <w:vAlign w:val="center"/>
          </w:tcPr>
          <w:p w14:paraId="1C88BA11" w14:textId="194203BE" w:rsidR="00B51236" w:rsidRPr="004A6155" w:rsidRDefault="00875913" w:rsidP="00957D25">
            <w:pPr>
              <w:spacing w:line="276" w:lineRule="auto"/>
              <w:ind w:right="-166"/>
              <w:jc w:val="center"/>
            </w:pPr>
            <w:r w:rsidRPr="004A6155">
              <w:t>204</w:t>
            </w:r>
          </w:p>
        </w:tc>
        <w:tc>
          <w:tcPr>
            <w:tcW w:w="7584" w:type="dxa"/>
          </w:tcPr>
          <w:p w14:paraId="1C171B0F" w14:textId="77777777" w:rsidR="00875913" w:rsidRPr="004A6155" w:rsidRDefault="00875913" w:rsidP="00957D25">
            <w:pPr>
              <w:spacing w:line="276" w:lineRule="auto"/>
              <w:ind w:right="-166"/>
              <w:rPr>
                <w:b/>
                <w:bCs/>
              </w:rPr>
            </w:pPr>
            <w:r w:rsidRPr="004A6155">
              <w:rPr>
                <w:b/>
                <w:bCs/>
              </w:rPr>
              <w:t xml:space="preserve">Film polyane sur tapis de sable de 5 cm </w:t>
            </w:r>
          </w:p>
          <w:p w14:paraId="260FC5DB" w14:textId="769D6325" w:rsidR="0002435F" w:rsidRPr="004A6155" w:rsidRDefault="0002435F" w:rsidP="00957D25">
            <w:pPr>
              <w:spacing w:line="276" w:lineRule="auto"/>
              <w:ind w:right="-166"/>
            </w:pPr>
            <w:r w:rsidRPr="004A6155">
              <w:t>Ce prix rémunère dans les conditions générales prévues au marché, le METRE CARRE (m</w:t>
            </w:r>
            <w:r w:rsidRPr="004A6155">
              <w:rPr>
                <w:vertAlign w:val="superscript"/>
              </w:rPr>
              <w:t>2</w:t>
            </w:r>
            <w:r w:rsidRPr="004A6155">
              <w:t>) la fourniture du fil polyane et du sable et leur mise en œuvre. Il rémunère tous les travaux tels qu'ils sont décrits dans le CCTP.</w:t>
            </w:r>
          </w:p>
          <w:p w14:paraId="257CD5B1" w14:textId="6853E717" w:rsidR="00B51236" w:rsidRPr="004A6155" w:rsidRDefault="00B51236" w:rsidP="00957D25">
            <w:pPr>
              <w:spacing w:line="276" w:lineRule="auto"/>
              <w:ind w:right="-166"/>
              <w:rPr>
                <w:b/>
                <w:bCs/>
                <w:u w:val="single"/>
              </w:rPr>
            </w:pPr>
            <w:r w:rsidRPr="004A6155">
              <w:rPr>
                <w:b/>
                <w:bCs/>
              </w:rPr>
              <w:t xml:space="preserve">Le Mètre </w:t>
            </w:r>
            <w:r w:rsidR="00875913" w:rsidRPr="004A6155">
              <w:rPr>
                <w:b/>
                <w:bCs/>
              </w:rPr>
              <w:t xml:space="preserve">Carré </w:t>
            </w:r>
            <w:r w:rsidRPr="004A6155">
              <w:rPr>
                <w:b/>
                <w:bCs/>
              </w:rPr>
              <w:t xml:space="preserve">: _____________________________Francs CFA </w:t>
            </w:r>
          </w:p>
        </w:tc>
        <w:tc>
          <w:tcPr>
            <w:tcW w:w="2340" w:type="dxa"/>
          </w:tcPr>
          <w:p w14:paraId="411EB53A" w14:textId="77777777" w:rsidR="00B51236" w:rsidRPr="004A6155" w:rsidRDefault="00B51236" w:rsidP="00957D25">
            <w:pPr>
              <w:spacing w:line="276" w:lineRule="auto"/>
              <w:ind w:right="-166"/>
            </w:pPr>
          </w:p>
          <w:p w14:paraId="22BFB57F" w14:textId="77777777" w:rsidR="00B51236" w:rsidRPr="004A6155" w:rsidRDefault="00B51236" w:rsidP="00957D25">
            <w:pPr>
              <w:spacing w:line="276" w:lineRule="auto"/>
              <w:ind w:right="-166"/>
            </w:pPr>
          </w:p>
        </w:tc>
      </w:tr>
      <w:tr w:rsidR="00875913" w:rsidRPr="004A6155" w14:paraId="16578118" w14:textId="77777777" w:rsidTr="00957D25">
        <w:tc>
          <w:tcPr>
            <w:tcW w:w="921" w:type="dxa"/>
            <w:vAlign w:val="center"/>
          </w:tcPr>
          <w:p w14:paraId="3611704F" w14:textId="56F167C5" w:rsidR="00875913" w:rsidRPr="004A6155" w:rsidRDefault="00875913" w:rsidP="00957D25">
            <w:pPr>
              <w:spacing w:line="276" w:lineRule="auto"/>
              <w:ind w:right="-166"/>
              <w:jc w:val="center"/>
              <w:rPr>
                <w:b/>
                <w:bCs/>
              </w:rPr>
            </w:pPr>
            <w:r w:rsidRPr="004A6155">
              <w:rPr>
                <w:b/>
                <w:bCs/>
              </w:rPr>
              <w:t>300</w:t>
            </w:r>
          </w:p>
        </w:tc>
        <w:tc>
          <w:tcPr>
            <w:tcW w:w="7584" w:type="dxa"/>
          </w:tcPr>
          <w:p w14:paraId="560E518D" w14:textId="38AD2A58" w:rsidR="00875913" w:rsidRPr="004A6155" w:rsidRDefault="00875913" w:rsidP="00957D25">
            <w:pPr>
              <w:spacing w:line="276" w:lineRule="auto"/>
              <w:ind w:right="-166"/>
              <w:rPr>
                <w:b/>
                <w:bCs/>
              </w:rPr>
            </w:pPr>
            <w:r w:rsidRPr="004A6155">
              <w:rPr>
                <w:b/>
                <w:bCs/>
              </w:rPr>
              <w:t>LOT 300 : FONDATIONS</w:t>
            </w:r>
          </w:p>
        </w:tc>
        <w:tc>
          <w:tcPr>
            <w:tcW w:w="2340" w:type="dxa"/>
          </w:tcPr>
          <w:p w14:paraId="7E5B79AB" w14:textId="77777777" w:rsidR="00875913" w:rsidRPr="004A6155" w:rsidRDefault="00875913" w:rsidP="00957D25">
            <w:pPr>
              <w:spacing w:line="276" w:lineRule="auto"/>
              <w:ind w:right="-166"/>
            </w:pPr>
          </w:p>
        </w:tc>
      </w:tr>
      <w:tr w:rsidR="00B51236" w:rsidRPr="004A6155" w14:paraId="515EDD25" w14:textId="77777777" w:rsidTr="00957D25">
        <w:tc>
          <w:tcPr>
            <w:tcW w:w="921" w:type="dxa"/>
            <w:vAlign w:val="center"/>
          </w:tcPr>
          <w:p w14:paraId="08DB15F8" w14:textId="24A4E41A" w:rsidR="00B51236" w:rsidRPr="004A6155" w:rsidRDefault="00875913" w:rsidP="00957D25">
            <w:pPr>
              <w:spacing w:line="276" w:lineRule="auto"/>
              <w:ind w:right="-166"/>
              <w:jc w:val="center"/>
            </w:pPr>
            <w:r w:rsidRPr="004A6155">
              <w:t>301</w:t>
            </w:r>
          </w:p>
        </w:tc>
        <w:tc>
          <w:tcPr>
            <w:tcW w:w="7584" w:type="dxa"/>
          </w:tcPr>
          <w:p w14:paraId="77CDCDCF" w14:textId="563E1E7B" w:rsidR="00875913" w:rsidRPr="004A6155" w:rsidRDefault="00875913" w:rsidP="00957D25">
            <w:pPr>
              <w:spacing w:line="276" w:lineRule="auto"/>
              <w:ind w:right="-166"/>
              <w:rPr>
                <w:b/>
                <w:bCs/>
              </w:rPr>
            </w:pPr>
            <w:r w:rsidRPr="004A6155">
              <w:rPr>
                <w:b/>
                <w:bCs/>
              </w:rPr>
              <w:t>Béton de propreté dosé à 150 kg/m3 5 cm d'épaisseur y compris toutes sujétions :</w:t>
            </w:r>
          </w:p>
          <w:p w14:paraId="41043371" w14:textId="0AD1691A" w:rsidR="00874FF2" w:rsidRPr="004A6155" w:rsidRDefault="00874FF2"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150 kilogrammes au mètre cube destiné à la propreté en dessous des fondations. Il rémunère tous les travaux tels qu'ils sont décrits dans le CCTP.</w:t>
            </w:r>
          </w:p>
          <w:p w14:paraId="71DF1DF0" w14:textId="0BC8CC34" w:rsidR="00B51236" w:rsidRPr="004A6155" w:rsidRDefault="00B51236" w:rsidP="00957D25">
            <w:pPr>
              <w:spacing w:line="276" w:lineRule="auto"/>
              <w:ind w:right="-166"/>
              <w:rPr>
                <w:b/>
                <w:u w:val="single"/>
              </w:rPr>
            </w:pPr>
            <w:r w:rsidRPr="004A6155">
              <w:rPr>
                <w:b/>
              </w:rPr>
              <w:t xml:space="preserve">Le Mètre </w:t>
            </w:r>
            <w:r w:rsidR="00875913" w:rsidRPr="004A6155">
              <w:rPr>
                <w:b/>
              </w:rPr>
              <w:t>C</w:t>
            </w:r>
            <w:r w:rsidRPr="004A6155">
              <w:rPr>
                <w:b/>
              </w:rPr>
              <w:t>ube</w:t>
            </w:r>
            <w:r w:rsidR="00875913" w:rsidRPr="004A6155">
              <w:rPr>
                <w:b/>
              </w:rPr>
              <w:t xml:space="preserve"> </w:t>
            </w:r>
            <w:r w:rsidRPr="004A6155">
              <w:rPr>
                <w:b/>
              </w:rPr>
              <w:t>: _______________________________Francs CFA</w:t>
            </w:r>
          </w:p>
        </w:tc>
        <w:tc>
          <w:tcPr>
            <w:tcW w:w="2340" w:type="dxa"/>
          </w:tcPr>
          <w:p w14:paraId="178C69B0" w14:textId="77777777" w:rsidR="00B51236" w:rsidRPr="004A6155" w:rsidRDefault="00B51236" w:rsidP="00957D25">
            <w:pPr>
              <w:spacing w:line="276" w:lineRule="auto"/>
              <w:ind w:right="-166"/>
            </w:pPr>
          </w:p>
          <w:p w14:paraId="00BF5531" w14:textId="77777777" w:rsidR="00B51236" w:rsidRPr="004A6155" w:rsidRDefault="00B51236" w:rsidP="00957D25">
            <w:pPr>
              <w:spacing w:line="276" w:lineRule="auto"/>
              <w:ind w:right="-166"/>
            </w:pPr>
          </w:p>
          <w:p w14:paraId="2B52F01E" w14:textId="77777777" w:rsidR="00B51236" w:rsidRPr="004A6155" w:rsidRDefault="00B51236" w:rsidP="00957D25">
            <w:pPr>
              <w:spacing w:line="276" w:lineRule="auto"/>
              <w:ind w:right="-166"/>
            </w:pPr>
          </w:p>
          <w:p w14:paraId="27D27F00" w14:textId="77777777" w:rsidR="00B51236" w:rsidRPr="004A6155" w:rsidRDefault="00B51236" w:rsidP="00957D25">
            <w:pPr>
              <w:spacing w:line="276" w:lineRule="auto"/>
              <w:ind w:right="-166"/>
            </w:pPr>
          </w:p>
        </w:tc>
      </w:tr>
      <w:tr w:rsidR="00B51236" w:rsidRPr="004A6155" w14:paraId="6519B1AC" w14:textId="77777777" w:rsidTr="00957D25">
        <w:tc>
          <w:tcPr>
            <w:tcW w:w="921" w:type="dxa"/>
            <w:vAlign w:val="center"/>
          </w:tcPr>
          <w:p w14:paraId="3F56AC7C" w14:textId="7478A341" w:rsidR="00875913" w:rsidRPr="004A6155" w:rsidRDefault="00875913" w:rsidP="00957D25">
            <w:pPr>
              <w:spacing w:line="276" w:lineRule="auto"/>
              <w:ind w:right="-166"/>
            </w:pPr>
          </w:p>
        </w:tc>
        <w:tc>
          <w:tcPr>
            <w:tcW w:w="7584" w:type="dxa"/>
          </w:tcPr>
          <w:p w14:paraId="4B474ABC" w14:textId="77777777" w:rsidR="00875913" w:rsidRPr="004A6155" w:rsidRDefault="00875913" w:rsidP="00957D25">
            <w:pPr>
              <w:spacing w:line="276" w:lineRule="auto"/>
              <w:ind w:right="-166"/>
              <w:rPr>
                <w:b/>
                <w:bCs/>
              </w:rPr>
            </w:pPr>
            <w:r w:rsidRPr="004A6155">
              <w:rPr>
                <w:b/>
                <w:bCs/>
              </w:rPr>
              <w:t>Béton armé dosé à 350 kg/m3 :</w:t>
            </w:r>
          </w:p>
          <w:p w14:paraId="01375E38" w14:textId="57F1608C" w:rsidR="00B51236" w:rsidRPr="00957D25" w:rsidRDefault="00874FF2"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957D25">
              <w:t>'ils sont décrits dans le CCTP.</w:t>
            </w:r>
          </w:p>
        </w:tc>
        <w:tc>
          <w:tcPr>
            <w:tcW w:w="2340" w:type="dxa"/>
          </w:tcPr>
          <w:p w14:paraId="44263E7E" w14:textId="77777777" w:rsidR="00B51236" w:rsidRPr="004A6155" w:rsidRDefault="00B51236" w:rsidP="00957D25">
            <w:pPr>
              <w:spacing w:line="276" w:lineRule="auto"/>
              <w:ind w:right="-166"/>
            </w:pPr>
          </w:p>
          <w:p w14:paraId="2DA6E53D" w14:textId="77777777" w:rsidR="00B51236" w:rsidRPr="004A6155" w:rsidRDefault="00B51236" w:rsidP="00957D25">
            <w:pPr>
              <w:spacing w:line="276" w:lineRule="auto"/>
              <w:ind w:right="-166"/>
            </w:pPr>
          </w:p>
          <w:p w14:paraId="1D6920BD" w14:textId="77777777" w:rsidR="00B51236" w:rsidRPr="004A6155" w:rsidRDefault="00B51236" w:rsidP="00957D25">
            <w:pPr>
              <w:spacing w:line="276" w:lineRule="auto"/>
              <w:ind w:right="-166"/>
            </w:pPr>
          </w:p>
        </w:tc>
      </w:tr>
      <w:tr w:rsidR="000F0E9A" w:rsidRPr="004A6155" w14:paraId="228BE76A" w14:textId="77777777" w:rsidTr="00957D25">
        <w:tc>
          <w:tcPr>
            <w:tcW w:w="921" w:type="dxa"/>
            <w:vAlign w:val="center"/>
          </w:tcPr>
          <w:p w14:paraId="7AEF1929" w14:textId="004244FC" w:rsidR="000F0E9A" w:rsidRPr="004A6155" w:rsidRDefault="000F0E9A" w:rsidP="00957D25">
            <w:pPr>
              <w:spacing w:line="276" w:lineRule="auto"/>
              <w:ind w:right="-166"/>
              <w:jc w:val="center"/>
            </w:pPr>
            <w:r w:rsidRPr="004A6155">
              <w:t>302</w:t>
            </w:r>
          </w:p>
        </w:tc>
        <w:tc>
          <w:tcPr>
            <w:tcW w:w="7584" w:type="dxa"/>
          </w:tcPr>
          <w:p w14:paraId="4F3FD1A6" w14:textId="59A5C3C7" w:rsidR="000F0E9A" w:rsidRPr="004A6155" w:rsidRDefault="000F0E9A" w:rsidP="00957D25">
            <w:pPr>
              <w:spacing w:line="276" w:lineRule="auto"/>
              <w:ind w:right="-166"/>
              <w:rPr>
                <w:b/>
                <w:bCs/>
              </w:rPr>
            </w:pPr>
            <w:r w:rsidRPr="004A6155">
              <w:rPr>
                <w:b/>
                <w:bCs/>
              </w:rPr>
              <w:t>Béton armé dosé à 350 kg/m3 pour semelles :</w:t>
            </w:r>
          </w:p>
          <w:p w14:paraId="72D99D5A" w14:textId="77777777" w:rsidR="000F0E9A" w:rsidRPr="004A6155" w:rsidRDefault="000F0E9A" w:rsidP="00957D25">
            <w:pPr>
              <w:spacing w:line="276" w:lineRule="auto"/>
              <w:ind w:right="-166"/>
            </w:pPr>
          </w:p>
          <w:p w14:paraId="41A53321" w14:textId="21768899" w:rsidR="000F0E9A" w:rsidRPr="004A6155" w:rsidRDefault="000F0E9A" w:rsidP="00957D25">
            <w:pPr>
              <w:spacing w:line="276" w:lineRule="auto"/>
              <w:ind w:right="-166"/>
              <w:rPr>
                <w:b/>
                <w:bCs/>
              </w:rPr>
            </w:pPr>
            <w:r w:rsidRPr="004A6155">
              <w:rPr>
                <w:b/>
              </w:rPr>
              <w:t>Le Mètre Cube : ______________________________Francs CFA</w:t>
            </w:r>
          </w:p>
        </w:tc>
        <w:tc>
          <w:tcPr>
            <w:tcW w:w="2340" w:type="dxa"/>
          </w:tcPr>
          <w:p w14:paraId="79A74EEE" w14:textId="77777777" w:rsidR="000F0E9A" w:rsidRPr="004A6155" w:rsidRDefault="000F0E9A" w:rsidP="00957D25">
            <w:pPr>
              <w:spacing w:line="276" w:lineRule="auto"/>
              <w:ind w:right="-166"/>
            </w:pPr>
          </w:p>
        </w:tc>
      </w:tr>
      <w:tr w:rsidR="000F0E9A" w:rsidRPr="004A6155" w14:paraId="2644005E" w14:textId="77777777" w:rsidTr="00957D25">
        <w:tc>
          <w:tcPr>
            <w:tcW w:w="921" w:type="dxa"/>
            <w:vAlign w:val="center"/>
          </w:tcPr>
          <w:p w14:paraId="2F844495" w14:textId="0710F88E" w:rsidR="000F0E9A" w:rsidRPr="004A6155" w:rsidRDefault="000F0E9A" w:rsidP="00957D25">
            <w:pPr>
              <w:spacing w:line="276" w:lineRule="auto"/>
              <w:ind w:right="-166"/>
              <w:jc w:val="center"/>
            </w:pPr>
            <w:r w:rsidRPr="004A6155">
              <w:t>303</w:t>
            </w:r>
          </w:p>
        </w:tc>
        <w:tc>
          <w:tcPr>
            <w:tcW w:w="7584" w:type="dxa"/>
          </w:tcPr>
          <w:p w14:paraId="1FAD3A49" w14:textId="765792FE" w:rsidR="000F0E9A" w:rsidRPr="004A6155" w:rsidRDefault="000F0E9A" w:rsidP="00957D25">
            <w:pPr>
              <w:spacing w:line="276" w:lineRule="auto"/>
              <w:ind w:right="-166"/>
              <w:rPr>
                <w:b/>
                <w:bCs/>
              </w:rPr>
            </w:pPr>
            <w:r w:rsidRPr="004A6155">
              <w:rPr>
                <w:b/>
                <w:bCs/>
              </w:rPr>
              <w:t>Béton armé dosé à 350 kg/m3 pour amorces des poteaux</w:t>
            </w:r>
            <w:r w:rsidR="00874FF2" w:rsidRPr="004A6155">
              <w:rPr>
                <w:b/>
                <w:bCs/>
              </w:rPr>
              <w:t> :</w:t>
            </w:r>
          </w:p>
          <w:p w14:paraId="7FC129EF" w14:textId="77777777" w:rsidR="000F0E9A" w:rsidRPr="004A6155" w:rsidRDefault="000F0E9A" w:rsidP="00957D25">
            <w:pPr>
              <w:spacing w:line="276" w:lineRule="auto"/>
              <w:ind w:right="-166"/>
            </w:pPr>
          </w:p>
          <w:p w14:paraId="0047CEF1" w14:textId="3072BC79" w:rsidR="000F0E9A" w:rsidRPr="004A6155" w:rsidRDefault="000F0E9A" w:rsidP="00957D25">
            <w:pPr>
              <w:spacing w:line="276" w:lineRule="auto"/>
              <w:ind w:right="-166"/>
              <w:rPr>
                <w:b/>
                <w:bCs/>
              </w:rPr>
            </w:pPr>
            <w:r w:rsidRPr="004A6155">
              <w:rPr>
                <w:b/>
              </w:rPr>
              <w:t>Le Mètre Cube : ______________________________Francs CFA</w:t>
            </w:r>
          </w:p>
        </w:tc>
        <w:tc>
          <w:tcPr>
            <w:tcW w:w="2340" w:type="dxa"/>
          </w:tcPr>
          <w:p w14:paraId="5DDA999D" w14:textId="77777777" w:rsidR="000F0E9A" w:rsidRPr="004A6155" w:rsidRDefault="000F0E9A" w:rsidP="00957D25">
            <w:pPr>
              <w:spacing w:line="276" w:lineRule="auto"/>
              <w:ind w:right="-166"/>
            </w:pPr>
          </w:p>
        </w:tc>
      </w:tr>
      <w:tr w:rsidR="000F0E9A" w:rsidRPr="004A6155" w14:paraId="693684E4" w14:textId="77777777" w:rsidTr="00957D25">
        <w:tc>
          <w:tcPr>
            <w:tcW w:w="921" w:type="dxa"/>
            <w:vAlign w:val="center"/>
          </w:tcPr>
          <w:p w14:paraId="2BBE3D26" w14:textId="3D69B2AD" w:rsidR="000F0E9A" w:rsidRPr="004A6155" w:rsidRDefault="000F0E9A" w:rsidP="00957D25">
            <w:pPr>
              <w:spacing w:line="276" w:lineRule="auto"/>
              <w:ind w:right="-166"/>
              <w:jc w:val="center"/>
            </w:pPr>
            <w:r w:rsidRPr="004A6155">
              <w:t>304</w:t>
            </w:r>
          </w:p>
        </w:tc>
        <w:tc>
          <w:tcPr>
            <w:tcW w:w="7584" w:type="dxa"/>
          </w:tcPr>
          <w:p w14:paraId="4C4E9D11" w14:textId="00F97A0C" w:rsidR="000F0E9A" w:rsidRPr="004A6155" w:rsidRDefault="000F0E9A" w:rsidP="00957D25">
            <w:pPr>
              <w:spacing w:line="276" w:lineRule="auto"/>
              <w:ind w:right="-166"/>
              <w:rPr>
                <w:b/>
                <w:bCs/>
              </w:rPr>
            </w:pPr>
            <w:r w:rsidRPr="004A6155">
              <w:rPr>
                <w:b/>
                <w:bCs/>
              </w:rPr>
              <w:t xml:space="preserve">Béton armé dosé à 350 kg/m3 pour </w:t>
            </w:r>
            <w:r w:rsidR="00874FF2" w:rsidRPr="004A6155">
              <w:rPr>
                <w:b/>
                <w:bCs/>
              </w:rPr>
              <w:t xml:space="preserve">longrines et chainage </w:t>
            </w:r>
            <w:r w:rsidRPr="004A6155">
              <w:rPr>
                <w:b/>
                <w:bCs/>
              </w:rPr>
              <w:t>:</w:t>
            </w:r>
          </w:p>
          <w:p w14:paraId="4DF8EECF" w14:textId="77777777" w:rsidR="000F0E9A" w:rsidRPr="004A6155" w:rsidRDefault="000F0E9A" w:rsidP="00957D25">
            <w:pPr>
              <w:spacing w:line="276" w:lineRule="auto"/>
              <w:ind w:right="-166"/>
            </w:pPr>
          </w:p>
          <w:p w14:paraId="3C3CB0E6" w14:textId="61EE4F31" w:rsidR="000F0E9A" w:rsidRPr="004A6155" w:rsidRDefault="000F0E9A" w:rsidP="00957D25">
            <w:pPr>
              <w:spacing w:line="276" w:lineRule="auto"/>
              <w:ind w:right="-166"/>
              <w:rPr>
                <w:b/>
                <w:bCs/>
              </w:rPr>
            </w:pPr>
            <w:r w:rsidRPr="004A6155">
              <w:rPr>
                <w:b/>
              </w:rPr>
              <w:t>Le Mètre Cube : ______________________________Francs CFA</w:t>
            </w:r>
          </w:p>
        </w:tc>
        <w:tc>
          <w:tcPr>
            <w:tcW w:w="2340" w:type="dxa"/>
          </w:tcPr>
          <w:p w14:paraId="7F5B3613" w14:textId="77777777" w:rsidR="000F0E9A" w:rsidRPr="004A6155" w:rsidRDefault="000F0E9A" w:rsidP="00957D25">
            <w:pPr>
              <w:spacing w:line="276" w:lineRule="auto"/>
              <w:ind w:right="-166"/>
            </w:pPr>
          </w:p>
        </w:tc>
      </w:tr>
      <w:tr w:rsidR="00B51236" w:rsidRPr="004A6155" w14:paraId="28D3EA4D" w14:textId="77777777" w:rsidTr="00957D25">
        <w:tc>
          <w:tcPr>
            <w:tcW w:w="921" w:type="dxa"/>
            <w:tcBorders>
              <w:bottom w:val="single" w:sz="4" w:space="0" w:color="auto"/>
            </w:tcBorders>
            <w:vAlign w:val="center"/>
          </w:tcPr>
          <w:p w14:paraId="16BE951A" w14:textId="119D2060" w:rsidR="00B51236" w:rsidRPr="004A6155" w:rsidRDefault="00875913" w:rsidP="00957D25">
            <w:pPr>
              <w:spacing w:line="276" w:lineRule="auto"/>
              <w:ind w:right="-166"/>
              <w:jc w:val="center"/>
            </w:pPr>
            <w:r w:rsidRPr="004A6155">
              <w:t>30</w:t>
            </w:r>
            <w:r w:rsidR="00874FF2" w:rsidRPr="004A6155">
              <w:t>5</w:t>
            </w:r>
          </w:p>
        </w:tc>
        <w:tc>
          <w:tcPr>
            <w:tcW w:w="7584" w:type="dxa"/>
            <w:tcBorders>
              <w:bottom w:val="single" w:sz="4" w:space="0" w:color="auto"/>
            </w:tcBorders>
          </w:tcPr>
          <w:p w14:paraId="33089930" w14:textId="7B9185E3" w:rsidR="00875913" w:rsidRPr="004A6155" w:rsidRDefault="00875913" w:rsidP="00957D25">
            <w:pPr>
              <w:spacing w:line="276" w:lineRule="auto"/>
              <w:ind w:right="-166"/>
              <w:rPr>
                <w:b/>
                <w:bCs/>
              </w:rPr>
            </w:pPr>
            <w:r w:rsidRPr="004A6155">
              <w:rPr>
                <w:b/>
                <w:bCs/>
              </w:rPr>
              <w:t>Mur de soubassement en pierres locales et/ou en Agglomérés de 20 x 20 x 40 bourrés</w:t>
            </w:r>
            <w:r w:rsidR="00674A43" w:rsidRPr="004A6155">
              <w:rPr>
                <w:b/>
                <w:bCs/>
              </w:rPr>
              <w:t> :</w:t>
            </w:r>
          </w:p>
          <w:p w14:paraId="5FED3B79" w14:textId="05864DEA" w:rsidR="00874FF2" w:rsidRPr="004A6155" w:rsidRDefault="00874FF2"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et la mise en œuvre du mur de soutènement en pierres locales et/ou en agglomérés de 20x20. Il rémunère tous les travaux tels qu'ils sont décrits dans le CCTP.</w:t>
            </w:r>
          </w:p>
          <w:p w14:paraId="633DA16F" w14:textId="3BF85563" w:rsidR="00B51236" w:rsidRPr="004A6155" w:rsidRDefault="00B51236" w:rsidP="00957D25">
            <w:pPr>
              <w:spacing w:line="276" w:lineRule="auto"/>
              <w:ind w:right="-166"/>
              <w:rPr>
                <w:u w:val="single"/>
              </w:rPr>
            </w:pPr>
            <w:r w:rsidRPr="004A6155">
              <w:rPr>
                <w:b/>
              </w:rPr>
              <w:t xml:space="preserve">Le Mètre </w:t>
            </w:r>
            <w:r w:rsidR="00674A43" w:rsidRPr="004A6155">
              <w:rPr>
                <w:b/>
              </w:rPr>
              <w:t xml:space="preserve">Carré </w:t>
            </w:r>
            <w:r w:rsidRPr="004A6155">
              <w:rPr>
                <w:b/>
              </w:rPr>
              <w:t>: ______________________________Francs CFA</w:t>
            </w:r>
          </w:p>
        </w:tc>
        <w:tc>
          <w:tcPr>
            <w:tcW w:w="2340" w:type="dxa"/>
            <w:tcBorders>
              <w:bottom w:val="single" w:sz="4" w:space="0" w:color="auto"/>
            </w:tcBorders>
          </w:tcPr>
          <w:p w14:paraId="4E67054D" w14:textId="77777777" w:rsidR="00B51236" w:rsidRPr="004A6155" w:rsidRDefault="00B51236" w:rsidP="00957D25">
            <w:pPr>
              <w:spacing w:line="276" w:lineRule="auto"/>
              <w:ind w:right="-166"/>
            </w:pPr>
          </w:p>
          <w:p w14:paraId="61433CFA" w14:textId="77777777" w:rsidR="00B51236" w:rsidRPr="004A6155" w:rsidRDefault="00B51236" w:rsidP="00957D25">
            <w:pPr>
              <w:spacing w:line="276" w:lineRule="auto"/>
              <w:ind w:right="-166"/>
            </w:pPr>
          </w:p>
          <w:p w14:paraId="6B873323" w14:textId="77777777" w:rsidR="00B51236" w:rsidRPr="004A6155" w:rsidRDefault="00B51236" w:rsidP="00957D25">
            <w:pPr>
              <w:spacing w:line="276" w:lineRule="auto"/>
              <w:ind w:right="-166"/>
            </w:pPr>
          </w:p>
          <w:p w14:paraId="66F38F78" w14:textId="77777777" w:rsidR="00B51236" w:rsidRPr="004A6155" w:rsidRDefault="00B51236" w:rsidP="00957D25">
            <w:pPr>
              <w:spacing w:line="276" w:lineRule="auto"/>
              <w:ind w:right="-166"/>
            </w:pPr>
          </w:p>
        </w:tc>
      </w:tr>
      <w:tr w:rsidR="00B51236" w:rsidRPr="004A6155" w14:paraId="6F9E297A"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64D0618A" w14:textId="1170872D" w:rsidR="00B51236" w:rsidRPr="004A6155" w:rsidRDefault="00874FF2" w:rsidP="00957D25">
            <w:pPr>
              <w:spacing w:line="276" w:lineRule="auto"/>
              <w:ind w:right="-166"/>
              <w:jc w:val="center"/>
            </w:pPr>
            <w:r w:rsidRPr="004A6155">
              <w:t>306</w:t>
            </w:r>
          </w:p>
        </w:tc>
        <w:tc>
          <w:tcPr>
            <w:tcW w:w="7584" w:type="dxa"/>
            <w:tcBorders>
              <w:top w:val="single" w:sz="4" w:space="0" w:color="auto"/>
              <w:left w:val="single" w:sz="4" w:space="0" w:color="auto"/>
              <w:bottom w:val="single" w:sz="4" w:space="0" w:color="auto"/>
              <w:right w:val="single" w:sz="4" w:space="0" w:color="auto"/>
            </w:tcBorders>
          </w:tcPr>
          <w:p w14:paraId="791561CB" w14:textId="4D138B90" w:rsidR="00674A43" w:rsidRPr="004A6155" w:rsidRDefault="00674A43" w:rsidP="00957D25">
            <w:pPr>
              <w:spacing w:line="276" w:lineRule="auto"/>
              <w:ind w:right="-166"/>
              <w:rPr>
                <w:b/>
                <w:bCs/>
              </w:rPr>
            </w:pPr>
            <w:r w:rsidRPr="004A6155">
              <w:rPr>
                <w:b/>
                <w:bCs/>
              </w:rPr>
              <w:t>Dallage en béton légèrement armé dosé à 3</w:t>
            </w:r>
            <w:r w:rsidR="00E16B84" w:rsidRPr="004A6155">
              <w:rPr>
                <w:b/>
                <w:bCs/>
              </w:rPr>
              <w:t>0</w:t>
            </w:r>
            <w:r w:rsidRPr="004A6155">
              <w:rPr>
                <w:b/>
                <w:bCs/>
              </w:rPr>
              <w:t>0 kg/m3 :</w:t>
            </w:r>
          </w:p>
          <w:p w14:paraId="426EF813" w14:textId="3CF07F89" w:rsidR="00874FF2" w:rsidRPr="004A6155" w:rsidRDefault="00874FF2"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w:t>
            </w:r>
            <w:r w:rsidR="00E16B84" w:rsidRPr="004A6155">
              <w:t>0</w:t>
            </w:r>
            <w:r w:rsidRPr="004A6155">
              <w:t>0 kilogrammes au mètre cube pour les travaux de dallage. Il rémunère tous les travaux tels qu'ils sont décrits dans le CCTP.</w:t>
            </w:r>
          </w:p>
          <w:p w14:paraId="242E303D" w14:textId="77777777" w:rsidR="00674A43" w:rsidRPr="004A6155" w:rsidRDefault="00674A43" w:rsidP="00957D25">
            <w:pPr>
              <w:spacing w:line="276" w:lineRule="auto"/>
              <w:ind w:right="-166"/>
            </w:pPr>
          </w:p>
          <w:p w14:paraId="5121796B" w14:textId="4B6D1608" w:rsidR="00B51236" w:rsidRPr="004A6155" w:rsidRDefault="00B51236" w:rsidP="00957D25">
            <w:pPr>
              <w:spacing w:line="276" w:lineRule="auto"/>
              <w:ind w:right="-166"/>
              <w:rPr>
                <w:b/>
              </w:rPr>
            </w:pPr>
            <w:r w:rsidRPr="004A6155">
              <w:rPr>
                <w:b/>
              </w:rPr>
              <w:t xml:space="preserve">Le Mètre </w:t>
            </w:r>
            <w:r w:rsidR="00674A43" w:rsidRPr="004A6155">
              <w:rPr>
                <w:b/>
              </w:rPr>
              <w:t>C</w:t>
            </w:r>
            <w:r w:rsidRPr="004A6155">
              <w:rPr>
                <w:b/>
              </w:rPr>
              <w:t>ube : ______________________________Francs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0C3BDD1C" w14:textId="77777777" w:rsidR="00B51236" w:rsidRPr="004A6155" w:rsidRDefault="00B51236" w:rsidP="00957D25">
            <w:pPr>
              <w:spacing w:line="276" w:lineRule="auto"/>
              <w:ind w:right="-166"/>
            </w:pPr>
          </w:p>
        </w:tc>
      </w:tr>
      <w:tr w:rsidR="00674A43" w:rsidRPr="004A6155" w14:paraId="0519293B"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2D5790EC" w14:textId="564BE782" w:rsidR="00674A43" w:rsidRPr="004A6155" w:rsidRDefault="00674A43" w:rsidP="00957D25">
            <w:pPr>
              <w:spacing w:line="276" w:lineRule="auto"/>
              <w:ind w:right="-166"/>
              <w:jc w:val="center"/>
              <w:rPr>
                <w:b/>
                <w:bCs/>
              </w:rPr>
            </w:pPr>
            <w:r w:rsidRPr="004A6155">
              <w:rPr>
                <w:b/>
                <w:bCs/>
              </w:rPr>
              <w:lastRenderedPageBreak/>
              <w:t>400</w:t>
            </w:r>
          </w:p>
        </w:tc>
        <w:tc>
          <w:tcPr>
            <w:tcW w:w="7584" w:type="dxa"/>
            <w:tcBorders>
              <w:top w:val="single" w:sz="4" w:space="0" w:color="auto"/>
              <w:left w:val="single" w:sz="4" w:space="0" w:color="auto"/>
              <w:bottom w:val="single" w:sz="4" w:space="0" w:color="auto"/>
              <w:right w:val="single" w:sz="4" w:space="0" w:color="auto"/>
            </w:tcBorders>
          </w:tcPr>
          <w:p w14:paraId="135F8015" w14:textId="73F685A9" w:rsidR="00674A43" w:rsidRPr="004A6155" w:rsidRDefault="00674A43" w:rsidP="00957D25">
            <w:pPr>
              <w:spacing w:line="276" w:lineRule="auto"/>
              <w:ind w:right="-166"/>
              <w:rPr>
                <w:b/>
                <w:bCs/>
              </w:rPr>
            </w:pPr>
            <w:r w:rsidRPr="004A6155">
              <w:rPr>
                <w:b/>
                <w:bCs/>
              </w:rPr>
              <w:t>LOT 400 : MAÇONNERIE - ELEVATION R</w:t>
            </w:r>
            <w:r w:rsidR="00073287">
              <w:rPr>
                <w:b/>
                <w:bCs/>
              </w:rPr>
              <w:t>DAO</w:t>
            </w:r>
          </w:p>
        </w:tc>
        <w:tc>
          <w:tcPr>
            <w:tcW w:w="2340" w:type="dxa"/>
            <w:tcBorders>
              <w:top w:val="single" w:sz="4" w:space="0" w:color="auto"/>
              <w:left w:val="single" w:sz="4" w:space="0" w:color="auto"/>
              <w:bottom w:val="single" w:sz="4" w:space="0" w:color="auto"/>
              <w:right w:val="double" w:sz="4" w:space="0" w:color="auto"/>
            </w:tcBorders>
          </w:tcPr>
          <w:p w14:paraId="51C17102" w14:textId="77777777" w:rsidR="00674A43" w:rsidRPr="004A6155" w:rsidRDefault="00674A43" w:rsidP="00957D25">
            <w:pPr>
              <w:spacing w:line="276" w:lineRule="auto"/>
              <w:ind w:right="-166"/>
            </w:pPr>
          </w:p>
        </w:tc>
      </w:tr>
      <w:tr w:rsidR="00674A43" w:rsidRPr="004A6155" w14:paraId="379F546B"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21AA10E7" w14:textId="7BB08BD2" w:rsidR="00674A43" w:rsidRPr="004A6155" w:rsidRDefault="00674A43" w:rsidP="00957D25">
            <w:pPr>
              <w:spacing w:line="276" w:lineRule="auto"/>
              <w:ind w:right="-166"/>
              <w:jc w:val="center"/>
            </w:pPr>
          </w:p>
        </w:tc>
        <w:tc>
          <w:tcPr>
            <w:tcW w:w="7584" w:type="dxa"/>
            <w:tcBorders>
              <w:top w:val="single" w:sz="4" w:space="0" w:color="auto"/>
              <w:left w:val="single" w:sz="4" w:space="0" w:color="auto"/>
              <w:bottom w:val="single" w:sz="4" w:space="0" w:color="auto"/>
              <w:right w:val="single" w:sz="4" w:space="0" w:color="auto"/>
            </w:tcBorders>
          </w:tcPr>
          <w:p w14:paraId="385929C6" w14:textId="77777777" w:rsidR="00674A43" w:rsidRPr="004A6155" w:rsidRDefault="00674A43" w:rsidP="00957D25">
            <w:pPr>
              <w:spacing w:line="276" w:lineRule="auto"/>
              <w:ind w:right="-166"/>
              <w:rPr>
                <w:b/>
                <w:bCs/>
              </w:rPr>
            </w:pPr>
            <w:r w:rsidRPr="004A6155">
              <w:rPr>
                <w:b/>
                <w:bCs/>
              </w:rPr>
              <w:t>Béton armé dosé à 350 kg/m3 :</w:t>
            </w:r>
          </w:p>
          <w:p w14:paraId="6FF916B8" w14:textId="5E30F2F9" w:rsidR="00674A43" w:rsidRPr="00957D25" w:rsidRDefault="00555FF3"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957D25">
              <w:t>'ils sont décrits dans le CCTP.</w:t>
            </w:r>
          </w:p>
        </w:tc>
        <w:tc>
          <w:tcPr>
            <w:tcW w:w="2340" w:type="dxa"/>
            <w:tcBorders>
              <w:top w:val="single" w:sz="4" w:space="0" w:color="auto"/>
              <w:left w:val="single" w:sz="4" w:space="0" w:color="auto"/>
              <w:bottom w:val="single" w:sz="4" w:space="0" w:color="auto"/>
              <w:right w:val="double" w:sz="4" w:space="0" w:color="auto"/>
            </w:tcBorders>
          </w:tcPr>
          <w:p w14:paraId="41E98BA7" w14:textId="77777777" w:rsidR="00674A43" w:rsidRPr="004A6155" w:rsidRDefault="00674A43" w:rsidP="00957D25">
            <w:pPr>
              <w:spacing w:line="276" w:lineRule="auto"/>
              <w:ind w:right="-166"/>
            </w:pPr>
          </w:p>
        </w:tc>
      </w:tr>
      <w:tr w:rsidR="00555FF3" w:rsidRPr="004A6155" w14:paraId="4FB52A99"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40F1DE45" w14:textId="5F4C33C2" w:rsidR="00555FF3" w:rsidRPr="004A6155" w:rsidRDefault="00555FF3" w:rsidP="00957D25">
            <w:pPr>
              <w:spacing w:line="276" w:lineRule="auto"/>
              <w:ind w:right="-166"/>
              <w:jc w:val="center"/>
            </w:pPr>
            <w:r w:rsidRPr="004A6155">
              <w:t>401</w:t>
            </w:r>
          </w:p>
        </w:tc>
        <w:tc>
          <w:tcPr>
            <w:tcW w:w="7584" w:type="dxa"/>
            <w:tcBorders>
              <w:top w:val="single" w:sz="4" w:space="0" w:color="auto"/>
              <w:left w:val="single" w:sz="4" w:space="0" w:color="auto"/>
              <w:bottom w:val="single" w:sz="4" w:space="0" w:color="auto"/>
              <w:right w:val="single" w:sz="4" w:space="0" w:color="auto"/>
            </w:tcBorders>
          </w:tcPr>
          <w:p w14:paraId="3EE11617" w14:textId="0600B06B" w:rsidR="00555FF3" w:rsidRPr="004A6155" w:rsidRDefault="00555FF3" w:rsidP="00957D25">
            <w:pPr>
              <w:spacing w:line="276" w:lineRule="auto"/>
              <w:ind w:right="-166"/>
              <w:rPr>
                <w:b/>
                <w:bCs/>
              </w:rPr>
            </w:pPr>
            <w:r w:rsidRPr="004A6155">
              <w:rPr>
                <w:b/>
                <w:bCs/>
              </w:rPr>
              <w:t>Béton armé dosé à 350 kg/m3 pour marches et rampe :</w:t>
            </w:r>
          </w:p>
          <w:p w14:paraId="5C1942C6" w14:textId="77777777" w:rsidR="00555FF3" w:rsidRPr="004A6155" w:rsidRDefault="00555FF3" w:rsidP="00957D25">
            <w:pPr>
              <w:spacing w:line="276" w:lineRule="auto"/>
              <w:ind w:right="-166"/>
              <w:rPr>
                <w:b/>
                <w:bCs/>
              </w:rPr>
            </w:pPr>
          </w:p>
          <w:p w14:paraId="19E8E0CC" w14:textId="50239EA3" w:rsidR="00555FF3" w:rsidRPr="004A6155" w:rsidRDefault="00555FF3" w:rsidP="00957D25">
            <w:pPr>
              <w:spacing w:line="276" w:lineRule="auto"/>
              <w:ind w:right="-166"/>
              <w:rPr>
                <w:b/>
                <w:bCs/>
              </w:rPr>
            </w:pPr>
            <w:r w:rsidRPr="004A6155">
              <w:rPr>
                <w:b/>
                <w:bCs/>
              </w:rPr>
              <w:t>Le Mètre Cube : ______________________________Francs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1604C2E3" w14:textId="77777777" w:rsidR="00555FF3" w:rsidRPr="004A6155" w:rsidRDefault="00555FF3" w:rsidP="00957D25">
            <w:pPr>
              <w:spacing w:line="276" w:lineRule="auto"/>
              <w:ind w:right="-166"/>
            </w:pPr>
          </w:p>
        </w:tc>
      </w:tr>
      <w:tr w:rsidR="00555FF3" w:rsidRPr="004A6155" w14:paraId="47EBB90E"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53DF596B" w14:textId="7B1AD539" w:rsidR="00555FF3" w:rsidRPr="004A6155" w:rsidRDefault="00555FF3" w:rsidP="00957D25">
            <w:pPr>
              <w:spacing w:line="276" w:lineRule="auto"/>
              <w:ind w:right="-166"/>
              <w:jc w:val="center"/>
            </w:pPr>
            <w:r w:rsidRPr="004A6155">
              <w:t>402</w:t>
            </w:r>
          </w:p>
        </w:tc>
        <w:tc>
          <w:tcPr>
            <w:tcW w:w="7584" w:type="dxa"/>
            <w:tcBorders>
              <w:top w:val="single" w:sz="4" w:space="0" w:color="auto"/>
              <w:left w:val="single" w:sz="4" w:space="0" w:color="auto"/>
              <w:bottom w:val="single" w:sz="4" w:space="0" w:color="auto"/>
              <w:right w:val="single" w:sz="4" w:space="0" w:color="auto"/>
            </w:tcBorders>
          </w:tcPr>
          <w:p w14:paraId="55FC74B6" w14:textId="1F491D9D" w:rsidR="00555FF3" w:rsidRPr="004A6155" w:rsidRDefault="00555FF3" w:rsidP="00957D25">
            <w:pPr>
              <w:spacing w:line="276" w:lineRule="auto"/>
              <w:ind w:right="-166"/>
              <w:rPr>
                <w:b/>
                <w:bCs/>
              </w:rPr>
            </w:pPr>
            <w:r w:rsidRPr="004A6155">
              <w:rPr>
                <w:b/>
                <w:bCs/>
              </w:rPr>
              <w:t>Béton armé dosé à 350 kg/m3 pour poteaux en élévation :</w:t>
            </w:r>
          </w:p>
          <w:p w14:paraId="51163C8A" w14:textId="77777777" w:rsidR="00555FF3" w:rsidRPr="004A6155" w:rsidRDefault="00555FF3" w:rsidP="00957D25">
            <w:pPr>
              <w:spacing w:line="276" w:lineRule="auto"/>
              <w:ind w:right="-166"/>
              <w:rPr>
                <w:b/>
                <w:bCs/>
              </w:rPr>
            </w:pPr>
          </w:p>
          <w:p w14:paraId="3A763A42" w14:textId="5D1D4C7A" w:rsidR="00555FF3" w:rsidRPr="004A6155" w:rsidRDefault="00555FF3" w:rsidP="00957D25">
            <w:pPr>
              <w:spacing w:line="276" w:lineRule="auto"/>
              <w:ind w:right="-166"/>
              <w:rPr>
                <w:b/>
                <w:bCs/>
              </w:rPr>
            </w:pPr>
            <w:r w:rsidRPr="004A6155">
              <w:rPr>
                <w:b/>
                <w:bCs/>
              </w:rPr>
              <w:t>Le Mètre Cube : ______________________________Francs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64A5CE64" w14:textId="77777777" w:rsidR="00555FF3" w:rsidRPr="004A6155" w:rsidRDefault="00555FF3" w:rsidP="00957D25">
            <w:pPr>
              <w:spacing w:line="276" w:lineRule="auto"/>
              <w:ind w:right="-166"/>
            </w:pPr>
          </w:p>
        </w:tc>
      </w:tr>
      <w:tr w:rsidR="00555FF3" w:rsidRPr="004A6155" w14:paraId="06183073"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0387C6AB" w14:textId="373ABCC2" w:rsidR="00555FF3" w:rsidRPr="004A6155" w:rsidRDefault="00555FF3" w:rsidP="00957D25">
            <w:pPr>
              <w:spacing w:line="276" w:lineRule="auto"/>
              <w:ind w:right="-166"/>
              <w:jc w:val="center"/>
            </w:pPr>
            <w:r w:rsidRPr="004A6155">
              <w:t>403</w:t>
            </w:r>
          </w:p>
        </w:tc>
        <w:tc>
          <w:tcPr>
            <w:tcW w:w="7584" w:type="dxa"/>
            <w:tcBorders>
              <w:top w:val="single" w:sz="4" w:space="0" w:color="auto"/>
              <w:left w:val="single" w:sz="4" w:space="0" w:color="auto"/>
              <w:bottom w:val="single" w:sz="4" w:space="0" w:color="auto"/>
              <w:right w:val="single" w:sz="4" w:space="0" w:color="auto"/>
            </w:tcBorders>
          </w:tcPr>
          <w:p w14:paraId="667D7E7C" w14:textId="40FDB69C" w:rsidR="00555FF3" w:rsidRPr="004A6155" w:rsidRDefault="00555FF3" w:rsidP="00957D25">
            <w:pPr>
              <w:spacing w:line="276" w:lineRule="auto"/>
              <w:ind w:right="-166"/>
              <w:rPr>
                <w:b/>
                <w:bCs/>
              </w:rPr>
            </w:pPr>
            <w:r w:rsidRPr="004A6155">
              <w:rPr>
                <w:b/>
                <w:bCs/>
              </w:rPr>
              <w:t>Béton armé dosé à 350 kg/m3 pour linteaux et éléments de décoration :</w:t>
            </w:r>
          </w:p>
          <w:p w14:paraId="776A3F99" w14:textId="77777777" w:rsidR="00555FF3" w:rsidRPr="004A6155" w:rsidRDefault="00555FF3" w:rsidP="00957D25">
            <w:pPr>
              <w:spacing w:line="276" w:lineRule="auto"/>
              <w:ind w:right="-166"/>
              <w:rPr>
                <w:b/>
                <w:bCs/>
              </w:rPr>
            </w:pPr>
          </w:p>
          <w:p w14:paraId="0ADD2ECB" w14:textId="4216C7A5" w:rsidR="00555FF3" w:rsidRPr="004A6155" w:rsidRDefault="00555FF3" w:rsidP="00957D25">
            <w:pPr>
              <w:spacing w:line="276" w:lineRule="auto"/>
              <w:ind w:right="-166"/>
              <w:rPr>
                <w:b/>
                <w:bCs/>
              </w:rPr>
            </w:pPr>
            <w:r w:rsidRPr="004A6155">
              <w:rPr>
                <w:b/>
                <w:bCs/>
              </w:rPr>
              <w:t>Le Mètre Cube : ______________________________Francs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6258DCB7" w14:textId="77777777" w:rsidR="00555FF3" w:rsidRPr="004A6155" w:rsidRDefault="00555FF3" w:rsidP="00957D25">
            <w:pPr>
              <w:spacing w:line="276" w:lineRule="auto"/>
              <w:ind w:right="-166"/>
            </w:pPr>
          </w:p>
        </w:tc>
      </w:tr>
      <w:tr w:rsidR="00555FF3" w:rsidRPr="004A6155" w14:paraId="2B92AFD0"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24B8BDD7" w14:textId="48518130" w:rsidR="00555FF3" w:rsidRPr="004A6155" w:rsidRDefault="00555FF3" w:rsidP="00957D25">
            <w:pPr>
              <w:spacing w:line="276" w:lineRule="auto"/>
              <w:ind w:right="-166"/>
              <w:jc w:val="center"/>
            </w:pPr>
            <w:r w:rsidRPr="004A6155">
              <w:t>404</w:t>
            </w:r>
          </w:p>
        </w:tc>
        <w:tc>
          <w:tcPr>
            <w:tcW w:w="7584" w:type="dxa"/>
            <w:tcBorders>
              <w:top w:val="single" w:sz="4" w:space="0" w:color="auto"/>
              <w:left w:val="single" w:sz="4" w:space="0" w:color="auto"/>
              <w:bottom w:val="single" w:sz="4" w:space="0" w:color="auto"/>
              <w:right w:val="single" w:sz="4" w:space="0" w:color="auto"/>
            </w:tcBorders>
          </w:tcPr>
          <w:p w14:paraId="5BFA5239" w14:textId="11B47997" w:rsidR="00555FF3" w:rsidRPr="004A6155" w:rsidRDefault="00555FF3" w:rsidP="00957D25">
            <w:pPr>
              <w:spacing w:line="276" w:lineRule="auto"/>
              <w:ind w:right="-166"/>
              <w:rPr>
                <w:b/>
                <w:bCs/>
              </w:rPr>
            </w:pPr>
            <w:r w:rsidRPr="004A6155">
              <w:rPr>
                <w:b/>
                <w:bCs/>
              </w:rPr>
              <w:t>Béton armé dosé à 350 kg/m3 pour poutres :</w:t>
            </w:r>
          </w:p>
          <w:p w14:paraId="2D314D91" w14:textId="77777777" w:rsidR="00555FF3" w:rsidRPr="004A6155" w:rsidRDefault="00555FF3" w:rsidP="00957D25">
            <w:pPr>
              <w:spacing w:line="276" w:lineRule="auto"/>
              <w:ind w:right="-166"/>
              <w:rPr>
                <w:b/>
                <w:bCs/>
              </w:rPr>
            </w:pPr>
          </w:p>
          <w:p w14:paraId="5E57A9DC" w14:textId="57798CFD" w:rsidR="00555FF3" w:rsidRPr="004A6155" w:rsidRDefault="00555FF3" w:rsidP="00957D25">
            <w:pPr>
              <w:spacing w:line="276" w:lineRule="auto"/>
              <w:ind w:right="-166"/>
              <w:rPr>
                <w:b/>
                <w:bCs/>
              </w:rPr>
            </w:pPr>
            <w:r w:rsidRPr="004A6155">
              <w:rPr>
                <w:b/>
                <w:bCs/>
              </w:rPr>
              <w:t>Le Mètre Cube : ______________________________Francs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641C4512" w14:textId="77777777" w:rsidR="00555FF3" w:rsidRPr="004A6155" w:rsidRDefault="00555FF3" w:rsidP="00957D25">
            <w:pPr>
              <w:spacing w:line="276" w:lineRule="auto"/>
              <w:ind w:right="-166"/>
            </w:pPr>
          </w:p>
        </w:tc>
      </w:tr>
      <w:tr w:rsidR="00555FF3" w:rsidRPr="004A6155" w14:paraId="5639E292"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03AB08AF" w14:textId="28ACB140" w:rsidR="00555FF3" w:rsidRPr="004A6155" w:rsidRDefault="00555FF3" w:rsidP="00957D25">
            <w:pPr>
              <w:spacing w:line="276" w:lineRule="auto"/>
              <w:ind w:right="-166"/>
              <w:jc w:val="center"/>
            </w:pPr>
            <w:r w:rsidRPr="004A6155">
              <w:t>405</w:t>
            </w:r>
          </w:p>
        </w:tc>
        <w:tc>
          <w:tcPr>
            <w:tcW w:w="7584" w:type="dxa"/>
            <w:tcBorders>
              <w:top w:val="single" w:sz="4" w:space="0" w:color="auto"/>
              <w:left w:val="single" w:sz="4" w:space="0" w:color="auto"/>
              <w:bottom w:val="single" w:sz="4" w:space="0" w:color="auto"/>
              <w:right w:val="single" w:sz="4" w:space="0" w:color="auto"/>
            </w:tcBorders>
          </w:tcPr>
          <w:p w14:paraId="5858CD47" w14:textId="44A0D478" w:rsidR="00555FF3" w:rsidRPr="004A6155" w:rsidRDefault="00555FF3" w:rsidP="00957D25">
            <w:pPr>
              <w:spacing w:line="276" w:lineRule="auto"/>
              <w:ind w:right="-166"/>
              <w:rPr>
                <w:b/>
                <w:bCs/>
              </w:rPr>
            </w:pPr>
            <w:r w:rsidRPr="004A6155">
              <w:rPr>
                <w:b/>
                <w:bCs/>
              </w:rPr>
              <w:t>Béton armé dosé à 350 kg/m3 pour escalier :</w:t>
            </w:r>
          </w:p>
          <w:p w14:paraId="61C7FC53" w14:textId="77777777" w:rsidR="00555FF3" w:rsidRPr="004A6155" w:rsidRDefault="00555FF3" w:rsidP="00957D25">
            <w:pPr>
              <w:spacing w:line="276" w:lineRule="auto"/>
              <w:ind w:right="-166"/>
              <w:rPr>
                <w:b/>
                <w:bCs/>
              </w:rPr>
            </w:pPr>
          </w:p>
          <w:p w14:paraId="5378E05D" w14:textId="5027ECB2" w:rsidR="00555FF3" w:rsidRPr="004A6155" w:rsidRDefault="00555FF3" w:rsidP="00957D25">
            <w:pPr>
              <w:spacing w:line="276" w:lineRule="auto"/>
              <w:ind w:right="-166"/>
              <w:rPr>
                <w:b/>
                <w:bCs/>
              </w:rPr>
            </w:pPr>
            <w:r w:rsidRPr="004A6155">
              <w:rPr>
                <w:b/>
                <w:bCs/>
              </w:rPr>
              <w:t>Le Mètre Cube : ______________________________Francs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5F4431DD" w14:textId="77777777" w:rsidR="00555FF3" w:rsidRPr="004A6155" w:rsidRDefault="00555FF3" w:rsidP="00957D25">
            <w:pPr>
              <w:spacing w:line="276" w:lineRule="auto"/>
              <w:ind w:right="-166"/>
            </w:pPr>
          </w:p>
        </w:tc>
      </w:tr>
      <w:tr w:rsidR="00555FF3" w:rsidRPr="004A6155" w14:paraId="393A152C" w14:textId="77777777" w:rsidTr="00957D25">
        <w:tc>
          <w:tcPr>
            <w:tcW w:w="921" w:type="dxa"/>
            <w:tcBorders>
              <w:top w:val="single" w:sz="4" w:space="0" w:color="auto"/>
            </w:tcBorders>
            <w:vAlign w:val="center"/>
          </w:tcPr>
          <w:p w14:paraId="76766309" w14:textId="67BC0F79" w:rsidR="00555FF3" w:rsidRPr="004A6155" w:rsidRDefault="00555FF3" w:rsidP="00957D25">
            <w:pPr>
              <w:spacing w:line="276" w:lineRule="auto"/>
              <w:ind w:right="-166"/>
              <w:jc w:val="center"/>
            </w:pPr>
            <w:r w:rsidRPr="004A6155">
              <w:t>406</w:t>
            </w:r>
          </w:p>
        </w:tc>
        <w:tc>
          <w:tcPr>
            <w:tcW w:w="7584" w:type="dxa"/>
            <w:tcBorders>
              <w:top w:val="single" w:sz="4" w:space="0" w:color="auto"/>
            </w:tcBorders>
          </w:tcPr>
          <w:p w14:paraId="56E1D679" w14:textId="4809E96C" w:rsidR="00555FF3" w:rsidRPr="004A6155" w:rsidRDefault="00555FF3" w:rsidP="00957D25">
            <w:pPr>
              <w:spacing w:line="276" w:lineRule="auto"/>
              <w:ind w:right="-166"/>
              <w:rPr>
                <w:b/>
                <w:bCs/>
              </w:rPr>
            </w:pPr>
            <w:r w:rsidRPr="004A6155">
              <w:rPr>
                <w:b/>
                <w:bCs/>
              </w:rPr>
              <w:t xml:space="preserve">Plancher à corps creux (16+4) y compris dalle de compression : </w:t>
            </w:r>
          </w:p>
          <w:p w14:paraId="0C395272" w14:textId="3334882C" w:rsidR="00555FF3" w:rsidRPr="004A6155" w:rsidRDefault="00555FF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à pieds d’œuvre et la mise en œuvre du plancher à corps creux (16+4) y compris dalle de compression. Il rémunère tous les travaux tels qu'ils sont décrits dans le CCTP.</w:t>
            </w:r>
          </w:p>
          <w:p w14:paraId="3524F317" w14:textId="78988069" w:rsidR="00555FF3" w:rsidRPr="004A6155" w:rsidRDefault="00555FF3" w:rsidP="00957D25">
            <w:pPr>
              <w:spacing w:line="276" w:lineRule="auto"/>
              <w:ind w:right="-166"/>
              <w:rPr>
                <w:b/>
              </w:rPr>
            </w:pPr>
            <w:r w:rsidRPr="004A6155">
              <w:rPr>
                <w:b/>
              </w:rPr>
              <w:t>Le Mètre Carré </w:t>
            </w:r>
            <w:proofErr w:type="gramStart"/>
            <w:r w:rsidRPr="004A6155">
              <w:rPr>
                <w:b/>
              </w:rPr>
              <w:t>:  _</w:t>
            </w:r>
            <w:proofErr w:type="gramEnd"/>
            <w:r w:rsidRPr="004A6155">
              <w:rPr>
                <w:b/>
              </w:rPr>
              <w:t>___________________________Francs CFA</w:t>
            </w:r>
          </w:p>
        </w:tc>
        <w:tc>
          <w:tcPr>
            <w:tcW w:w="2340" w:type="dxa"/>
            <w:tcBorders>
              <w:top w:val="single" w:sz="4" w:space="0" w:color="auto"/>
            </w:tcBorders>
          </w:tcPr>
          <w:p w14:paraId="658E9417" w14:textId="77777777" w:rsidR="00555FF3" w:rsidRPr="004A6155" w:rsidRDefault="00555FF3" w:rsidP="00957D25">
            <w:pPr>
              <w:spacing w:line="276" w:lineRule="auto"/>
              <w:ind w:right="-166"/>
            </w:pPr>
          </w:p>
          <w:p w14:paraId="65BDB0F2" w14:textId="77777777" w:rsidR="00555FF3" w:rsidRPr="004A6155" w:rsidRDefault="00555FF3" w:rsidP="00957D25">
            <w:pPr>
              <w:spacing w:line="276" w:lineRule="auto"/>
              <w:ind w:right="-166"/>
            </w:pPr>
          </w:p>
        </w:tc>
      </w:tr>
      <w:tr w:rsidR="00555FF3" w:rsidRPr="004A6155" w14:paraId="2EEEBEB8" w14:textId="77777777" w:rsidTr="00957D25">
        <w:tc>
          <w:tcPr>
            <w:tcW w:w="921" w:type="dxa"/>
            <w:vAlign w:val="center"/>
          </w:tcPr>
          <w:p w14:paraId="044B09FC" w14:textId="456FB14D" w:rsidR="00555FF3" w:rsidRPr="004A6155" w:rsidRDefault="00555FF3" w:rsidP="00957D25">
            <w:pPr>
              <w:spacing w:line="276" w:lineRule="auto"/>
              <w:ind w:right="-166"/>
              <w:jc w:val="center"/>
            </w:pPr>
            <w:r w:rsidRPr="004A6155">
              <w:t>407</w:t>
            </w:r>
          </w:p>
        </w:tc>
        <w:tc>
          <w:tcPr>
            <w:tcW w:w="7584" w:type="dxa"/>
          </w:tcPr>
          <w:p w14:paraId="2E06AA16" w14:textId="011C8532" w:rsidR="00555FF3" w:rsidRPr="004A6155" w:rsidRDefault="00555FF3" w:rsidP="00957D25">
            <w:pPr>
              <w:spacing w:line="276" w:lineRule="auto"/>
              <w:ind w:right="-166"/>
              <w:rPr>
                <w:b/>
                <w:bCs/>
              </w:rPr>
            </w:pPr>
            <w:r w:rsidRPr="004A6155">
              <w:rPr>
                <w:b/>
                <w:bCs/>
              </w:rPr>
              <w:t>Murs en agglomérés de 15x20x40 :</w:t>
            </w:r>
          </w:p>
          <w:p w14:paraId="47841284" w14:textId="536F6EB5" w:rsidR="00555FF3" w:rsidRPr="004A6155" w:rsidRDefault="00555FF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à pieds d’œuvre et la mise en œuvre de murs</w:t>
            </w:r>
            <w:r w:rsidR="001B0AF6" w:rsidRPr="004A6155">
              <w:t xml:space="preserve"> en agglomérés de type 15x20x40.</w:t>
            </w:r>
            <w:r w:rsidRPr="004A6155">
              <w:t xml:space="preserve"> Il rémunère tous les travaux tels qu'ils sont décrits dans le CCTP.</w:t>
            </w:r>
          </w:p>
          <w:p w14:paraId="751579CB" w14:textId="4067B8C6" w:rsidR="00555FF3" w:rsidRPr="004A6155" w:rsidRDefault="00555FF3" w:rsidP="00957D25">
            <w:pPr>
              <w:spacing w:line="276" w:lineRule="auto"/>
              <w:ind w:right="-166"/>
              <w:rPr>
                <w:b/>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3EE4C91" w14:textId="77777777" w:rsidR="00555FF3" w:rsidRPr="004A6155" w:rsidRDefault="00555FF3" w:rsidP="00957D25">
            <w:pPr>
              <w:spacing w:line="276" w:lineRule="auto"/>
              <w:ind w:right="-166"/>
            </w:pPr>
          </w:p>
          <w:p w14:paraId="6F0D2B3B" w14:textId="77777777" w:rsidR="00555FF3" w:rsidRPr="004A6155" w:rsidRDefault="00555FF3" w:rsidP="00957D25">
            <w:pPr>
              <w:spacing w:line="276" w:lineRule="auto"/>
              <w:ind w:right="-166"/>
            </w:pPr>
          </w:p>
          <w:p w14:paraId="674075A9" w14:textId="77777777" w:rsidR="00555FF3" w:rsidRPr="004A6155" w:rsidRDefault="00555FF3" w:rsidP="00957D25">
            <w:pPr>
              <w:spacing w:line="276" w:lineRule="auto"/>
              <w:ind w:right="-166"/>
            </w:pPr>
          </w:p>
        </w:tc>
      </w:tr>
      <w:tr w:rsidR="00555FF3" w:rsidRPr="004A6155" w14:paraId="787C06B6" w14:textId="77777777" w:rsidTr="00957D25">
        <w:trPr>
          <w:trHeight w:val="1013"/>
        </w:trPr>
        <w:tc>
          <w:tcPr>
            <w:tcW w:w="921" w:type="dxa"/>
            <w:tcBorders>
              <w:top w:val="single" w:sz="6" w:space="0" w:color="auto"/>
              <w:left w:val="double" w:sz="4" w:space="0" w:color="auto"/>
              <w:bottom w:val="single" w:sz="4" w:space="0" w:color="auto"/>
            </w:tcBorders>
            <w:vAlign w:val="center"/>
          </w:tcPr>
          <w:p w14:paraId="3103C6DD" w14:textId="5F5EC9AC" w:rsidR="00555FF3" w:rsidRPr="004A6155" w:rsidRDefault="00555FF3" w:rsidP="00957D25">
            <w:pPr>
              <w:spacing w:line="276" w:lineRule="auto"/>
              <w:ind w:right="-166"/>
              <w:jc w:val="center"/>
            </w:pPr>
            <w:r w:rsidRPr="004A6155">
              <w:t>408</w:t>
            </w:r>
          </w:p>
        </w:tc>
        <w:tc>
          <w:tcPr>
            <w:tcW w:w="7584" w:type="dxa"/>
            <w:tcBorders>
              <w:bottom w:val="single" w:sz="4" w:space="0" w:color="auto"/>
            </w:tcBorders>
          </w:tcPr>
          <w:p w14:paraId="199577DE" w14:textId="41AFA76A" w:rsidR="00555FF3" w:rsidRPr="004A6155" w:rsidRDefault="00555FF3" w:rsidP="00957D25">
            <w:pPr>
              <w:spacing w:line="276" w:lineRule="auto"/>
              <w:ind w:right="-166"/>
              <w:rPr>
                <w:b/>
                <w:bCs/>
              </w:rPr>
            </w:pPr>
            <w:r w:rsidRPr="004A6155">
              <w:rPr>
                <w:b/>
                <w:bCs/>
              </w:rPr>
              <w:t>Enduit au mortier de ciment pour murs intérieurs dosé à 400 kg/m3 :</w:t>
            </w:r>
          </w:p>
          <w:p w14:paraId="4243B584" w14:textId="760E6F0F"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pour enduit des murs intérieurs. Il rémunère tous les travaux tels qu'ils sont décrits dans le CCTP.</w:t>
            </w:r>
          </w:p>
          <w:p w14:paraId="49B6CDF5" w14:textId="3E540A10" w:rsidR="00555FF3" w:rsidRPr="004A6155" w:rsidRDefault="00555FF3" w:rsidP="00957D25">
            <w:pPr>
              <w:spacing w:before="240" w:line="276" w:lineRule="auto"/>
              <w:ind w:right="-166"/>
            </w:pPr>
            <w:r w:rsidRPr="004A6155">
              <w:rPr>
                <w:b/>
              </w:rPr>
              <w:t>Le Mètre Carré :  ____________________________Francs CFA</w:t>
            </w:r>
          </w:p>
        </w:tc>
        <w:tc>
          <w:tcPr>
            <w:tcW w:w="2340" w:type="dxa"/>
            <w:tcBorders>
              <w:top w:val="single" w:sz="6" w:space="0" w:color="auto"/>
              <w:bottom w:val="single" w:sz="4" w:space="0" w:color="auto"/>
              <w:right w:val="double" w:sz="4" w:space="0" w:color="auto"/>
            </w:tcBorders>
          </w:tcPr>
          <w:p w14:paraId="02AB161D" w14:textId="77777777" w:rsidR="00555FF3" w:rsidRPr="004A6155" w:rsidRDefault="00555FF3" w:rsidP="00957D25">
            <w:pPr>
              <w:spacing w:line="276" w:lineRule="auto"/>
              <w:ind w:right="-166"/>
            </w:pPr>
          </w:p>
        </w:tc>
      </w:tr>
      <w:tr w:rsidR="00555FF3" w:rsidRPr="004A6155" w14:paraId="21966957"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491A6C74" w14:textId="2F04DEB5" w:rsidR="00555FF3" w:rsidRPr="004A6155" w:rsidRDefault="00555FF3" w:rsidP="00957D25">
            <w:pPr>
              <w:spacing w:line="276" w:lineRule="auto"/>
              <w:ind w:right="-166"/>
              <w:jc w:val="center"/>
            </w:pPr>
            <w:r w:rsidRPr="004A6155">
              <w:t>409</w:t>
            </w:r>
          </w:p>
          <w:p w14:paraId="15BF841F" w14:textId="77777777" w:rsidR="00555FF3" w:rsidRPr="004A6155" w:rsidRDefault="00555FF3" w:rsidP="00957D25">
            <w:pPr>
              <w:spacing w:line="276" w:lineRule="auto"/>
              <w:ind w:right="-166"/>
              <w:jc w:val="center"/>
            </w:pPr>
          </w:p>
        </w:tc>
        <w:tc>
          <w:tcPr>
            <w:tcW w:w="7584" w:type="dxa"/>
            <w:tcBorders>
              <w:top w:val="single" w:sz="4" w:space="0" w:color="auto"/>
              <w:left w:val="single" w:sz="4" w:space="0" w:color="auto"/>
              <w:bottom w:val="single" w:sz="4" w:space="0" w:color="auto"/>
              <w:right w:val="single" w:sz="4" w:space="0" w:color="auto"/>
            </w:tcBorders>
          </w:tcPr>
          <w:p w14:paraId="3F293CDA" w14:textId="77777777" w:rsidR="00555FF3" w:rsidRPr="004A6155" w:rsidRDefault="00555FF3" w:rsidP="00957D25">
            <w:pPr>
              <w:spacing w:line="276" w:lineRule="auto"/>
              <w:ind w:right="-166"/>
              <w:rPr>
                <w:b/>
                <w:bCs/>
              </w:rPr>
            </w:pPr>
            <w:r w:rsidRPr="004A6155">
              <w:rPr>
                <w:b/>
                <w:bCs/>
              </w:rPr>
              <w:t>Enduit au mortier de ciment hydrofugé pour murs extérieurs dosé à 400 kg/m3 :</w:t>
            </w:r>
          </w:p>
          <w:p w14:paraId="41AFEAEA" w14:textId="0E6B28D7"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 mise en œuvre d’un mortier à 400 kilogrammes </w:t>
            </w:r>
            <w:r w:rsidRPr="004A6155">
              <w:lastRenderedPageBreak/>
              <w:t>au mètre cube avec ciment hydrofugé, pour enduit des murs extérieurs. Il rémunère tous les travaux tels qu'ils sont décrits dans le CCTP.</w:t>
            </w:r>
          </w:p>
          <w:p w14:paraId="7892123B" w14:textId="0E3F1241" w:rsidR="00555FF3" w:rsidRPr="004A6155" w:rsidRDefault="00555FF3" w:rsidP="00957D25">
            <w:pPr>
              <w:spacing w:line="276" w:lineRule="auto"/>
              <w:ind w:right="-166"/>
              <w:rPr>
                <w:b/>
                <w:u w:val="single"/>
              </w:rPr>
            </w:pPr>
            <w:r w:rsidRPr="004A6155">
              <w:rPr>
                <w:b/>
              </w:rPr>
              <w:t>Le Mètre Carré </w:t>
            </w:r>
            <w:proofErr w:type="gramStart"/>
            <w:r w:rsidRPr="004A6155">
              <w:rPr>
                <w:b/>
              </w:rPr>
              <w:t>:  _</w:t>
            </w:r>
            <w:proofErr w:type="gramEnd"/>
            <w:r w:rsidRPr="004A6155">
              <w:rPr>
                <w:b/>
              </w:rPr>
              <w:t>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16D26C6E" w14:textId="77777777" w:rsidR="00555FF3" w:rsidRPr="004A6155" w:rsidRDefault="00555FF3" w:rsidP="00957D25">
            <w:pPr>
              <w:spacing w:line="276" w:lineRule="auto"/>
              <w:ind w:right="-166"/>
            </w:pPr>
          </w:p>
        </w:tc>
      </w:tr>
      <w:tr w:rsidR="00555FF3" w:rsidRPr="004A6155" w14:paraId="77745A62"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2253FCFC" w14:textId="693CB059" w:rsidR="00555FF3" w:rsidRPr="004A6155" w:rsidRDefault="00555FF3" w:rsidP="00957D25">
            <w:pPr>
              <w:spacing w:line="276" w:lineRule="auto"/>
              <w:ind w:right="-166"/>
              <w:jc w:val="center"/>
            </w:pPr>
            <w:r w:rsidRPr="004A6155">
              <w:lastRenderedPageBreak/>
              <w:t>410</w:t>
            </w:r>
          </w:p>
        </w:tc>
        <w:tc>
          <w:tcPr>
            <w:tcW w:w="7584" w:type="dxa"/>
            <w:tcBorders>
              <w:top w:val="single" w:sz="4" w:space="0" w:color="auto"/>
              <w:left w:val="single" w:sz="4" w:space="0" w:color="auto"/>
              <w:bottom w:val="single" w:sz="4" w:space="0" w:color="auto"/>
              <w:right w:val="single" w:sz="4" w:space="0" w:color="auto"/>
            </w:tcBorders>
          </w:tcPr>
          <w:p w14:paraId="21D0AA8F" w14:textId="0D9E14B4" w:rsidR="00555FF3" w:rsidRPr="004A6155" w:rsidRDefault="00555FF3" w:rsidP="00957D25">
            <w:pPr>
              <w:spacing w:line="276" w:lineRule="auto"/>
              <w:ind w:right="-166"/>
              <w:rPr>
                <w:b/>
                <w:bCs/>
              </w:rPr>
            </w:pPr>
            <w:r w:rsidRPr="004A6155">
              <w:rPr>
                <w:b/>
                <w:bCs/>
              </w:rPr>
              <w:t>Enduit au mortier de ciment sous dalle dosé à 400 kg/m3 :</w:t>
            </w:r>
          </w:p>
          <w:p w14:paraId="1EBAB84B" w14:textId="7BC12DEA"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pour parois inférieures de la dalle. Il rémunère tous les travaux tels qu'ils sont décrits dans le CCTP.</w:t>
            </w:r>
          </w:p>
          <w:p w14:paraId="73040F1B" w14:textId="7474DB5A" w:rsidR="00555FF3" w:rsidRPr="004A6155" w:rsidRDefault="00555FF3" w:rsidP="00957D25">
            <w:pPr>
              <w:spacing w:line="276" w:lineRule="auto"/>
              <w:ind w:right="-166"/>
              <w:rPr>
                <w:b/>
              </w:rPr>
            </w:pPr>
            <w:r w:rsidRPr="004A6155">
              <w:rPr>
                <w:b/>
              </w:rPr>
              <w:t>Le Mètre Carré </w:t>
            </w:r>
            <w:proofErr w:type="gramStart"/>
            <w:r w:rsidRPr="004A6155">
              <w:rPr>
                <w:b/>
              </w:rPr>
              <w:t>:  _</w:t>
            </w:r>
            <w:proofErr w:type="gramEnd"/>
            <w:r w:rsidRPr="004A6155">
              <w:rPr>
                <w:b/>
              </w:rPr>
              <w:t>___________________________Francs CFA</w:t>
            </w:r>
          </w:p>
        </w:tc>
        <w:tc>
          <w:tcPr>
            <w:tcW w:w="2340" w:type="dxa"/>
            <w:tcBorders>
              <w:top w:val="single" w:sz="4" w:space="0" w:color="auto"/>
              <w:left w:val="single" w:sz="4" w:space="0" w:color="auto"/>
              <w:bottom w:val="single" w:sz="4" w:space="0" w:color="auto"/>
              <w:right w:val="double" w:sz="4" w:space="0" w:color="auto"/>
            </w:tcBorders>
          </w:tcPr>
          <w:p w14:paraId="7DC486CD" w14:textId="77777777" w:rsidR="00555FF3" w:rsidRPr="004A6155" w:rsidRDefault="00555FF3" w:rsidP="00957D25">
            <w:pPr>
              <w:spacing w:line="276" w:lineRule="auto"/>
              <w:ind w:right="-166"/>
            </w:pPr>
          </w:p>
        </w:tc>
      </w:tr>
      <w:tr w:rsidR="00555FF3" w:rsidRPr="004A6155" w14:paraId="22AEEA38" w14:textId="77777777" w:rsidTr="00957D25">
        <w:tc>
          <w:tcPr>
            <w:tcW w:w="921" w:type="dxa"/>
            <w:tcBorders>
              <w:top w:val="single" w:sz="4" w:space="0" w:color="auto"/>
              <w:left w:val="double" w:sz="4" w:space="0" w:color="auto"/>
              <w:bottom w:val="single" w:sz="4" w:space="0" w:color="auto"/>
              <w:right w:val="single" w:sz="4" w:space="0" w:color="auto"/>
            </w:tcBorders>
            <w:vAlign w:val="center"/>
          </w:tcPr>
          <w:p w14:paraId="28EDDB12" w14:textId="3A227328" w:rsidR="00555FF3" w:rsidRPr="004A6155" w:rsidRDefault="00555FF3" w:rsidP="00957D25">
            <w:pPr>
              <w:spacing w:line="276" w:lineRule="auto"/>
              <w:ind w:right="-166"/>
              <w:jc w:val="center"/>
              <w:rPr>
                <w:b/>
                <w:bCs/>
              </w:rPr>
            </w:pPr>
            <w:r w:rsidRPr="004A6155">
              <w:rPr>
                <w:b/>
                <w:bCs/>
              </w:rPr>
              <w:t>500</w:t>
            </w:r>
          </w:p>
        </w:tc>
        <w:tc>
          <w:tcPr>
            <w:tcW w:w="7584" w:type="dxa"/>
            <w:tcBorders>
              <w:top w:val="single" w:sz="4" w:space="0" w:color="auto"/>
              <w:left w:val="single" w:sz="4" w:space="0" w:color="auto"/>
              <w:bottom w:val="single" w:sz="4" w:space="0" w:color="auto"/>
              <w:right w:val="single" w:sz="4" w:space="0" w:color="auto"/>
            </w:tcBorders>
          </w:tcPr>
          <w:p w14:paraId="47FA1515" w14:textId="4C43F422" w:rsidR="00555FF3" w:rsidRPr="004A6155" w:rsidRDefault="00555FF3" w:rsidP="00957D25">
            <w:pPr>
              <w:spacing w:line="276" w:lineRule="auto"/>
              <w:ind w:right="-166"/>
              <w:rPr>
                <w:b/>
                <w:bCs/>
              </w:rPr>
            </w:pPr>
            <w:r w:rsidRPr="004A6155">
              <w:rPr>
                <w:b/>
                <w:bCs/>
              </w:rPr>
              <w:t>LOT 500 : MAÇONNERIE - ELEVATION ETAGE 1</w:t>
            </w:r>
          </w:p>
        </w:tc>
        <w:tc>
          <w:tcPr>
            <w:tcW w:w="2340" w:type="dxa"/>
            <w:tcBorders>
              <w:top w:val="single" w:sz="4" w:space="0" w:color="auto"/>
              <w:left w:val="single" w:sz="4" w:space="0" w:color="auto"/>
              <w:bottom w:val="single" w:sz="4" w:space="0" w:color="auto"/>
              <w:right w:val="double" w:sz="4" w:space="0" w:color="auto"/>
            </w:tcBorders>
          </w:tcPr>
          <w:p w14:paraId="6007B4C6" w14:textId="77777777" w:rsidR="00555FF3" w:rsidRPr="004A6155" w:rsidRDefault="00555FF3" w:rsidP="00957D25">
            <w:pPr>
              <w:spacing w:line="276" w:lineRule="auto"/>
              <w:ind w:right="-166"/>
            </w:pPr>
          </w:p>
        </w:tc>
      </w:tr>
      <w:tr w:rsidR="00555FF3" w:rsidRPr="004A6155" w14:paraId="3FE9BEE1" w14:textId="77777777" w:rsidTr="00957D25">
        <w:tc>
          <w:tcPr>
            <w:tcW w:w="921" w:type="dxa"/>
            <w:tcBorders>
              <w:top w:val="single" w:sz="4" w:space="0" w:color="auto"/>
            </w:tcBorders>
            <w:vAlign w:val="center"/>
          </w:tcPr>
          <w:p w14:paraId="45BC61CE" w14:textId="7997D5F9" w:rsidR="00555FF3" w:rsidRPr="004A6155" w:rsidRDefault="00555FF3" w:rsidP="00957D25">
            <w:pPr>
              <w:spacing w:line="276" w:lineRule="auto"/>
              <w:ind w:right="-166"/>
              <w:jc w:val="center"/>
            </w:pPr>
          </w:p>
        </w:tc>
        <w:tc>
          <w:tcPr>
            <w:tcW w:w="7584" w:type="dxa"/>
            <w:tcBorders>
              <w:top w:val="single" w:sz="4" w:space="0" w:color="auto"/>
            </w:tcBorders>
          </w:tcPr>
          <w:p w14:paraId="6816D006" w14:textId="77777777" w:rsidR="001B0AF6" w:rsidRPr="004A6155" w:rsidRDefault="001B0AF6" w:rsidP="00957D25">
            <w:pPr>
              <w:spacing w:line="276" w:lineRule="auto"/>
              <w:ind w:right="-166"/>
              <w:rPr>
                <w:b/>
                <w:bCs/>
              </w:rPr>
            </w:pPr>
            <w:r w:rsidRPr="004A6155">
              <w:rPr>
                <w:b/>
                <w:bCs/>
              </w:rPr>
              <w:t>Béton armé dosé à 350 kg/m3 :</w:t>
            </w:r>
          </w:p>
          <w:p w14:paraId="12547E84" w14:textId="545EFFC6" w:rsidR="00555FF3" w:rsidRPr="004A6155" w:rsidRDefault="001B0AF6"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qu'ils sont décrits dans le CCTP.</w:t>
            </w:r>
          </w:p>
        </w:tc>
        <w:tc>
          <w:tcPr>
            <w:tcW w:w="2340" w:type="dxa"/>
            <w:tcBorders>
              <w:top w:val="single" w:sz="4" w:space="0" w:color="auto"/>
            </w:tcBorders>
          </w:tcPr>
          <w:p w14:paraId="4E865A14" w14:textId="77777777" w:rsidR="00555FF3" w:rsidRPr="004A6155" w:rsidRDefault="00555FF3" w:rsidP="00957D25">
            <w:pPr>
              <w:spacing w:line="276" w:lineRule="auto"/>
              <w:ind w:right="-166"/>
            </w:pPr>
          </w:p>
          <w:p w14:paraId="133AA016" w14:textId="77777777" w:rsidR="00555FF3" w:rsidRPr="004A6155" w:rsidRDefault="00555FF3" w:rsidP="00957D25">
            <w:pPr>
              <w:spacing w:line="276" w:lineRule="auto"/>
              <w:ind w:right="-166"/>
            </w:pPr>
          </w:p>
          <w:p w14:paraId="4B1C3845" w14:textId="77777777" w:rsidR="00555FF3" w:rsidRPr="004A6155" w:rsidRDefault="00555FF3" w:rsidP="00957D25">
            <w:pPr>
              <w:spacing w:line="276" w:lineRule="auto"/>
              <w:ind w:right="-166"/>
            </w:pPr>
          </w:p>
          <w:p w14:paraId="79B7C3E6" w14:textId="77777777" w:rsidR="00555FF3" w:rsidRPr="004A6155" w:rsidRDefault="00555FF3" w:rsidP="00957D25">
            <w:pPr>
              <w:spacing w:line="276" w:lineRule="auto"/>
              <w:ind w:right="-166"/>
            </w:pPr>
          </w:p>
          <w:p w14:paraId="19E34C10" w14:textId="77777777" w:rsidR="00555FF3" w:rsidRPr="004A6155" w:rsidRDefault="00555FF3" w:rsidP="00957D25">
            <w:pPr>
              <w:spacing w:line="276" w:lineRule="auto"/>
              <w:ind w:right="-166"/>
            </w:pPr>
          </w:p>
        </w:tc>
      </w:tr>
      <w:tr w:rsidR="00555FF3" w:rsidRPr="004A6155" w14:paraId="27EC049E" w14:textId="77777777" w:rsidTr="00957D25">
        <w:tc>
          <w:tcPr>
            <w:tcW w:w="921" w:type="dxa"/>
            <w:tcBorders>
              <w:top w:val="single" w:sz="4" w:space="0" w:color="auto"/>
            </w:tcBorders>
            <w:vAlign w:val="center"/>
          </w:tcPr>
          <w:p w14:paraId="2B177684" w14:textId="6439DC71" w:rsidR="00555FF3" w:rsidRPr="004A6155" w:rsidRDefault="001B0AF6" w:rsidP="00957D25">
            <w:pPr>
              <w:spacing w:line="276" w:lineRule="auto"/>
              <w:ind w:right="-166"/>
              <w:jc w:val="center"/>
            </w:pPr>
            <w:r w:rsidRPr="004A6155">
              <w:t>501</w:t>
            </w:r>
          </w:p>
        </w:tc>
        <w:tc>
          <w:tcPr>
            <w:tcW w:w="7584" w:type="dxa"/>
            <w:tcBorders>
              <w:top w:val="single" w:sz="4" w:space="0" w:color="auto"/>
            </w:tcBorders>
          </w:tcPr>
          <w:p w14:paraId="5773D99E" w14:textId="5316BEC6" w:rsidR="00555FF3" w:rsidRPr="004A6155" w:rsidRDefault="00555FF3" w:rsidP="00957D25">
            <w:pPr>
              <w:spacing w:line="276" w:lineRule="auto"/>
              <w:ind w:right="-166"/>
              <w:rPr>
                <w:b/>
                <w:bCs/>
              </w:rPr>
            </w:pPr>
            <w:r w:rsidRPr="004A6155">
              <w:rPr>
                <w:b/>
                <w:bCs/>
              </w:rPr>
              <w:t xml:space="preserve">Béton armé dosé à 350 kg/m3 </w:t>
            </w:r>
            <w:r w:rsidR="001B0AF6" w:rsidRPr="004A6155">
              <w:rPr>
                <w:b/>
                <w:bCs/>
              </w:rPr>
              <w:t xml:space="preserve">pour poteaux en élévation </w:t>
            </w:r>
            <w:r w:rsidRPr="004A6155">
              <w:rPr>
                <w:b/>
                <w:bCs/>
              </w:rPr>
              <w:t>:</w:t>
            </w:r>
          </w:p>
          <w:p w14:paraId="127065D5" w14:textId="77777777" w:rsidR="00555FF3" w:rsidRPr="004A6155" w:rsidRDefault="00555FF3" w:rsidP="00957D25">
            <w:pPr>
              <w:spacing w:line="276" w:lineRule="auto"/>
              <w:ind w:right="-166"/>
            </w:pPr>
          </w:p>
          <w:p w14:paraId="3E2A7753" w14:textId="7CFF5146" w:rsidR="00555FF3" w:rsidRPr="004A6155" w:rsidRDefault="00555FF3" w:rsidP="00957D25">
            <w:pPr>
              <w:spacing w:line="276" w:lineRule="auto"/>
              <w:ind w:right="-166"/>
              <w:rPr>
                <w:b/>
                <w:bCs/>
              </w:rPr>
            </w:pPr>
            <w:r w:rsidRPr="004A6155">
              <w:rPr>
                <w:b/>
              </w:rPr>
              <w:t>Le Mètre Cube : ______________________________Francs CFA</w:t>
            </w:r>
          </w:p>
        </w:tc>
        <w:tc>
          <w:tcPr>
            <w:tcW w:w="2340" w:type="dxa"/>
            <w:tcBorders>
              <w:top w:val="single" w:sz="4" w:space="0" w:color="auto"/>
            </w:tcBorders>
          </w:tcPr>
          <w:p w14:paraId="7E308F07" w14:textId="77777777" w:rsidR="00555FF3" w:rsidRPr="004A6155" w:rsidRDefault="00555FF3" w:rsidP="00957D25">
            <w:pPr>
              <w:spacing w:line="276" w:lineRule="auto"/>
              <w:ind w:right="-166"/>
            </w:pPr>
          </w:p>
        </w:tc>
      </w:tr>
      <w:tr w:rsidR="00555FF3" w:rsidRPr="004A6155" w14:paraId="7861467C" w14:textId="77777777" w:rsidTr="00957D25">
        <w:tc>
          <w:tcPr>
            <w:tcW w:w="921" w:type="dxa"/>
            <w:tcBorders>
              <w:top w:val="single" w:sz="4" w:space="0" w:color="auto"/>
            </w:tcBorders>
            <w:vAlign w:val="center"/>
          </w:tcPr>
          <w:p w14:paraId="4D45E1D8" w14:textId="410DB4A5" w:rsidR="00555FF3" w:rsidRPr="004A6155" w:rsidRDefault="001B0AF6" w:rsidP="00957D25">
            <w:pPr>
              <w:spacing w:line="276" w:lineRule="auto"/>
              <w:ind w:right="-166"/>
              <w:jc w:val="center"/>
            </w:pPr>
            <w:r w:rsidRPr="004A6155">
              <w:t>502</w:t>
            </w:r>
          </w:p>
        </w:tc>
        <w:tc>
          <w:tcPr>
            <w:tcW w:w="7584" w:type="dxa"/>
            <w:tcBorders>
              <w:top w:val="single" w:sz="4" w:space="0" w:color="auto"/>
            </w:tcBorders>
          </w:tcPr>
          <w:p w14:paraId="4B205ACB" w14:textId="0CAF4635" w:rsidR="00555FF3" w:rsidRPr="004A6155" w:rsidRDefault="00555FF3" w:rsidP="00957D25">
            <w:pPr>
              <w:spacing w:line="276" w:lineRule="auto"/>
              <w:ind w:right="-166"/>
              <w:rPr>
                <w:b/>
                <w:bCs/>
              </w:rPr>
            </w:pPr>
            <w:r w:rsidRPr="004A6155">
              <w:rPr>
                <w:b/>
                <w:bCs/>
              </w:rPr>
              <w:t>Béton armé dosé à 350 kg/m3 </w:t>
            </w:r>
            <w:r w:rsidR="001B0AF6" w:rsidRPr="004A6155">
              <w:rPr>
                <w:b/>
                <w:bCs/>
              </w:rPr>
              <w:t xml:space="preserve">pour linteaux et éléments de décoration </w:t>
            </w:r>
            <w:r w:rsidRPr="004A6155">
              <w:rPr>
                <w:b/>
                <w:bCs/>
              </w:rPr>
              <w:t>:</w:t>
            </w:r>
          </w:p>
          <w:p w14:paraId="3347F3B1" w14:textId="77777777" w:rsidR="00555FF3" w:rsidRPr="004A6155" w:rsidRDefault="00555FF3" w:rsidP="00957D25">
            <w:pPr>
              <w:spacing w:line="276" w:lineRule="auto"/>
              <w:ind w:right="-166"/>
            </w:pPr>
          </w:p>
          <w:p w14:paraId="0CF604AC" w14:textId="6A5C8DE3" w:rsidR="00555FF3" w:rsidRPr="004A6155" w:rsidRDefault="00555FF3" w:rsidP="00957D25">
            <w:pPr>
              <w:spacing w:line="276" w:lineRule="auto"/>
              <w:ind w:right="-166"/>
              <w:rPr>
                <w:b/>
                <w:bCs/>
              </w:rPr>
            </w:pPr>
            <w:r w:rsidRPr="004A6155">
              <w:rPr>
                <w:b/>
              </w:rPr>
              <w:t>Le Mètre Cube : ______________________________Francs CFA</w:t>
            </w:r>
          </w:p>
        </w:tc>
        <w:tc>
          <w:tcPr>
            <w:tcW w:w="2340" w:type="dxa"/>
            <w:tcBorders>
              <w:top w:val="single" w:sz="4" w:space="0" w:color="auto"/>
            </w:tcBorders>
          </w:tcPr>
          <w:p w14:paraId="551DEEDC" w14:textId="77777777" w:rsidR="00555FF3" w:rsidRPr="004A6155" w:rsidRDefault="00555FF3" w:rsidP="00957D25">
            <w:pPr>
              <w:spacing w:line="276" w:lineRule="auto"/>
              <w:ind w:right="-166"/>
            </w:pPr>
          </w:p>
        </w:tc>
      </w:tr>
      <w:tr w:rsidR="00555FF3" w:rsidRPr="004A6155" w14:paraId="340065ED" w14:textId="77777777" w:rsidTr="00957D25">
        <w:tc>
          <w:tcPr>
            <w:tcW w:w="921" w:type="dxa"/>
            <w:tcBorders>
              <w:top w:val="single" w:sz="4" w:space="0" w:color="auto"/>
            </w:tcBorders>
            <w:vAlign w:val="center"/>
          </w:tcPr>
          <w:p w14:paraId="6678E922" w14:textId="13694583" w:rsidR="00555FF3" w:rsidRPr="004A6155" w:rsidRDefault="001B0AF6" w:rsidP="00957D25">
            <w:pPr>
              <w:spacing w:line="276" w:lineRule="auto"/>
              <w:ind w:right="-166"/>
              <w:jc w:val="center"/>
            </w:pPr>
            <w:r w:rsidRPr="004A6155">
              <w:t>503</w:t>
            </w:r>
          </w:p>
        </w:tc>
        <w:tc>
          <w:tcPr>
            <w:tcW w:w="7584" w:type="dxa"/>
            <w:tcBorders>
              <w:top w:val="single" w:sz="4" w:space="0" w:color="auto"/>
            </w:tcBorders>
          </w:tcPr>
          <w:p w14:paraId="492799D6" w14:textId="085F90D2" w:rsidR="00555FF3" w:rsidRPr="004A6155" w:rsidRDefault="00555FF3" w:rsidP="00957D25">
            <w:pPr>
              <w:spacing w:line="276" w:lineRule="auto"/>
              <w:ind w:right="-166"/>
              <w:rPr>
                <w:b/>
                <w:bCs/>
              </w:rPr>
            </w:pPr>
            <w:r w:rsidRPr="004A6155">
              <w:rPr>
                <w:b/>
                <w:bCs/>
              </w:rPr>
              <w:t>Béton armé dosé à 350 kg/m3 </w:t>
            </w:r>
            <w:r w:rsidR="001B0AF6" w:rsidRPr="004A6155">
              <w:rPr>
                <w:b/>
                <w:bCs/>
              </w:rPr>
              <w:t xml:space="preserve">pour chainage haut </w:t>
            </w:r>
            <w:r w:rsidRPr="004A6155">
              <w:rPr>
                <w:b/>
                <w:bCs/>
              </w:rPr>
              <w:t>:</w:t>
            </w:r>
          </w:p>
          <w:p w14:paraId="0F45884D" w14:textId="77777777" w:rsidR="00555FF3" w:rsidRPr="004A6155" w:rsidRDefault="00555FF3" w:rsidP="00957D25">
            <w:pPr>
              <w:spacing w:line="276" w:lineRule="auto"/>
              <w:ind w:right="-166"/>
            </w:pPr>
          </w:p>
          <w:p w14:paraId="4794B90F" w14:textId="798AB87A" w:rsidR="00555FF3" w:rsidRPr="004A6155" w:rsidRDefault="00555FF3" w:rsidP="00957D25">
            <w:pPr>
              <w:spacing w:line="276" w:lineRule="auto"/>
              <w:ind w:right="-166"/>
              <w:rPr>
                <w:b/>
                <w:bCs/>
              </w:rPr>
            </w:pPr>
            <w:r w:rsidRPr="004A6155">
              <w:rPr>
                <w:b/>
              </w:rPr>
              <w:t>Le Mètre Cube : ______________________________Francs CFA</w:t>
            </w:r>
          </w:p>
        </w:tc>
        <w:tc>
          <w:tcPr>
            <w:tcW w:w="2340" w:type="dxa"/>
            <w:tcBorders>
              <w:top w:val="single" w:sz="4" w:space="0" w:color="auto"/>
            </w:tcBorders>
          </w:tcPr>
          <w:p w14:paraId="2F8C4A05" w14:textId="77777777" w:rsidR="00555FF3" w:rsidRPr="004A6155" w:rsidRDefault="00555FF3" w:rsidP="00957D25">
            <w:pPr>
              <w:spacing w:line="276" w:lineRule="auto"/>
              <w:ind w:right="-166"/>
            </w:pPr>
          </w:p>
        </w:tc>
      </w:tr>
      <w:tr w:rsidR="00555FF3" w:rsidRPr="004A6155" w14:paraId="71A44D65" w14:textId="77777777" w:rsidTr="00957D25">
        <w:tc>
          <w:tcPr>
            <w:tcW w:w="921" w:type="dxa"/>
            <w:vAlign w:val="center"/>
          </w:tcPr>
          <w:p w14:paraId="054C9901" w14:textId="1E0FB286" w:rsidR="00555FF3" w:rsidRPr="004A6155" w:rsidRDefault="00555FF3" w:rsidP="00957D25">
            <w:pPr>
              <w:spacing w:line="276" w:lineRule="auto"/>
              <w:ind w:right="-166"/>
              <w:jc w:val="center"/>
            </w:pPr>
            <w:r w:rsidRPr="004A6155">
              <w:t>504</w:t>
            </w:r>
          </w:p>
        </w:tc>
        <w:tc>
          <w:tcPr>
            <w:tcW w:w="7584" w:type="dxa"/>
          </w:tcPr>
          <w:p w14:paraId="100DB816" w14:textId="757D5BD4" w:rsidR="00555FF3" w:rsidRPr="004A6155" w:rsidRDefault="00555FF3" w:rsidP="00957D25">
            <w:pPr>
              <w:spacing w:line="276" w:lineRule="auto"/>
              <w:ind w:right="-166"/>
              <w:rPr>
                <w:b/>
                <w:bCs/>
              </w:rPr>
            </w:pPr>
            <w:r w:rsidRPr="004A6155">
              <w:rPr>
                <w:b/>
                <w:bCs/>
              </w:rPr>
              <w:t>Murs en agglomérés de 15x20x40 :</w:t>
            </w:r>
          </w:p>
          <w:p w14:paraId="010BBED1" w14:textId="77777777"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à pieds d’œuvre et la mise en œuvre de murs en agglomérés de type 15x20x40. Il rémunère tous les travaux tels qu'ils sont décrits dans le CCTP.</w:t>
            </w:r>
          </w:p>
          <w:p w14:paraId="64BDC557" w14:textId="5349298F" w:rsidR="00555FF3" w:rsidRPr="004A6155" w:rsidRDefault="00555FF3" w:rsidP="00957D25">
            <w:pPr>
              <w:spacing w:line="276" w:lineRule="auto"/>
              <w:ind w:right="-166"/>
              <w:rPr>
                <w:b/>
                <w:u w:val="single"/>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F489689" w14:textId="77777777" w:rsidR="00555FF3" w:rsidRPr="004A6155" w:rsidRDefault="00555FF3" w:rsidP="00957D25">
            <w:pPr>
              <w:spacing w:line="276" w:lineRule="auto"/>
              <w:ind w:right="-166"/>
            </w:pPr>
          </w:p>
          <w:p w14:paraId="7EC3F03D" w14:textId="77777777" w:rsidR="00555FF3" w:rsidRPr="004A6155" w:rsidRDefault="00555FF3" w:rsidP="00957D25">
            <w:pPr>
              <w:spacing w:line="276" w:lineRule="auto"/>
              <w:ind w:right="-166"/>
            </w:pPr>
          </w:p>
          <w:p w14:paraId="0E306521" w14:textId="77777777" w:rsidR="00555FF3" w:rsidRPr="004A6155" w:rsidRDefault="00555FF3" w:rsidP="00957D25">
            <w:pPr>
              <w:spacing w:line="276" w:lineRule="auto"/>
              <w:ind w:right="-166"/>
            </w:pPr>
          </w:p>
        </w:tc>
      </w:tr>
      <w:tr w:rsidR="00555FF3" w:rsidRPr="004A6155" w14:paraId="0D3FC06F" w14:textId="77777777" w:rsidTr="00957D25">
        <w:tc>
          <w:tcPr>
            <w:tcW w:w="921" w:type="dxa"/>
            <w:vAlign w:val="center"/>
          </w:tcPr>
          <w:p w14:paraId="321C6835" w14:textId="13CC3900" w:rsidR="00555FF3" w:rsidRPr="004A6155" w:rsidRDefault="00555FF3" w:rsidP="00957D25">
            <w:pPr>
              <w:spacing w:line="276" w:lineRule="auto"/>
              <w:ind w:right="-166"/>
              <w:jc w:val="center"/>
            </w:pPr>
            <w:r w:rsidRPr="004A6155">
              <w:t>505</w:t>
            </w:r>
          </w:p>
        </w:tc>
        <w:tc>
          <w:tcPr>
            <w:tcW w:w="7584" w:type="dxa"/>
          </w:tcPr>
          <w:p w14:paraId="1CB37C42" w14:textId="77777777" w:rsidR="00555FF3" w:rsidRPr="004A6155" w:rsidRDefault="00555FF3" w:rsidP="00957D25">
            <w:pPr>
              <w:spacing w:line="276" w:lineRule="auto"/>
              <w:ind w:right="-166"/>
              <w:rPr>
                <w:b/>
                <w:bCs/>
              </w:rPr>
            </w:pPr>
            <w:r w:rsidRPr="004A6155">
              <w:rPr>
                <w:b/>
                <w:bCs/>
              </w:rPr>
              <w:t>Enduit au mortier de ciment pour murs intérieurs dosé à 400 kg/m3 :</w:t>
            </w:r>
          </w:p>
          <w:p w14:paraId="4079158F" w14:textId="77777777"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pour enduit des murs intérieurs. Il rémunère tous les travaux tels qu'ils sont décrits dans le CCTP.</w:t>
            </w:r>
          </w:p>
          <w:p w14:paraId="06D686F5" w14:textId="6076D9CC"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F042657" w14:textId="77777777" w:rsidR="00555FF3" w:rsidRPr="004A6155" w:rsidRDefault="00555FF3" w:rsidP="00957D25">
            <w:pPr>
              <w:spacing w:line="276" w:lineRule="auto"/>
              <w:ind w:right="-166"/>
            </w:pPr>
          </w:p>
        </w:tc>
      </w:tr>
      <w:tr w:rsidR="00555FF3" w:rsidRPr="004A6155" w14:paraId="4BDFAFE2" w14:textId="77777777" w:rsidTr="00957D25">
        <w:tc>
          <w:tcPr>
            <w:tcW w:w="921" w:type="dxa"/>
            <w:vAlign w:val="center"/>
          </w:tcPr>
          <w:p w14:paraId="57C53694" w14:textId="56657100" w:rsidR="00555FF3" w:rsidRPr="004A6155" w:rsidRDefault="00555FF3" w:rsidP="00957D25">
            <w:pPr>
              <w:spacing w:line="276" w:lineRule="auto"/>
              <w:ind w:right="-166"/>
              <w:jc w:val="center"/>
            </w:pPr>
            <w:r w:rsidRPr="004A6155">
              <w:t>506</w:t>
            </w:r>
          </w:p>
        </w:tc>
        <w:tc>
          <w:tcPr>
            <w:tcW w:w="7584" w:type="dxa"/>
          </w:tcPr>
          <w:p w14:paraId="5F76F388" w14:textId="77777777" w:rsidR="00555FF3" w:rsidRPr="004A6155" w:rsidRDefault="00555FF3" w:rsidP="00957D25">
            <w:pPr>
              <w:spacing w:line="276" w:lineRule="auto"/>
              <w:ind w:right="-166"/>
              <w:rPr>
                <w:b/>
                <w:bCs/>
              </w:rPr>
            </w:pPr>
            <w:r w:rsidRPr="004A6155">
              <w:rPr>
                <w:b/>
                <w:bCs/>
              </w:rPr>
              <w:t>Enduit au mortier de ciment hydrofugé pour murs extérieurs dosé à 400 kg/m3 :</w:t>
            </w:r>
          </w:p>
          <w:p w14:paraId="3C6AB72B" w14:textId="77777777"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avec ciment hydrofugé, pour enduit des murs extérieurs. Il rémunère tous les travaux tels qu'ils sont décrits dans le CCTP.</w:t>
            </w:r>
          </w:p>
          <w:p w14:paraId="43CBBC02" w14:textId="7A23609F"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9F8764F" w14:textId="77777777" w:rsidR="00555FF3" w:rsidRPr="004A6155" w:rsidRDefault="00555FF3" w:rsidP="00957D25">
            <w:pPr>
              <w:spacing w:line="276" w:lineRule="auto"/>
              <w:ind w:right="-166"/>
            </w:pPr>
          </w:p>
        </w:tc>
      </w:tr>
      <w:tr w:rsidR="00555FF3" w:rsidRPr="004A6155" w14:paraId="306E401A" w14:textId="77777777" w:rsidTr="00957D25">
        <w:tc>
          <w:tcPr>
            <w:tcW w:w="921" w:type="dxa"/>
            <w:vAlign w:val="center"/>
          </w:tcPr>
          <w:p w14:paraId="548A5920" w14:textId="199B4112" w:rsidR="00555FF3" w:rsidRPr="004A6155" w:rsidRDefault="00DC4021" w:rsidP="00957D25">
            <w:pPr>
              <w:spacing w:line="276" w:lineRule="auto"/>
              <w:ind w:right="-166"/>
              <w:jc w:val="center"/>
              <w:rPr>
                <w:b/>
                <w:bCs/>
              </w:rPr>
            </w:pPr>
            <w:r w:rsidRPr="004A6155">
              <w:rPr>
                <w:b/>
                <w:bCs/>
              </w:rPr>
              <w:t>600</w:t>
            </w:r>
          </w:p>
        </w:tc>
        <w:tc>
          <w:tcPr>
            <w:tcW w:w="7584" w:type="dxa"/>
          </w:tcPr>
          <w:p w14:paraId="5A8A1297" w14:textId="63C7BFD2" w:rsidR="00555FF3" w:rsidRPr="004A6155" w:rsidRDefault="00555FF3" w:rsidP="00957D25">
            <w:pPr>
              <w:spacing w:line="276" w:lineRule="auto"/>
              <w:ind w:right="-166"/>
              <w:rPr>
                <w:b/>
                <w:bCs/>
              </w:rPr>
            </w:pPr>
            <w:r w:rsidRPr="004A6155">
              <w:rPr>
                <w:b/>
                <w:bCs/>
              </w:rPr>
              <w:t>LOT 600 COUVERTURE ET BOIS POUR CHARPENTE</w:t>
            </w:r>
          </w:p>
        </w:tc>
        <w:tc>
          <w:tcPr>
            <w:tcW w:w="2340" w:type="dxa"/>
          </w:tcPr>
          <w:p w14:paraId="7DF80F42" w14:textId="77777777" w:rsidR="00555FF3" w:rsidRPr="004A6155" w:rsidRDefault="00555FF3" w:rsidP="00957D25">
            <w:pPr>
              <w:spacing w:line="276" w:lineRule="auto"/>
              <w:ind w:right="-166"/>
            </w:pPr>
          </w:p>
        </w:tc>
      </w:tr>
      <w:tr w:rsidR="00555FF3" w:rsidRPr="004A6155" w14:paraId="19EBC31B" w14:textId="77777777" w:rsidTr="00957D25">
        <w:tc>
          <w:tcPr>
            <w:tcW w:w="921" w:type="dxa"/>
            <w:vAlign w:val="center"/>
          </w:tcPr>
          <w:p w14:paraId="2014A829" w14:textId="31239DFB" w:rsidR="00555FF3" w:rsidRPr="004A6155" w:rsidRDefault="00DC4021" w:rsidP="00957D25">
            <w:pPr>
              <w:spacing w:line="276" w:lineRule="auto"/>
              <w:ind w:right="-166"/>
              <w:jc w:val="center"/>
            </w:pPr>
            <w:r w:rsidRPr="004A6155">
              <w:t>601</w:t>
            </w:r>
          </w:p>
        </w:tc>
        <w:tc>
          <w:tcPr>
            <w:tcW w:w="7584" w:type="dxa"/>
          </w:tcPr>
          <w:p w14:paraId="0945DE5C" w14:textId="53C330BA" w:rsidR="00555FF3" w:rsidRPr="004A6155" w:rsidRDefault="00555FF3" w:rsidP="00957D25">
            <w:pPr>
              <w:spacing w:line="276" w:lineRule="auto"/>
              <w:ind w:right="-166"/>
              <w:rPr>
                <w:b/>
                <w:bCs/>
              </w:rPr>
            </w:pPr>
            <w:r w:rsidRPr="004A6155">
              <w:rPr>
                <w:b/>
                <w:bCs/>
              </w:rPr>
              <w:t xml:space="preserve">F et P d'une couverture en </w:t>
            </w:r>
            <w:proofErr w:type="spellStart"/>
            <w:r w:rsidRPr="004A6155">
              <w:rPr>
                <w:b/>
                <w:bCs/>
              </w:rPr>
              <w:t>tole</w:t>
            </w:r>
            <w:proofErr w:type="spellEnd"/>
            <w:r w:rsidRPr="004A6155">
              <w:rPr>
                <w:b/>
                <w:bCs/>
              </w:rPr>
              <w:t xml:space="preserve"> alu bacs épaisseur 7/10è, y compris tous les </w:t>
            </w:r>
            <w:r w:rsidRPr="004A6155">
              <w:rPr>
                <w:b/>
                <w:bCs/>
              </w:rPr>
              <w:lastRenderedPageBreak/>
              <w:t xml:space="preserve">accessoires de montage et de pose (tôle faitière, tôle de noue tôles de rive solin, etc.) y compris toutes </w:t>
            </w:r>
            <w:proofErr w:type="spellStart"/>
            <w:r w:rsidRPr="004A6155">
              <w:rPr>
                <w:b/>
                <w:bCs/>
              </w:rPr>
              <w:t>sujestions</w:t>
            </w:r>
            <w:proofErr w:type="spellEnd"/>
            <w:r w:rsidRPr="004A6155">
              <w:rPr>
                <w:b/>
                <w:bCs/>
              </w:rPr>
              <w:t xml:space="preserve"> d'évacuation des eaux pluviales des </w:t>
            </w:r>
            <w:proofErr w:type="spellStart"/>
            <w:r w:rsidRPr="004A6155">
              <w:rPr>
                <w:b/>
                <w:bCs/>
              </w:rPr>
              <w:t>toituresy</w:t>
            </w:r>
            <w:proofErr w:type="spellEnd"/>
            <w:r w:rsidRPr="004A6155">
              <w:rPr>
                <w:b/>
                <w:bCs/>
              </w:rPr>
              <w:t xml:space="preserve">/c </w:t>
            </w:r>
            <w:proofErr w:type="spellStart"/>
            <w:r w:rsidRPr="004A6155">
              <w:rPr>
                <w:b/>
                <w:bCs/>
              </w:rPr>
              <w:t>ttes</w:t>
            </w:r>
            <w:proofErr w:type="spellEnd"/>
            <w:r w:rsidRPr="004A6155">
              <w:rPr>
                <w:b/>
                <w:bCs/>
              </w:rPr>
              <w:t xml:space="preserve"> sujétions de pose (tôle de rive, faitière, noue,) :</w:t>
            </w:r>
          </w:p>
          <w:p w14:paraId="49E99E10" w14:textId="19A5EF61" w:rsidR="00DC4021" w:rsidRPr="004A6155" w:rsidRDefault="00DC4021"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 tout le matériel à pieds d’œuvre et la pose d’une toiture en tôle aluminium, y compris tous les accessoires de pose et d’évacuation des eaux pluviales. Il rémunère tous les travaux tels qu'ils sont décrits dans le CCTP.</w:t>
            </w:r>
          </w:p>
          <w:p w14:paraId="5383FB58" w14:textId="6EFC59B8"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094E3FA1" w14:textId="77777777" w:rsidR="00555FF3" w:rsidRPr="004A6155" w:rsidRDefault="00555FF3" w:rsidP="00957D25">
            <w:pPr>
              <w:spacing w:line="276" w:lineRule="auto"/>
              <w:ind w:right="-166"/>
            </w:pPr>
          </w:p>
        </w:tc>
      </w:tr>
      <w:tr w:rsidR="00555FF3" w:rsidRPr="004A6155" w14:paraId="6291AAA8" w14:textId="77777777" w:rsidTr="00957D25">
        <w:tc>
          <w:tcPr>
            <w:tcW w:w="921" w:type="dxa"/>
            <w:vAlign w:val="center"/>
          </w:tcPr>
          <w:p w14:paraId="6A201FB6" w14:textId="34A6AE25" w:rsidR="00555FF3" w:rsidRPr="004A6155" w:rsidRDefault="00DC4021" w:rsidP="00957D25">
            <w:pPr>
              <w:spacing w:line="276" w:lineRule="auto"/>
              <w:ind w:right="-166"/>
              <w:jc w:val="center"/>
            </w:pPr>
            <w:r w:rsidRPr="004A6155">
              <w:lastRenderedPageBreak/>
              <w:t>602</w:t>
            </w:r>
          </w:p>
        </w:tc>
        <w:tc>
          <w:tcPr>
            <w:tcW w:w="7584" w:type="dxa"/>
          </w:tcPr>
          <w:p w14:paraId="7F005AED" w14:textId="77777777" w:rsidR="00555FF3" w:rsidRPr="004A6155" w:rsidRDefault="00555FF3" w:rsidP="00957D25">
            <w:pPr>
              <w:spacing w:line="276" w:lineRule="auto"/>
              <w:ind w:right="-166"/>
              <w:rPr>
                <w:b/>
                <w:bCs/>
              </w:rPr>
            </w:pPr>
            <w:r w:rsidRPr="004A6155">
              <w:rPr>
                <w:b/>
                <w:bCs/>
              </w:rPr>
              <w:t>F et P Bastings de 12*3 + pannes de 5*8 + planches de rive :</w:t>
            </w:r>
          </w:p>
          <w:p w14:paraId="753D8AD0" w14:textId="78C553F6" w:rsidR="00DC4021" w:rsidRPr="004A6155" w:rsidRDefault="00DC4021" w:rsidP="00957D25">
            <w:pPr>
              <w:spacing w:line="276" w:lineRule="auto"/>
              <w:ind w:right="-166"/>
            </w:pPr>
            <w:r w:rsidRPr="004A6155">
              <w:t>Ce prix rémunère dans les conditions générales prévues au marché, au METRE C</w:t>
            </w:r>
            <w:r w:rsidR="00ED08F8" w:rsidRPr="004A6155">
              <w:t>UBE</w:t>
            </w:r>
            <w:r w:rsidRPr="004A6155">
              <w:t xml:space="preserve"> (m</w:t>
            </w:r>
            <w:r w:rsidR="00ED08F8" w:rsidRPr="004A6155">
              <w:rPr>
                <w:vertAlign w:val="superscript"/>
              </w:rPr>
              <w:t>3</w:t>
            </w:r>
            <w:r w:rsidRPr="004A6155">
              <w:t>) la fourniture et la pose des</w:t>
            </w:r>
            <w:r w:rsidRPr="004A6155">
              <w:rPr>
                <w:b/>
                <w:bCs/>
              </w:rPr>
              <w:t xml:space="preserve"> </w:t>
            </w:r>
            <w:r w:rsidRPr="004A6155">
              <w:t>bastings de 12*3 + pannes de 5*8 + planches de rive. Il rémunère tous les travaux tels qu'ils sont décrits dans le CCTP.</w:t>
            </w:r>
          </w:p>
          <w:p w14:paraId="504DCB08" w14:textId="77777777" w:rsidR="00555FF3" w:rsidRPr="004A6155" w:rsidRDefault="00555FF3" w:rsidP="00957D25">
            <w:pPr>
              <w:spacing w:line="276" w:lineRule="auto"/>
              <w:ind w:right="-166"/>
            </w:pPr>
          </w:p>
          <w:p w14:paraId="6D6D8918" w14:textId="647DB855" w:rsidR="00555FF3" w:rsidRPr="004A6155" w:rsidRDefault="00555FF3" w:rsidP="00957D25">
            <w:pPr>
              <w:spacing w:line="276" w:lineRule="auto"/>
              <w:ind w:right="-166"/>
              <w:rPr>
                <w:b/>
                <w:bCs/>
              </w:rPr>
            </w:pPr>
            <w:r w:rsidRPr="004A6155">
              <w:rPr>
                <w:b/>
              </w:rPr>
              <w:t>Le Mètre Cube :  ____________________________Francs CFA</w:t>
            </w:r>
          </w:p>
        </w:tc>
        <w:tc>
          <w:tcPr>
            <w:tcW w:w="2340" w:type="dxa"/>
          </w:tcPr>
          <w:p w14:paraId="1E3140DA" w14:textId="77777777" w:rsidR="00555FF3" w:rsidRPr="004A6155" w:rsidRDefault="00555FF3" w:rsidP="00957D25">
            <w:pPr>
              <w:spacing w:line="276" w:lineRule="auto"/>
              <w:ind w:right="-166"/>
            </w:pPr>
          </w:p>
        </w:tc>
      </w:tr>
      <w:tr w:rsidR="00555FF3" w:rsidRPr="004A6155" w14:paraId="378D73A0" w14:textId="77777777" w:rsidTr="00957D25">
        <w:tc>
          <w:tcPr>
            <w:tcW w:w="921" w:type="dxa"/>
            <w:vAlign w:val="center"/>
          </w:tcPr>
          <w:p w14:paraId="6C759987" w14:textId="77777777" w:rsidR="00555FF3" w:rsidRPr="004A6155" w:rsidRDefault="00555FF3" w:rsidP="00957D25">
            <w:pPr>
              <w:spacing w:line="276" w:lineRule="auto"/>
              <w:ind w:right="-166"/>
              <w:jc w:val="center"/>
              <w:rPr>
                <w:b/>
                <w:bCs/>
              </w:rPr>
            </w:pPr>
          </w:p>
        </w:tc>
        <w:tc>
          <w:tcPr>
            <w:tcW w:w="7584" w:type="dxa"/>
          </w:tcPr>
          <w:p w14:paraId="768FCBE5" w14:textId="4E164C78" w:rsidR="00555FF3" w:rsidRPr="004A6155" w:rsidRDefault="00555FF3" w:rsidP="00957D25">
            <w:pPr>
              <w:spacing w:line="276" w:lineRule="auto"/>
              <w:ind w:right="-166"/>
              <w:rPr>
                <w:b/>
                <w:bCs/>
              </w:rPr>
            </w:pPr>
            <w:r w:rsidRPr="004A6155">
              <w:rPr>
                <w:b/>
                <w:bCs/>
              </w:rPr>
              <w:t>SECOND OEUVRE</w:t>
            </w:r>
          </w:p>
        </w:tc>
        <w:tc>
          <w:tcPr>
            <w:tcW w:w="2340" w:type="dxa"/>
          </w:tcPr>
          <w:p w14:paraId="058E1A23" w14:textId="77777777" w:rsidR="00555FF3" w:rsidRPr="004A6155" w:rsidRDefault="00555FF3" w:rsidP="00957D25">
            <w:pPr>
              <w:spacing w:line="276" w:lineRule="auto"/>
              <w:ind w:right="-166"/>
            </w:pPr>
          </w:p>
        </w:tc>
      </w:tr>
      <w:tr w:rsidR="00555FF3" w:rsidRPr="004A6155" w14:paraId="0BE87CF3" w14:textId="77777777" w:rsidTr="00957D25">
        <w:tc>
          <w:tcPr>
            <w:tcW w:w="921" w:type="dxa"/>
            <w:vAlign w:val="center"/>
          </w:tcPr>
          <w:p w14:paraId="3DDE5697" w14:textId="038695C0" w:rsidR="00555FF3" w:rsidRPr="004A6155" w:rsidRDefault="00555FF3" w:rsidP="00957D25">
            <w:pPr>
              <w:spacing w:line="276" w:lineRule="auto"/>
              <w:ind w:right="-166"/>
              <w:jc w:val="center"/>
              <w:rPr>
                <w:b/>
                <w:bCs/>
              </w:rPr>
            </w:pPr>
            <w:r w:rsidRPr="004A6155">
              <w:rPr>
                <w:b/>
                <w:bCs/>
              </w:rPr>
              <w:t>700</w:t>
            </w:r>
          </w:p>
        </w:tc>
        <w:tc>
          <w:tcPr>
            <w:tcW w:w="7584" w:type="dxa"/>
          </w:tcPr>
          <w:p w14:paraId="15ACBC98" w14:textId="6ABA6C68" w:rsidR="00555FF3" w:rsidRPr="004A6155" w:rsidRDefault="00555FF3" w:rsidP="00957D25">
            <w:pPr>
              <w:spacing w:line="276" w:lineRule="auto"/>
              <w:ind w:right="-166"/>
              <w:rPr>
                <w:b/>
                <w:bCs/>
              </w:rPr>
            </w:pPr>
            <w:r w:rsidRPr="004A6155">
              <w:rPr>
                <w:b/>
                <w:bCs/>
              </w:rPr>
              <w:t>LOT 700 : MENUISERIE BOIS, ALU ET METALLIQUE</w:t>
            </w:r>
          </w:p>
        </w:tc>
        <w:tc>
          <w:tcPr>
            <w:tcW w:w="2340" w:type="dxa"/>
          </w:tcPr>
          <w:p w14:paraId="1ECBCF9D" w14:textId="77777777" w:rsidR="00555FF3" w:rsidRPr="004A6155" w:rsidRDefault="00555FF3" w:rsidP="00957D25">
            <w:pPr>
              <w:spacing w:line="276" w:lineRule="auto"/>
              <w:ind w:right="-166"/>
            </w:pPr>
          </w:p>
        </w:tc>
      </w:tr>
      <w:tr w:rsidR="00555FF3" w:rsidRPr="004A6155" w14:paraId="032C0AEF" w14:textId="77777777" w:rsidTr="00957D25">
        <w:tc>
          <w:tcPr>
            <w:tcW w:w="921" w:type="dxa"/>
            <w:vAlign w:val="center"/>
          </w:tcPr>
          <w:p w14:paraId="351DD8E7" w14:textId="45F7AB79" w:rsidR="00555FF3" w:rsidRPr="004A6155" w:rsidRDefault="00555FF3" w:rsidP="00957D25">
            <w:pPr>
              <w:spacing w:line="276" w:lineRule="auto"/>
              <w:ind w:right="-166"/>
              <w:jc w:val="center"/>
            </w:pPr>
            <w:r w:rsidRPr="004A6155">
              <w:t>701</w:t>
            </w:r>
          </w:p>
        </w:tc>
        <w:tc>
          <w:tcPr>
            <w:tcW w:w="7584" w:type="dxa"/>
          </w:tcPr>
          <w:p w14:paraId="0A18AE80" w14:textId="77777777" w:rsidR="00555FF3" w:rsidRPr="004A6155" w:rsidRDefault="00555FF3" w:rsidP="00957D25">
            <w:pPr>
              <w:spacing w:line="276" w:lineRule="auto"/>
              <w:ind w:right="-166"/>
              <w:rPr>
                <w:b/>
                <w:bCs/>
              </w:rPr>
            </w:pPr>
            <w:r w:rsidRPr="004A6155">
              <w:rPr>
                <w:b/>
                <w:bCs/>
              </w:rPr>
              <w:t>Fet P du faux plafond en contreplaqué y compris toutes sujétions :</w:t>
            </w:r>
          </w:p>
          <w:p w14:paraId="3906166C" w14:textId="2D68678D"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faux plafond en contreplaqué. Il rémunère tous les travaux tels qu'ils sont décrits dans le CCTP.</w:t>
            </w:r>
          </w:p>
          <w:p w14:paraId="5516D695" w14:textId="24DE7367"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832E29A" w14:textId="77777777" w:rsidR="00555FF3" w:rsidRPr="004A6155" w:rsidRDefault="00555FF3" w:rsidP="00957D25">
            <w:pPr>
              <w:spacing w:line="276" w:lineRule="auto"/>
              <w:ind w:right="-166"/>
            </w:pPr>
          </w:p>
        </w:tc>
      </w:tr>
      <w:tr w:rsidR="00555FF3" w:rsidRPr="004A6155" w14:paraId="121D6D83" w14:textId="77777777" w:rsidTr="00957D25">
        <w:tc>
          <w:tcPr>
            <w:tcW w:w="921" w:type="dxa"/>
            <w:vAlign w:val="center"/>
          </w:tcPr>
          <w:p w14:paraId="770901D2" w14:textId="0AC70B56" w:rsidR="00555FF3" w:rsidRPr="004A6155" w:rsidRDefault="00555FF3" w:rsidP="00957D25">
            <w:pPr>
              <w:spacing w:line="276" w:lineRule="auto"/>
              <w:ind w:right="-166"/>
              <w:jc w:val="center"/>
            </w:pPr>
            <w:r w:rsidRPr="004A6155">
              <w:t>702</w:t>
            </w:r>
          </w:p>
        </w:tc>
        <w:tc>
          <w:tcPr>
            <w:tcW w:w="7584" w:type="dxa"/>
          </w:tcPr>
          <w:p w14:paraId="3FA25EA1" w14:textId="765D1C7E" w:rsidR="00555FF3" w:rsidRPr="004A6155" w:rsidRDefault="00555FF3" w:rsidP="00957D25">
            <w:pPr>
              <w:spacing w:line="276" w:lineRule="auto"/>
              <w:ind w:right="-166"/>
              <w:rPr>
                <w:b/>
                <w:bCs/>
              </w:rPr>
            </w:pPr>
            <w:r w:rsidRPr="004A6155">
              <w:rPr>
                <w:b/>
                <w:bCs/>
              </w:rPr>
              <w:t>F et P de Portes métalliques de Dimension finies 100 x220 cm y compris toutes sujétions :</w:t>
            </w:r>
          </w:p>
          <w:p w14:paraId="151D8BF4" w14:textId="2202F9B8" w:rsidR="00ED08F8" w:rsidRPr="004A6155" w:rsidRDefault="00ED08F8" w:rsidP="00957D25">
            <w:pPr>
              <w:spacing w:line="276" w:lineRule="auto"/>
              <w:ind w:right="-166"/>
            </w:pPr>
            <w:r w:rsidRPr="004A6155">
              <w:t>Ce prix rémunère dans les conditions générales prévues au marché, à l’Unité (U) la fourniture et la pose de portes métalliques de dimension finies 100 x220 cm. Il rémunère tous les travaux tels qu'ils sont décrits dans le CCTP.</w:t>
            </w:r>
          </w:p>
          <w:p w14:paraId="2F97C05D" w14:textId="53151A68" w:rsidR="00555FF3" w:rsidRPr="004A6155" w:rsidRDefault="00555FF3"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6BBB78FD" w14:textId="77777777" w:rsidR="00555FF3" w:rsidRPr="004A6155" w:rsidRDefault="00555FF3" w:rsidP="00957D25">
            <w:pPr>
              <w:spacing w:line="276" w:lineRule="auto"/>
              <w:ind w:right="-166"/>
            </w:pPr>
          </w:p>
        </w:tc>
      </w:tr>
      <w:tr w:rsidR="00555FF3" w:rsidRPr="004A6155" w14:paraId="61F2483E" w14:textId="77777777" w:rsidTr="00957D25">
        <w:tc>
          <w:tcPr>
            <w:tcW w:w="921" w:type="dxa"/>
            <w:vAlign w:val="center"/>
          </w:tcPr>
          <w:p w14:paraId="50876903" w14:textId="48DF12D8" w:rsidR="00555FF3" w:rsidRPr="004A6155" w:rsidRDefault="00555FF3" w:rsidP="00957D25">
            <w:pPr>
              <w:spacing w:line="276" w:lineRule="auto"/>
              <w:ind w:right="-166"/>
              <w:jc w:val="center"/>
            </w:pPr>
            <w:r w:rsidRPr="004A6155">
              <w:t>703</w:t>
            </w:r>
          </w:p>
        </w:tc>
        <w:tc>
          <w:tcPr>
            <w:tcW w:w="7584" w:type="dxa"/>
          </w:tcPr>
          <w:p w14:paraId="08066C31" w14:textId="77777777" w:rsidR="00555FF3" w:rsidRPr="004A6155" w:rsidRDefault="00555FF3" w:rsidP="00957D25">
            <w:pPr>
              <w:spacing w:line="276" w:lineRule="auto"/>
              <w:ind w:right="-166"/>
              <w:rPr>
                <w:b/>
                <w:bCs/>
              </w:rPr>
            </w:pPr>
            <w:r w:rsidRPr="004A6155">
              <w:rPr>
                <w:b/>
                <w:bCs/>
              </w:rPr>
              <w:t>F et P de fenêtres en profilé aluminium ouvrant 02 vantaux y/c toutes sujétions :</w:t>
            </w:r>
          </w:p>
          <w:p w14:paraId="0B4B80C2" w14:textId="66A93C9C"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fenêtres en profilé aluminium ouvrant 02 vantaux. Il rémunère tous les travaux tels qu'ils sont décrits dans le CCTP.</w:t>
            </w:r>
          </w:p>
          <w:p w14:paraId="75D47A8B" w14:textId="7DCDBC26"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36E1A42" w14:textId="77777777" w:rsidR="00555FF3" w:rsidRPr="004A6155" w:rsidRDefault="00555FF3" w:rsidP="00957D25">
            <w:pPr>
              <w:spacing w:line="276" w:lineRule="auto"/>
              <w:ind w:right="-166"/>
            </w:pPr>
          </w:p>
        </w:tc>
      </w:tr>
      <w:tr w:rsidR="00555FF3" w:rsidRPr="004A6155" w14:paraId="6E68C4E1" w14:textId="77777777" w:rsidTr="00957D25">
        <w:tc>
          <w:tcPr>
            <w:tcW w:w="921" w:type="dxa"/>
            <w:vAlign w:val="center"/>
          </w:tcPr>
          <w:p w14:paraId="2A54AF4A" w14:textId="4258551F" w:rsidR="00555FF3" w:rsidRPr="004A6155" w:rsidRDefault="00555FF3" w:rsidP="00957D25">
            <w:pPr>
              <w:spacing w:line="276" w:lineRule="auto"/>
              <w:ind w:right="-166"/>
              <w:jc w:val="center"/>
            </w:pPr>
            <w:r w:rsidRPr="004A6155">
              <w:t>704</w:t>
            </w:r>
          </w:p>
        </w:tc>
        <w:tc>
          <w:tcPr>
            <w:tcW w:w="7584" w:type="dxa"/>
          </w:tcPr>
          <w:p w14:paraId="5472B73D" w14:textId="77777777" w:rsidR="00555FF3" w:rsidRPr="004A6155" w:rsidRDefault="00555FF3" w:rsidP="00957D25">
            <w:pPr>
              <w:spacing w:line="276" w:lineRule="auto"/>
              <w:ind w:right="-166"/>
              <w:rPr>
                <w:b/>
                <w:bCs/>
              </w:rPr>
            </w:pPr>
            <w:r w:rsidRPr="004A6155">
              <w:rPr>
                <w:b/>
                <w:bCs/>
              </w:rPr>
              <w:t>F et P de fenêtres en profilé aluminium fixe y/c toutes sujétions :</w:t>
            </w:r>
          </w:p>
          <w:p w14:paraId="767F1F8B" w14:textId="23A881C0"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fenêtres en profilé aluminium fixe. Il rémunère tous les travaux tels qu'ils sont décrits dans le CCTP.</w:t>
            </w:r>
          </w:p>
          <w:p w14:paraId="40889401" w14:textId="77777777" w:rsidR="00555FF3" w:rsidRPr="004A6155" w:rsidRDefault="00555FF3" w:rsidP="00957D25">
            <w:pPr>
              <w:spacing w:line="276" w:lineRule="auto"/>
              <w:ind w:right="-166"/>
            </w:pPr>
          </w:p>
          <w:p w14:paraId="0DD57005" w14:textId="26120BB3" w:rsidR="00555FF3" w:rsidRPr="004A6155" w:rsidRDefault="00555FF3" w:rsidP="00957D25">
            <w:pPr>
              <w:spacing w:line="276" w:lineRule="auto"/>
              <w:ind w:right="-166"/>
              <w:rPr>
                <w:b/>
                <w:bCs/>
              </w:rPr>
            </w:pPr>
            <w:r w:rsidRPr="004A6155">
              <w:rPr>
                <w:b/>
              </w:rPr>
              <w:t>Le Mètre Carré :  ____________________________Francs CFA</w:t>
            </w:r>
          </w:p>
        </w:tc>
        <w:tc>
          <w:tcPr>
            <w:tcW w:w="2340" w:type="dxa"/>
          </w:tcPr>
          <w:p w14:paraId="503723E4" w14:textId="77777777" w:rsidR="00555FF3" w:rsidRPr="004A6155" w:rsidRDefault="00555FF3" w:rsidP="00957D25">
            <w:pPr>
              <w:spacing w:line="276" w:lineRule="auto"/>
              <w:ind w:right="-166"/>
            </w:pPr>
          </w:p>
        </w:tc>
      </w:tr>
      <w:tr w:rsidR="00555FF3" w:rsidRPr="004A6155" w14:paraId="323FC289" w14:textId="77777777" w:rsidTr="00957D25">
        <w:tc>
          <w:tcPr>
            <w:tcW w:w="921" w:type="dxa"/>
            <w:vAlign w:val="center"/>
          </w:tcPr>
          <w:p w14:paraId="59ED9CC5" w14:textId="2F718412" w:rsidR="00555FF3" w:rsidRPr="004A6155" w:rsidRDefault="00555FF3" w:rsidP="00957D25">
            <w:pPr>
              <w:spacing w:line="276" w:lineRule="auto"/>
              <w:ind w:right="-166"/>
              <w:jc w:val="center"/>
            </w:pPr>
            <w:r w:rsidRPr="004A6155">
              <w:t>705</w:t>
            </w:r>
          </w:p>
        </w:tc>
        <w:tc>
          <w:tcPr>
            <w:tcW w:w="7584" w:type="dxa"/>
          </w:tcPr>
          <w:p w14:paraId="1B03ED44" w14:textId="77777777" w:rsidR="00555FF3" w:rsidRPr="004A6155" w:rsidRDefault="00555FF3" w:rsidP="00957D25">
            <w:pPr>
              <w:tabs>
                <w:tab w:val="left" w:pos="2904"/>
              </w:tabs>
              <w:spacing w:line="276" w:lineRule="auto"/>
              <w:ind w:right="-166"/>
              <w:rPr>
                <w:b/>
                <w:bCs/>
              </w:rPr>
            </w:pPr>
            <w:r w:rsidRPr="004A6155">
              <w:rPr>
                <w:b/>
                <w:bCs/>
              </w:rPr>
              <w:t>F et P Grille antivol en tube carré de 30 x 30 pour fenêtres y compris toutes sujétions de fixations :</w:t>
            </w:r>
          </w:p>
          <w:p w14:paraId="49026595" w14:textId="420120A5"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 pose de grille antivol en tube carré de 30 x 30 </w:t>
            </w:r>
            <w:r w:rsidRPr="004A6155">
              <w:lastRenderedPageBreak/>
              <w:t>pour fenêtres. Il rémunère tous les travaux tels qu'ils sont décrits dans le CCTP.</w:t>
            </w:r>
          </w:p>
          <w:p w14:paraId="0BA41034" w14:textId="01F0B5FC" w:rsidR="00555FF3" w:rsidRPr="004A6155" w:rsidRDefault="00555FF3" w:rsidP="00957D25">
            <w:pPr>
              <w:tabs>
                <w:tab w:val="left" w:pos="2904"/>
              </w:tabs>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00E5E2D" w14:textId="77777777" w:rsidR="00555FF3" w:rsidRPr="004A6155" w:rsidRDefault="00555FF3" w:rsidP="00957D25">
            <w:pPr>
              <w:spacing w:line="276" w:lineRule="auto"/>
              <w:ind w:right="-166"/>
            </w:pPr>
          </w:p>
        </w:tc>
      </w:tr>
      <w:tr w:rsidR="00555FF3" w:rsidRPr="004A6155" w14:paraId="2D0D1C92" w14:textId="77777777" w:rsidTr="00957D25">
        <w:tc>
          <w:tcPr>
            <w:tcW w:w="921" w:type="dxa"/>
            <w:vAlign w:val="center"/>
          </w:tcPr>
          <w:p w14:paraId="4C19FA24" w14:textId="3744725D" w:rsidR="00555FF3" w:rsidRPr="004A6155" w:rsidRDefault="00555FF3" w:rsidP="00957D25">
            <w:pPr>
              <w:spacing w:line="276" w:lineRule="auto"/>
              <w:ind w:right="-166"/>
              <w:jc w:val="center"/>
            </w:pPr>
            <w:r w:rsidRPr="004A6155">
              <w:lastRenderedPageBreak/>
              <w:t>706</w:t>
            </w:r>
          </w:p>
        </w:tc>
        <w:tc>
          <w:tcPr>
            <w:tcW w:w="7584" w:type="dxa"/>
          </w:tcPr>
          <w:p w14:paraId="1127957E" w14:textId="16772740" w:rsidR="00555FF3" w:rsidRPr="004A6155" w:rsidRDefault="00555FF3" w:rsidP="00957D25">
            <w:pPr>
              <w:spacing w:line="276" w:lineRule="auto"/>
              <w:ind w:right="-166"/>
              <w:rPr>
                <w:b/>
                <w:bCs/>
              </w:rPr>
            </w:pPr>
            <w:r w:rsidRPr="004A6155">
              <w:rPr>
                <w:b/>
                <w:bCs/>
              </w:rPr>
              <w:t>F et P Garde-corps et grilles métalliques pour escalier hauteur 1,1m y compris peinture, protection antirouille et toutes sujétions de fixations :</w:t>
            </w:r>
          </w:p>
          <w:p w14:paraId="01E2434A" w14:textId="01870C0F"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garde-corps et grilles métalliques pour escalier hauteur 1,1m y compris peinture, protection antirouille.</w:t>
            </w:r>
            <w:r w:rsidRPr="004A6155">
              <w:rPr>
                <w:b/>
                <w:bCs/>
              </w:rPr>
              <w:t xml:space="preserve"> </w:t>
            </w:r>
            <w:r w:rsidRPr="004A6155">
              <w:t>Il rémunère tous les travaux tels qu'ils sont décrits dans le CCTP.</w:t>
            </w:r>
          </w:p>
          <w:p w14:paraId="1B9E05D5" w14:textId="7C695497"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18526C30" w14:textId="77777777" w:rsidR="00555FF3" w:rsidRPr="004A6155" w:rsidRDefault="00555FF3" w:rsidP="00957D25">
            <w:pPr>
              <w:spacing w:line="276" w:lineRule="auto"/>
              <w:ind w:right="-166"/>
            </w:pPr>
          </w:p>
        </w:tc>
      </w:tr>
      <w:tr w:rsidR="00555FF3" w:rsidRPr="004A6155" w14:paraId="197614C1" w14:textId="77777777" w:rsidTr="00957D25">
        <w:tc>
          <w:tcPr>
            <w:tcW w:w="921" w:type="dxa"/>
            <w:vAlign w:val="center"/>
          </w:tcPr>
          <w:p w14:paraId="66937B2D" w14:textId="3BDB0132" w:rsidR="00555FF3" w:rsidRPr="004A6155" w:rsidRDefault="00555FF3" w:rsidP="00957D25">
            <w:pPr>
              <w:spacing w:line="276" w:lineRule="auto"/>
              <w:ind w:right="-166"/>
              <w:jc w:val="center"/>
              <w:rPr>
                <w:b/>
                <w:bCs/>
              </w:rPr>
            </w:pPr>
            <w:r w:rsidRPr="004A6155">
              <w:rPr>
                <w:b/>
                <w:bCs/>
              </w:rPr>
              <w:t>800</w:t>
            </w:r>
          </w:p>
        </w:tc>
        <w:tc>
          <w:tcPr>
            <w:tcW w:w="7584" w:type="dxa"/>
          </w:tcPr>
          <w:p w14:paraId="42E94A7C" w14:textId="16B4C092" w:rsidR="00555FF3" w:rsidRPr="004A6155" w:rsidRDefault="00555FF3" w:rsidP="00957D25">
            <w:pPr>
              <w:spacing w:line="276" w:lineRule="auto"/>
              <w:ind w:right="-166"/>
              <w:rPr>
                <w:b/>
                <w:bCs/>
              </w:rPr>
            </w:pPr>
            <w:r w:rsidRPr="004A6155">
              <w:rPr>
                <w:b/>
                <w:bCs/>
              </w:rPr>
              <w:t>LOT 800 : PEINTURE</w:t>
            </w:r>
          </w:p>
        </w:tc>
        <w:tc>
          <w:tcPr>
            <w:tcW w:w="2340" w:type="dxa"/>
          </w:tcPr>
          <w:p w14:paraId="0ADB486C" w14:textId="77777777" w:rsidR="00555FF3" w:rsidRPr="004A6155" w:rsidRDefault="00555FF3" w:rsidP="00957D25">
            <w:pPr>
              <w:spacing w:line="276" w:lineRule="auto"/>
              <w:ind w:right="-166"/>
            </w:pPr>
          </w:p>
        </w:tc>
      </w:tr>
      <w:tr w:rsidR="00555FF3" w:rsidRPr="004A6155" w14:paraId="248B15DA" w14:textId="77777777" w:rsidTr="00957D25">
        <w:tc>
          <w:tcPr>
            <w:tcW w:w="921" w:type="dxa"/>
            <w:vAlign w:val="center"/>
          </w:tcPr>
          <w:p w14:paraId="18B3EC05" w14:textId="1269D51F" w:rsidR="00555FF3" w:rsidRPr="004A6155" w:rsidRDefault="00555FF3" w:rsidP="00957D25">
            <w:pPr>
              <w:spacing w:line="276" w:lineRule="auto"/>
              <w:ind w:right="-166"/>
              <w:jc w:val="center"/>
            </w:pPr>
            <w:r w:rsidRPr="004A6155">
              <w:t>801</w:t>
            </w:r>
          </w:p>
        </w:tc>
        <w:tc>
          <w:tcPr>
            <w:tcW w:w="7584" w:type="dxa"/>
          </w:tcPr>
          <w:p w14:paraId="6AD802D5" w14:textId="57965D2F" w:rsidR="00555FF3" w:rsidRPr="004A6155" w:rsidRDefault="00555FF3" w:rsidP="00957D25">
            <w:pPr>
              <w:tabs>
                <w:tab w:val="left" w:pos="1344"/>
              </w:tabs>
              <w:spacing w:line="276" w:lineRule="auto"/>
              <w:ind w:right="-166"/>
              <w:rPr>
                <w:b/>
                <w:bCs/>
              </w:rPr>
            </w:pPr>
            <w:r w:rsidRPr="004A6155">
              <w:rPr>
                <w:b/>
                <w:bCs/>
              </w:rPr>
              <w:t xml:space="preserve">F et application Peinture extérieure type </w:t>
            </w:r>
            <w:proofErr w:type="spellStart"/>
            <w:r w:rsidRPr="004A6155">
              <w:rPr>
                <w:b/>
                <w:bCs/>
              </w:rPr>
              <w:t>Pantex</w:t>
            </w:r>
            <w:proofErr w:type="spellEnd"/>
            <w:r w:rsidRPr="004A6155">
              <w:rPr>
                <w:b/>
                <w:bCs/>
              </w:rPr>
              <w:t xml:space="preserve"> 1300 (ou équivalent) sur murs, poteaux (Couleurs au choix du Maître d'ouvrage) :</w:t>
            </w:r>
          </w:p>
          <w:p w14:paraId="63F9348C" w14:textId="3B986A5D" w:rsidR="00167715" w:rsidRPr="004A6155" w:rsidRDefault="00167715"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extérieure de type </w:t>
            </w:r>
            <w:proofErr w:type="spellStart"/>
            <w:r w:rsidRPr="004A6155">
              <w:t>Pantex</w:t>
            </w:r>
            <w:proofErr w:type="spellEnd"/>
            <w:r w:rsidRPr="004A6155">
              <w:t xml:space="preserve"> 1300 (ou équivalent) sur les murs et les poteaux. Il rémunère tous les travaux tels qu'ils sont décrits dans le CCTP.</w:t>
            </w:r>
          </w:p>
          <w:p w14:paraId="4972410D" w14:textId="472CE57C" w:rsidR="00555FF3" w:rsidRPr="004A6155" w:rsidRDefault="00555FF3" w:rsidP="00957D25">
            <w:pPr>
              <w:tabs>
                <w:tab w:val="left" w:pos="1344"/>
              </w:tabs>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F366345" w14:textId="77777777" w:rsidR="00555FF3" w:rsidRPr="004A6155" w:rsidRDefault="00555FF3" w:rsidP="00957D25">
            <w:pPr>
              <w:spacing w:line="276" w:lineRule="auto"/>
              <w:ind w:right="-166"/>
            </w:pPr>
          </w:p>
        </w:tc>
      </w:tr>
      <w:tr w:rsidR="00555FF3" w:rsidRPr="004A6155" w14:paraId="4FDC796C" w14:textId="77777777" w:rsidTr="00957D25">
        <w:tc>
          <w:tcPr>
            <w:tcW w:w="921" w:type="dxa"/>
            <w:vAlign w:val="center"/>
          </w:tcPr>
          <w:p w14:paraId="09A4DE24" w14:textId="1F75061D" w:rsidR="00555FF3" w:rsidRPr="004A6155" w:rsidRDefault="00555FF3" w:rsidP="00957D25">
            <w:pPr>
              <w:spacing w:line="276" w:lineRule="auto"/>
              <w:ind w:right="-166"/>
              <w:jc w:val="center"/>
            </w:pPr>
            <w:r w:rsidRPr="004A6155">
              <w:t>802</w:t>
            </w:r>
          </w:p>
        </w:tc>
        <w:tc>
          <w:tcPr>
            <w:tcW w:w="7584" w:type="dxa"/>
          </w:tcPr>
          <w:p w14:paraId="057784FD" w14:textId="77777777" w:rsidR="00555FF3" w:rsidRPr="004A6155" w:rsidRDefault="00555FF3" w:rsidP="00957D25">
            <w:pPr>
              <w:spacing w:line="276" w:lineRule="auto"/>
              <w:ind w:right="-166"/>
              <w:rPr>
                <w:b/>
                <w:bCs/>
              </w:rPr>
            </w:pPr>
            <w:r w:rsidRPr="004A6155">
              <w:rPr>
                <w:b/>
                <w:bCs/>
              </w:rPr>
              <w:t xml:space="preserve">F et application Peinture intérieure type </w:t>
            </w:r>
            <w:proofErr w:type="spellStart"/>
            <w:r w:rsidRPr="004A6155">
              <w:rPr>
                <w:b/>
                <w:bCs/>
              </w:rPr>
              <w:t>Pantex</w:t>
            </w:r>
            <w:proofErr w:type="spellEnd"/>
            <w:r w:rsidRPr="004A6155">
              <w:rPr>
                <w:b/>
                <w:bCs/>
              </w:rPr>
              <w:t xml:space="preserve"> 800 (ou équivalent) sur murs, sous plafond en contreplaqué (Couleurs au choix du Maître d'ouvrage) :</w:t>
            </w:r>
          </w:p>
          <w:p w14:paraId="57292C5D" w14:textId="69E11765" w:rsidR="00167715" w:rsidRPr="004A6155" w:rsidRDefault="00167715"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intérieure de type </w:t>
            </w:r>
            <w:proofErr w:type="spellStart"/>
            <w:r w:rsidRPr="004A6155">
              <w:t>Pantex</w:t>
            </w:r>
            <w:proofErr w:type="spellEnd"/>
            <w:r w:rsidRPr="004A6155">
              <w:t xml:space="preserve"> 800 (ou équivalent) sur les murs et le plafond en contreplaqué. Il rémunère tous les travaux tels qu'ils sont décrits dans le CCTP.</w:t>
            </w:r>
          </w:p>
          <w:p w14:paraId="14EAB2DE" w14:textId="49EB8F20"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0ADCB370" w14:textId="77777777" w:rsidR="00555FF3" w:rsidRPr="004A6155" w:rsidRDefault="00555FF3" w:rsidP="00957D25">
            <w:pPr>
              <w:spacing w:line="276" w:lineRule="auto"/>
              <w:ind w:right="-166"/>
            </w:pPr>
          </w:p>
        </w:tc>
      </w:tr>
      <w:tr w:rsidR="00555FF3" w:rsidRPr="004A6155" w14:paraId="0EAC948A" w14:textId="77777777" w:rsidTr="00957D25">
        <w:tc>
          <w:tcPr>
            <w:tcW w:w="921" w:type="dxa"/>
            <w:vAlign w:val="center"/>
          </w:tcPr>
          <w:p w14:paraId="27566D73" w14:textId="7EEEB4F3" w:rsidR="00555FF3" w:rsidRPr="004A6155" w:rsidRDefault="00555FF3" w:rsidP="00957D25">
            <w:pPr>
              <w:spacing w:line="276" w:lineRule="auto"/>
              <w:ind w:right="-166"/>
              <w:jc w:val="center"/>
              <w:rPr>
                <w:b/>
                <w:bCs/>
              </w:rPr>
            </w:pPr>
            <w:r w:rsidRPr="004A6155">
              <w:rPr>
                <w:b/>
                <w:bCs/>
              </w:rPr>
              <w:t>900</w:t>
            </w:r>
          </w:p>
        </w:tc>
        <w:tc>
          <w:tcPr>
            <w:tcW w:w="7584" w:type="dxa"/>
          </w:tcPr>
          <w:p w14:paraId="39B1ACDB" w14:textId="66E54480" w:rsidR="00555FF3" w:rsidRPr="004A6155" w:rsidRDefault="00555FF3" w:rsidP="00957D25">
            <w:pPr>
              <w:spacing w:line="276" w:lineRule="auto"/>
              <w:ind w:right="-166"/>
              <w:rPr>
                <w:b/>
                <w:bCs/>
              </w:rPr>
            </w:pPr>
            <w:r w:rsidRPr="004A6155">
              <w:rPr>
                <w:b/>
                <w:bCs/>
              </w:rPr>
              <w:t>LOT 900 : REVETEMENT</w:t>
            </w:r>
          </w:p>
        </w:tc>
        <w:tc>
          <w:tcPr>
            <w:tcW w:w="2340" w:type="dxa"/>
          </w:tcPr>
          <w:p w14:paraId="7041281B" w14:textId="77777777" w:rsidR="00555FF3" w:rsidRPr="004A6155" w:rsidRDefault="00555FF3" w:rsidP="00957D25">
            <w:pPr>
              <w:spacing w:line="276" w:lineRule="auto"/>
              <w:ind w:right="-166"/>
            </w:pPr>
          </w:p>
        </w:tc>
      </w:tr>
      <w:tr w:rsidR="00555FF3" w:rsidRPr="004A6155" w14:paraId="4C62B139" w14:textId="77777777" w:rsidTr="00957D25">
        <w:tc>
          <w:tcPr>
            <w:tcW w:w="921" w:type="dxa"/>
            <w:vAlign w:val="center"/>
          </w:tcPr>
          <w:p w14:paraId="422DEAAA" w14:textId="0A80CB59" w:rsidR="00555FF3" w:rsidRPr="004A6155" w:rsidRDefault="00555FF3" w:rsidP="00957D25">
            <w:pPr>
              <w:spacing w:line="276" w:lineRule="auto"/>
              <w:ind w:right="-166"/>
              <w:jc w:val="center"/>
            </w:pPr>
            <w:r w:rsidRPr="004A6155">
              <w:t>901</w:t>
            </w:r>
          </w:p>
        </w:tc>
        <w:tc>
          <w:tcPr>
            <w:tcW w:w="7584" w:type="dxa"/>
          </w:tcPr>
          <w:p w14:paraId="537670C6" w14:textId="77777777" w:rsidR="00555FF3" w:rsidRPr="004A6155" w:rsidRDefault="00555FF3" w:rsidP="00957D25">
            <w:pPr>
              <w:spacing w:line="276" w:lineRule="auto"/>
              <w:ind w:right="-166"/>
              <w:rPr>
                <w:b/>
                <w:bCs/>
              </w:rPr>
            </w:pPr>
            <w:r w:rsidRPr="004A6155">
              <w:rPr>
                <w:b/>
                <w:bCs/>
              </w:rPr>
              <w:t>Chape lisse :</w:t>
            </w:r>
          </w:p>
          <w:p w14:paraId="0155419D" w14:textId="57B36814" w:rsidR="00167715" w:rsidRPr="004A6155" w:rsidRDefault="00167715"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 les matériaux à pieds d’œuvre et la mise en œuvre d’une chape de mortier de ciment et une couche de lissage en barbotine de ciment. Il rémunère tous les travaux tels qu'ils sont décrits dans le CCTP.</w:t>
            </w:r>
          </w:p>
          <w:p w14:paraId="76906075" w14:textId="45496EDF"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1BD16D81" w14:textId="77777777" w:rsidR="00555FF3" w:rsidRPr="004A6155" w:rsidRDefault="00555FF3" w:rsidP="00957D25">
            <w:pPr>
              <w:spacing w:line="276" w:lineRule="auto"/>
              <w:ind w:right="-166"/>
            </w:pPr>
          </w:p>
        </w:tc>
      </w:tr>
      <w:tr w:rsidR="00555FF3" w:rsidRPr="004A6155" w14:paraId="7D8C249A" w14:textId="77777777" w:rsidTr="00957D25">
        <w:tc>
          <w:tcPr>
            <w:tcW w:w="921" w:type="dxa"/>
            <w:vAlign w:val="center"/>
          </w:tcPr>
          <w:p w14:paraId="6EC748D0" w14:textId="767817A6" w:rsidR="00555FF3" w:rsidRPr="004A6155" w:rsidRDefault="00555FF3" w:rsidP="00957D25">
            <w:pPr>
              <w:spacing w:line="276" w:lineRule="auto"/>
              <w:ind w:right="-166"/>
              <w:jc w:val="center"/>
            </w:pPr>
            <w:r w:rsidRPr="004A6155">
              <w:t>902</w:t>
            </w:r>
          </w:p>
        </w:tc>
        <w:tc>
          <w:tcPr>
            <w:tcW w:w="7584" w:type="dxa"/>
          </w:tcPr>
          <w:p w14:paraId="76108F53" w14:textId="0CC2D95C" w:rsidR="00555FF3" w:rsidRPr="004A6155" w:rsidRDefault="00555FF3" w:rsidP="00957D25">
            <w:pPr>
              <w:spacing w:line="276" w:lineRule="auto"/>
              <w:ind w:right="-166"/>
              <w:rPr>
                <w:b/>
                <w:bCs/>
              </w:rPr>
            </w:pPr>
            <w:r w:rsidRPr="004A6155">
              <w:rPr>
                <w:b/>
                <w:bCs/>
              </w:rPr>
              <w:t>F et P Carreaux grès cérame 20 x 20 antidérapant pour escalier :</w:t>
            </w:r>
          </w:p>
          <w:p w14:paraId="35BDEBAA" w14:textId="74E9370C" w:rsidR="00167715" w:rsidRPr="004A6155" w:rsidRDefault="00167715"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carreaux grès cérame 20 x 20 antidérapant pour escalier. Il rémunère tous les travaux tels qu'ils sont décrits dans le CCTP.</w:t>
            </w:r>
          </w:p>
          <w:p w14:paraId="6E414154" w14:textId="7457574A" w:rsidR="00555FF3" w:rsidRPr="004A6155" w:rsidRDefault="00555FF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87437C3" w14:textId="77777777" w:rsidR="00555FF3" w:rsidRPr="004A6155" w:rsidRDefault="00555FF3" w:rsidP="00957D25">
            <w:pPr>
              <w:spacing w:line="276" w:lineRule="auto"/>
              <w:ind w:right="-166"/>
            </w:pPr>
          </w:p>
        </w:tc>
      </w:tr>
      <w:tr w:rsidR="00555FF3" w:rsidRPr="004A6155" w14:paraId="16E07892" w14:textId="77777777" w:rsidTr="00957D25">
        <w:tc>
          <w:tcPr>
            <w:tcW w:w="921" w:type="dxa"/>
            <w:vAlign w:val="center"/>
          </w:tcPr>
          <w:p w14:paraId="69CF7E93" w14:textId="77777777" w:rsidR="00555FF3" w:rsidRPr="004A6155" w:rsidRDefault="00555FF3" w:rsidP="00957D25">
            <w:pPr>
              <w:spacing w:line="276" w:lineRule="auto"/>
              <w:ind w:right="-166"/>
              <w:jc w:val="center"/>
              <w:rPr>
                <w:b/>
                <w:bCs/>
              </w:rPr>
            </w:pPr>
          </w:p>
        </w:tc>
        <w:tc>
          <w:tcPr>
            <w:tcW w:w="7584" w:type="dxa"/>
          </w:tcPr>
          <w:p w14:paraId="5837C403" w14:textId="5ACD3E08" w:rsidR="00555FF3" w:rsidRPr="004A6155" w:rsidRDefault="00555FF3" w:rsidP="00957D25">
            <w:pPr>
              <w:spacing w:line="276" w:lineRule="auto"/>
              <w:ind w:right="-166"/>
              <w:rPr>
                <w:b/>
                <w:bCs/>
              </w:rPr>
            </w:pPr>
            <w:r w:rsidRPr="004A6155">
              <w:rPr>
                <w:b/>
                <w:bCs/>
              </w:rPr>
              <w:t xml:space="preserve">LOTS TECHNIQUES </w:t>
            </w:r>
          </w:p>
        </w:tc>
        <w:tc>
          <w:tcPr>
            <w:tcW w:w="2340" w:type="dxa"/>
          </w:tcPr>
          <w:p w14:paraId="6E679588" w14:textId="77777777" w:rsidR="00555FF3" w:rsidRPr="004A6155" w:rsidRDefault="00555FF3" w:rsidP="00957D25">
            <w:pPr>
              <w:spacing w:line="276" w:lineRule="auto"/>
              <w:ind w:right="-166"/>
            </w:pPr>
          </w:p>
        </w:tc>
      </w:tr>
      <w:tr w:rsidR="00555FF3" w:rsidRPr="004A6155" w14:paraId="23FA399B" w14:textId="77777777" w:rsidTr="00957D25">
        <w:tc>
          <w:tcPr>
            <w:tcW w:w="921" w:type="dxa"/>
            <w:vAlign w:val="center"/>
          </w:tcPr>
          <w:p w14:paraId="25F85C54" w14:textId="7AC92561" w:rsidR="00555FF3" w:rsidRPr="004A6155" w:rsidRDefault="00555FF3" w:rsidP="00957D25">
            <w:pPr>
              <w:spacing w:line="276" w:lineRule="auto"/>
              <w:ind w:right="-166"/>
              <w:jc w:val="center"/>
              <w:rPr>
                <w:b/>
                <w:bCs/>
              </w:rPr>
            </w:pPr>
            <w:r w:rsidRPr="004A6155">
              <w:rPr>
                <w:b/>
                <w:bCs/>
              </w:rPr>
              <w:t>1100</w:t>
            </w:r>
          </w:p>
        </w:tc>
        <w:tc>
          <w:tcPr>
            <w:tcW w:w="7584" w:type="dxa"/>
          </w:tcPr>
          <w:p w14:paraId="43FABE02" w14:textId="188A3FFA" w:rsidR="00555FF3" w:rsidRPr="004A6155" w:rsidRDefault="00555FF3" w:rsidP="00957D25">
            <w:pPr>
              <w:spacing w:line="276" w:lineRule="auto"/>
              <w:ind w:right="-166"/>
              <w:rPr>
                <w:b/>
                <w:bCs/>
              </w:rPr>
            </w:pPr>
            <w:r w:rsidRPr="004A6155">
              <w:rPr>
                <w:b/>
                <w:bCs/>
              </w:rPr>
              <w:t>LOT 1100 : ELECTRICITE</w:t>
            </w:r>
          </w:p>
        </w:tc>
        <w:tc>
          <w:tcPr>
            <w:tcW w:w="2340" w:type="dxa"/>
          </w:tcPr>
          <w:p w14:paraId="0558351C" w14:textId="77777777" w:rsidR="00555FF3" w:rsidRPr="004A6155" w:rsidRDefault="00555FF3" w:rsidP="00957D25">
            <w:pPr>
              <w:spacing w:line="276" w:lineRule="auto"/>
              <w:ind w:right="-166"/>
            </w:pPr>
          </w:p>
        </w:tc>
      </w:tr>
      <w:tr w:rsidR="00555FF3" w:rsidRPr="004A6155" w14:paraId="082A1FEF" w14:textId="77777777" w:rsidTr="00957D25">
        <w:tc>
          <w:tcPr>
            <w:tcW w:w="921" w:type="dxa"/>
            <w:vAlign w:val="center"/>
          </w:tcPr>
          <w:p w14:paraId="35509972" w14:textId="4099EF29" w:rsidR="00555FF3" w:rsidRPr="004A6155" w:rsidRDefault="00555FF3" w:rsidP="00957D25">
            <w:pPr>
              <w:spacing w:line="276" w:lineRule="auto"/>
              <w:ind w:right="-166"/>
              <w:jc w:val="center"/>
            </w:pPr>
            <w:r w:rsidRPr="004A6155">
              <w:t>1101</w:t>
            </w:r>
          </w:p>
        </w:tc>
        <w:tc>
          <w:tcPr>
            <w:tcW w:w="7584" w:type="dxa"/>
          </w:tcPr>
          <w:p w14:paraId="593AE68E" w14:textId="77777777" w:rsidR="00555FF3" w:rsidRPr="004A6155" w:rsidRDefault="00555FF3" w:rsidP="00957D25">
            <w:pPr>
              <w:spacing w:line="276" w:lineRule="auto"/>
              <w:ind w:right="-166"/>
              <w:rPr>
                <w:b/>
                <w:bCs/>
              </w:rPr>
            </w:pPr>
            <w:r w:rsidRPr="004A6155">
              <w:rPr>
                <w:b/>
                <w:bCs/>
              </w:rPr>
              <w:t>Mise à la terre :</w:t>
            </w:r>
          </w:p>
          <w:p w14:paraId="56CA4DD3" w14:textId="2DDC8D5E" w:rsidR="00074A8A" w:rsidRPr="004A6155" w:rsidRDefault="00074A8A" w:rsidP="00957D25">
            <w:pPr>
              <w:spacing w:line="276" w:lineRule="auto"/>
              <w:ind w:right="-166"/>
            </w:pPr>
            <w:r w:rsidRPr="004A6155">
              <w:t>Ce prix rémunère dans les conditions générales prévues au marché, au FORFAIT (m</w:t>
            </w:r>
            <w:r w:rsidRPr="004A6155">
              <w:rPr>
                <w:vertAlign w:val="superscript"/>
              </w:rPr>
              <w:t>2</w:t>
            </w:r>
            <w:r w:rsidRPr="004A6155">
              <w:t>) la fourniture de tout le matériel</w:t>
            </w:r>
            <w:r w:rsidR="009C165E" w:rsidRPr="004A6155">
              <w:t>s</w:t>
            </w:r>
            <w:r w:rsidRPr="004A6155">
              <w:t xml:space="preserve"> et matériaux </w:t>
            </w:r>
            <w:proofErr w:type="spellStart"/>
            <w:r w:rsidRPr="004A6155">
              <w:t>neccesaires</w:t>
            </w:r>
            <w:proofErr w:type="spellEnd"/>
            <w:r w:rsidRPr="004A6155">
              <w:t xml:space="preserve"> et la </w:t>
            </w:r>
            <w:r w:rsidR="009C165E" w:rsidRPr="004A6155">
              <w:t xml:space="preserve">mise en terre du circuit électrique du bâtiment. </w:t>
            </w:r>
            <w:r w:rsidRPr="004A6155">
              <w:t>Il rémunère tous les travaux tels qu'ils sont décrits dans le CCTP.</w:t>
            </w:r>
          </w:p>
          <w:p w14:paraId="2F9A960F" w14:textId="77777777" w:rsidR="00555FF3" w:rsidRPr="004A6155" w:rsidRDefault="00555FF3" w:rsidP="00957D25">
            <w:pPr>
              <w:spacing w:line="276" w:lineRule="auto"/>
              <w:ind w:right="-166"/>
            </w:pPr>
          </w:p>
          <w:p w14:paraId="701B7A0F" w14:textId="26A597E8" w:rsidR="00555FF3" w:rsidRPr="004A6155" w:rsidRDefault="00555FF3" w:rsidP="00957D25">
            <w:pPr>
              <w:spacing w:line="276" w:lineRule="auto"/>
              <w:ind w:right="-166"/>
              <w:rPr>
                <w:b/>
                <w:bCs/>
              </w:rPr>
            </w:pPr>
            <w:r w:rsidRPr="004A6155">
              <w:rPr>
                <w:b/>
              </w:rPr>
              <w:t>Le Forfait :  ____________________________Francs CFA</w:t>
            </w:r>
          </w:p>
        </w:tc>
        <w:tc>
          <w:tcPr>
            <w:tcW w:w="2340" w:type="dxa"/>
          </w:tcPr>
          <w:p w14:paraId="692694DF" w14:textId="77777777" w:rsidR="00555FF3" w:rsidRPr="004A6155" w:rsidRDefault="00555FF3" w:rsidP="00957D25">
            <w:pPr>
              <w:spacing w:line="276" w:lineRule="auto"/>
              <w:ind w:right="-166"/>
            </w:pPr>
          </w:p>
        </w:tc>
      </w:tr>
      <w:tr w:rsidR="00555FF3" w:rsidRPr="004A6155" w14:paraId="3BC68ED4" w14:textId="77777777" w:rsidTr="00957D25">
        <w:tc>
          <w:tcPr>
            <w:tcW w:w="921" w:type="dxa"/>
            <w:vAlign w:val="center"/>
          </w:tcPr>
          <w:p w14:paraId="4F028836" w14:textId="2678F090" w:rsidR="00555FF3" w:rsidRPr="004A6155" w:rsidRDefault="00555FF3" w:rsidP="00957D25">
            <w:pPr>
              <w:spacing w:line="276" w:lineRule="auto"/>
              <w:ind w:right="-166"/>
              <w:jc w:val="center"/>
            </w:pPr>
            <w:r w:rsidRPr="004A6155">
              <w:lastRenderedPageBreak/>
              <w:t>1102</w:t>
            </w:r>
          </w:p>
        </w:tc>
        <w:tc>
          <w:tcPr>
            <w:tcW w:w="7584" w:type="dxa"/>
          </w:tcPr>
          <w:p w14:paraId="0BAAFA83" w14:textId="77777777" w:rsidR="00555FF3" w:rsidRPr="004A6155" w:rsidRDefault="00555FF3" w:rsidP="00957D25">
            <w:pPr>
              <w:spacing w:line="276" w:lineRule="auto"/>
              <w:ind w:right="-166"/>
              <w:rPr>
                <w:b/>
                <w:bCs/>
              </w:rPr>
            </w:pPr>
            <w:r w:rsidRPr="004A6155">
              <w:rPr>
                <w:b/>
                <w:bCs/>
              </w:rPr>
              <w:t>F et P Gaines et fileries :</w:t>
            </w:r>
          </w:p>
          <w:p w14:paraId="792CEC72" w14:textId="2EEF81EC" w:rsidR="009C165E" w:rsidRPr="004A6155" w:rsidRDefault="009C165E"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gaines et fileries. Il rémunère tous les travaux tels qu'ils sont décrits dans le CCTP.</w:t>
            </w:r>
          </w:p>
          <w:p w14:paraId="2F3053EA" w14:textId="1F4FE66E" w:rsidR="00555FF3" w:rsidRPr="004A6155" w:rsidRDefault="00555FF3"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6C0FF8BE" w14:textId="77777777" w:rsidR="00555FF3" w:rsidRPr="004A6155" w:rsidRDefault="00555FF3" w:rsidP="00957D25">
            <w:pPr>
              <w:spacing w:line="276" w:lineRule="auto"/>
              <w:ind w:right="-166"/>
            </w:pPr>
          </w:p>
        </w:tc>
      </w:tr>
      <w:tr w:rsidR="00555FF3" w:rsidRPr="004A6155" w14:paraId="46BBAE59" w14:textId="77777777" w:rsidTr="00957D25">
        <w:tc>
          <w:tcPr>
            <w:tcW w:w="921" w:type="dxa"/>
            <w:vAlign w:val="center"/>
          </w:tcPr>
          <w:p w14:paraId="223E3E89" w14:textId="6750B83D" w:rsidR="00555FF3" w:rsidRPr="004A6155" w:rsidRDefault="00555FF3" w:rsidP="00957D25">
            <w:pPr>
              <w:spacing w:line="276" w:lineRule="auto"/>
              <w:ind w:right="-166"/>
              <w:jc w:val="center"/>
            </w:pPr>
            <w:r w:rsidRPr="004A6155">
              <w:t>1103</w:t>
            </w:r>
          </w:p>
        </w:tc>
        <w:tc>
          <w:tcPr>
            <w:tcW w:w="7584" w:type="dxa"/>
          </w:tcPr>
          <w:p w14:paraId="035CDAEF" w14:textId="46146E76" w:rsidR="00555FF3" w:rsidRPr="004A6155" w:rsidRDefault="00555FF3" w:rsidP="00957D25">
            <w:pPr>
              <w:spacing w:line="276" w:lineRule="auto"/>
              <w:ind w:right="-166"/>
              <w:rPr>
                <w:b/>
                <w:bCs/>
              </w:rPr>
            </w:pPr>
            <w:r w:rsidRPr="004A6155">
              <w:rPr>
                <w:b/>
                <w:bCs/>
              </w:rPr>
              <w:t>F et P Tableau, coffrets, disjoncteurs, dominos y compris toutes sujétions :</w:t>
            </w:r>
          </w:p>
          <w:p w14:paraId="75D43A1E" w14:textId="5C4B2A82" w:rsidR="009C165E" w:rsidRPr="004A6155" w:rsidRDefault="009C165E"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la fourniture et la pose de tableau, coffrets, disjoncteurs et dominos. Il rémunère tous les travaux tels qu'ils sont décrits dans le CCTP.</w:t>
            </w:r>
          </w:p>
          <w:p w14:paraId="48F1D46D" w14:textId="0454EEBB" w:rsidR="00555FF3" w:rsidRPr="004A6155" w:rsidRDefault="00555FF3" w:rsidP="00957D25">
            <w:pPr>
              <w:spacing w:line="276" w:lineRule="auto"/>
              <w:ind w:right="-166"/>
              <w:rPr>
                <w:b/>
                <w:bCs/>
              </w:rPr>
            </w:pPr>
            <w:r w:rsidRPr="004A6155">
              <w:rPr>
                <w:b/>
                <w:bCs/>
              </w:rPr>
              <w:t>Le Forfait </w:t>
            </w:r>
            <w:proofErr w:type="gramStart"/>
            <w:r w:rsidRPr="004A6155">
              <w:rPr>
                <w:b/>
                <w:bCs/>
              </w:rPr>
              <w:t>:  _</w:t>
            </w:r>
            <w:proofErr w:type="gramEnd"/>
            <w:r w:rsidRPr="004A6155">
              <w:rPr>
                <w:b/>
                <w:bCs/>
              </w:rPr>
              <w:t>___________________________Francs CFA</w:t>
            </w:r>
          </w:p>
        </w:tc>
        <w:tc>
          <w:tcPr>
            <w:tcW w:w="2340" w:type="dxa"/>
          </w:tcPr>
          <w:p w14:paraId="006F3E75" w14:textId="77777777" w:rsidR="00555FF3" w:rsidRPr="004A6155" w:rsidRDefault="00555FF3" w:rsidP="00957D25">
            <w:pPr>
              <w:spacing w:line="276" w:lineRule="auto"/>
              <w:ind w:right="-166"/>
            </w:pPr>
          </w:p>
        </w:tc>
      </w:tr>
      <w:tr w:rsidR="00555FF3" w:rsidRPr="004A6155" w14:paraId="58241ABD" w14:textId="77777777" w:rsidTr="00957D25">
        <w:tc>
          <w:tcPr>
            <w:tcW w:w="921" w:type="dxa"/>
            <w:vAlign w:val="center"/>
          </w:tcPr>
          <w:p w14:paraId="5DB0C1E8" w14:textId="781F801E" w:rsidR="00555FF3" w:rsidRPr="004A6155" w:rsidRDefault="00555FF3" w:rsidP="00957D25">
            <w:pPr>
              <w:spacing w:line="276" w:lineRule="auto"/>
              <w:ind w:right="-166"/>
              <w:jc w:val="center"/>
            </w:pPr>
            <w:r w:rsidRPr="004A6155">
              <w:t>1104</w:t>
            </w:r>
          </w:p>
        </w:tc>
        <w:tc>
          <w:tcPr>
            <w:tcW w:w="7584" w:type="dxa"/>
          </w:tcPr>
          <w:p w14:paraId="5B7BCB79" w14:textId="72C7E932" w:rsidR="00555FF3" w:rsidRPr="004A6155" w:rsidRDefault="00555FF3" w:rsidP="00957D25">
            <w:pPr>
              <w:spacing w:line="276" w:lineRule="auto"/>
              <w:ind w:right="-166"/>
              <w:rPr>
                <w:b/>
                <w:bCs/>
              </w:rPr>
            </w:pPr>
            <w:r w:rsidRPr="004A6155">
              <w:rPr>
                <w:b/>
                <w:bCs/>
              </w:rPr>
              <w:t xml:space="preserve">F et P </w:t>
            </w:r>
            <w:proofErr w:type="spellStart"/>
            <w:r w:rsidRPr="004A6155">
              <w:rPr>
                <w:b/>
                <w:bCs/>
              </w:rPr>
              <w:t>Règlette</w:t>
            </w:r>
            <w:proofErr w:type="spellEnd"/>
            <w:r w:rsidRPr="004A6155">
              <w:rPr>
                <w:b/>
                <w:bCs/>
              </w:rPr>
              <w:t xml:space="preserve"> 16w </w:t>
            </w:r>
            <w:proofErr w:type="spellStart"/>
            <w:r w:rsidRPr="004A6155">
              <w:rPr>
                <w:b/>
                <w:bCs/>
              </w:rPr>
              <w:t>ingelec</w:t>
            </w:r>
            <w:proofErr w:type="spellEnd"/>
            <w:r w:rsidRPr="004A6155">
              <w:rPr>
                <w:b/>
                <w:bCs/>
              </w:rPr>
              <w:t xml:space="preserve"> ou équivalent :</w:t>
            </w:r>
          </w:p>
          <w:p w14:paraId="46E6026F" w14:textId="3FEA4261" w:rsidR="009C165E" w:rsidRPr="004A6155" w:rsidRDefault="009C165E" w:rsidP="00957D25">
            <w:pPr>
              <w:spacing w:line="276" w:lineRule="auto"/>
              <w:ind w:right="-166"/>
            </w:pPr>
            <w:r w:rsidRPr="004A6155">
              <w:t xml:space="preserve">Ce prix rémunère dans les conditions générales prévues au marché, à l’Unité (U) la fourniture et la pose de </w:t>
            </w:r>
            <w:proofErr w:type="spellStart"/>
            <w:r w:rsidRPr="004A6155">
              <w:t>règlette</w:t>
            </w:r>
            <w:proofErr w:type="spellEnd"/>
            <w:r w:rsidRPr="004A6155">
              <w:t xml:space="preserve"> 16w </w:t>
            </w:r>
            <w:proofErr w:type="spellStart"/>
            <w:r w:rsidRPr="004A6155">
              <w:t>ingelec</w:t>
            </w:r>
            <w:proofErr w:type="spellEnd"/>
            <w:r w:rsidRPr="004A6155">
              <w:t xml:space="preserve"> ou équivalent. Il rémunère tous les travaux tels qu'ils sont décrits dans le CCTP.</w:t>
            </w:r>
          </w:p>
          <w:p w14:paraId="610BD38C" w14:textId="0990A731" w:rsidR="00555FF3" w:rsidRPr="004A6155" w:rsidRDefault="00555FF3"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1DBF8A29" w14:textId="77777777" w:rsidR="00555FF3" w:rsidRPr="004A6155" w:rsidRDefault="00555FF3" w:rsidP="00957D25">
            <w:pPr>
              <w:spacing w:line="276" w:lineRule="auto"/>
              <w:ind w:right="-166"/>
            </w:pPr>
          </w:p>
        </w:tc>
      </w:tr>
      <w:tr w:rsidR="00555FF3" w:rsidRPr="004A6155" w14:paraId="2247A1AE" w14:textId="77777777" w:rsidTr="00957D25">
        <w:tc>
          <w:tcPr>
            <w:tcW w:w="921" w:type="dxa"/>
            <w:vAlign w:val="center"/>
          </w:tcPr>
          <w:p w14:paraId="1837E544" w14:textId="2AEBA7CB" w:rsidR="00555FF3" w:rsidRPr="004A6155" w:rsidRDefault="00555FF3" w:rsidP="00957D25">
            <w:pPr>
              <w:spacing w:line="276" w:lineRule="auto"/>
              <w:ind w:right="-166"/>
              <w:jc w:val="center"/>
            </w:pPr>
            <w:r w:rsidRPr="004A6155">
              <w:t>1105</w:t>
            </w:r>
          </w:p>
        </w:tc>
        <w:tc>
          <w:tcPr>
            <w:tcW w:w="7584" w:type="dxa"/>
          </w:tcPr>
          <w:p w14:paraId="144B4B45" w14:textId="03D7F3D7" w:rsidR="00555FF3" w:rsidRPr="004A6155" w:rsidRDefault="00555FF3" w:rsidP="00957D25">
            <w:pPr>
              <w:spacing w:line="276" w:lineRule="auto"/>
              <w:ind w:right="-166"/>
              <w:rPr>
                <w:b/>
                <w:bCs/>
              </w:rPr>
            </w:pPr>
            <w:r w:rsidRPr="004A6155">
              <w:rPr>
                <w:b/>
                <w:bCs/>
              </w:rPr>
              <w:t>F et P Prises 2P+T type LEGRAND ou équivalent :</w:t>
            </w:r>
          </w:p>
          <w:p w14:paraId="410A5628" w14:textId="09E80480" w:rsidR="009C165E" w:rsidRPr="004A6155" w:rsidRDefault="009C165E" w:rsidP="00957D25">
            <w:pPr>
              <w:spacing w:line="276" w:lineRule="auto"/>
              <w:ind w:right="-166"/>
            </w:pPr>
            <w:r w:rsidRPr="004A6155">
              <w:t>Ce prix rémunère dans les conditions générales prévues au marché, à l’Unité (U) la fourniture et la pose de prises 2P+T type LEGRAND ou équivalent.</w:t>
            </w:r>
            <w:r w:rsidRPr="004A6155">
              <w:rPr>
                <w:b/>
                <w:bCs/>
              </w:rPr>
              <w:t xml:space="preserve"> </w:t>
            </w:r>
            <w:r w:rsidRPr="004A6155">
              <w:t>Il rémunère tous les travaux tels qu'ils sont décrits dans le CCTP.</w:t>
            </w:r>
          </w:p>
          <w:p w14:paraId="33631149" w14:textId="5B254C63" w:rsidR="00555FF3" w:rsidRPr="004A6155" w:rsidRDefault="00555FF3"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7A9ADE1B" w14:textId="77777777" w:rsidR="00555FF3" w:rsidRPr="004A6155" w:rsidRDefault="00555FF3" w:rsidP="00957D25">
            <w:pPr>
              <w:spacing w:line="276" w:lineRule="auto"/>
              <w:ind w:right="-166"/>
            </w:pPr>
          </w:p>
        </w:tc>
      </w:tr>
      <w:tr w:rsidR="00555FF3" w:rsidRPr="004A6155" w14:paraId="27A6BE27" w14:textId="77777777" w:rsidTr="00957D25">
        <w:tc>
          <w:tcPr>
            <w:tcW w:w="921" w:type="dxa"/>
            <w:vAlign w:val="center"/>
          </w:tcPr>
          <w:p w14:paraId="04718B5E" w14:textId="1B33B3AF" w:rsidR="00555FF3" w:rsidRPr="004A6155" w:rsidRDefault="00555FF3" w:rsidP="00957D25">
            <w:pPr>
              <w:spacing w:line="276" w:lineRule="auto"/>
              <w:ind w:right="-166"/>
              <w:jc w:val="center"/>
            </w:pPr>
            <w:r w:rsidRPr="004A6155">
              <w:t>1106</w:t>
            </w:r>
          </w:p>
        </w:tc>
        <w:tc>
          <w:tcPr>
            <w:tcW w:w="7584" w:type="dxa"/>
          </w:tcPr>
          <w:p w14:paraId="5432D354" w14:textId="16AE744A" w:rsidR="00555FF3" w:rsidRPr="004A6155" w:rsidRDefault="00555FF3" w:rsidP="00957D25">
            <w:pPr>
              <w:spacing w:line="276" w:lineRule="auto"/>
              <w:ind w:right="-166"/>
              <w:rPr>
                <w:b/>
                <w:bCs/>
              </w:rPr>
            </w:pPr>
            <w:r w:rsidRPr="004A6155">
              <w:rPr>
                <w:b/>
                <w:bCs/>
              </w:rPr>
              <w:t>F et P Interrupteur simple allumage, type LEGRAND ou équivalent :</w:t>
            </w:r>
          </w:p>
          <w:p w14:paraId="64A4BF83" w14:textId="504A2924" w:rsidR="009C165E" w:rsidRPr="004A6155" w:rsidRDefault="009C165E" w:rsidP="00957D25">
            <w:pPr>
              <w:spacing w:line="276" w:lineRule="auto"/>
              <w:ind w:right="-166"/>
            </w:pPr>
            <w:r w:rsidRPr="004A6155">
              <w:t>Ce prix rémunère dans les conditions générales prévues au marché, à l’Unité (U) la fourniture et la pose d’interrupteur simple allumage, type LEGRAND ou équivalent.</w:t>
            </w:r>
            <w:r w:rsidRPr="004A6155">
              <w:rPr>
                <w:b/>
                <w:bCs/>
              </w:rPr>
              <w:t xml:space="preserve"> </w:t>
            </w:r>
            <w:r w:rsidRPr="004A6155">
              <w:t>Il rémunère tous les travaux tels qu'ils sont décrits dans le CCTP.</w:t>
            </w:r>
          </w:p>
          <w:p w14:paraId="12FC4362" w14:textId="4B61504E" w:rsidR="00555FF3" w:rsidRPr="004A6155" w:rsidRDefault="00555FF3"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72B1BCD9" w14:textId="77777777" w:rsidR="00555FF3" w:rsidRPr="004A6155" w:rsidRDefault="00555FF3" w:rsidP="00957D25">
            <w:pPr>
              <w:spacing w:line="276" w:lineRule="auto"/>
              <w:ind w:right="-166"/>
            </w:pPr>
          </w:p>
        </w:tc>
      </w:tr>
      <w:tr w:rsidR="00555FF3" w:rsidRPr="004A6155" w14:paraId="08FF4D9F" w14:textId="77777777" w:rsidTr="00957D25">
        <w:tc>
          <w:tcPr>
            <w:tcW w:w="921" w:type="dxa"/>
            <w:vAlign w:val="center"/>
          </w:tcPr>
          <w:p w14:paraId="099DB06D" w14:textId="0A891E54" w:rsidR="00555FF3" w:rsidRPr="004A6155" w:rsidRDefault="00555FF3" w:rsidP="00957D25">
            <w:pPr>
              <w:spacing w:line="276" w:lineRule="auto"/>
              <w:ind w:right="-166"/>
              <w:jc w:val="center"/>
            </w:pPr>
            <w:r w:rsidRPr="004A6155">
              <w:t>1107</w:t>
            </w:r>
          </w:p>
        </w:tc>
        <w:tc>
          <w:tcPr>
            <w:tcW w:w="7584" w:type="dxa"/>
          </w:tcPr>
          <w:p w14:paraId="7665EE7A" w14:textId="67350889" w:rsidR="00555FF3" w:rsidRPr="004A6155" w:rsidRDefault="00555FF3" w:rsidP="00957D25">
            <w:pPr>
              <w:spacing w:line="276" w:lineRule="auto"/>
              <w:ind w:right="-166"/>
              <w:rPr>
                <w:b/>
                <w:bCs/>
              </w:rPr>
            </w:pPr>
            <w:r w:rsidRPr="004A6155">
              <w:rPr>
                <w:b/>
                <w:bCs/>
              </w:rPr>
              <w:t>F et P Bouton poussoir, type LEGRAND ou équivalent :</w:t>
            </w:r>
          </w:p>
          <w:p w14:paraId="04439C8F" w14:textId="284924BE" w:rsidR="009C165E" w:rsidRPr="004A6155" w:rsidRDefault="009C165E" w:rsidP="00957D25">
            <w:pPr>
              <w:spacing w:line="276" w:lineRule="auto"/>
              <w:ind w:right="-166"/>
            </w:pPr>
            <w:r w:rsidRPr="004A6155">
              <w:t>Ce prix rémunère dans les conditions générales prévues au marché, à l’Unité (U) la fourniture et la pose de bouton poussoir, type LEGRAND ou équivalent. Il rémunère tous les travaux tels qu'ils sont décrits dans le CCTP.</w:t>
            </w:r>
          </w:p>
          <w:p w14:paraId="01860DC2" w14:textId="5EE9BAAB" w:rsidR="00555FF3" w:rsidRPr="004A6155" w:rsidRDefault="00555FF3"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0ECA7BE2" w14:textId="77777777" w:rsidR="00555FF3" w:rsidRPr="004A6155" w:rsidRDefault="00555FF3" w:rsidP="00957D25">
            <w:pPr>
              <w:spacing w:line="276" w:lineRule="auto"/>
              <w:ind w:right="-166"/>
            </w:pPr>
          </w:p>
        </w:tc>
      </w:tr>
      <w:tr w:rsidR="00555FF3" w:rsidRPr="004A6155" w14:paraId="208BBA04" w14:textId="77777777" w:rsidTr="00957D25">
        <w:tc>
          <w:tcPr>
            <w:tcW w:w="921" w:type="dxa"/>
            <w:vAlign w:val="center"/>
          </w:tcPr>
          <w:p w14:paraId="07777C4C" w14:textId="5D501BB8" w:rsidR="00555FF3" w:rsidRPr="004A6155" w:rsidRDefault="00555FF3" w:rsidP="00957D25">
            <w:pPr>
              <w:spacing w:line="276" w:lineRule="auto"/>
              <w:ind w:right="-166"/>
              <w:jc w:val="center"/>
            </w:pPr>
            <w:r w:rsidRPr="004A6155">
              <w:t>1108</w:t>
            </w:r>
          </w:p>
        </w:tc>
        <w:tc>
          <w:tcPr>
            <w:tcW w:w="7584" w:type="dxa"/>
          </w:tcPr>
          <w:p w14:paraId="63186EEE" w14:textId="0DF9BCD1" w:rsidR="00555FF3" w:rsidRPr="004A6155" w:rsidRDefault="00555FF3" w:rsidP="00957D25">
            <w:pPr>
              <w:spacing w:line="276" w:lineRule="auto"/>
              <w:ind w:right="-166"/>
              <w:rPr>
                <w:b/>
                <w:bCs/>
              </w:rPr>
            </w:pPr>
            <w:r w:rsidRPr="004A6155">
              <w:rPr>
                <w:b/>
                <w:bCs/>
              </w:rPr>
              <w:t>F et P Interrupteur double type va et vient LEGRAND ou équivalent :</w:t>
            </w:r>
          </w:p>
          <w:p w14:paraId="1CAD1B61" w14:textId="054A64C9" w:rsidR="009C165E" w:rsidRPr="004A6155" w:rsidRDefault="009C165E" w:rsidP="00957D25">
            <w:pPr>
              <w:spacing w:line="276" w:lineRule="auto"/>
              <w:ind w:right="-166"/>
            </w:pPr>
            <w:r w:rsidRPr="004A6155">
              <w:t>Ce prix rémunère dans les conditions générales prévues au marché, à l’Unité (U) la fourniture et la pose d’interrupteur double type va et vient LEGRAND ou équivalent. Il rémunère tous les travaux tels qu'ils sont décrits dans le CCTP.</w:t>
            </w:r>
          </w:p>
          <w:p w14:paraId="0DE83033" w14:textId="1CC81EB4" w:rsidR="00555FF3" w:rsidRPr="004A6155" w:rsidRDefault="00555FF3"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1F8DDE09" w14:textId="77777777" w:rsidR="00555FF3" w:rsidRPr="004A6155" w:rsidRDefault="00555FF3" w:rsidP="00957D25">
            <w:pPr>
              <w:spacing w:line="276" w:lineRule="auto"/>
              <w:ind w:right="-166"/>
            </w:pPr>
          </w:p>
        </w:tc>
      </w:tr>
      <w:tr w:rsidR="00555FF3" w:rsidRPr="004A6155" w14:paraId="01279B85" w14:textId="77777777" w:rsidTr="00957D25">
        <w:tc>
          <w:tcPr>
            <w:tcW w:w="921" w:type="dxa"/>
            <w:vAlign w:val="center"/>
          </w:tcPr>
          <w:p w14:paraId="6BF59FEB" w14:textId="77777777" w:rsidR="00555FF3" w:rsidRPr="004A6155" w:rsidRDefault="00555FF3" w:rsidP="00957D25">
            <w:pPr>
              <w:spacing w:line="276" w:lineRule="auto"/>
              <w:ind w:right="-166"/>
              <w:jc w:val="center"/>
              <w:rPr>
                <w:b/>
                <w:bCs/>
              </w:rPr>
            </w:pPr>
          </w:p>
        </w:tc>
        <w:tc>
          <w:tcPr>
            <w:tcW w:w="7584" w:type="dxa"/>
          </w:tcPr>
          <w:p w14:paraId="4904F780" w14:textId="0E87A844" w:rsidR="00555FF3" w:rsidRPr="004A6155" w:rsidRDefault="00555FF3" w:rsidP="00957D25">
            <w:pPr>
              <w:spacing w:line="276" w:lineRule="auto"/>
              <w:ind w:right="-166"/>
              <w:rPr>
                <w:b/>
                <w:bCs/>
              </w:rPr>
            </w:pPr>
            <w:r w:rsidRPr="004A6155">
              <w:rPr>
                <w:b/>
                <w:bCs/>
              </w:rPr>
              <w:t>1 BLOC ECOLE MATERNELLE</w:t>
            </w:r>
          </w:p>
        </w:tc>
        <w:tc>
          <w:tcPr>
            <w:tcW w:w="2340" w:type="dxa"/>
          </w:tcPr>
          <w:p w14:paraId="5E97D086" w14:textId="77777777" w:rsidR="00555FF3" w:rsidRPr="004A6155" w:rsidRDefault="00555FF3" w:rsidP="00957D25">
            <w:pPr>
              <w:spacing w:line="276" w:lineRule="auto"/>
              <w:ind w:right="-166"/>
            </w:pPr>
          </w:p>
        </w:tc>
      </w:tr>
      <w:tr w:rsidR="00555FF3" w:rsidRPr="004A6155" w14:paraId="3B9962DC" w14:textId="77777777" w:rsidTr="00957D25">
        <w:tc>
          <w:tcPr>
            <w:tcW w:w="921" w:type="dxa"/>
            <w:vAlign w:val="center"/>
          </w:tcPr>
          <w:p w14:paraId="7E4B2A2B" w14:textId="77777777" w:rsidR="00555FF3" w:rsidRPr="004A6155" w:rsidRDefault="00555FF3" w:rsidP="00957D25">
            <w:pPr>
              <w:spacing w:line="276" w:lineRule="auto"/>
              <w:ind w:right="-166"/>
              <w:jc w:val="center"/>
              <w:rPr>
                <w:b/>
                <w:bCs/>
              </w:rPr>
            </w:pPr>
          </w:p>
        </w:tc>
        <w:tc>
          <w:tcPr>
            <w:tcW w:w="7584" w:type="dxa"/>
          </w:tcPr>
          <w:p w14:paraId="249DA06B" w14:textId="3E26A523" w:rsidR="00555FF3" w:rsidRPr="004A6155" w:rsidRDefault="00555FF3" w:rsidP="00957D25">
            <w:pPr>
              <w:spacing w:line="276" w:lineRule="auto"/>
              <w:ind w:right="-166"/>
              <w:rPr>
                <w:b/>
                <w:bCs/>
              </w:rPr>
            </w:pPr>
            <w:r w:rsidRPr="004A6155">
              <w:rPr>
                <w:b/>
                <w:bCs/>
              </w:rPr>
              <w:t>GROS ŒUVRE</w:t>
            </w:r>
          </w:p>
        </w:tc>
        <w:tc>
          <w:tcPr>
            <w:tcW w:w="2340" w:type="dxa"/>
          </w:tcPr>
          <w:p w14:paraId="4E1FF8D2" w14:textId="77777777" w:rsidR="00555FF3" w:rsidRPr="004A6155" w:rsidRDefault="00555FF3" w:rsidP="00957D25">
            <w:pPr>
              <w:spacing w:line="276" w:lineRule="auto"/>
              <w:ind w:right="-166"/>
            </w:pPr>
          </w:p>
        </w:tc>
      </w:tr>
      <w:tr w:rsidR="00555FF3" w:rsidRPr="004A6155" w14:paraId="4808AF8A" w14:textId="77777777" w:rsidTr="00957D25">
        <w:tc>
          <w:tcPr>
            <w:tcW w:w="921" w:type="dxa"/>
            <w:vAlign w:val="center"/>
          </w:tcPr>
          <w:p w14:paraId="1D8F85A5" w14:textId="0CEC5B1A" w:rsidR="00555FF3" w:rsidRPr="004A6155" w:rsidRDefault="00555FF3" w:rsidP="00957D25">
            <w:pPr>
              <w:spacing w:line="276" w:lineRule="auto"/>
              <w:ind w:right="-166"/>
              <w:jc w:val="center"/>
              <w:rPr>
                <w:b/>
                <w:bCs/>
              </w:rPr>
            </w:pPr>
            <w:r w:rsidRPr="004A6155">
              <w:rPr>
                <w:b/>
                <w:bCs/>
              </w:rPr>
              <w:t>200</w:t>
            </w:r>
          </w:p>
        </w:tc>
        <w:tc>
          <w:tcPr>
            <w:tcW w:w="7584" w:type="dxa"/>
          </w:tcPr>
          <w:p w14:paraId="2606DA11" w14:textId="70395E06" w:rsidR="00555FF3" w:rsidRPr="004A6155" w:rsidRDefault="00555FF3" w:rsidP="00957D25">
            <w:pPr>
              <w:spacing w:line="276" w:lineRule="auto"/>
              <w:ind w:right="-166"/>
              <w:rPr>
                <w:b/>
                <w:bCs/>
              </w:rPr>
            </w:pPr>
            <w:r w:rsidRPr="004A6155">
              <w:rPr>
                <w:b/>
                <w:bCs/>
              </w:rPr>
              <w:t>LOT 200 TERRASSEMENTS COMPLEMENTAIRES</w:t>
            </w:r>
          </w:p>
        </w:tc>
        <w:tc>
          <w:tcPr>
            <w:tcW w:w="2340" w:type="dxa"/>
          </w:tcPr>
          <w:p w14:paraId="6FE890D2" w14:textId="77777777" w:rsidR="00555FF3" w:rsidRPr="004A6155" w:rsidRDefault="00555FF3" w:rsidP="00957D25">
            <w:pPr>
              <w:spacing w:line="276" w:lineRule="auto"/>
              <w:ind w:right="-166"/>
            </w:pPr>
          </w:p>
        </w:tc>
      </w:tr>
      <w:tr w:rsidR="00555FF3" w:rsidRPr="004A6155" w14:paraId="75796B0B" w14:textId="77777777" w:rsidTr="00957D25">
        <w:tc>
          <w:tcPr>
            <w:tcW w:w="921" w:type="dxa"/>
            <w:vAlign w:val="center"/>
          </w:tcPr>
          <w:p w14:paraId="76222DCA" w14:textId="11C8707A" w:rsidR="00555FF3" w:rsidRPr="004A6155" w:rsidRDefault="00555FF3" w:rsidP="00957D25">
            <w:pPr>
              <w:spacing w:line="276" w:lineRule="auto"/>
              <w:ind w:right="-166"/>
              <w:jc w:val="center"/>
            </w:pPr>
            <w:r w:rsidRPr="004A6155">
              <w:t>201</w:t>
            </w:r>
          </w:p>
        </w:tc>
        <w:tc>
          <w:tcPr>
            <w:tcW w:w="7584" w:type="dxa"/>
          </w:tcPr>
          <w:p w14:paraId="518FC592" w14:textId="77777777" w:rsidR="00555FF3" w:rsidRPr="004A6155" w:rsidRDefault="00555FF3" w:rsidP="00957D25">
            <w:pPr>
              <w:spacing w:line="276" w:lineRule="auto"/>
              <w:ind w:right="-166"/>
              <w:rPr>
                <w:b/>
                <w:bCs/>
              </w:rPr>
            </w:pPr>
            <w:r w:rsidRPr="004A6155">
              <w:rPr>
                <w:b/>
                <w:bCs/>
              </w:rPr>
              <w:t xml:space="preserve">Fouilles en puits pour semelles </w:t>
            </w:r>
          </w:p>
          <w:p w14:paraId="139B564C" w14:textId="77777777" w:rsidR="00555FF3" w:rsidRPr="004A6155" w:rsidRDefault="00555FF3"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puits pour semelles. Il rémunère tous les travaux tels qu'ils sont décrits dans le CCTP.</w:t>
            </w:r>
          </w:p>
          <w:p w14:paraId="184398BE" w14:textId="43E2BC56" w:rsidR="00555FF3" w:rsidRPr="004A6155" w:rsidRDefault="00555FF3" w:rsidP="00957D25">
            <w:pPr>
              <w:spacing w:line="276" w:lineRule="auto"/>
              <w:ind w:right="-166"/>
              <w:rPr>
                <w:b/>
                <w:bCs/>
              </w:rPr>
            </w:pPr>
            <w:r w:rsidRPr="004A6155">
              <w:rPr>
                <w:b/>
                <w:bCs/>
              </w:rPr>
              <w:t>Le Mètre Cube : ______________________________Francs CFA</w:t>
            </w:r>
          </w:p>
        </w:tc>
        <w:tc>
          <w:tcPr>
            <w:tcW w:w="2340" w:type="dxa"/>
          </w:tcPr>
          <w:p w14:paraId="74477C53" w14:textId="77777777" w:rsidR="00555FF3" w:rsidRPr="004A6155" w:rsidRDefault="00555FF3" w:rsidP="00957D25">
            <w:pPr>
              <w:spacing w:line="276" w:lineRule="auto"/>
              <w:ind w:right="-166"/>
            </w:pPr>
          </w:p>
        </w:tc>
      </w:tr>
      <w:tr w:rsidR="00555FF3" w:rsidRPr="004A6155" w14:paraId="1EFC7D10" w14:textId="77777777" w:rsidTr="00957D25">
        <w:tc>
          <w:tcPr>
            <w:tcW w:w="921" w:type="dxa"/>
            <w:vAlign w:val="center"/>
          </w:tcPr>
          <w:p w14:paraId="72D0D3BB" w14:textId="6C600B2D" w:rsidR="00555FF3" w:rsidRPr="004A6155" w:rsidRDefault="00555FF3" w:rsidP="00957D25">
            <w:pPr>
              <w:spacing w:line="276" w:lineRule="auto"/>
              <w:ind w:right="-166"/>
              <w:jc w:val="center"/>
            </w:pPr>
            <w:r w:rsidRPr="004A6155">
              <w:lastRenderedPageBreak/>
              <w:t>202</w:t>
            </w:r>
          </w:p>
        </w:tc>
        <w:tc>
          <w:tcPr>
            <w:tcW w:w="7584" w:type="dxa"/>
          </w:tcPr>
          <w:p w14:paraId="3B99B8AE" w14:textId="77777777" w:rsidR="00555FF3" w:rsidRPr="004A6155" w:rsidRDefault="00555FF3" w:rsidP="00957D25">
            <w:pPr>
              <w:spacing w:line="276" w:lineRule="auto"/>
              <w:ind w:right="-166"/>
              <w:rPr>
                <w:b/>
                <w:bCs/>
              </w:rPr>
            </w:pPr>
            <w:r w:rsidRPr="004A6155">
              <w:rPr>
                <w:b/>
                <w:bCs/>
              </w:rPr>
              <w:t xml:space="preserve">Fouilles en rigole de section 60 cm x 60 cm </w:t>
            </w:r>
          </w:p>
          <w:p w14:paraId="134EC474" w14:textId="77777777" w:rsidR="00555FF3" w:rsidRPr="004A6155" w:rsidRDefault="00555FF3"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rigole de section 60cm x60cm. Il rémunère tous les travaux tels qu'ils sont décrits dans le CCTP.</w:t>
            </w:r>
          </w:p>
          <w:p w14:paraId="5057B381" w14:textId="79A78DF4" w:rsidR="00555FF3" w:rsidRPr="004A6155" w:rsidRDefault="00555FF3" w:rsidP="00957D25">
            <w:pPr>
              <w:spacing w:line="276" w:lineRule="auto"/>
              <w:ind w:right="-166"/>
              <w:rPr>
                <w:b/>
                <w:bCs/>
              </w:rPr>
            </w:pPr>
            <w:r w:rsidRPr="004A6155">
              <w:rPr>
                <w:b/>
                <w:bCs/>
              </w:rPr>
              <w:t xml:space="preserve">Le Mètre Cube : _____________________________Francs CFA </w:t>
            </w:r>
          </w:p>
        </w:tc>
        <w:tc>
          <w:tcPr>
            <w:tcW w:w="2340" w:type="dxa"/>
          </w:tcPr>
          <w:p w14:paraId="4F8E3E65" w14:textId="77777777" w:rsidR="00555FF3" w:rsidRPr="004A6155" w:rsidRDefault="00555FF3" w:rsidP="00957D25">
            <w:pPr>
              <w:spacing w:line="276" w:lineRule="auto"/>
              <w:ind w:right="-166"/>
            </w:pPr>
          </w:p>
        </w:tc>
      </w:tr>
      <w:tr w:rsidR="00555FF3" w:rsidRPr="004A6155" w14:paraId="713D2DAB" w14:textId="77777777" w:rsidTr="00957D25">
        <w:tc>
          <w:tcPr>
            <w:tcW w:w="921" w:type="dxa"/>
            <w:vAlign w:val="center"/>
          </w:tcPr>
          <w:p w14:paraId="28591138" w14:textId="2BFDBB3C" w:rsidR="00555FF3" w:rsidRPr="004A6155" w:rsidRDefault="00555FF3" w:rsidP="00957D25">
            <w:pPr>
              <w:spacing w:line="276" w:lineRule="auto"/>
              <w:ind w:right="-166"/>
              <w:jc w:val="center"/>
            </w:pPr>
            <w:r w:rsidRPr="004A6155">
              <w:t>203</w:t>
            </w:r>
          </w:p>
        </w:tc>
        <w:tc>
          <w:tcPr>
            <w:tcW w:w="7584" w:type="dxa"/>
          </w:tcPr>
          <w:p w14:paraId="4004AE5C" w14:textId="77777777" w:rsidR="00555FF3" w:rsidRPr="004A6155" w:rsidRDefault="00555FF3" w:rsidP="00957D25">
            <w:pPr>
              <w:spacing w:line="276" w:lineRule="auto"/>
              <w:ind w:right="-166"/>
              <w:rPr>
                <w:b/>
                <w:bCs/>
              </w:rPr>
            </w:pPr>
            <w:r w:rsidRPr="004A6155">
              <w:rPr>
                <w:b/>
                <w:bCs/>
              </w:rPr>
              <w:t>Remblai sous dallage et autour des ouvrages en fondation :</w:t>
            </w:r>
          </w:p>
          <w:p w14:paraId="0EA1D6CB" w14:textId="77777777" w:rsidR="00555FF3" w:rsidRPr="004A6155" w:rsidRDefault="00555FF3" w:rsidP="00957D25">
            <w:pPr>
              <w:spacing w:line="276" w:lineRule="auto"/>
              <w:ind w:right="-166"/>
            </w:pPr>
            <w:r w:rsidRPr="004A6155">
              <w:t>Ce prix rémunère dans les conditions générales prévues au marché, le METRE CUBE (m</w:t>
            </w:r>
            <w:r w:rsidRPr="004A6155">
              <w:rPr>
                <w:vertAlign w:val="superscript"/>
              </w:rPr>
              <w:t>3</w:t>
            </w:r>
            <w:r w:rsidRPr="004A6155">
              <w:t>) de remblai des surfaces qui recevront des dallages et autour des ouvrages en fondation. Il rémunère tous les travaux tels qu'ils sont décrits dans le CCTP.</w:t>
            </w:r>
          </w:p>
          <w:p w14:paraId="7BF653F4" w14:textId="0137F317" w:rsidR="00555FF3" w:rsidRPr="004A6155" w:rsidRDefault="00555FF3" w:rsidP="00957D25">
            <w:pPr>
              <w:spacing w:line="276" w:lineRule="auto"/>
              <w:ind w:right="-166"/>
              <w:rPr>
                <w:b/>
                <w:bCs/>
              </w:rPr>
            </w:pPr>
            <w:r w:rsidRPr="004A6155">
              <w:rPr>
                <w:b/>
                <w:bCs/>
              </w:rPr>
              <w:t>Le Mètre Cube : _____________________________Francs CFA</w:t>
            </w:r>
          </w:p>
        </w:tc>
        <w:tc>
          <w:tcPr>
            <w:tcW w:w="2340" w:type="dxa"/>
          </w:tcPr>
          <w:p w14:paraId="33FFA3D7" w14:textId="77777777" w:rsidR="00555FF3" w:rsidRPr="004A6155" w:rsidRDefault="00555FF3" w:rsidP="00957D25">
            <w:pPr>
              <w:spacing w:line="276" w:lineRule="auto"/>
              <w:ind w:right="-166"/>
            </w:pPr>
          </w:p>
        </w:tc>
      </w:tr>
      <w:tr w:rsidR="00555FF3" w:rsidRPr="004A6155" w14:paraId="5C450122" w14:textId="77777777" w:rsidTr="00957D25">
        <w:tc>
          <w:tcPr>
            <w:tcW w:w="921" w:type="dxa"/>
            <w:vAlign w:val="center"/>
          </w:tcPr>
          <w:p w14:paraId="78C2E51B" w14:textId="5A757B37" w:rsidR="00555FF3" w:rsidRPr="004A6155" w:rsidRDefault="00555FF3" w:rsidP="00957D25">
            <w:pPr>
              <w:spacing w:line="276" w:lineRule="auto"/>
              <w:ind w:right="-166"/>
              <w:jc w:val="center"/>
            </w:pPr>
            <w:r w:rsidRPr="004A6155">
              <w:t>204</w:t>
            </w:r>
          </w:p>
        </w:tc>
        <w:tc>
          <w:tcPr>
            <w:tcW w:w="7584" w:type="dxa"/>
          </w:tcPr>
          <w:p w14:paraId="6804E038" w14:textId="77777777" w:rsidR="00555FF3" w:rsidRPr="004A6155" w:rsidRDefault="00555FF3" w:rsidP="00957D25">
            <w:pPr>
              <w:spacing w:line="276" w:lineRule="auto"/>
              <w:ind w:right="-166"/>
              <w:rPr>
                <w:b/>
                <w:bCs/>
              </w:rPr>
            </w:pPr>
            <w:r w:rsidRPr="004A6155">
              <w:rPr>
                <w:b/>
                <w:bCs/>
              </w:rPr>
              <w:t xml:space="preserve">Film polyane sur tapis de sable de 5 cm </w:t>
            </w:r>
          </w:p>
          <w:p w14:paraId="1E1AB796" w14:textId="77777777" w:rsidR="00555FF3" w:rsidRPr="004A6155" w:rsidRDefault="00555FF3" w:rsidP="00957D25">
            <w:pPr>
              <w:spacing w:line="276" w:lineRule="auto"/>
              <w:ind w:right="-166"/>
            </w:pPr>
            <w:r w:rsidRPr="004A6155">
              <w:t>Ce prix rémunère dans les conditions générales prévues au marché, le METRE CARRE (m</w:t>
            </w:r>
            <w:r w:rsidRPr="004A6155">
              <w:rPr>
                <w:vertAlign w:val="superscript"/>
              </w:rPr>
              <w:t>2</w:t>
            </w:r>
            <w:r w:rsidRPr="004A6155">
              <w:t>) la fourniture du fil polyane et du sable et leur mise en œuvre. Il rémunère tous les travaux tels qu'ils sont décrits dans le CCTP.</w:t>
            </w:r>
          </w:p>
          <w:p w14:paraId="67DC2C73" w14:textId="16D2ABB7" w:rsidR="00555FF3" w:rsidRPr="004A6155" w:rsidRDefault="00555FF3" w:rsidP="00957D25">
            <w:pPr>
              <w:spacing w:line="276" w:lineRule="auto"/>
              <w:ind w:right="-166"/>
              <w:rPr>
                <w:b/>
                <w:bCs/>
              </w:rPr>
            </w:pPr>
            <w:r w:rsidRPr="004A6155">
              <w:rPr>
                <w:b/>
                <w:bCs/>
              </w:rPr>
              <w:t xml:space="preserve">Le Mètre Carré : _____________________________Francs CFA </w:t>
            </w:r>
          </w:p>
        </w:tc>
        <w:tc>
          <w:tcPr>
            <w:tcW w:w="2340" w:type="dxa"/>
          </w:tcPr>
          <w:p w14:paraId="04A22A7F" w14:textId="77777777" w:rsidR="00555FF3" w:rsidRPr="004A6155" w:rsidRDefault="00555FF3" w:rsidP="00957D25">
            <w:pPr>
              <w:spacing w:line="276" w:lineRule="auto"/>
              <w:ind w:right="-166"/>
            </w:pPr>
          </w:p>
        </w:tc>
      </w:tr>
      <w:tr w:rsidR="00555FF3" w:rsidRPr="004A6155" w14:paraId="54EAC763" w14:textId="77777777" w:rsidTr="00957D25">
        <w:tc>
          <w:tcPr>
            <w:tcW w:w="921" w:type="dxa"/>
            <w:vAlign w:val="center"/>
          </w:tcPr>
          <w:p w14:paraId="36B95A10" w14:textId="7E89107B" w:rsidR="00555FF3" w:rsidRPr="004A6155" w:rsidRDefault="00555FF3" w:rsidP="00957D25">
            <w:pPr>
              <w:spacing w:line="276" w:lineRule="auto"/>
              <w:ind w:right="-166"/>
              <w:jc w:val="center"/>
              <w:rPr>
                <w:b/>
                <w:bCs/>
              </w:rPr>
            </w:pPr>
            <w:r w:rsidRPr="004A6155">
              <w:rPr>
                <w:b/>
                <w:bCs/>
              </w:rPr>
              <w:t>300</w:t>
            </w:r>
          </w:p>
        </w:tc>
        <w:tc>
          <w:tcPr>
            <w:tcW w:w="7584" w:type="dxa"/>
          </w:tcPr>
          <w:p w14:paraId="7FC0E476" w14:textId="4EAD7687" w:rsidR="00555FF3" w:rsidRPr="004A6155" w:rsidRDefault="00555FF3" w:rsidP="00957D25">
            <w:pPr>
              <w:spacing w:line="276" w:lineRule="auto"/>
              <w:ind w:right="-166"/>
              <w:rPr>
                <w:b/>
                <w:bCs/>
              </w:rPr>
            </w:pPr>
            <w:r w:rsidRPr="004A6155">
              <w:rPr>
                <w:b/>
                <w:bCs/>
              </w:rPr>
              <w:t>LOT 300 : FONDATIONS</w:t>
            </w:r>
          </w:p>
        </w:tc>
        <w:tc>
          <w:tcPr>
            <w:tcW w:w="2340" w:type="dxa"/>
          </w:tcPr>
          <w:p w14:paraId="26097C1A" w14:textId="77777777" w:rsidR="00555FF3" w:rsidRPr="004A6155" w:rsidRDefault="00555FF3" w:rsidP="00957D25">
            <w:pPr>
              <w:spacing w:line="276" w:lineRule="auto"/>
              <w:ind w:right="-166"/>
            </w:pPr>
          </w:p>
        </w:tc>
      </w:tr>
      <w:tr w:rsidR="00555FF3" w:rsidRPr="004A6155" w14:paraId="118B28BB" w14:textId="77777777" w:rsidTr="00957D25">
        <w:tc>
          <w:tcPr>
            <w:tcW w:w="921" w:type="dxa"/>
            <w:vAlign w:val="center"/>
          </w:tcPr>
          <w:p w14:paraId="06754C1A" w14:textId="6D90ABF1" w:rsidR="00555FF3" w:rsidRPr="004A6155" w:rsidRDefault="00555FF3" w:rsidP="00957D25">
            <w:pPr>
              <w:spacing w:line="276" w:lineRule="auto"/>
              <w:ind w:right="-166"/>
              <w:jc w:val="center"/>
            </w:pPr>
            <w:r w:rsidRPr="004A6155">
              <w:t>301</w:t>
            </w:r>
          </w:p>
        </w:tc>
        <w:tc>
          <w:tcPr>
            <w:tcW w:w="7584" w:type="dxa"/>
          </w:tcPr>
          <w:p w14:paraId="62213EC6" w14:textId="77777777" w:rsidR="00555FF3" w:rsidRPr="004A6155" w:rsidRDefault="00555FF3" w:rsidP="00957D25">
            <w:pPr>
              <w:spacing w:line="276" w:lineRule="auto"/>
              <w:ind w:right="-166"/>
              <w:rPr>
                <w:b/>
                <w:bCs/>
              </w:rPr>
            </w:pPr>
            <w:r w:rsidRPr="004A6155">
              <w:rPr>
                <w:b/>
                <w:bCs/>
              </w:rPr>
              <w:t>Béton de propreté dosé à 150 kg/m3 5 cm d'épaisseur y compris toutes sujétions :</w:t>
            </w:r>
          </w:p>
          <w:p w14:paraId="30722672" w14:textId="4DEABEDC" w:rsidR="00555FF3" w:rsidRPr="004A6155" w:rsidRDefault="00555FF3"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150 kilogrammes au mètre cube, destiné à la propreté en dessous des fondations. Il rémunère tous les travaux tels qu'ils sont décrits dans le CCTP.</w:t>
            </w:r>
          </w:p>
          <w:p w14:paraId="5CF547BA" w14:textId="0CF67CA1" w:rsidR="00555FF3" w:rsidRPr="004A6155" w:rsidRDefault="00555FF3" w:rsidP="00957D25">
            <w:pPr>
              <w:spacing w:line="276" w:lineRule="auto"/>
              <w:ind w:right="-166"/>
              <w:rPr>
                <w:b/>
                <w:bCs/>
              </w:rPr>
            </w:pPr>
            <w:r w:rsidRPr="004A6155">
              <w:rPr>
                <w:b/>
              </w:rPr>
              <w:t>Le Mètre Cube : _______________________________Francs CFA</w:t>
            </w:r>
          </w:p>
        </w:tc>
        <w:tc>
          <w:tcPr>
            <w:tcW w:w="2340" w:type="dxa"/>
          </w:tcPr>
          <w:p w14:paraId="48CD92F2" w14:textId="77777777" w:rsidR="00555FF3" w:rsidRPr="004A6155" w:rsidRDefault="00555FF3" w:rsidP="00957D25">
            <w:pPr>
              <w:spacing w:line="276" w:lineRule="auto"/>
              <w:ind w:right="-166"/>
            </w:pPr>
          </w:p>
        </w:tc>
      </w:tr>
      <w:tr w:rsidR="00555FF3" w:rsidRPr="004A6155" w14:paraId="279E78C8" w14:textId="77777777" w:rsidTr="00957D25">
        <w:tc>
          <w:tcPr>
            <w:tcW w:w="921" w:type="dxa"/>
            <w:vAlign w:val="center"/>
          </w:tcPr>
          <w:p w14:paraId="7E9B19A7" w14:textId="77777777" w:rsidR="00555FF3" w:rsidRPr="004A6155" w:rsidRDefault="00555FF3" w:rsidP="00957D25">
            <w:pPr>
              <w:spacing w:line="276" w:lineRule="auto"/>
              <w:ind w:right="-166"/>
              <w:jc w:val="center"/>
            </w:pPr>
          </w:p>
        </w:tc>
        <w:tc>
          <w:tcPr>
            <w:tcW w:w="7584" w:type="dxa"/>
          </w:tcPr>
          <w:p w14:paraId="6717E6A1" w14:textId="77777777" w:rsidR="00555FF3" w:rsidRPr="004A6155" w:rsidRDefault="00555FF3" w:rsidP="00957D25">
            <w:pPr>
              <w:spacing w:line="276" w:lineRule="auto"/>
              <w:ind w:right="-166"/>
              <w:rPr>
                <w:b/>
                <w:bCs/>
              </w:rPr>
            </w:pPr>
            <w:r w:rsidRPr="004A6155">
              <w:rPr>
                <w:b/>
                <w:bCs/>
              </w:rPr>
              <w:t>Béton armé dosé à 350 kg/m3 :</w:t>
            </w:r>
          </w:p>
          <w:p w14:paraId="1F342790" w14:textId="134F3D2A" w:rsidR="00555FF3" w:rsidRPr="00957D25" w:rsidRDefault="00555FF3"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957D25">
              <w:t>'ils sont décrits dans le CCTP.</w:t>
            </w:r>
          </w:p>
        </w:tc>
        <w:tc>
          <w:tcPr>
            <w:tcW w:w="2340" w:type="dxa"/>
          </w:tcPr>
          <w:p w14:paraId="2EDE7796" w14:textId="77777777" w:rsidR="00555FF3" w:rsidRPr="004A6155" w:rsidRDefault="00555FF3" w:rsidP="00957D25">
            <w:pPr>
              <w:spacing w:line="276" w:lineRule="auto"/>
              <w:ind w:right="-166"/>
            </w:pPr>
          </w:p>
        </w:tc>
      </w:tr>
      <w:tr w:rsidR="00555FF3" w:rsidRPr="004A6155" w14:paraId="736615FC" w14:textId="77777777" w:rsidTr="00957D25">
        <w:tc>
          <w:tcPr>
            <w:tcW w:w="921" w:type="dxa"/>
            <w:vAlign w:val="center"/>
          </w:tcPr>
          <w:p w14:paraId="08403FC3" w14:textId="2AB09114" w:rsidR="00555FF3" w:rsidRPr="004A6155" w:rsidRDefault="00555FF3" w:rsidP="00957D25">
            <w:pPr>
              <w:spacing w:line="276" w:lineRule="auto"/>
              <w:ind w:right="-166"/>
              <w:jc w:val="center"/>
            </w:pPr>
            <w:r w:rsidRPr="004A6155">
              <w:t>302</w:t>
            </w:r>
          </w:p>
        </w:tc>
        <w:tc>
          <w:tcPr>
            <w:tcW w:w="7584" w:type="dxa"/>
          </w:tcPr>
          <w:p w14:paraId="52BA7578" w14:textId="77777777" w:rsidR="00555FF3" w:rsidRPr="004A6155" w:rsidRDefault="00555FF3" w:rsidP="00957D25">
            <w:pPr>
              <w:spacing w:line="276" w:lineRule="auto"/>
              <w:ind w:right="-166"/>
              <w:rPr>
                <w:b/>
                <w:bCs/>
              </w:rPr>
            </w:pPr>
            <w:r w:rsidRPr="004A6155">
              <w:rPr>
                <w:b/>
                <w:bCs/>
              </w:rPr>
              <w:t>Béton armé dosé à 350 kg/m3 pour semelles :</w:t>
            </w:r>
          </w:p>
          <w:p w14:paraId="56396831" w14:textId="77777777" w:rsidR="00555FF3" w:rsidRPr="004A6155" w:rsidRDefault="00555FF3" w:rsidP="00957D25">
            <w:pPr>
              <w:spacing w:line="276" w:lineRule="auto"/>
              <w:ind w:right="-166"/>
            </w:pPr>
          </w:p>
          <w:p w14:paraId="23DAD264" w14:textId="735EF358" w:rsidR="00555FF3" w:rsidRPr="004A6155" w:rsidRDefault="00555FF3" w:rsidP="00957D25">
            <w:pPr>
              <w:spacing w:line="276" w:lineRule="auto"/>
              <w:ind w:right="-166"/>
              <w:rPr>
                <w:b/>
                <w:bCs/>
              </w:rPr>
            </w:pPr>
            <w:r w:rsidRPr="004A6155">
              <w:rPr>
                <w:b/>
              </w:rPr>
              <w:t>Le Mètre Cube : ______________________________Francs CFA</w:t>
            </w:r>
          </w:p>
        </w:tc>
        <w:tc>
          <w:tcPr>
            <w:tcW w:w="2340" w:type="dxa"/>
          </w:tcPr>
          <w:p w14:paraId="1CC602CC" w14:textId="77777777" w:rsidR="00555FF3" w:rsidRPr="004A6155" w:rsidRDefault="00555FF3" w:rsidP="00957D25">
            <w:pPr>
              <w:spacing w:line="276" w:lineRule="auto"/>
              <w:ind w:right="-166"/>
            </w:pPr>
          </w:p>
        </w:tc>
      </w:tr>
      <w:tr w:rsidR="00555FF3" w:rsidRPr="004A6155" w14:paraId="5A514761" w14:textId="77777777" w:rsidTr="00957D25">
        <w:tc>
          <w:tcPr>
            <w:tcW w:w="921" w:type="dxa"/>
            <w:vAlign w:val="center"/>
          </w:tcPr>
          <w:p w14:paraId="2E66687F" w14:textId="1CAA651E" w:rsidR="00555FF3" w:rsidRPr="004A6155" w:rsidRDefault="00555FF3" w:rsidP="00957D25">
            <w:pPr>
              <w:spacing w:line="276" w:lineRule="auto"/>
              <w:ind w:right="-166"/>
              <w:jc w:val="center"/>
            </w:pPr>
            <w:r w:rsidRPr="004A6155">
              <w:t>303</w:t>
            </w:r>
          </w:p>
        </w:tc>
        <w:tc>
          <w:tcPr>
            <w:tcW w:w="7584" w:type="dxa"/>
          </w:tcPr>
          <w:p w14:paraId="4FF5E3F9" w14:textId="77777777" w:rsidR="00555FF3" w:rsidRPr="004A6155" w:rsidRDefault="00555FF3" w:rsidP="00957D25">
            <w:pPr>
              <w:spacing w:line="276" w:lineRule="auto"/>
              <w:ind w:right="-166"/>
              <w:rPr>
                <w:b/>
                <w:bCs/>
              </w:rPr>
            </w:pPr>
            <w:r w:rsidRPr="004A6155">
              <w:rPr>
                <w:b/>
                <w:bCs/>
              </w:rPr>
              <w:t>Béton armé dosé à 350 kg/m3 pour amorces des poteaux :</w:t>
            </w:r>
          </w:p>
          <w:p w14:paraId="2737AA84" w14:textId="77777777" w:rsidR="00555FF3" w:rsidRPr="004A6155" w:rsidRDefault="00555FF3" w:rsidP="00957D25">
            <w:pPr>
              <w:spacing w:line="276" w:lineRule="auto"/>
              <w:ind w:right="-166"/>
            </w:pPr>
          </w:p>
          <w:p w14:paraId="29C3A508" w14:textId="1D954260" w:rsidR="00555FF3" w:rsidRPr="004A6155" w:rsidRDefault="00555FF3" w:rsidP="00957D25">
            <w:pPr>
              <w:spacing w:line="276" w:lineRule="auto"/>
              <w:ind w:right="-166"/>
              <w:rPr>
                <w:b/>
                <w:bCs/>
              </w:rPr>
            </w:pPr>
            <w:r w:rsidRPr="004A6155">
              <w:rPr>
                <w:b/>
              </w:rPr>
              <w:t>Le Mètre Cube : ______________________________Francs CFA</w:t>
            </w:r>
          </w:p>
        </w:tc>
        <w:tc>
          <w:tcPr>
            <w:tcW w:w="2340" w:type="dxa"/>
          </w:tcPr>
          <w:p w14:paraId="519EF607" w14:textId="77777777" w:rsidR="00555FF3" w:rsidRPr="004A6155" w:rsidRDefault="00555FF3" w:rsidP="00957D25">
            <w:pPr>
              <w:spacing w:line="276" w:lineRule="auto"/>
              <w:ind w:right="-166"/>
            </w:pPr>
          </w:p>
        </w:tc>
      </w:tr>
      <w:tr w:rsidR="00555FF3" w:rsidRPr="004A6155" w14:paraId="05951757" w14:textId="77777777" w:rsidTr="00957D25">
        <w:tc>
          <w:tcPr>
            <w:tcW w:w="921" w:type="dxa"/>
            <w:vAlign w:val="center"/>
          </w:tcPr>
          <w:p w14:paraId="7B2C3019" w14:textId="02202E1A" w:rsidR="00555FF3" w:rsidRPr="004A6155" w:rsidRDefault="00555FF3" w:rsidP="00957D25">
            <w:pPr>
              <w:spacing w:line="276" w:lineRule="auto"/>
              <w:ind w:right="-166"/>
              <w:jc w:val="center"/>
            </w:pPr>
            <w:r w:rsidRPr="004A6155">
              <w:t>304</w:t>
            </w:r>
          </w:p>
        </w:tc>
        <w:tc>
          <w:tcPr>
            <w:tcW w:w="7584" w:type="dxa"/>
          </w:tcPr>
          <w:p w14:paraId="27954B07" w14:textId="319E003A" w:rsidR="00555FF3" w:rsidRPr="004A6155" w:rsidRDefault="00555FF3" w:rsidP="00957D25">
            <w:pPr>
              <w:spacing w:line="276" w:lineRule="auto"/>
              <w:ind w:right="-166"/>
              <w:rPr>
                <w:b/>
                <w:bCs/>
              </w:rPr>
            </w:pPr>
            <w:r w:rsidRPr="004A6155">
              <w:rPr>
                <w:b/>
                <w:bCs/>
              </w:rPr>
              <w:t>Béton armé dosé à 350 kg/m3 pour longrines :</w:t>
            </w:r>
          </w:p>
          <w:p w14:paraId="256C0C23" w14:textId="77777777" w:rsidR="00555FF3" w:rsidRPr="004A6155" w:rsidRDefault="00555FF3" w:rsidP="00957D25">
            <w:pPr>
              <w:spacing w:line="276" w:lineRule="auto"/>
              <w:ind w:right="-166"/>
            </w:pPr>
          </w:p>
          <w:p w14:paraId="693E2372" w14:textId="3D1A54DC" w:rsidR="00555FF3" w:rsidRPr="004A6155" w:rsidRDefault="00555FF3" w:rsidP="00957D25">
            <w:pPr>
              <w:spacing w:line="276" w:lineRule="auto"/>
              <w:ind w:right="-166"/>
              <w:rPr>
                <w:b/>
                <w:bCs/>
              </w:rPr>
            </w:pPr>
            <w:r w:rsidRPr="004A6155">
              <w:rPr>
                <w:b/>
              </w:rPr>
              <w:t>Le Mètre Cube : ______________________________Francs CFA</w:t>
            </w:r>
          </w:p>
        </w:tc>
        <w:tc>
          <w:tcPr>
            <w:tcW w:w="2340" w:type="dxa"/>
          </w:tcPr>
          <w:p w14:paraId="0FE2A9B4" w14:textId="77777777" w:rsidR="00555FF3" w:rsidRPr="004A6155" w:rsidRDefault="00555FF3" w:rsidP="00957D25">
            <w:pPr>
              <w:spacing w:line="276" w:lineRule="auto"/>
              <w:ind w:right="-166"/>
            </w:pPr>
          </w:p>
        </w:tc>
      </w:tr>
      <w:tr w:rsidR="00555FF3" w:rsidRPr="004A6155" w14:paraId="07D5A0E1" w14:textId="77777777" w:rsidTr="00957D25">
        <w:tc>
          <w:tcPr>
            <w:tcW w:w="921" w:type="dxa"/>
            <w:vAlign w:val="center"/>
          </w:tcPr>
          <w:p w14:paraId="43AD19E1" w14:textId="363653F7" w:rsidR="00555FF3" w:rsidRPr="004A6155" w:rsidRDefault="00555FF3" w:rsidP="00957D25">
            <w:pPr>
              <w:spacing w:line="276" w:lineRule="auto"/>
              <w:ind w:right="-166"/>
              <w:jc w:val="center"/>
            </w:pPr>
            <w:r w:rsidRPr="004A6155">
              <w:t>305</w:t>
            </w:r>
          </w:p>
        </w:tc>
        <w:tc>
          <w:tcPr>
            <w:tcW w:w="7584" w:type="dxa"/>
          </w:tcPr>
          <w:p w14:paraId="5D3FEE9D" w14:textId="77777777" w:rsidR="00555FF3" w:rsidRPr="004A6155" w:rsidRDefault="00555FF3" w:rsidP="00957D25">
            <w:pPr>
              <w:spacing w:line="276" w:lineRule="auto"/>
              <w:ind w:right="-166"/>
              <w:rPr>
                <w:b/>
                <w:bCs/>
              </w:rPr>
            </w:pPr>
            <w:r w:rsidRPr="004A6155">
              <w:rPr>
                <w:b/>
                <w:bCs/>
              </w:rPr>
              <w:t>Mur de soubassement en pierres locales et/ou en Agglomérés de 20 x 20 x 40 bourrés :</w:t>
            </w:r>
          </w:p>
          <w:p w14:paraId="5CCEBB8A" w14:textId="70399B00" w:rsidR="00555FF3" w:rsidRPr="004A6155" w:rsidRDefault="00555FF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et la mise en œuvre du mur de soutènement en pierres locales et/ou en agglomérés de 20x20. Il rémunère tous les travaux tels qu'ils son</w:t>
            </w:r>
            <w:r w:rsidR="00957D25">
              <w:t>t décrits dans le CCTP.</w:t>
            </w:r>
          </w:p>
          <w:p w14:paraId="62C6AC32" w14:textId="01FD970C" w:rsidR="00555FF3" w:rsidRPr="004A6155" w:rsidRDefault="00555FF3" w:rsidP="00957D25">
            <w:pPr>
              <w:spacing w:line="276" w:lineRule="auto"/>
              <w:ind w:right="-166"/>
              <w:rPr>
                <w:b/>
                <w:bCs/>
              </w:rPr>
            </w:pPr>
            <w:r w:rsidRPr="004A6155">
              <w:rPr>
                <w:b/>
              </w:rPr>
              <w:t>Le Mètre Carré : ______________________________Francs CFA</w:t>
            </w:r>
          </w:p>
        </w:tc>
        <w:tc>
          <w:tcPr>
            <w:tcW w:w="2340" w:type="dxa"/>
          </w:tcPr>
          <w:p w14:paraId="7AC8E3BC" w14:textId="77777777" w:rsidR="00555FF3" w:rsidRPr="004A6155" w:rsidRDefault="00555FF3" w:rsidP="00957D25">
            <w:pPr>
              <w:spacing w:line="276" w:lineRule="auto"/>
              <w:ind w:right="-166"/>
            </w:pPr>
          </w:p>
        </w:tc>
      </w:tr>
      <w:tr w:rsidR="00555FF3" w:rsidRPr="004A6155" w14:paraId="4289D848" w14:textId="77777777" w:rsidTr="00957D25">
        <w:tc>
          <w:tcPr>
            <w:tcW w:w="921" w:type="dxa"/>
            <w:vAlign w:val="center"/>
          </w:tcPr>
          <w:p w14:paraId="29899BB3" w14:textId="789848C6" w:rsidR="00555FF3" w:rsidRPr="004A6155" w:rsidRDefault="00555FF3" w:rsidP="00957D25">
            <w:pPr>
              <w:spacing w:line="276" w:lineRule="auto"/>
              <w:ind w:right="-166"/>
              <w:jc w:val="center"/>
            </w:pPr>
            <w:r w:rsidRPr="004A6155">
              <w:lastRenderedPageBreak/>
              <w:t>306</w:t>
            </w:r>
          </w:p>
        </w:tc>
        <w:tc>
          <w:tcPr>
            <w:tcW w:w="7584" w:type="dxa"/>
          </w:tcPr>
          <w:p w14:paraId="052CD496" w14:textId="445B8AEE" w:rsidR="00555FF3" w:rsidRPr="004A6155" w:rsidRDefault="00555FF3" w:rsidP="00957D25">
            <w:pPr>
              <w:spacing w:line="276" w:lineRule="auto"/>
              <w:ind w:right="-166"/>
              <w:rPr>
                <w:b/>
                <w:bCs/>
              </w:rPr>
            </w:pPr>
            <w:r w:rsidRPr="004A6155">
              <w:rPr>
                <w:b/>
                <w:bCs/>
              </w:rPr>
              <w:t>Dallage en béton légèrement armé dosé à 3</w:t>
            </w:r>
            <w:r w:rsidR="00E16B84" w:rsidRPr="004A6155">
              <w:rPr>
                <w:b/>
                <w:bCs/>
              </w:rPr>
              <w:t>0</w:t>
            </w:r>
            <w:r w:rsidRPr="004A6155">
              <w:rPr>
                <w:b/>
                <w:bCs/>
              </w:rPr>
              <w:t>0 kg/m3 :</w:t>
            </w:r>
          </w:p>
          <w:p w14:paraId="23E44441" w14:textId="63E122DC" w:rsidR="00555FF3" w:rsidRPr="004A6155" w:rsidRDefault="00555FF3"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w:t>
            </w:r>
            <w:r w:rsidR="00E16B84" w:rsidRPr="004A6155">
              <w:t>0</w:t>
            </w:r>
            <w:r w:rsidRPr="004A6155">
              <w:t>0 kilogrammes au mètre cube pour les travaux de dallage. Il rémunère tous les travaux tels qu'ils sont décrits dans le CCTP.</w:t>
            </w:r>
          </w:p>
          <w:p w14:paraId="1F26F234" w14:textId="3808CDEA" w:rsidR="00555FF3" w:rsidRPr="004A6155" w:rsidRDefault="00555FF3" w:rsidP="00957D25">
            <w:pPr>
              <w:spacing w:line="276" w:lineRule="auto"/>
              <w:ind w:right="-166"/>
              <w:rPr>
                <w:b/>
                <w:bCs/>
              </w:rPr>
            </w:pPr>
            <w:r w:rsidRPr="004A6155">
              <w:rPr>
                <w:b/>
              </w:rPr>
              <w:t>Le Mètre Cube : ______________________________Francs CFA</w:t>
            </w:r>
          </w:p>
        </w:tc>
        <w:tc>
          <w:tcPr>
            <w:tcW w:w="2340" w:type="dxa"/>
          </w:tcPr>
          <w:p w14:paraId="34267601" w14:textId="77777777" w:rsidR="00555FF3" w:rsidRPr="004A6155" w:rsidRDefault="00555FF3" w:rsidP="00957D25">
            <w:pPr>
              <w:spacing w:line="276" w:lineRule="auto"/>
              <w:ind w:right="-166"/>
            </w:pPr>
          </w:p>
        </w:tc>
      </w:tr>
      <w:tr w:rsidR="00555FF3" w:rsidRPr="004A6155" w14:paraId="20272D01" w14:textId="77777777" w:rsidTr="00957D25">
        <w:tc>
          <w:tcPr>
            <w:tcW w:w="921" w:type="dxa"/>
            <w:vAlign w:val="center"/>
          </w:tcPr>
          <w:p w14:paraId="3D3B2CC8" w14:textId="5FF1751E" w:rsidR="00555FF3" w:rsidRPr="004A6155" w:rsidRDefault="00555FF3" w:rsidP="00957D25">
            <w:pPr>
              <w:spacing w:line="276" w:lineRule="auto"/>
              <w:ind w:right="-166"/>
              <w:jc w:val="center"/>
              <w:rPr>
                <w:b/>
                <w:bCs/>
              </w:rPr>
            </w:pPr>
            <w:r w:rsidRPr="004A6155">
              <w:rPr>
                <w:b/>
                <w:bCs/>
              </w:rPr>
              <w:t>400</w:t>
            </w:r>
          </w:p>
        </w:tc>
        <w:tc>
          <w:tcPr>
            <w:tcW w:w="7584" w:type="dxa"/>
          </w:tcPr>
          <w:p w14:paraId="2231BA57" w14:textId="6D839189" w:rsidR="00555FF3" w:rsidRPr="004A6155" w:rsidRDefault="00555FF3" w:rsidP="00957D25">
            <w:pPr>
              <w:spacing w:line="276" w:lineRule="auto"/>
              <w:ind w:right="-166"/>
              <w:rPr>
                <w:b/>
                <w:bCs/>
              </w:rPr>
            </w:pPr>
            <w:r w:rsidRPr="004A6155">
              <w:rPr>
                <w:b/>
                <w:bCs/>
              </w:rPr>
              <w:t>LOT 400 : MAÇONNERIE - ELEVATION R</w:t>
            </w:r>
            <w:r w:rsidR="00073287">
              <w:rPr>
                <w:b/>
                <w:bCs/>
              </w:rPr>
              <w:t>DAO</w:t>
            </w:r>
          </w:p>
        </w:tc>
        <w:tc>
          <w:tcPr>
            <w:tcW w:w="2340" w:type="dxa"/>
          </w:tcPr>
          <w:p w14:paraId="68C67298" w14:textId="77777777" w:rsidR="00555FF3" w:rsidRPr="004A6155" w:rsidRDefault="00555FF3" w:rsidP="00957D25">
            <w:pPr>
              <w:spacing w:line="276" w:lineRule="auto"/>
              <w:ind w:right="-166"/>
            </w:pPr>
          </w:p>
        </w:tc>
      </w:tr>
      <w:tr w:rsidR="001B0AF6" w:rsidRPr="004A6155" w14:paraId="6844C97D" w14:textId="77777777" w:rsidTr="00957D25">
        <w:tc>
          <w:tcPr>
            <w:tcW w:w="921" w:type="dxa"/>
            <w:vAlign w:val="center"/>
          </w:tcPr>
          <w:p w14:paraId="0F5810CA" w14:textId="77777777" w:rsidR="001B0AF6" w:rsidRPr="004A6155" w:rsidRDefault="001B0AF6" w:rsidP="00957D25">
            <w:pPr>
              <w:spacing w:line="276" w:lineRule="auto"/>
              <w:ind w:right="-166"/>
              <w:jc w:val="center"/>
            </w:pPr>
          </w:p>
        </w:tc>
        <w:tc>
          <w:tcPr>
            <w:tcW w:w="7584" w:type="dxa"/>
          </w:tcPr>
          <w:p w14:paraId="4D727C9A" w14:textId="77777777" w:rsidR="001B0AF6" w:rsidRPr="004A6155" w:rsidRDefault="001B0AF6" w:rsidP="00957D25">
            <w:pPr>
              <w:spacing w:line="276" w:lineRule="auto"/>
              <w:ind w:right="-166"/>
              <w:rPr>
                <w:b/>
                <w:bCs/>
              </w:rPr>
            </w:pPr>
            <w:r w:rsidRPr="004A6155">
              <w:rPr>
                <w:b/>
                <w:bCs/>
              </w:rPr>
              <w:t>Béton armé dosé à 350 kg/m3 :</w:t>
            </w:r>
          </w:p>
          <w:p w14:paraId="4088D6A5" w14:textId="22F0B83F" w:rsidR="001B0AF6" w:rsidRPr="00957D25" w:rsidRDefault="001B0AF6" w:rsidP="00957D25">
            <w:pPr>
              <w:spacing w:line="276" w:lineRule="auto"/>
              <w:ind w:right="-166"/>
            </w:pPr>
            <w:r w:rsidRPr="004A6155">
              <w:t>Ce prix rémunère dans les conditions générales prévues au marché, au METRE CUBE (m</w:t>
            </w:r>
            <w:r w:rsidRPr="004A6155">
              <w:rPr>
                <w:vertAlign w:val="superscript"/>
              </w:rPr>
              <w:t>3</w:t>
            </w:r>
            <w:r w:rsidRPr="004A6155">
              <w:t xml:space="preserve">) la fourniture et la mise en œuvre du béton armé dosé à 350 kilogrammes au mètre cube. Il rémunère tous les travaux tels qu'ils sont décrits </w:t>
            </w:r>
            <w:r w:rsidR="00957D25">
              <w:t>dans le CCTP.</w:t>
            </w:r>
          </w:p>
        </w:tc>
        <w:tc>
          <w:tcPr>
            <w:tcW w:w="2340" w:type="dxa"/>
          </w:tcPr>
          <w:p w14:paraId="5C9F59CC" w14:textId="77777777" w:rsidR="001B0AF6" w:rsidRPr="004A6155" w:rsidRDefault="001B0AF6" w:rsidP="00957D25">
            <w:pPr>
              <w:spacing w:line="276" w:lineRule="auto"/>
              <w:ind w:right="-166"/>
            </w:pPr>
          </w:p>
        </w:tc>
      </w:tr>
      <w:tr w:rsidR="001B0AF6" w:rsidRPr="004A6155" w14:paraId="3D978227" w14:textId="77777777" w:rsidTr="00957D25">
        <w:tc>
          <w:tcPr>
            <w:tcW w:w="921" w:type="dxa"/>
            <w:vAlign w:val="center"/>
          </w:tcPr>
          <w:p w14:paraId="31F2AD35" w14:textId="2528C1F1" w:rsidR="001B0AF6" w:rsidRPr="004A6155" w:rsidRDefault="001B0AF6" w:rsidP="00957D25">
            <w:pPr>
              <w:spacing w:line="276" w:lineRule="auto"/>
              <w:ind w:right="-166"/>
              <w:jc w:val="center"/>
            </w:pPr>
            <w:r w:rsidRPr="004A6155">
              <w:t>401</w:t>
            </w:r>
          </w:p>
        </w:tc>
        <w:tc>
          <w:tcPr>
            <w:tcW w:w="7584" w:type="dxa"/>
          </w:tcPr>
          <w:p w14:paraId="27A50F85" w14:textId="28532DC1" w:rsidR="001B0AF6" w:rsidRPr="004A6155" w:rsidRDefault="001B0AF6" w:rsidP="00957D25">
            <w:pPr>
              <w:spacing w:line="276" w:lineRule="auto"/>
              <w:ind w:right="-166"/>
              <w:rPr>
                <w:b/>
                <w:bCs/>
              </w:rPr>
            </w:pPr>
            <w:r w:rsidRPr="004A6155">
              <w:rPr>
                <w:b/>
                <w:bCs/>
              </w:rPr>
              <w:t>Béton armé dosé à 350 kg/m3 pour rampe :</w:t>
            </w:r>
          </w:p>
          <w:p w14:paraId="02513A69" w14:textId="77777777" w:rsidR="001B0AF6" w:rsidRPr="004A6155" w:rsidRDefault="001B0AF6" w:rsidP="00957D25">
            <w:pPr>
              <w:spacing w:line="276" w:lineRule="auto"/>
              <w:ind w:right="-166"/>
              <w:rPr>
                <w:b/>
                <w:bCs/>
              </w:rPr>
            </w:pPr>
          </w:p>
          <w:p w14:paraId="45EB9A34" w14:textId="013A8080" w:rsidR="001B0AF6" w:rsidRPr="004A6155" w:rsidRDefault="001B0AF6" w:rsidP="00957D25">
            <w:pPr>
              <w:spacing w:line="276" w:lineRule="auto"/>
              <w:ind w:right="-166"/>
              <w:rPr>
                <w:b/>
                <w:bCs/>
              </w:rPr>
            </w:pPr>
            <w:r w:rsidRPr="004A6155">
              <w:rPr>
                <w:b/>
                <w:bCs/>
              </w:rPr>
              <w:t>Le Mètre Cube : ______________________________Francs CFA</w:t>
            </w:r>
          </w:p>
        </w:tc>
        <w:tc>
          <w:tcPr>
            <w:tcW w:w="2340" w:type="dxa"/>
          </w:tcPr>
          <w:p w14:paraId="7A878F75" w14:textId="77777777" w:rsidR="001B0AF6" w:rsidRPr="004A6155" w:rsidRDefault="001B0AF6" w:rsidP="00957D25">
            <w:pPr>
              <w:spacing w:line="276" w:lineRule="auto"/>
              <w:ind w:right="-166"/>
            </w:pPr>
          </w:p>
        </w:tc>
      </w:tr>
      <w:tr w:rsidR="001B0AF6" w:rsidRPr="004A6155" w14:paraId="623ACA67" w14:textId="77777777" w:rsidTr="00957D25">
        <w:tc>
          <w:tcPr>
            <w:tcW w:w="921" w:type="dxa"/>
            <w:vAlign w:val="center"/>
          </w:tcPr>
          <w:p w14:paraId="7868D560" w14:textId="3C606460" w:rsidR="001B0AF6" w:rsidRPr="004A6155" w:rsidRDefault="001B0AF6" w:rsidP="00957D25">
            <w:pPr>
              <w:spacing w:line="276" w:lineRule="auto"/>
              <w:ind w:right="-166"/>
              <w:jc w:val="center"/>
            </w:pPr>
            <w:r w:rsidRPr="004A6155">
              <w:t>402</w:t>
            </w:r>
          </w:p>
        </w:tc>
        <w:tc>
          <w:tcPr>
            <w:tcW w:w="7584" w:type="dxa"/>
          </w:tcPr>
          <w:p w14:paraId="58F7985A" w14:textId="77777777" w:rsidR="001B0AF6" w:rsidRPr="004A6155" w:rsidRDefault="001B0AF6" w:rsidP="00957D25">
            <w:pPr>
              <w:spacing w:line="276" w:lineRule="auto"/>
              <w:ind w:right="-166"/>
              <w:rPr>
                <w:b/>
                <w:bCs/>
              </w:rPr>
            </w:pPr>
            <w:r w:rsidRPr="004A6155">
              <w:rPr>
                <w:b/>
                <w:bCs/>
              </w:rPr>
              <w:t>Béton armé dosé à 350 kg/m3 pour poteaux en élévation :</w:t>
            </w:r>
          </w:p>
          <w:p w14:paraId="2D9C877E" w14:textId="77777777" w:rsidR="001B0AF6" w:rsidRPr="004A6155" w:rsidRDefault="001B0AF6" w:rsidP="00957D25">
            <w:pPr>
              <w:spacing w:line="276" w:lineRule="auto"/>
              <w:ind w:right="-166"/>
              <w:rPr>
                <w:b/>
                <w:bCs/>
              </w:rPr>
            </w:pPr>
          </w:p>
          <w:p w14:paraId="68CEC174" w14:textId="6906BB99" w:rsidR="001B0AF6" w:rsidRPr="004A6155" w:rsidRDefault="001B0AF6" w:rsidP="00957D25">
            <w:pPr>
              <w:spacing w:line="276" w:lineRule="auto"/>
              <w:ind w:right="-166"/>
              <w:rPr>
                <w:b/>
                <w:bCs/>
              </w:rPr>
            </w:pPr>
            <w:r w:rsidRPr="004A6155">
              <w:rPr>
                <w:b/>
                <w:bCs/>
              </w:rPr>
              <w:t>Le Mètre Cube : ______________________________Francs CFA</w:t>
            </w:r>
          </w:p>
        </w:tc>
        <w:tc>
          <w:tcPr>
            <w:tcW w:w="2340" w:type="dxa"/>
          </w:tcPr>
          <w:p w14:paraId="5EE06976" w14:textId="77777777" w:rsidR="001B0AF6" w:rsidRPr="004A6155" w:rsidRDefault="001B0AF6" w:rsidP="00957D25">
            <w:pPr>
              <w:spacing w:line="276" w:lineRule="auto"/>
              <w:ind w:right="-166"/>
            </w:pPr>
          </w:p>
        </w:tc>
      </w:tr>
      <w:tr w:rsidR="001B0AF6" w:rsidRPr="004A6155" w14:paraId="61E228CA" w14:textId="77777777" w:rsidTr="00957D25">
        <w:tc>
          <w:tcPr>
            <w:tcW w:w="921" w:type="dxa"/>
            <w:vAlign w:val="center"/>
          </w:tcPr>
          <w:p w14:paraId="0473B8E6" w14:textId="4257B9B8" w:rsidR="001B0AF6" w:rsidRPr="004A6155" w:rsidRDefault="001B0AF6" w:rsidP="00957D25">
            <w:pPr>
              <w:spacing w:line="276" w:lineRule="auto"/>
              <w:ind w:right="-166"/>
              <w:jc w:val="center"/>
            </w:pPr>
            <w:r w:rsidRPr="004A6155">
              <w:t>403</w:t>
            </w:r>
          </w:p>
        </w:tc>
        <w:tc>
          <w:tcPr>
            <w:tcW w:w="7584" w:type="dxa"/>
          </w:tcPr>
          <w:p w14:paraId="3A7C9937" w14:textId="77777777" w:rsidR="001B0AF6" w:rsidRPr="004A6155" w:rsidRDefault="001B0AF6" w:rsidP="00957D25">
            <w:pPr>
              <w:spacing w:line="276" w:lineRule="auto"/>
              <w:ind w:right="-166"/>
              <w:rPr>
                <w:b/>
                <w:bCs/>
              </w:rPr>
            </w:pPr>
            <w:r w:rsidRPr="004A6155">
              <w:rPr>
                <w:b/>
                <w:bCs/>
              </w:rPr>
              <w:t>Béton armé dosé à 350 kg/m3 pour linteaux et éléments de décoration :</w:t>
            </w:r>
          </w:p>
          <w:p w14:paraId="590EB6DC" w14:textId="77777777" w:rsidR="001B0AF6" w:rsidRPr="004A6155" w:rsidRDefault="001B0AF6" w:rsidP="00957D25">
            <w:pPr>
              <w:spacing w:line="276" w:lineRule="auto"/>
              <w:ind w:right="-166"/>
              <w:rPr>
                <w:b/>
                <w:bCs/>
              </w:rPr>
            </w:pPr>
          </w:p>
          <w:p w14:paraId="6688FD1C" w14:textId="2489F4A2" w:rsidR="001B0AF6" w:rsidRPr="004A6155" w:rsidRDefault="001B0AF6" w:rsidP="00957D25">
            <w:pPr>
              <w:spacing w:line="276" w:lineRule="auto"/>
              <w:ind w:right="-166"/>
              <w:rPr>
                <w:b/>
                <w:bCs/>
              </w:rPr>
            </w:pPr>
            <w:r w:rsidRPr="004A6155">
              <w:rPr>
                <w:b/>
                <w:bCs/>
              </w:rPr>
              <w:t>Le Mètre Cube : ______________________________Francs CFA</w:t>
            </w:r>
          </w:p>
        </w:tc>
        <w:tc>
          <w:tcPr>
            <w:tcW w:w="2340" w:type="dxa"/>
          </w:tcPr>
          <w:p w14:paraId="306305CC" w14:textId="77777777" w:rsidR="001B0AF6" w:rsidRPr="004A6155" w:rsidRDefault="001B0AF6" w:rsidP="00957D25">
            <w:pPr>
              <w:spacing w:line="276" w:lineRule="auto"/>
              <w:ind w:right="-166"/>
            </w:pPr>
          </w:p>
        </w:tc>
      </w:tr>
      <w:tr w:rsidR="001B0AF6" w:rsidRPr="004A6155" w14:paraId="796B87D2" w14:textId="77777777" w:rsidTr="00957D25">
        <w:tc>
          <w:tcPr>
            <w:tcW w:w="921" w:type="dxa"/>
            <w:vAlign w:val="center"/>
          </w:tcPr>
          <w:p w14:paraId="3C43CABD" w14:textId="5B7AB51B" w:rsidR="001B0AF6" w:rsidRPr="004A6155" w:rsidRDefault="001B0AF6" w:rsidP="00957D25">
            <w:pPr>
              <w:spacing w:line="276" w:lineRule="auto"/>
              <w:ind w:right="-166"/>
              <w:jc w:val="center"/>
            </w:pPr>
            <w:r w:rsidRPr="004A6155">
              <w:t>404</w:t>
            </w:r>
          </w:p>
        </w:tc>
        <w:tc>
          <w:tcPr>
            <w:tcW w:w="7584" w:type="dxa"/>
          </w:tcPr>
          <w:p w14:paraId="0D82A6E0" w14:textId="7BE1A7AC" w:rsidR="001B0AF6" w:rsidRPr="004A6155" w:rsidRDefault="001B0AF6" w:rsidP="00957D25">
            <w:pPr>
              <w:spacing w:line="276" w:lineRule="auto"/>
              <w:ind w:right="-166"/>
              <w:rPr>
                <w:b/>
                <w:bCs/>
              </w:rPr>
            </w:pPr>
            <w:r w:rsidRPr="004A6155">
              <w:rPr>
                <w:b/>
                <w:bCs/>
              </w:rPr>
              <w:t>Béton armé dosé à 350 kg/m3 pour pou</w:t>
            </w:r>
            <w:r w:rsidR="00DC4021" w:rsidRPr="004A6155">
              <w:rPr>
                <w:b/>
                <w:bCs/>
              </w:rPr>
              <w:t>tres et chainage haut</w:t>
            </w:r>
            <w:r w:rsidRPr="004A6155">
              <w:rPr>
                <w:b/>
                <w:bCs/>
              </w:rPr>
              <w:t xml:space="preserve"> :</w:t>
            </w:r>
          </w:p>
          <w:p w14:paraId="68489F96" w14:textId="77777777" w:rsidR="001B0AF6" w:rsidRPr="004A6155" w:rsidRDefault="001B0AF6" w:rsidP="00957D25">
            <w:pPr>
              <w:spacing w:line="276" w:lineRule="auto"/>
              <w:ind w:right="-166"/>
              <w:rPr>
                <w:b/>
                <w:bCs/>
              </w:rPr>
            </w:pPr>
          </w:p>
          <w:p w14:paraId="0FC58A15" w14:textId="451F30E2" w:rsidR="001B0AF6" w:rsidRPr="004A6155" w:rsidRDefault="001B0AF6" w:rsidP="00957D25">
            <w:pPr>
              <w:spacing w:line="276" w:lineRule="auto"/>
              <w:ind w:right="-166"/>
              <w:rPr>
                <w:b/>
                <w:bCs/>
              </w:rPr>
            </w:pPr>
            <w:r w:rsidRPr="004A6155">
              <w:rPr>
                <w:b/>
                <w:bCs/>
              </w:rPr>
              <w:t>Le Mètre Cube : ______________________________Francs CFA</w:t>
            </w:r>
          </w:p>
        </w:tc>
        <w:tc>
          <w:tcPr>
            <w:tcW w:w="2340" w:type="dxa"/>
          </w:tcPr>
          <w:p w14:paraId="284EFDCE" w14:textId="77777777" w:rsidR="001B0AF6" w:rsidRPr="004A6155" w:rsidRDefault="001B0AF6" w:rsidP="00957D25">
            <w:pPr>
              <w:spacing w:line="276" w:lineRule="auto"/>
              <w:ind w:right="-166"/>
            </w:pPr>
          </w:p>
        </w:tc>
      </w:tr>
      <w:tr w:rsidR="001B0AF6" w:rsidRPr="004A6155" w14:paraId="24AED93E" w14:textId="77777777" w:rsidTr="00957D25">
        <w:tc>
          <w:tcPr>
            <w:tcW w:w="921" w:type="dxa"/>
            <w:vAlign w:val="center"/>
          </w:tcPr>
          <w:p w14:paraId="10B31B0F" w14:textId="0C4125AF" w:rsidR="001B0AF6" w:rsidRPr="004A6155" w:rsidRDefault="001B0AF6" w:rsidP="00957D25">
            <w:pPr>
              <w:spacing w:line="276" w:lineRule="auto"/>
              <w:ind w:right="-166"/>
              <w:jc w:val="center"/>
            </w:pPr>
            <w:r w:rsidRPr="004A6155">
              <w:t>40</w:t>
            </w:r>
            <w:r w:rsidR="00DC4021" w:rsidRPr="004A6155">
              <w:t>5</w:t>
            </w:r>
          </w:p>
        </w:tc>
        <w:tc>
          <w:tcPr>
            <w:tcW w:w="7584" w:type="dxa"/>
          </w:tcPr>
          <w:p w14:paraId="738065E0" w14:textId="77777777" w:rsidR="001B0AF6" w:rsidRPr="004A6155" w:rsidRDefault="001B0AF6" w:rsidP="00957D25">
            <w:pPr>
              <w:spacing w:line="276" w:lineRule="auto"/>
              <w:ind w:right="-166"/>
              <w:rPr>
                <w:b/>
                <w:bCs/>
              </w:rPr>
            </w:pPr>
            <w:r w:rsidRPr="004A6155">
              <w:rPr>
                <w:b/>
                <w:bCs/>
              </w:rPr>
              <w:t>Murs en agglomérés de 15x20x40 :</w:t>
            </w:r>
          </w:p>
          <w:p w14:paraId="1FD13697" w14:textId="77777777"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à pieds d’œuvre et la mise en œuvre de murs en agglomérés de type 15x20x40. Il rémunère tous les travaux tels qu'ils sont décrits dans le CCTP.</w:t>
            </w:r>
          </w:p>
          <w:p w14:paraId="4221C479" w14:textId="73B5C870" w:rsidR="001B0AF6" w:rsidRPr="004A6155" w:rsidRDefault="001B0AF6"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247B2E60" w14:textId="77777777" w:rsidR="001B0AF6" w:rsidRPr="004A6155" w:rsidRDefault="001B0AF6" w:rsidP="00957D25">
            <w:pPr>
              <w:spacing w:line="276" w:lineRule="auto"/>
              <w:ind w:right="-166"/>
            </w:pPr>
          </w:p>
        </w:tc>
      </w:tr>
      <w:tr w:rsidR="001B0AF6" w:rsidRPr="004A6155" w14:paraId="03920DA6" w14:textId="77777777" w:rsidTr="00957D25">
        <w:tc>
          <w:tcPr>
            <w:tcW w:w="921" w:type="dxa"/>
            <w:vAlign w:val="center"/>
          </w:tcPr>
          <w:p w14:paraId="62D0D41F" w14:textId="1408712E" w:rsidR="001B0AF6" w:rsidRPr="004A6155" w:rsidRDefault="001B0AF6" w:rsidP="00957D25">
            <w:pPr>
              <w:spacing w:line="276" w:lineRule="auto"/>
              <w:ind w:right="-166"/>
              <w:jc w:val="center"/>
            </w:pPr>
            <w:r w:rsidRPr="004A6155">
              <w:t>40</w:t>
            </w:r>
            <w:r w:rsidR="00DC4021" w:rsidRPr="004A6155">
              <w:t>6</w:t>
            </w:r>
          </w:p>
        </w:tc>
        <w:tc>
          <w:tcPr>
            <w:tcW w:w="7584" w:type="dxa"/>
          </w:tcPr>
          <w:p w14:paraId="273AEAC4" w14:textId="77777777" w:rsidR="001B0AF6" w:rsidRPr="004A6155" w:rsidRDefault="001B0AF6" w:rsidP="00957D25">
            <w:pPr>
              <w:spacing w:line="276" w:lineRule="auto"/>
              <w:ind w:right="-166"/>
              <w:rPr>
                <w:b/>
                <w:bCs/>
              </w:rPr>
            </w:pPr>
            <w:r w:rsidRPr="004A6155">
              <w:rPr>
                <w:b/>
                <w:bCs/>
              </w:rPr>
              <w:t>Enduit au mortier de ciment pour murs intérieurs dosé à 400 kg/m3 :</w:t>
            </w:r>
          </w:p>
          <w:p w14:paraId="1A4D2E3B" w14:textId="14252314"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pour enduit des murs intérieurs. Il rémunère tous les travaux tels qu'ils sont décrits dans le CCTP.</w:t>
            </w:r>
          </w:p>
          <w:p w14:paraId="6FBF6A0A" w14:textId="77777777" w:rsidR="00ED08F8" w:rsidRPr="004A6155" w:rsidRDefault="00ED08F8" w:rsidP="00957D25">
            <w:pPr>
              <w:spacing w:line="276" w:lineRule="auto"/>
              <w:ind w:right="-166"/>
            </w:pPr>
          </w:p>
          <w:p w14:paraId="006696BC" w14:textId="1DF35CC9" w:rsidR="001B0AF6" w:rsidRPr="004A6155" w:rsidRDefault="001B0AF6" w:rsidP="00957D25">
            <w:pPr>
              <w:spacing w:line="276" w:lineRule="auto"/>
              <w:ind w:right="-166"/>
              <w:rPr>
                <w:b/>
                <w:bCs/>
              </w:rPr>
            </w:pPr>
            <w:r w:rsidRPr="004A6155">
              <w:rPr>
                <w:b/>
              </w:rPr>
              <w:t>Le Mètre Carré :  ____________________________Francs CFA</w:t>
            </w:r>
          </w:p>
        </w:tc>
        <w:tc>
          <w:tcPr>
            <w:tcW w:w="2340" w:type="dxa"/>
          </w:tcPr>
          <w:p w14:paraId="7AB16C3B" w14:textId="77777777" w:rsidR="001B0AF6" w:rsidRPr="004A6155" w:rsidRDefault="001B0AF6" w:rsidP="00957D25">
            <w:pPr>
              <w:spacing w:line="276" w:lineRule="auto"/>
              <w:ind w:right="-166"/>
            </w:pPr>
          </w:p>
        </w:tc>
      </w:tr>
      <w:tr w:rsidR="001B0AF6" w:rsidRPr="004A6155" w14:paraId="48A21563" w14:textId="77777777" w:rsidTr="00957D25">
        <w:tc>
          <w:tcPr>
            <w:tcW w:w="921" w:type="dxa"/>
            <w:vAlign w:val="center"/>
          </w:tcPr>
          <w:p w14:paraId="1C3B4C36" w14:textId="2379321F" w:rsidR="001B0AF6" w:rsidRPr="004A6155" w:rsidRDefault="001B0AF6" w:rsidP="00957D25">
            <w:pPr>
              <w:spacing w:line="276" w:lineRule="auto"/>
              <w:ind w:right="-166"/>
              <w:jc w:val="center"/>
            </w:pPr>
            <w:r w:rsidRPr="004A6155">
              <w:t>40</w:t>
            </w:r>
            <w:r w:rsidR="00DC4021" w:rsidRPr="004A6155">
              <w:t>7</w:t>
            </w:r>
          </w:p>
          <w:p w14:paraId="15223EB2" w14:textId="77777777" w:rsidR="001B0AF6" w:rsidRPr="004A6155" w:rsidRDefault="001B0AF6" w:rsidP="00957D25">
            <w:pPr>
              <w:spacing w:line="276" w:lineRule="auto"/>
              <w:ind w:right="-166"/>
              <w:jc w:val="center"/>
            </w:pPr>
          </w:p>
        </w:tc>
        <w:tc>
          <w:tcPr>
            <w:tcW w:w="7584" w:type="dxa"/>
          </w:tcPr>
          <w:p w14:paraId="29E76825" w14:textId="77777777" w:rsidR="001B0AF6" w:rsidRPr="004A6155" w:rsidRDefault="001B0AF6" w:rsidP="00957D25">
            <w:pPr>
              <w:spacing w:line="276" w:lineRule="auto"/>
              <w:ind w:right="-166"/>
              <w:rPr>
                <w:b/>
                <w:bCs/>
              </w:rPr>
            </w:pPr>
            <w:r w:rsidRPr="004A6155">
              <w:rPr>
                <w:b/>
                <w:bCs/>
              </w:rPr>
              <w:t>Enduit au mortier de ciment hydrofugé pour murs extérieurs dosé à 400 kg/m3 :</w:t>
            </w:r>
          </w:p>
          <w:p w14:paraId="2D931395" w14:textId="77777777" w:rsidR="001B0AF6" w:rsidRPr="004A6155" w:rsidRDefault="001B0AF6"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avec ciment hydrofugé, pour enduit des murs extérieurs. Il rémunère tous les travaux tels qu'ils sont décrits dans le CCTP.</w:t>
            </w:r>
          </w:p>
          <w:p w14:paraId="5DCBFEA4" w14:textId="373161E9" w:rsidR="001B0AF6" w:rsidRPr="004A6155" w:rsidRDefault="001B0AF6"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5F4BA75" w14:textId="77777777" w:rsidR="001B0AF6" w:rsidRPr="004A6155" w:rsidRDefault="001B0AF6" w:rsidP="00957D25">
            <w:pPr>
              <w:spacing w:line="276" w:lineRule="auto"/>
              <w:ind w:right="-166"/>
            </w:pPr>
          </w:p>
        </w:tc>
      </w:tr>
      <w:tr w:rsidR="001B0AF6" w:rsidRPr="004A6155" w14:paraId="77EF3457" w14:textId="77777777" w:rsidTr="00957D25">
        <w:tc>
          <w:tcPr>
            <w:tcW w:w="921" w:type="dxa"/>
            <w:vAlign w:val="center"/>
          </w:tcPr>
          <w:p w14:paraId="0D1B4C9C" w14:textId="2E0BA886" w:rsidR="001B0AF6" w:rsidRPr="004A6155" w:rsidRDefault="00DC4021" w:rsidP="00957D25">
            <w:pPr>
              <w:spacing w:line="276" w:lineRule="auto"/>
              <w:ind w:right="-166"/>
              <w:jc w:val="center"/>
              <w:rPr>
                <w:b/>
                <w:bCs/>
              </w:rPr>
            </w:pPr>
            <w:r w:rsidRPr="004A6155">
              <w:rPr>
                <w:b/>
                <w:bCs/>
              </w:rPr>
              <w:t>600</w:t>
            </w:r>
          </w:p>
        </w:tc>
        <w:tc>
          <w:tcPr>
            <w:tcW w:w="7584" w:type="dxa"/>
          </w:tcPr>
          <w:p w14:paraId="6B56C7BF" w14:textId="2F836CD8" w:rsidR="001B0AF6" w:rsidRPr="004A6155" w:rsidRDefault="00DC4021" w:rsidP="00957D25">
            <w:pPr>
              <w:spacing w:line="276" w:lineRule="auto"/>
              <w:ind w:right="-166"/>
              <w:rPr>
                <w:b/>
                <w:bCs/>
              </w:rPr>
            </w:pPr>
            <w:r w:rsidRPr="004A6155">
              <w:rPr>
                <w:b/>
                <w:bCs/>
              </w:rPr>
              <w:t>LOT 600 : COUVERTURE ET BOIS POUR CHARPENTE</w:t>
            </w:r>
          </w:p>
        </w:tc>
        <w:tc>
          <w:tcPr>
            <w:tcW w:w="2340" w:type="dxa"/>
          </w:tcPr>
          <w:p w14:paraId="7B39EABC" w14:textId="77777777" w:rsidR="001B0AF6" w:rsidRPr="004A6155" w:rsidRDefault="001B0AF6" w:rsidP="00957D25">
            <w:pPr>
              <w:spacing w:line="276" w:lineRule="auto"/>
              <w:ind w:right="-166"/>
            </w:pPr>
          </w:p>
        </w:tc>
      </w:tr>
      <w:tr w:rsidR="00DC4021" w:rsidRPr="004A6155" w14:paraId="4CE31E13" w14:textId="77777777" w:rsidTr="00957D25">
        <w:tc>
          <w:tcPr>
            <w:tcW w:w="921" w:type="dxa"/>
            <w:vAlign w:val="center"/>
          </w:tcPr>
          <w:p w14:paraId="2EB7EC29" w14:textId="158B99B6" w:rsidR="00DC4021" w:rsidRPr="004A6155" w:rsidRDefault="00DC4021" w:rsidP="00957D25">
            <w:pPr>
              <w:spacing w:line="276" w:lineRule="auto"/>
              <w:ind w:right="-166"/>
              <w:jc w:val="center"/>
            </w:pPr>
            <w:r w:rsidRPr="004A6155">
              <w:lastRenderedPageBreak/>
              <w:t>601</w:t>
            </w:r>
          </w:p>
        </w:tc>
        <w:tc>
          <w:tcPr>
            <w:tcW w:w="7584" w:type="dxa"/>
          </w:tcPr>
          <w:p w14:paraId="27949FFA" w14:textId="77777777" w:rsidR="00DC4021" w:rsidRPr="004A6155" w:rsidRDefault="00DC4021" w:rsidP="00957D25">
            <w:pPr>
              <w:spacing w:line="276" w:lineRule="auto"/>
              <w:ind w:right="-166"/>
              <w:rPr>
                <w:b/>
                <w:bCs/>
              </w:rPr>
            </w:pPr>
            <w:r w:rsidRPr="004A6155">
              <w:rPr>
                <w:b/>
                <w:bCs/>
              </w:rPr>
              <w:t xml:space="preserve">F et P d'une couverture en </w:t>
            </w:r>
            <w:proofErr w:type="spellStart"/>
            <w:r w:rsidRPr="004A6155">
              <w:rPr>
                <w:b/>
                <w:bCs/>
              </w:rPr>
              <w:t>tole</w:t>
            </w:r>
            <w:proofErr w:type="spellEnd"/>
            <w:r w:rsidRPr="004A6155">
              <w:rPr>
                <w:b/>
                <w:bCs/>
              </w:rPr>
              <w:t xml:space="preserve"> alu bacs épaisseur 7/10è, y compris tous les accessoires de montage et de pose (tôle faitière, tôle de noue tôles de rive solin, etc.) y compris toutes </w:t>
            </w:r>
            <w:proofErr w:type="spellStart"/>
            <w:r w:rsidRPr="004A6155">
              <w:rPr>
                <w:b/>
                <w:bCs/>
              </w:rPr>
              <w:t>sujestions</w:t>
            </w:r>
            <w:proofErr w:type="spellEnd"/>
            <w:r w:rsidRPr="004A6155">
              <w:rPr>
                <w:b/>
                <w:bCs/>
              </w:rPr>
              <w:t xml:space="preserve"> d'évacuation des eaux pluviales des </w:t>
            </w:r>
            <w:proofErr w:type="spellStart"/>
            <w:r w:rsidRPr="004A6155">
              <w:rPr>
                <w:b/>
                <w:bCs/>
              </w:rPr>
              <w:t>toituresy</w:t>
            </w:r>
            <w:proofErr w:type="spellEnd"/>
            <w:r w:rsidRPr="004A6155">
              <w:rPr>
                <w:b/>
                <w:bCs/>
              </w:rPr>
              <w:t xml:space="preserve">/c </w:t>
            </w:r>
            <w:proofErr w:type="spellStart"/>
            <w:r w:rsidRPr="004A6155">
              <w:rPr>
                <w:b/>
                <w:bCs/>
              </w:rPr>
              <w:t>ttes</w:t>
            </w:r>
            <w:proofErr w:type="spellEnd"/>
            <w:r w:rsidRPr="004A6155">
              <w:rPr>
                <w:b/>
                <w:bCs/>
              </w:rPr>
              <w:t xml:space="preserve"> sujétions de pose (tôle de rive, faitière, noue,) :</w:t>
            </w:r>
          </w:p>
          <w:p w14:paraId="0BCA10E4" w14:textId="77777777" w:rsidR="00DC4021" w:rsidRPr="004A6155" w:rsidRDefault="00DC4021"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 tout le matériel à pieds d’œuvre et la pose d’une toiture en tôle aluminium, y compris tous les accessoires de pose et d’évacuation des eaux pluviales. Il rémunère tous les travaux tels qu'ils sont décrits dans le CCTP.</w:t>
            </w:r>
          </w:p>
          <w:p w14:paraId="60EBB2CA" w14:textId="4FEB739C" w:rsidR="00DC4021" w:rsidRPr="004A6155" w:rsidRDefault="00DC4021"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4D36DDAD" w14:textId="77777777" w:rsidR="00DC4021" w:rsidRPr="004A6155" w:rsidRDefault="00DC4021" w:rsidP="00957D25">
            <w:pPr>
              <w:spacing w:line="276" w:lineRule="auto"/>
              <w:ind w:right="-166"/>
            </w:pPr>
          </w:p>
        </w:tc>
      </w:tr>
      <w:tr w:rsidR="00DC4021" w:rsidRPr="004A6155" w14:paraId="07A5743C" w14:textId="77777777" w:rsidTr="00957D25">
        <w:tc>
          <w:tcPr>
            <w:tcW w:w="921" w:type="dxa"/>
            <w:vAlign w:val="center"/>
          </w:tcPr>
          <w:p w14:paraId="40058BC7" w14:textId="16BF0E67" w:rsidR="00DC4021" w:rsidRPr="004A6155" w:rsidRDefault="00DC4021" w:rsidP="00957D25">
            <w:pPr>
              <w:spacing w:line="276" w:lineRule="auto"/>
              <w:ind w:right="-166"/>
              <w:jc w:val="center"/>
            </w:pPr>
            <w:r w:rsidRPr="004A6155">
              <w:t>602</w:t>
            </w:r>
          </w:p>
        </w:tc>
        <w:tc>
          <w:tcPr>
            <w:tcW w:w="7584" w:type="dxa"/>
          </w:tcPr>
          <w:p w14:paraId="3A983A05" w14:textId="77777777" w:rsidR="00DC4021" w:rsidRPr="004A6155" w:rsidRDefault="00DC4021" w:rsidP="00957D25">
            <w:pPr>
              <w:spacing w:line="276" w:lineRule="auto"/>
              <w:ind w:right="-166"/>
              <w:rPr>
                <w:b/>
                <w:bCs/>
              </w:rPr>
            </w:pPr>
            <w:r w:rsidRPr="004A6155">
              <w:rPr>
                <w:b/>
                <w:bCs/>
              </w:rPr>
              <w:t>F et P Bastings de 12*3 + pannes de 5*8 + planches de rive :</w:t>
            </w:r>
          </w:p>
          <w:p w14:paraId="7CF698EC" w14:textId="45D7BA76" w:rsidR="00DC4021" w:rsidRPr="004A6155" w:rsidRDefault="00DC4021" w:rsidP="00957D25">
            <w:pPr>
              <w:spacing w:line="276" w:lineRule="auto"/>
              <w:ind w:right="-166"/>
            </w:pPr>
            <w:r w:rsidRPr="004A6155">
              <w:t>Ce prix rémunère dans les conditions générales prévues au marché, au METRE C</w:t>
            </w:r>
            <w:r w:rsidR="00ED08F8" w:rsidRPr="004A6155">
              <w:t>UBE</w:t>
            </w:r>
            <w:r w:rsidRPr="004A6155">
              <w:t xml:space="preserve"> (m</w:t>
            </w:r>
            <w:r w:rsidR="00ED08F8" w:rsidRPr="004A6155">
              <w:rPr>
                <w:vertAlign w:val="superscript"/>
              </w:rPr>
              <w:t>3</w:t>
            </w:r>
            <w:r w:rsidRPr="004A6155">
              <w:t>) la fourniture et la pose des</w:t>
            </w:r>
            <w:r w:rsidRPr="004A6155">
              <w:rPr>
                <w:b/>
                <w:bCs/>
              </w:rPr>
              <w:t xml:space="preserve"> </w:t>
            </w:r>
            <w:r w:rsidRPr="004A6155">
              <w:t>bastings de 12*3 + pannes de 5*8 + planches de rive. Il rémunère tous les travaux tels qu'ils sont décrits dans le CCTP.</w:t>
            </w:r>
          </w:p>
          <w:p w14:paraId="2FD03912" w14:textId="39D0F31D" w:rsidR="00DC4021" w:rsidRPr="004A6155" w:rsidRDefault="00DC4021" w:rsidP="00957D25">
            <w:pPr>
              <w:spacing w:line="276" w:lineRule="auto"/>
              <w:ind w:right="-166"/>
              <w:rPr>
                <w:b/>
                <w:bCs/>
              </w:rPr>
            </w:pPr>
            <w:r w:rsidRPr="004A6155">
              <w:rPr>
                <w:b/>
              </w:rPr>
              <w:t>Le Mètre Cube </w:t>
            </w:r>
            <w:proofErr w:type="gramStart"/>
            <w:r w:rsidRPr="004A6155">
              <w:rPr>
                <w:b/>
              </w:rPr>
              <w:t>:  _</w:t>
            </w:r>
            <w:proofErr w:type="gramEnd"/>
            <w:r w:rsidRPr="004A6155">
              <w:rPr>
                <w:b/>
              </w:rPr>
              <w:t>___________________________Francs CFA</w:t>
            </w:r>
          </w:p>
        </w:tc>
        <w:tc>
          <w:tcPr>
            <w:tcW w:w="2340" w:type="dxa"/>
          </w:tcPr>
          <w:p w14:paraId="622A30F8" w14:textId="77777777" w:rsidR="00DC4021" w:rsidRPr="004A6155" w:rsidRDefault="00DC4021" w:rsidP="00957D25">
            <w:pPr>
              <w:spacing w:line="276" w:lineRule="auto"/>
              <w:ind w:right="-166"/>
            </w:pPr>
          </w:p>
        </w:tc>
      </w:tr>
      <w:tr w:rsidR="00DC4021" w:rsidRPr="004A6155" w14:paraId="67F35B2A" w14:textId="77777777" w:rsidTr="00957D25">
        <w:tc>
          <w:tcPr>
            <w:tcW w:w="921" w:type="dxa"/>
            <w:vAlign w:val="center"/>
          </w:tcPr>
          <w:p w14:paraId="7168E8FA" w14:textId="77777777" w:rsidR="00DC4021" w:rsidRPr="004A6155" w:rsidRDefault="00DC4021" w:rsidP="00957D25">
            <w:pPr>
              <w:spacing w:line="276" w:lineRule="auto"/>
              <w:ind w:right="-166"/>
              <w:jc w:val="center"/>
              <w:rPr>
                <w:b/>
                <w:bCs/>
              </w:rPr>
            </w:pPr>
          </w:p>
        </w:tc>
        <w:tc>
          <w:tcPr>
            <w:tcW w:w="7584" w:type="dxa"/>
          </w:tcPr>
          <w:p w14:paraId="60BEAE16" w14:textId="080EC2B2" w:rsidR="00DC4021" w:rsidRPr="004A6155" w:rsidRDefault="00DC4021" w:rsidP="00957D25">
            <w:pPr>
              <w:spacing w:line="276" w:lineRule="auto"/>
              <w:ind w:right="-166"/>
              <w:rPr>
                <w:b/>
                <w:bCs/>
              </w:rPr>
            </w:pPr>
            <w:r w:rsidRPr="004A6155">
              <w:rPr>
                <w:b/>
                <w:bCs/>
              </w:rPr>
              <w:t>SECOND OEUVRE</w:t>
            </w:r>
          </w:p>
        </w:tc>
        <w:tc>
          <w:tcPr>
            <w:tcW w:w="2340" w:type="dxa"/>
          </w:tcPr>
          <w:p w14:paraId="0E297828" w14:textId="77777777" w:rsidR="00DC4021" w:rsidRPr="004A6155" w:rsidRDefault="00DC4021" w:rsidP="00957D25">
            <w:pPr>
              <w:spacing w:line="276" w:lineRule="auto"/>
              <w:ind w:right="-166"/>
            </w:pPr>
          </w:p>
        </w:tc>
      </w:tr>
      <w:tr w:rsidR="00DC4021" w:rsidRPr="004A6155" w14:paraId="3FE0EFA6" w14:textId="77777777" w:rsidTr="00957D25">
        <w:tc>
          <w:tcPr>
            <w:tcW w:w="921" w:type="dxa"/>
            <w:vAlign w:val="center"/>
          </w:tcPr>
          <w:p w14:paraId="7DFD42C8" w14:textId="58DB8534" w:rsidR="00DC4021" w:rsidRPr="004A6155" w:rsidRDefault="00DC4021" w:rsidP="00957D25">
            <w:pPr>
              <w:spacing w:line="276" w:lineRule="auto"/>
              <w:ind w:right="-166"/>
              <w:jc w:val="center"/>
              <w:rPr>
                <w:b/>
                <w:bCs/>
              </w:rPr>
            </w:pPr>
            <w:r w:rsidRPr="004A6155">
              <w:rPr>
                <w:b/>
                <w:bCs/>
              </w:rPr>
              <w:t>700</w:t>
            </w:r>
          </w:p>
        </w:tc>
        <w:tc>
          <w:tcPr>
            <w:tcW w:w="7584" w:type="dxa"/>
          </w:tcPr>
          <w:p w14:paraId="77F7DB67" w14:textId="49FFCB43" w:rsidR="00DC4021" w:rsidRPr="004A6155" w:rsidRDefault="00DC4021" w:rsidP="00957D25">
            <w:pPr>
              <w:spacing w:line="276" w:lineRule="auto"/>
              <w:ind w:right="-166"/>
              <w:rPr>
                <w:b/>
                <w:bCs/>
              </w:rPr>
            </w:pPr>
            <w:r w:rsidRPr="004A6155">
              <w:rPr>
                <w:b/>
                <w:bCs/>
              </w:rPr>
              <w:t>LOT 700 : MENUISERIE BOIS, ALU ET METALLIQUE</w:t>
            </w:r>
          </w:p>
        </w:tc>
        <w:tc>
          <w:tcPr>
            <w:tcW w:w="2340" w:type="dxa"/>
          </w:tcPr>
          <w:p w14:paraId="7AA8FC38" w14:textId="77777777" w:rsidR="00DC4021" w:rsidRPr="004A6155" w:rsidRDefault="00DC4021" w:rsidP="00957D25">
            <w:pPr>
              <w:spacing w:line="276" w:lineRule="auto"/>
              <w:ind w:right="-166"/>
            </w:pPr>
          </w:p>
        </w:tc>
      </w:tr>
      <w:tr w:rsidR="00ED08F8" w:rsidRPr="004A6155" w14:paraId="73033CC4" w14:textId="77777777" w:rsidTr="00957D25">
        <w:tc>
          <w:tcPr>
            <w:tcW w:w="921" w:type="dxa"/>
            <w:vAlign w:val="center"/>
          </w:tcPr>
          <w:p w14:paraId="33567E29" w14:textId="6D0AD1AA" w:rsidR="00ED08F8" w:rsidRPr="004A6155" w:rsidRDefault="00ED08F8" w:rsidP="00957D25">
            <w:pPr>
              <w:spacing w:line="276" w:lineRule="auto"/>
              <w:ind w:right="-166"/>
              <w:jc w:val="center"/>
            </w:pPr>
            <w:r w:rsidRPr="004A6155">
              <w:t>701</w:t>
            </w:r>
          </w:p>
        </w:tc>
        <w:tc>
          <w:tcPr>
            <w:tcW w:w="7584" w:type="dxa"/>
          </w:tcPr>
          <w:p w14:paraId="531A4A69" w14:textId="77777777" w:rsidR="00ED08F8" w:rsidRPr="004A6155" w:rsidRDefault="00ED08F8" w:rsidP="00957D25">
            <w:pPr>
              <w:spacing w:line="276" w:lineRule="auto"/>
              <w:ind w:right="-166"/>
              <w:rPr>
                <w:b/>
                <w:bCs/>
              </w:rPr>
            </w:pPr>
            <w:r w:rsidRPr="004A6155">
              <w:rPr>
                <w:b/>
                <w:bCs/>
              </w:rPr>
              <w:t>Fet P du faux plafond en contreplaqué y compris toutes sujétions :</w:t>
            </w:r>
          </w:p>
          <w:p w14:paraId="32A58E77" w14:textId="77777777"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faux plafond en contreplaqué. Il rémunère tous les travaux tels qu'ils sont décrits dans le CCTP.</w:t>
            </w:r>
          </w:p>
          <w:p w14:paraId="1832AFFB" w14:textId="6EDCE4EE" w:rsidR="00ED08F8" w:rsidRPr="004A6155" w:rsidRDefault="00ED08F8"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B95F5CA" w14:textId="77777777" w:rsidR="00ED08F8" w:rsidRPr="004A6155" w:rsidRDefault="00ED08F8" w:rsidP="00957D25">
            <w:pPr>
              <w:spacing w:line="276" w:lineRule="auto"/>
              <w:ind w:right="-166"/>
            </w:pPr>
          </w:p>
        </w:tc>
      </w:tr>
      <w:tr w:rsidR="00ED08F8" w:rsidRPr="004A6155" w14:paraId="0F1F7DB7" w14:textId="77777777" w:rsidTr="00957D25">
        <w:tc>
          <w:tcPr>
            <w:tcW w:w="921" w:type="dxa"/>
            <w:vAlign w:val="center"/>
          </w:tcPr>
          <w:p w14:paraId="5E3F2B1B" w14:textId="2B47705B" w:rsidR="00ED08F8" w:rsidRPr="004A6155" w:rsidRDefault="00ED08F8" w:rsidP="00957D25">
            <w:pPr>
              <w:spacing w:line="276" w:lineRule="auto"/>
              <w:ind w:right="-166"/>
              <w:jc w:val="center"/>
            </w:pPr>
            <w:r w:rsidRPr="004A6155">
              <w:t>702</w:t>
            </w:r>
          </w:p>
        </w:tc>
        <w:tc>
          <w:tcPr>
            <w:tcW w:w="7584" w:type="dxa"/>
          </w:tcPr>
          <w:p w14:paraId="6EAE0A21" w14:textId="77777777" w:rsidR="00ED08F8" w:rsidRPr="004A6155" w:rsidRDefault="00ED08F8" w:rsidP="00957D25">
            <w:pPr>
              <w:spacing w:line="276" w:lineRule="auto"/>
              <w:ind w:right="-166"/>
              <w:rPr>
                <w:b/>
                <w:bCs/>
              </w:rPr>
            </w:pPr>
            <w:r w:rsidRPr="004A6155">
              <w:rPr>
                <w:b/>
                <w:bCs/>
              </w:rPr>
              <w:t>F et P de Portes métalliques de Dimension finies 100 x220 cm y compris toutes sujétions :</w:t>
            </w:r>
          </w:p>
          <w:p w14:paraId="25C7813C" w14:textId="436AFD69" w:rsidR="00ED08F8" w:rsidRPr="004A6155" w:rsidRDefault="00ED08F8" w:rsidP="00957D25">
            <w:pPr>
              <w:spacing w:line="276" w:lineRule="auto"/>
              <w:ind w:right="-166"/>
            </w:pPr>
            <w:r w:rsidRPr="004A6155">
              <w:t>Ce prix rémunère dans les conditions générales prévues au marché, à l’Unité (U) la fourniture et la pose de portes métalliques de dimension finies 100 x220 cm. Il rémunère tous les travaux tels qu'ils sont décrits dans le CCTP.</w:t>
            </w:r>
          </w:p>
          <w:p w14:paraId="3865870C" w14:textId="61EE2DC0" w:rsidR="00ED08F8" w:rsidRPr="004A6155" w:rsidRDefault="00ED08F8"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29FAA1D7" w14:textId="77777777" w:rsidR="00ED08F8" w:rsidRPr="004A6155" w:rsidRDefault="00ED08F8" w:rsidP="00957D25">
            <w:pPr>
              <w:spacing w:line="276" w:lineRule="auto"/>
              <w:ind w:right="-166"/>
            </w:pPr>
          </w:p>
        </w:tc>
      </w:tr>
      <w:tr w:rsidR="00ED08F8" w:rsidRPr="004A6155" w14:paraId="21A4791A" w14:textId="77777777" w:rsidTr="00957D25">
        <w:tc>
          <w:tcPr>
            <w:tcW w:w="921" w:type="dxa"/>
            <w:vAlign w:val="center"/>
          </w:tcPr>
          <w:p w14:paraId="19F6358A" w14:textId="095DF931" w:rsidR="00ED08F8" w:rsidRPr="004A6155" w:rsidRDefault="00ED08F8" w:rsidP="00957D25">
            <w:pPr>
              <w:spacing w:line="276" w:lineRule="auto"/>
              <w:ind w:right="-166"/>
              <w:jc w:val="center"/>
            </w:pPr>
            <w:r w:rsidRPr="004A6155">
              <w:t>703</w:t>
            </w:r>
          </w:p>
        </w:tc>
        <w:tc>
          <w:tcPr>
            <w:tcW w:w="7584" w:type="dxa"/>
          </w:tcPr>
          <w:p w14:paraId="752D897D" w14:textId="77777777" w:rsidR="00ED08F8" w:rsidRPr="004A6155" w:rsidRDefault="00ED08F8" w:rsidP="00957D25">
            <w:pPr>
              <w:spacing w:line="276" w:lineRule="auto"/>
              <w:ind w:right="-166"/>
              <w:rPr>
                <w:b/>
                <w:bCs/>
              </w:rPr>
            </w:pPr>
            <w:r w:rsidRPr="004A6155">
              <w:rPr>
                <w:b/>
                <w:bCs/>
              </w:rPr>
              <w:t>F et P de fenêtres en profilé aluminium ouvrant 02 vantaux y/c toutes sujétions :</w:t>
            </w:r>
          </w:p>
          <w:p w14:paraId="6F00858E" w14:textId="77777777"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fenêtres en profilé aluminium ouvrant 02 vantaux. Il rémunère tous les travaux tels qu'ils sont décrits dans le CCTP.</w:t>
            </w:r>
          </w:p>
          <w:p w14:paraId="1570AF20" w14:textId="507A9DDF" w:rsidR="00ED08F8" w:rsidRPr="004A6155" w:rsidRDefault="00ED08F8"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1EFB16C0" w14:textId="77777777" w:rsidR="00ED08F8" w:rsidRPr="004A6155" w:rsidRDefault="00ED08F8" w:rsidP="00957D25">
            <w:pPr>
              <w:spacing w:line="276" w:lineRule="auto"/>
              <w:ind w:right="-166"/>
            </w:pPr>
          </w:p>
        </w:tc>
      </w:tr>
      <w:tr w:rsidR="00ED08F8" w:rsidRPr="004A6155" w14:paraId="354F20D9" w14:textId="77777777" w:rsidTr="00957D25">
        <w:tc>
          <w:tcPr>
            <w:tcW w:w="921" w:type="dxa"/>
            <w:vAlign w:val="center"/>
          </w:tcPr>
          <w:p w14:paraId="1F95765D" w14:textId="32B63BE9" w:rsidR="00ED08F8" w:rsidRPr="004A6155" w:rsidRDefault="00ED08F8" w:rsidP="00957D25">
            <w:pPr>
              <w:spacing w:line="276" w:lineRule="auto"/>
              <w:ind w:right="-166"/>
              <w:jc w:val="center"/>
            </w:pPr>
            <w:r w:rsidRPr="004A6155">
              <w:t>704</w:t>
            </w:r>
          </w:p>
        </w:tc>
        <w:tc>
          <w:tcPr>
            <w:tcW w:w="7584" w:type="dxa"/>
          </w:tcPr>
          <w:p w14:paraId="13F2DFB7" w14:textId="77777777" w:rsidR="00ED08F8" w:rsidRPr="004A6155" w:rsidRDefault="00ED08F8" w:rsidP="00957D25">
            <w:pPr>
              <w:tabs>
                <w:tab w:val="left" w:pos="2904"/>
              </w:tabs>
              <w:spacing w:line="276" w:lineRule="auto"/>
              <w:ind w:right="-166"/>
              <w:rPr>
                <w:b/>
                <w:bCs/>
              </w:rPr>
            </w:pPr>
            <w:r w:rsidRPr="004A6155">
              <w:rPr>
                <w:b/>
                <w:bCs/>
              </w:rPr>
              <w:t>F et P Grille antivol en tube carré de 30 x 30 pour fenêtres y compris toutes sujétions de fixations :</w:t>
            </w:r>
          </w:p>
          <w:p w14:paraId="677D2653" w14:textId="77777777" w:rsidR="00ED08F8" w:rsidRPr="004A6155" w:rsidRDefault="00ED08F8"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grille antivol en tube carré de 30 x 30 pour fenêtres. Il rémunère tous les travaux tels qu'ils sont décrits dans le CCTP.</w:t>
            </w:r>
          </w:p>
          <w:p w14:paraId="43EA90C5" w14:textId="3A0F7D51" w:rsidR="00ED08F8" w:rsidRPr="004A6155" w:rsidRDefault="00ED08F8"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18C0BE3E" w14:textId="77777777" w:rsidR="00ED08F8" w:rsidRPr="004A6155" w:rsidRDefault="00ED08F8" w:rsidP="00957D25">
            <w:pPr>
              <w:spacing w:line="276" w:lineRule="auto"/>
              <w:ind w:right="-166"/>
            </w:pPr>
          </w:p>
        </w:tc>
      </w:tr>
      <w:tr w:rsidR="00ED08F8" w:rsidRPr="004A6155" w14:paraId="685677C2" w14:textId="77777777" w:rsidTr="00957D25">
        <w:tc>
          <w:tcPr>
            <w:tcW w:w="921" w:type="dxa"/>
            <w:vAlign w:val="center"/>
          </w:tcPr>
          <w:p w14:paraId="37ABF3E2" w14:textId="54392E2F" w:rsidR="00ED08F8" w:rsidRPr="004A6155" w:rsidRDefault="00167715" w:rsidP="00957D25">
            <w:pPr>
              <w:spacing w:line="276" w:lineRule="auto"/>
              <w:ind w:right="-166"/>
              <w:jc w:val="center"/>
              <w:rPr>
                <w:b/>
                <w:bCs/>
              </w:rPr>
            </w:pPr>
            <w:r w:rsidRPr="004A6155">
              <w:rPr>
                <w:b/>
                <w:bCs/>
              </w:rPr>
              <w:t>800</w:t>
            </w:r>
          </w:p>
        </w:tc>
        <w:tc>
          <w:tcPr>
            <w:tcW w:w="7584" w:type="dxa"/>
          </w:tcPr>
          <w:p w14:paraId="5AB7F0C7" w14:textId="12A08C34" w:rsidR="00ED08F8" w:rsidRPr="004A6155" w:rsidRDefault="00167715" w:rsidP="00957D25">
            <w:pPr>
              <w:spacing w:line="276" w:lineRule="auto"/>
              <w:ind w:right="-166"/>
              <w:rPr>
                <w:b/>
                <w:bCs/>
              </w:rPr>
            </w:pPr>
            <w:r w:rsidRPr="004A6155">
              <w:rPr>
                <w:b/>
                <w:bCs/>
              </w:rPr>
              <w:t>LOT 800 : PEINTURE</w:t>
            </w:r>
          </w:p>
        </w:tc>
        <w:tc>
          <w:tcPr>
            <w:tcW w:w="2340" w:type="dxa"/>
          </w:tcPr>
          <w:p w14:paraId="5D9CEDAA" w14:textId="77777777" w:rsidR="00ED08F8" w:rsidRPr="004A6155" w:rsidRDefault="00ED08F8" w:rsidP="00957D25">
            <w:pPr>
              <w:spacing w:line="276" w:lineRule="auto"/>
              <w:ind w:right="-166"/>
            </w:pPr>
          </w:p>
        </w:tc>
      </w:tr>
      <w:tr w:rsidR="00167715" w:rsidRPr="004A6155" w14:paraId="27D1E097" w14:textId="77777777" w:rsidTr="00957D25">
        <w:tc>
          <w:tcPr>
            <w:tcW w:w="921" w:type="dxa"/>
            <w:vAlign w:val="center"/>
          </w:tcPr>
          <w:p w14:paraId="583D47FC" w14:textId="49FDF2F6" w:rsidR="00167715" w:rsidRPr="004A6155" w:rsidRDefault="00167715" w:rsidP="00957D25">
            <w:pPr>
              <w:spacing w:line="276" w:lineRule="auto"/>
              <w:ind w:right="-166"/>
              <w:jc w:val="center"/>
            </w:pPr>
            <w:r w:rsidRPr="004A6155">
              <w:t>801</w:t>
            </w:r>
          </w:p>
        </w:tc>
        <w:tc>
          <w:tcPr>
            <w:tcW w:w="7584" w:type="dxa"/>
          </w:tcPr>
          <w:p w14:paraId="2E5E9F69" w14:textId="77777777" w:rsidR="00167715" w:rsidRPr="004A6155" w:rsidRDefault="00167715" w:rsidP="00957D25">
            <w:pPr>
              <w:tabs>
                <w:tab w:val="left" w:pos="1344"/>
              </w:tabs>
              <w:spacing w:line="276" w:lineRule="auto"/>
              <w:ind w:right="-166"/>
              <w:rPr>
                <w:b/>
                <w:bCs/>
              </w:rPr>
            </w:pPr>
            <w:r w:rsidRPr="004A6155">
              <w:rPr>
                <w:b/>
                <w:bCs/>
              </w:rPr>
              <w:t xml:space="preserve">F et application Peinture extérieure type </w:t>
            </w:r>
            <w:proofErr w:type="spellStart"/>
            <w:r w:rsidRPr="004A6155">
              <w:rPr>
                <w:b/>
                <w:bCs/>
              </w:rPr>
              <w:t>Pantex</w:t>
            </w:r>
            <w:proofErr w:type="spellEnd"/>
            <w:r w:rsidRPr="004A6155">
              <w:rPr>
                <w:b/>
                <w:bCs/>
              </w:rPr>
              <w:t xml:space="preserve"> 1300 (ou équivalent) sur murs, poteaux (Couleurs au choix du Maître d'ouvrage) :</w:t>
            </w:r>
          </w:p>
          <w:p w14:paraId="7F164307" w14:textId="77777777" w:rsidR="00167715" w:rsidRPr="004A6155" w:rsidRDefault="00167715" w:rsidP="00957D25">
            <w:pPr>
              <w:spacing w:line="276" w:lineRule="auto"/>
              <w:ind w:right="-166"/>
            </w:pPr>
            <w:r w:rsidRPr="004A6155">
              <w:t xml:space="preserve">Ce prix rémunère dans les conditions générales prévues au marché, au METRE </w:t>
            </w:r>
            <w:r w:rsidRPr="004A6155">
              <w:lastRenderedPageBreak/>
              <w:t>CARRE (m</w:t>
            </w:r>
            <w:r w:rsidRPr="004A6155">
              <w:rPr>
                <w:vertAlign w:val="superscript"/>
              </w:rPr>
              <w:t>2</w:t>
            </w:r>
            <w:r w:rsidRPr="004A6155">
              <w:t xml:space="preserve">) la fourniture et l’application de peinture extérieure de type </w:t>
            </w:r>
            <w:proofErr w:type="spellStart"/>
            <w:r w:rsidRPr="004A6155">
              <w:t>Pantex</w:t>
            </w:r>
            <w:proofErr w:type="spellEnd"/>
            <w:r w:rsidRPr="004A6155">
              <w:t xml:space="preserve"> 1300 (ou équivalent) sur les murs et les poteaux. Il rémunère tous les travaux tels qu'ils sont décrits dans le CCTP.</w:t>
            </w:r>
          </w:p>
          <w:p w14:paraId="41FF67B6" w14:textId="377F44D8" w:rsidR="00167715" w:rsidRPr="004A6155" w:rsidRDefault="00167715"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E3A90CC" w14:textId="77777777" w:rsidR="00167715" w:rsidRPr="004A6155" w:rsidRDefault="00167715" w:rsidP="00957D25">
            <w:pPr>
              <w:spacing w:line="276" w:lineRule="auto"/>
              <w:ind w:right="-166"/>
            </w:pPr>
          </w:p>
        </w:tc>
      </w:tr>
      <w:tr w:rsidR="00167715" w:rsidRPr="004A6155" w14:paraId="6E48E885" w14:textId="77777777" w:rsidTr="00957D25">
        <w:tc>
          <w:tcPr>
            <w:tcW w:w="921" w:type="dxa"/>
            <w:vAlign w:val="center"/>
          </w:tcPr>
          <w:p w14:paraId="39A1CBB6" w14:textId="2880ECFC" w:rsidR="00167715" w:rsidRPr="004A6155" w:rsidRDefault="00167715" w:rsidP="00957D25">
            <w:pPr>
              <w:spacing w:line="276" w:lineRule="auto"/>
              <w:ind w:right="-166"/>
              <w:jc w:val="center"/>
            </w:pPr>
            <w:r w:rsidRPr="004A6155">
              <w:lastRenderedPageBreak/>
              <w:t>802</w:t>
            </w:r>
          </w:p>
        </w:tc>
        <w:tc>
          <w:tcPr>
            <w:tcW w:w="7584" w:type="dxa"/>
          </w:tcPr>
          <w:p w14:paraId="75104334" w14:textId="77777777" w:rsidR="00167715" w:rsidRPr="004A6155" w:rsidRDefault="00167715" w:rsidP="00957D25">
            <w:pPr>
              <w:spacing w:line="276" w:lineRule="auto"/>
              <w:ind w:right="-166"/>
              <w:rPr>
                <w:b/>
                <w:bCs/>
              </w:rPr>
            </w:pPr>
            <w:r w:rsidRPr="004A6155">
              <w:rPr>
                <w:b/>
                <w:bCs/>
              </w:rPr>
              <w:t xml:space="preserve">F et application Peinture intérieure type </w:t>
            </w:r>
            <w:proofErr w:type="spellStart"/>
            <w:r w:rsidRPr="004A6155">
              <w:rPr>
                <w:b/>
                <w:bCs/>
              </w:rPr>
              <w:t>Pantex</w:t>
            </w:r>
            <w:proofErr w:type="spellEnd"/>
            <w:r w:rsidRPr="004A6155">
              <w:rPr>
                <w:b/>
                <w:bCs/>
              </w:rPr>
              <w:t xml:space="preserve"> 800 (ou équivalent) sur murs, sous plafond en contreplaqué (Couleurs au choix du Maître d'ouvrage) :</w:t>
            </w:r>
          </w:p>
          <w:p w14:paraId="0BEF22EC" w14:textId="77777777" w:rsidR="00167715" w:rsidRPr="004A6155" w:rsidRDefault="00167715"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intérieure de type </w:t>
            </w:r>
            <w:proofErr w:type="spellStart"/>
            <w:r w:rsidRPr="004A6155">
              <w:t>Pantex</w:t>
            </w:r>
            <w:proofErr w:type="spellEnd"/>
            <w:r w:rsidRPr="004A6155">
              <w:t xml:space="preserve"> 800 (ou équivalent) sur les murs et le plafond en contreplaqué. Il rémunère tous les travaux tels qu'ils sont décrits dans le CCTP.</w:t>
            </w:r>
          </w:p>
          <w:p w14:paraId="701B631E" w14:textId="77777777" w:rsidR="00167715" w:rsidRPr="004A6155" w:rsidRDefault="00167715" w:rsidP="00957D25">
            <w:pPr>
              <w:spacing w:line="276" w:lineRule="auto"/>
              <w:ind w:right="-166"/>
            </w:pPr>
          </w:p>
          <w:p w14:paraId="0F10CA34" w14:textId="65B65641" w:rsidR="00167715" w:rsidRPr="004A6155" w:rsidRDefault="00167715" w:rsidP="00957D25">
            <w:pPr>
              <w:spacing w:line="276" w:lineRule="auto"/>
              <w:ind w:right="-166"/>
              <w:rPr>
                <w:b/>
                <w:bCs/>
              </w:rPr>
            </w:pPr>
            <w:r w:rsidRPr="004A6155">
              <w:rPr>
                <w:b/>
              </w:rPr>
              <w:t>Le Mètre Carré :  ____________________________Francs CFA</w:t>
            </w:r>
          </w:p>
        </w:tc>
        <w:tc>
          <w:tcPr>
            <w:tcW w:w="2340" w:type="dxa"/>
          </w:tcPr>
          <w:p w14:paraId="1229F281" w14:textId="77777777" w:rsidR="00167715" w:rsidRPr="004A6155" w:rsidRDefault="00167715" w:rsidP="00957D25">
            <w:pPr>
              <w:spacing w:line="276" w:lineRule="auto"/>
              <w:ind w:right="-166"/>
            </w:pPr>
          </w:p>
        </w:tc>
      </w:tr>
      <w:tr w:rsidR="00167715" w:rsidRPr="004A6155" w14:paraId="567CD849" w14:textId="77777777" w:rsidTr="00957D25">
        <w:tc>
          <w:tcPr>
            <w:tcW w:w="921" w:type="dxa"/>
            <w:vAlign w:val="center"/>
          </w:tcPr>
          <w:p w14:paraId="7F56EF09" w14:textId="66039C5F" w:rsidR="00167715" w:rsidRPr="004A6155" w:rsidRDefault="00167715" w:rsidP="00957D25">
            <w:pPr>
              <w:spacing w:line="276" w:lineRule="auto"/>
              <w:ind w:right="-166"/>
              <w:jc w:val="center"/>
              <w:rPr>
                <w:b/>
                <w:bCs/>
              </w:rPr>
            </w:pPr>
            <w:r w:rsidRPr="004A6155">
              <w:rPr>
                <w:b/>
                <w:bCs/>
              </w:rPr>
              <w:t>900</w:t>
            </w:r>
          </w:p>
        </w:tc>
        <w:tc>
          <w:tcPr>
            <w:tcW w:w="7584" w:type="dxa"/>
          </w:tcPr>
          <w:p w14:paraId="451D231B" w14:textId="239AE150" w:rsidR="00167715" w:rsidRPr="004A6155" w:rsidRDefault="00167715" w:rsidP="00957D25">
            <w:pPr>
              <w:spacing w:line="276" w:lineRule="auto"/>
              <w:ind w:right="-166"/>
              <w:rPr>
                <w:b/>
                <w:bCs/>
              </w:rPr>
            </w:pPr>
            <w:r w:rsidRPr="004A6155">
              <w:rPr>
                <w:b/>
                <w:bCs/>
              </w:rPr>
              <w:t>LOT 900 : REVETEMENT</w:t>
            </w:r>
          </w:p>
        </w:tc>
        <w:tc>
          <w:tcPr>
            <w:tcW w:w="2340" w:type="dxa"/>
          </w:tcPr>
          <w:p w14:paraId="09D89FF3" w14:textId="77777777" w:rsidR="00167715" w:rsidRPr="004A6155" w:rsidRDefault="00167715" w:rsidP="00957D25">
            <w:pPr>
              <w:spacing w:line="276" w:lineRule="auto"/>
              <w:ind w:right="-166"/>
            </w:pPr>
          </w:p>
        </w:tc>
      </w:tr>
      <w:tr w:rsidR="00167715" w:rsidRPr="004A6155" w14:paraId="1E566292" w14:textId="77777777" w:rsidTr="00957D25">
        <w:tc>
          <w:tcPr>
            <w:tcW w:w="921" w:type="dxa"/>
            <w:vAlign w:val="center"/>
          </w:tcPr>
          <w:p w14:paraId="0E824C67" w14:textId="1C0DB4DF" w:rsidR="00167715" w:rsidRPr="004A6155" w:rsidRDefault="00167715" w:rsidP="00957D25">
            <w:pPr>
              <w:spacing w:line="276" w:lineRule="auto"/>
              <w:ind w:right="-166"/>
              <w:jc w:val="center"/>
            </w:pPr>
            <w:r w:rsidRPr="004A6155">
              <w:t>901</w:t>
            </w:r>
          </w:p>
        </w:tc>
        <w:tc>
          <w:tcPr>
            <w:tcW w:w="7584" w:type="dxa"/>
          </w:tcPr>
          <w:p w14:paraId="54E09644" w14:textId="77777777" w:rsidR="00167715" w:rsidRPr="004A6155" w:rsidRDefault="00167715" w:rsidP="00957D25">
            <w:pPr>
              <w:spacing w:line="276" w:lineRule="auto"/>
              <w:ind w:right="-166"/>
              <w:rPr>
                <w:b/>
                <w:bCs/>
              </w:rPr>
            </w:pPr>
            <w:r w:rsidRPr="004A6155">
              <w:rPr>
                <w:b/>
                <w:bCs/>
              </w:rPr>
              <w:t>Chape lisse :</w:t>
            </w:r>
          </w:p>
          <w:p w14:paraId="46F1A4F1" w14:textId="77777777" w:rsidR="00167715" w:rsidRPr="004A6155" w:rsidRDefault="00167715"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 les matériaux à pieds d’œuvre et la mise en œuvre d’une chape de mortier de ciment et une couche de lissage en barbotine de ciment. Il rémunère tous les travaux tels qu'ils sont décrits dans le CCTP.</w:t>
            </w:r>
          </w:p>
          <w:p w14:paraId="37B9C3C4" w14:textId="343B2593" w:rsidR="00167715" w:rsidRPr="004A6155" w:rsidRDefault="00167715"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C980074" w14:textId="77777777" w:rsidR="00167715" w:rsidRPr="004A6155" w:rsidRDefault="00167715" w:rsidP="00957D25">
            <w:pPr>
              <w:spacing w:line="276" w:lineRule="auto"/>
              <w:ind w:right="-166"/>
            </w:pPr>
          </w:p>
        </w:tc>
      </w:tr>
      <w:tr w:rsidR="00167715" w:rsidRPr="004A6155" w14:paraId="22D2791E" w14:textId="77777777" w:rsidTr="00957D25">
        <w:tc>
          <w:tcPr>
            <w:tcW w:w="921" w:type="dxa"/>
            <w:vAlign w:val="center"/>
          </w:tcPr>
          <w:p w14:paraId="565EEBDC" w14:textId="77777777" w:rsidR="00167715" w:rsidRPr="004A6155" w:rsidRDefault="00167715" w:rsidP="00957D25">
            <w:pPr>
              <w:spacing w:line="276" w:lineRule="auto"/>
              <w:ind w:right="-166"/>
              <w:jc w:val="center"/>
            </w:pPr>
          </w:p>
        </w:tc>
        <w:tc>
          <w:tcPr>
            <w:tcW w:w="7584" w:type="dxa"/>
          </w:tcPr>
          <w:p w14:paraId="128B4957" w14:textId="36022138" w:rsidR="00167715" w:rsidRPr="004A6155" w:rsidRDefault="00167715" w:rsidP="00957D25">
            <w:pPr>
              <w:spacing w:line="276" w:lineRule="auto"/>
              <w:ind w:right="-166"/>
              <w:rPr>
                <w:b/>
                <w:bCs/>
              </w:rPr>
            </w:pPr>
            <w:r w:rsidRPr="004A6155">
              <w:rPr>
                <w:b/>
                <w:bCs/>
              </w:rPr>
              <w:t xml:space="preserve">LOTS TECHNIQUES </w:t>
            </w:r>
          </w:p>
        </w:tc>
        <w:tc>
          <w:tcPr>
            <w:tcW w:w="2340" w:type="dxa"/>
          </w:tcPr>
          <w:p w14:paraId="04895019" w14:textId="77777777" w:rsidR="00167715" w:rsidRPr="004A6155" w:rsidRDefault="00167715" w:rsidP="00957D25">
            <w:pPr>
              <w:spacing w:line="276" w:lineRule="auto"/>
              <w:ind w:right="-166"/>
            </w:pPr>
          </w:p>
        </w:tc>
      </w:tr>
      <w:tr w:rsidR="00167715" w:rsidRPr="004A6155" w14:paraId="7EF14DD1" w14:textId="77777777" w:rsidTr="00957D25">
        <w:tc>
          <w:tcPr>
            <w:tcW w:w="921" w:type="dxa"/>
            <w:vAlign w:val="center"/>
          </w:tcPr>
          <w:p w14:paraId="7F7D49EA" w14:textId="0AC140BB" w:rsidR="00167715" w:rsidRPr="004A6155" w:rsidRDefault="00167715" w:rsidP="00957D25">
            <w:pPr>
              <w:spacing w:line="276" w:lineRule="auto"/>
              <w:ind w:right="-166"/>
              <w:jc w:val="center"/>
            </w:pPr>
            <w:r w:rsidRPr="004A6155">
              <w:rPr>
                <w:b/>
                <w:bCs/>
              </w:rPr>
              <w:t>1100</w:t>
            </w:r>
          </w:p>
        </w:tc>
        <w:tc>
          <w:tcPr>
            <w:tcW w:w="7584" w:type="dxa"/>
          </w:tcPr>
          <w:p w14:paraId="048983EE" w14:textId="32DD022D" w:rsidR="00167715" w:rsidRPr="004A6155" w:rsidRDefault="00167715" w:rsidP="00957D25">
            <w:pPr>
              <w:spacing w:line="276" w:lineRule="auto"/>
              <w:ind w:right="-166"/>
              <w:rPr>
                <w:b/>
                <w:bCs/>
              </w:rPr>
            </w:pPr>
            <w:r w:rsidRPr="004A6155">
              <w:rPr>
                <w:b/>
                <w:bCs/>
              </w:rPr>
              <w:t>LOT 1100 : ELECTRICITE</w:t>
            </w:r>
          </w:p>
        </w:tc>
        <w:tc>
          <w:tcPr>
            <w:tcW w:w="2340" w:type="dxa"/>
          </w:tcPr>
          <w:p w14:paraId="2A9706EC" w14:textId="77777777" w:rsidR="00167715" w:rsidRPr="004A6155" w:rsidRDefault="00167715" w:rsidP="00957D25">
            <w:pPr>
              <w:spacing w:line="276" w:lineRule="auto"/>
              <w:ind w:right="-166"/>
            </w:pPr>
          </w:p>
        </w:tc>
      </w:tr>
      <w:tr w:rsidR="009C165E" w:rsidRPr="004A6155" w14:paraId="60421AA0" w14:textId="77777777" w:rsidTr="00957D25">
        <w:tc>
          <w:tcPr>
            <w:tcW w:w="921" w:type="dxa"/>
            <w:vAlign w:val="center"/>
          </w:tcPr>
          <w:p w14:paraId="0A435313" w14:textId="4A955961" w:rsidR="009C165E" w:rsidRPr="004A6155" w:rsidRDefault="009C165E" w:rsidP="00957D25">
            <w:pPr>
              <w:spacing w:line="276" w:lineRule="auto"/>
              <w:ind w:right="-166"/>
              <w:jc w:val="center"/>
            </w:pPr>
            <w:r w:rsidRPr="004A6155">
              <w:t>1101</w:t>
            </w:r>
          </w:p>
        </w:tc>
        <w:tc>
          <w:tcPr>
            <w:tcW w:w="7584" w:type="dxa"/>
          </w:tcPr>
          <w:p w14:paraId="5E92ACB0" w14:textId="77777777" w:rsidR="009C165E" w:rsidRPr="004A6155" w:rsidRDefault="009C165E" w:rsidP="00957D25">
            <w:pPr>
              <w:spacing w:line="276" w:lineRule="auto"/>
              <w:ind w:right="-166"/>
              <w:rPr>
                <w:b/>
                <w:bCs/>
              </w:rPr>
            </w:pPr>
            <w:r w:rsidRPr="004A6155">
              <w:rPr>
                <w:b/>
                <w:bCs/>
              </w:rPr>
              <w:t>Mise à la terre :</w:t>
            </w:r>
          </w:p>
          <w:p w14:paraId="3BF7BC98" w14:textId="3C485FA3" w:rsidR="009C165E" w:rsidRPr="004A6155" w:rsidRDefault="009C165E" w:rsidP="00957D25">
            <w:pPr>
              <w:spacing w:line="276" w:lineRule="auto"/>
              <w:ind w:right="-166"/>
            </w:pPr>
            <w:r w:rsidRPr="004A6155">
              <w:t>Ce prix rémunère dans les conditions générales prévues au marché, au FORFAIT (</w:t>
            </w:r>
            <w:proofErr w:type="spellStart"/>
            <w:r w:rsidR="00D96AF2" w:rsidRPr="004A6155">
              <w:t>Ft</w:t>
            </w:r>
            <w:proofErr w:type="spellEnd"/>
            <w:r w:rsidRPr="004A6155">
              <w:t xml:space="preserve">) la fourniture de tout le matériels et matériaux </w:t>
            </w:r>
            <w:proofErr w:type="spellStart"/>
            <w:r w:rsidRPr="004A6155">
              <w:t>neccesaires</w:t>
            </w:r>
            <w:proofErr w:type="spellEnd"/>
            <w:r w:rsidRPr="004A6155">
              <w:t xml:space="preserve"> et la mise en terre du circuit électrique du bâtiment. Il rémunère tous les travaux tels qu'ils sont décrits dans le CCTP.</w:t>
            </w:r>
          </w:p>
          <w:p w14:paraId="53D6B507" w14:textId="0206D52D" w:rsidR="009C165E" w:rsidRPr="004A6155" w:rsidRDefault="009C165E"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6EEB9F10" w14:textId="77777777" w:rsidR="009C165E" w:rsidRPr="004A6155" w:rsidRDefault="009C165E" w:rsidP="00957D25">
            <w:pPr>
              <w:spacing w:line="276" w:lineRule="auto"/>
              <w:ind w:right="-166"/>
            </w:pPr>
          </w:p>
        </w:tc>
      </w:tr>
      <w:tr w:rsidR="009C165E" w:rsidRPr="004A6155" w14:paraId="62033051" w14:textId="77777777" w:rsidTr="00957D25">
        <w:tc>
          <w:tcPr>
            <w:tcW w:w="921" w:type="dxa"/>
            <w:vAlign w:val="center"/>
          </w:tcPr>
          <w:p w14:paraId="63046907" w14:textId="5B2CC2F0" w:rsidR="009C165E" w:rsidRPr="004A6155" w:rsidRDefault="009C165E" w:rsidP="00957D25">
            <w:pPr>
              <w:spacing w:line="276" w:lineRule="auto"/>
              <w:ind w:right="-166"/>
              <w:jc w:val="center"/>
            </w:pPr>
            <w:r w:rsidRPr="004A6155">
              <w:t>1102</w:t>
            </w:r>
          </w:p>
        </w:tc>
        <w:tc>
          <w:tcPr>
            <w:tcW w:w="7584" w:type="dxa"/>
          </w:tcPr>
          <w:p w14:paraId="5F3F55BE" w14:textId="77777777" w:rsidR="009C165E" w:rsidRPr="004A6155" w:rsidRDefault="009C165E" w:rsidP="00957D25">
            <w:pPr>
              <w:spacing w:line="276" w:lineRule="auto"/>
              <w:ind w:right="-166"/>
              <w:rPr>
                <w:b/>
                <w:bCs/>
              </w:rPr>
            </w:pPr>
            <w:r w:rsidRPr="004A6155">
              <w:rPr>
                <w:b/>
                <w:bCs/>
              </w:rPr>
              <w:t>F et P Gaines et fileries :</w:t>
            </w:r>
          </w:p>
          <w:p w14:paraId="1BC941BA" w14:textId="58C92021" w:rsidR="009C165E" w:rsidRPr="004A6155" w:rsidRDefault="009C165E" w:rsidP="00957D25">
            <w:pPr>
              <w:spacing w:line="276" w:lineRule="auto"/>
              <w:ind w:right="-166"/>
            </w:pPr>
            <w:r w:rsidRPr="004A6155">
              <w:t xml:space="preserve">Ce prix rémunère dans les conditions générales prévues au marché, au </w:t>
            </w:r>
            <w:r w:rsidR="00D96AF2" w:rsidRPr="004A6155">
              <w:t xml:space="preserve">FORFAIT </w:t>
            </w:r>
            <w:r w:rsidRPr="004A6155">
              <w:t>(</w:t>
            </w:r>
            <w:proofErr w:type="spellStart"/>
            <w:r w:rsidR="00D96AF2" w:rsidRPr="004A6155">
              <w:t>Ft</w:t>
            </w:r>
            <w:proofErr w:type="spellEnd"/>
            <w:r w:rsidRPr="004A6155">
              <w:t>) la fourniture et la pose de gaines et fileries. Il rémunère tous les travaux tels qu'ils sont décrits dans le CCTP.</w:t>
            </w:r>
          </w:p>
          <w:p w14:paraId="3B3E29E1" w14:textId="65DDF42A" w:rsidR="009C165E" w:rsidRPr="004A6155" w:rsidRDefault="009C165E"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5AD96BA3" w14:textId="77777777" w:rsidR="009C165E" w:rsidRPr="004A6155" w:rsidRDefault="009C165E" w:rsidP="00957D25">
            <w:pPr>
              <w:spacing w:line="276" w:lineRule="auto"/>
              <w:ind w:right="-166"/>
            </w:pPr>
          </w:p>
        </w:tc>
      </w:tr>
      <w:tr w:rsidR="009C165E" w:rsidRPr="004A6155" w14:paraId="0E0943AF" w14:textId="77777777" w:rsidTr="00957D25">
        <w:tc>
          <w:tcPr>
            <w:tcW w:w="921" w:type="dxa"/>
            <w:vAlign w:val="center"/>
          </w:tcPr>
          <w:p w14:paraId="2F61870B" w14:textId="0EECDC6F" w:rsidR="009C165E" w:rsidRPr="004A6155" w:rsidRDefault="009C165E" w:rsidP="00957D25">
            <w:pPr>
              <w:spacing w:line="276" w:lineRule="auto"/>
              <w:ind w:right="-166"/>
              <w:jc w:val="center"/>
            </w:pPr>
            <w:r w:rsidRPr="004A6155">
              <w:t>1103</w:t>
            </w:r>
          </w:p>
        </w:tc>
        <w:tc>
          <w:tcPr>
            <w:tcW w:w="7584" w:type="dxa"/>
          </w:tcPr>
          <w:p w14:paraId="2FD13464" w14:textId="77777777" w:rsidR="009C165E" w:rsidRPr="004A6155" w:rsidRDefault="009C165E" w:rsidP="00957D25">
            <w:pPr>
              <w:spacing w:line="276" w:lineRule="auto"/>
              <w:ind w:right="-166"/>
              <w:rPr>
                <w:b/>
                <w:bCs/>
              </w:rPr>
            </w:pPr>
            <w:r w:rsidRPr="004A6155">
              <w:rPr>
                <w:b/>
                <w:bCs/>
              </w:rPr>
              <w:t>F et P Tableau, coffrets, disjoncteurs, dominos y compris toutes sujétions :</w:t>
            </w:r>
          </w:p>
          <w:p w14:paraId="07D39E4C" w14:textId="77777777" w:rsidR="009C165E" w:rsidRPr="004A6155" w:rsidRDefault="009C165E"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la fourniture et la pose de tableau, coffrets, disjoncteurs et dominos. Il rémunère tous les travaux tels qu'ils sont décrits dans le CCTP.</w:t>
            </w:r>
          </w:p>
          <w:p w14:paraId="4B866EE3" w14:textId="4A46984F" w:rsidR="009C165E" w:rsidRPr="004A6155" w:rsidRDefault="009C165E" w:rsidP="00957D25">
            <w:pPr>
              <w:spacing w:line="276" w:lineRule="auto"/>
              <w:ind w:right="-166"/>
              <w:rPr>
                <w:b/>
                <w:bCs/>
              </w:rPr>
            </w:pPr>
            <w:r w:rsidRPr="004A6155">
              <w:rPr>
                <w:b/>
                <w:bCs/>
              </w:rPr>
              <w:t>Le Forfait </w:t>
            </w:r>
            <w:proofErr w:type="gramStart"/>
            <w:r w:rsidRPr="004A6155">
              <w:rPr>
                <w:b/>
                <w:bCs/>
              </w:rPr>
              <w:t>:  _</w:t>
            </w:r>
            <w:proofErr w:type="gramEnd"/>
            <w:r w:rsidRPr="004A6155">
              <w:rPr>
                <w:b/>
                <w:bCs/>
              </w:rPr>
              <w:t>___________________________Francs CFA</w:t>
            </w:r>
          </w:p>
        </w:tc>
        <w:tc>
          <w:tcPr>
            <w:tcW w:w="2340" w:type="dxa"/>
          </w:tcPr>
          <w:p w14:paraId="7F58D5A6" w14:textId="77777777" w:rsidR="009C165E" w:rsidRPr="004A6155" w:rsidRDefault="009C165E" w:rsidP="00957D25">
            <w:pPr>
              <w:spacing w:line="276" w:lineRule="auto"/>
              <w:ind w:right="-166"/>
            </w:pPr>
          </w:p>
        </w:tc>
      </w:tr>
      <w:tr w:rsidR="009C165E" w:rsidRPr="004A6155" w14:paraId="30B67D88" w14:textId="77777777" w:rsidTr="00957D25">
        <w:tc>
          <w:tcPr>
            <w:tcW w:w="921" w:type="dxa"/>
            <w:vAlign w:val="center"/>
          </w:tcPr>
          <w:p w14:paraId="14764627" w14:textId="114DEB04" w:rsidR="009C165E" w:rsidRPr="004A6155" w:rsidRDefault="009C165E" w:rsidP="00957D25">
            <w:pPr>
              <w:spacing w:line="276" w:lineRule="auto"/>
              <w:ind w:right="-166"/>
              <w:jc w:val="center"/>
            </w:pPr>
            <w:r w:rsidRPr="004A6155">
              <w:t>1104</w:t>
            </w:r>
          </w:p>
        </w:tc>
        <w:tc>
          <w:tcPr>
            <w:tcW w:w="7584" w:type="dxa"/>
          </w:tcPr>
          <w:p w14:paraId="753DA389" w14:textId="77777777" w:rsidR="009C165E" w:rsidRPr="004A6155" w:rsidRDefault="009C165E" w:rsidP="00957D25">
            <w:pPr>
              <w:spacing w:line="276" w:lineRule="auto"/>
              <w:ind w:right="-166"/>
              <w:rPr>
                <w:b/>
                <w:bCs/>
              </w:rPr>
            </w:pPr>
            <w:r w:rsidRPr="004A6155">
              <w:rPr>
                <w:b/>
                <w:bCs/>
              </w:rPr>
              <w:t xml:space="preserve">F et P </w:t>
            </w:r>
            <w:proofErr w:type="spellStart"/>
            <w:r w:rsidRPr="004A6155">
              <w:rPr>
                <w:b/>
                <w:bCs/>
              </w:rPr>
              <w:t>Règlette</w:t>
            </w:r>
            <w:proofErr w:type="spellEnd"/>
            <w:r w:rsidRPr="004A6155">
              <w:rPr>
                <w:b/>
                <w:bCs/>
              </w:rPr>
              <w:t xml:space="preserve"> 16w </w:t>
            </w:r>
            <w:proofErr w:type="spellStart"/>
            <w:r w:rsidRPr="004A6155">
              <w:rPr>
                <w:b/>
                <w:bCs/>
              </w:rPr>
              <w:t>ingelec</w:t>
            </w:r>
            <w:proofErr w:type="spellEnd"/>
            <w:r w:rsidRPr="004A6155">
              <w:rPr>
                <w:b/>
                <w:bCs/>
              </w:rPr>
              <w:t xml:space="preserve"> ou équivalent :</w:t>
            </w:r>
          </w:p>
          <w:p w14:paraId="58B7A99E" w14:textId="77777777" w:rsidR="009C165E" w:rsidRPr="004A6155" w:rsidRDefault="009C165E" w:rsidP="00957D25">
            <w:pPr>
              <w:spacing w:line="276" w:lineRule="auto"/>
              <w:ind w:right="-166"/>
            </w:pPr>
            <w:r w:rsidRPr="004A6155">
              <w:t xml:space="preserve">Ce prix rémunère dans les conditions générales prévues au marché, à l’Unité (U) la fourniture et la pose de </w:t>
            </w:r>
            <w:proofErr w:type="spellStart"/>
            <w:r w:rsidRPr="004A6155">
              <w:t>règlette</w:t>
            </w:r>
            <w:proofErr w:type="spellEnd"/>
            <w:r w:rsidRPr="004A6155">
              <w:t xml:space="preserve"> 16w </w:t>
            </w:r>
            <w:proofErr w:type="spellStart"/>
            <w:r w:rsidRPr="004A6155">
              <w:t>ingelec</w:t>
            </w:r>
            <w:proofErr w:type="spellEnd"/>
            <w:r w:rsidRPr="004A6155">
              <w:t xml:space="preserve"> ou équivalent. Il rémunère tous les travaux tels qu'ils sont décrits dans le CCTP.</w:t>
            </w:r>
          </w:p>
          <w:p w14:paraId="186DF4C7" w14:textId="3A803048" w:rsidR="009C165E" w:rsidRPr="004A6155" w:rsidRDefault="009C165E"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4D542905" w14:textId="77777777" w:rsidR="009C165E" w:rsidRPr="004A6155" w:rsidRDefault="009C165E" w:rsidP="00957D25">
            <w:pPr>
              <w:spacing w:line="276" w:lineRule="auto"/>
              <w:ind w:right="-166"/>
            </w:pPr>
          </w:p>
        </w:tc>
      </w:tr>
      <w:tr w:rsidR="009C165E" w:rsidRPr="004A6155" w14:paraId="57DAAF51" w14:textId="77777777" w:rsidTr="00957D25">
        <w:tc>
          <w:tcPr>
            <w:tcW w:w="921" w:type="dxa"/>
            <w:vAlign w:val="center"/>
          </w:tcPr>
          <w:p w14:paraId="63FAA6A4" w14:textId="62C90874" w:rsidR="009C165E" w:rsidRPr="004A6155" w:rsidRDefault="009C165E" w:rsidP="00957D25">
            <w:pPr>
              <w:spacing w:line="276" w:lineRule="auto"/>
              <w:ind w:right="-166"/>
              <w:jc w:val="center"/>
            </w:pPr>
            <w:r w:rsidRPr="004A6155">
              <w:t>1105</w:t>
            </w:r>
          </w:p>
        </w:tc>
        <w:tc>
          <w:tcPr>
            <w:tcW w:w="7584" w:type="dxa"/>
          </w:tcPr>
          <w:p w14:paraId="55564339" w14:textId="77777777" w:rsidR="009C165E" w:rsidRPr="004A6155" w:rsidRDefault="009C165E" w:rsidP="00957D25">
            <w:pPr>
              <w:spacing w:line="276" w:lineRule="auto"/>
              <w:ind w:right="-166"/>
              <w:rPr>
                <w:b/>
                <w:bCs/>
              </w:rPr>
            </w:pPr>
            <w:r w:rsidRPr="004A6155">
              <w:rPr>
                <w:b/>
                <w:bCs/>
              </w:rPr>
              <w:t>F et P Prises 2P+T type LEGRAND ou équivalent :</w:t>
            </w:r>
          </w:p>
          <w:p w14:paraId="695DCFED" w14:textId="77777777" w:rsidR="009C165E" w:rsidRPr="004A6155" w:rsidRDefault="009C165E" w:rsidP="00957D25">
            <w:pPr>
              <w:spacing w:line="276" w:lineRule="auto"/>
              <w:ind w:right="-166"/>
            </w:pPr>
            <w:r w:rsidRPr="004A6155">
              <w:t xml:space="preserve">Ce prix rémunère dans les conditions générales prévues au marché, à l’Unité </w:t>
            </w:r>
            <w:r w:rsidRPr="004A6155">
              <w:lastRenderedPageBreak/>
              <w:t>(U) la fourniture et la pose de prises 2P+T type LEGRAND ou équivalent.</w:t>
            </w:r>
            <w:r w:rsidRPr="004A6155">
              <w:rPr>
                <w:b/>
                <w:bCs/>
              </w:rPr>
              <w:t xml:space="preserve"> </w:t>
            </w:r>
            <w:r w:rsidRPr="004A6155">
              <w:t>Il rémunère tous les travaux tels qu'ils sont décrits dans le CCTP.</w:t>
            </w:r>
          </w:p>
          <w:p w14:paraId="21D7D26C" w14:textId="1827AC0F" w:rsidR="009C165E" w:rsidRPr="004A6155" w:rsidRDefault="009C165E"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6FB041D6" w14:textId="77777777" w:rsidR="009C165E" w:rsidRPr="004A6155" w:rsidRDefault="009C165E" w:rsidP="00957D25">
            <w:pPr>
              <w:spacing w:line="276" w:lineRule="auto"/>
              <w:ind w:right="-166"/>
            </w:pPr>
          </w:p>
        </w:tc>
      </w:tr>
      <w:tr w:rsidR="009C165E" w:rsidRPr="004A6155" w14:paraId="7EAA74DA" w14:textId="77777777" w:rsidTr="00957D25">
        <w:tc>
          <w:tcPr>
            <w:tcW w:w="921" w:type="dxa"/>
            <w:vAlign w:val="center"/>
          </w:tcPr>
          <w:p w14:paraId="7B84AAF0" w14:textId="45007C7D" w:rsidR="009C165E" w:rsidRPr="004A6155" w:rsidRDefault="009C165E" w:rsidP="00957D25">
            <w:pPr>
              <w:spacing w:line="276" w:lineRule="auto"/>
              <w:ind w:right="-166"/>
              <w:jc w:val="center"/>
            </w:pPr>
            <w:r w:rsidRPr="004A6155">
              <w:lastRenderedPageBreak/>
              <w:t>1106</w:t>
            </w:r>
          </w:p>
        </w:tc>
        <w:tc>
          <w:tcPr>
            <w:tcW w:w="7584" w:type="dxa"/>
          </w:tcPr>
          <w:p w14:paraId="3EB4945D" w14:textId="77777777" w:rsidR="009C165E" w:rsidRPr="004A6155" w:rsidRDefault="009C165E" w:rsidP="00957D25">
            <w:pPr>
              <w:spacing w:line="276" w:lineRule="auto"/>
              <w:ind w:right="-166"/>
              <w:rPr>
                <w:b/>
                <w:bCs/>
              </w:rPr>
            </w:pPr>
            <w:r w:rsidRPr="004A6155">
              <w:rPr>
                <w:b/>
                <w:bCs/>
              </w:rPr>
              <w:t>F et P Interrupteur simple allumage, type LEGRAND ou équivalent :</w:t>
            </w:r>
          </w:p>
          <w:p w14:paraId="30AC7C2B" w14:textId="77777777" w:rsidR="009C165E" w:rsidRPr="004A6155" w:rsidRDefault="009C165E" w:rsidP="00957D25">
            <w:pPr>
              <w:spacing w:line="276" w:lineRule="auto"/>
              <w:ind w:right="-166"/>
            </w:pPr>
            <w:r w:rsidRPr="004A6155">
              <w:t>Ce prix rémunère dans les conditions générales prévues au marché, à l’Unité (U) la fourniture et la pose d’interrupteur simple allumage, type LEGRAND ou équivalent.</w:t>
            </w:r>
            <w:r w:rsidRPr="004A6155">
              <w:rPr>
                <w:b/>
                <w:bCs/>
              </w:rPr>
              <w:t xml:space="preserve"> </w:t>
            </w:r>
            <w:r w:rsidRPr="004A6155">
              <w:t>Il rémunère tous les travaux tels qu'ils sont décrits dans le CCTP.</w:t>
            </w:r>
          </w:p>
          <w:p w14:paraId="2B9EA456" w14:textId="5E287EF9" w:rsidR="009C165E" w:rsidRPr="004A6155" w:rsidRDefault="009C165E"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0013477F" w14:textId="77777777" w:rsidR="009C165E" w:rsidRPr="004A6155" w:rsidRDefault="009C165E" w:rsidP="00957D25">
            <w:pPr>
              <w:spacing w:line="276" w:lineRule="auto"/>
              <w:ind w:right="-166"/>
            </w:pPr>
          </w:p>
        </w:tc>
      </w:tr>
      <w:tr w:rsidR="009C165E" w:rsidRPr="004A6155" w14:paraId="7EADC652" w14:textId="77777777" w:rsidTr="00957D25">
        <w:tc>
          <w:tcPr>
            <w:tcW w:w="921" w:type="dxa"/>
            <w:vAlign w:val="center"/>
          </w:tcPr>
          <w:p w14:paraId="7AF3AE85" w14:textId="45746E38" w:rsidR="009C165E" w:rsidRPr="004A6155" w:rsidRDefault="009C165E" w:rsidP="00957D25">
            <w:pPr>
              <w:spacing w:line="276" w:lineRule="auto"/>
              <w:ind w:right="-166"/>
              <w:jc w:val="center"/>
            </w:pPr>
            <w:r w:rsidRPr="004A6155">
              <w:t>1107</w:t>
            </w:r>
          </w:p>
        </w:tc>
        <w:tc>
          <w:tcPr>
            <w:tcW w:w="7584" w:type="dxa"/>
          </w:tcPr>
          <w:p w14:paraId="31496108" w14:textId="77777777" w:rsidR="009C165E" w:rsidRPr="004A6155" w:rsidRDefault="009C165E" w:rsidP="00957D25">
            <w:pPr>
              <w:spacing w:line="276" w:lineRule="auto"/>
              <w:ind w:right="-166"/>
              <w:rPr>
                <w:b/>
                <w:bCs/>
              </w:rPr>
            </w:pPr>
            <w:r w:rsidRPr="004A6155">
              <w:rPr>
                <w:b/>
                <w:bCs/>
              </w:rPr>
              <w:t>F et P Interrupteur double type va et vient LEGRAND ou équivalent :</w:t>
            </w:r>
          </w:p>
          <w:p w14:paraId="671C3F07" w14:textId="77777777" w:rsidR="009C165E" w:rsidRPr="004A6155" w:rsidRDefault="009C165E" w:rsidP="00957D25">
            <w:pPr>
              <w:spacing w:line="276" w:lineRule="auto"/>
              <w:ind w:right="-166"/>
            </w:pPr>
            <w:r w:rsidRPr="004A6155">
              <w:t>Ce prix rémunère dans les conditions générales prévues au marché, à l’Unité (U) la fourniture et la pose d’interrupteur double type va et vient LEGRAND ou équivalent. Il rémunère tous les travaux tels qu'ils sont décrits dans le CCTP.</w:t>
            </w:r>
          </w:p>
          <w:p w14:paraId="717B1DB3" w14:textId="54A85079" w:rsidR="009C165E" w:rsidRPr="004A6155" w:rsidRDefault="009C165E"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1B2F3FC2" w14:textId="77777777" w:rsidR="009C165E" w:rsidRPr="004A6155" w:rsidRDefault="009C165E" w:rsidP="00957D25">
            <w:pPr>
              <w:spacing w:line="276" w:lineRule="auto"/>
              <w:ind w:right="-166"/>
            </w:pPr>
          </w:p>
        </w:tc>
      </w:tr>
      <w:tr w:rsidR="009C165E" w:rsidRPr="004A6155" w14:paraId="518B7C69" w14:textId="77777777" w:rsidTr="00957D25">
        <w:tc>
          <w:tcPr>
            <w:tcW w:w="921" w:type="dxa"/>
            <w:vAlign w:val="center"/>
          </w:tcPr>
          <w:p w14:paraId="7098ED2A" w14:textId="77777777" w:rsidR="009C165E" w:rsidRPr="004A6155" w:rsidRDefault="009C165E" w:rsidP="00957D25">
            <w:pPr>
              <w:spacing w:line="276" w:lineRule="auto"/>
              <w:ind w:right="-166"/>
              <w:jc w:val="center"/>
              <w:rPr>
                <w:b/>
                <w:bCs/>
              </w:rPr>
            </w:pPr>
          </w:p>
        </w:tc>
        <w:tc>
          <w:tcPr>
            <w:tcW w:w="7584" w:type="dxa"/>
          </w:tcPr>
          <w:p w14:paraId="35CF5FBE" w14:textId="60183479" w:rsidR="009C165E" w:rsidRPr="004A6155" w:rsidRDefault="00A8355F" w:rsidP="00957D25">
            <w:pPr>
              <w:spacing w:line="276" w:lineRule="auto"/>
              <w:ind w:right="-166"/>
              <w:rPr>
                <w:b/>
                <w:bCs/>
              </w:rPr>
            </w:pPr>
            <w:r w:rsidRPr="004A6155">
              <w:rPr>
                <w:b/>
                <w:bCs/>
              </w:rPr>
              <w:t>BATIMENT ADMINISTRATIF</w:t>
            </w:r>
          </w:p>
        </w:tc>
        <w:tc>
          <w:tcPr>
            <w:tcW w:w="2340" w:type="dxa"/>
          </w:tcPr>
          <w:p w14:paraId="6F98BCAF" w14:textId="77777777" w:rsidR="009C165E" w:rsidRPr="004A6155" w:rsidRDefault="009C165E" w:rsidP="00957D25">
            <w:pPr>
              <w:spacing w:line="276" w:lineRule="auto"/>
              <w:ind w:right="-166"/>
            </w:pPr>
          </w:p>
        </w:tc>
      </w:tr>
      <w:tr w:rsidR="009C165E" w:rsidRPr="004A6155" w14:paraId="6484CE2F" w14:textId="77777777" w:rsidTr="00957D25">
        <w:tc>
          <w:tcPr>
            <w:tcW w:w="921" w:type="dxa"/>
            <w:vAlign w:val="center"/>
          </w:tcPr>
          <w:p w14:paraId="6F30A547" w14:textId="77777777" w:rsidR="009C165E" w:rsidRPr="004A6155" w:rsidRDefault="009C165E" w:rsidP="00957D25">
            <w:pPr>
              <w:spacing w:line="276" w:lineRule="auto"/>
              <w:ind w:right="-166"/>
              <w:jc w:val="center"/>
              <w:rPr>
                <w:b/>
                <w:bCs/>
              </w:rPr>
            </w:pPr>
          </w:p>
        </w:tc>
        <w:tc>
          <w:tcPr>
            <w:tcW w:w="7584" w:type="dxa"/>
          </w:tcPr>
          <w:p w14:paraId="38418C87" w14:textId="2D3E5955" w:rsidR="009C165E" w:rsidRPr="004A6155" w:rsidRDefault="00A8355F" w:rsidP="00957D25">
            <w:pPr>
              <w:spacing w:line="276" w:lineRule="auto"/>
              <w:ind w:right="-166"/>
              <w:rPr>
                <w:b/>
                <w:bCs/>
              </w:rPr>
            </w:pPr>
            <w:r w:rsidRPr="004A6155">
              <w:rPr>
                <w:b/>
                <w:bCs/>
              </w:rPr>
              <w:t>GROS ŒUVRE</w:t>
            </w:r>
          </w:p>
        </w:tc>
        <w:tc>
          <w:tcPr>
            <w:tcW w:w="2340" w:type="dxa"/>
          </w:tcPr>
          <w:p w14:paraId="45B8FB12" w14:textId="77777777" w:rsidR="009C165E" w:rsidRPr="004A6155" w:rsidRDefault="009C165E" w:rsidP="00957D25">
            <w:pPr>
              <w:spacing w:line="276" w:lineRule="auto"/>
              <w:ind w:right="-166"/>
            </w:pPr>
          </w:p>
        </w:tc>
      </w:tr>
      <w:tr w:rsidR="009C165E" w:rsidRPr="004A6155" w14:paraId="4C687982" w14:textId="77777777" w:rsidTr="00957D25">
        <w:tc>
          <w:tcPr>
            <w:tcW w:w="921" w:type="dxa"/>
            <w:vAlign w:val="center"/>
          </w:tcPr>
          <w:p w14:paraId="55E6C973" w14:textId="39E1B33C" w:rsidR="009C165E" w:rsidRPr="004A6155" w:rsidRDefault="00A8355F" w:rsidP="00957D25">
            <w:pPr>
              <w:spacing w:line="276" w:lineRule="auto"/>
              <w:ind w:right="-166"/>
              <w:jc w:val="center"/>
              <w:rPr>
                <w:b/>
                <w:bCs/>
              </w:rPr>
            </w:pPr>
            <w:r w:rsidRPr="004A6155">
              <w:rPr>
                <w:b/>
                <w:bCs/>
              </w:rPr>
              <w:t>200</w:t>
            </w:r>
          </w:p>
        </w:tc>
        <w:tc>
          <w:tcPr>
            <w:tcW w:w="7584" w:type="dxa"/>
          </w:tcPr>
          <w:p w14:paraId="11CB1B98" w14:textId="7E91C453" w:rsidR="009C165E" w:rsidRPr="004A6155" w:rsidRDefault="00A8355F" w:rsidP="00957D25">
            <w:pPr>
              <w:spacing w:line="276" w:lineRule="auto"/>
              <w:ind w:right="-166"/>
              <w:rPr>
                <w:b/>
                <w:bCs/>
              </w:rPr>
            </w:pPr>
            <w:r w:rsidRPr="004A6155">
              <w:rPr>
                <w:b/>
                <w:bCs/>
              </w:rPr>
              <w:t>LOT 200 : TERRASSEMENTS COMPLEMENTAIRES</w:t>
            </w:r>
          </w:p>
        </w:tc>
        <w:tc>
          <w:tcPr>
            <w:tcW w:w="2340" w:type="dxa"/>
          </w:tcPr>
          <w:p w14:paraId="37EE4F64" w14:textId="77777777" w:rsidR="009C165E" w:rsidRPr="004A6155" w:rsidRDefault="009C165E" w:rsidP="00957D25">
            <w:pPr>
              <w:spacing w:line="276" w:lineRule="auto"/>
              <w:ind w:right="-166"/>
            </w:pPr>
          </w:p>
        </w:tc>
      </w:tr>
      <w:tr w:rsidR="00A8355F" w:rsidRPr="004A6155" w14:paraId="6A6CC3AE" w14:textId="77777777" w:rsidTr="00957D25">
        <w:tc>
          <w:tcPr>
            <w:tcW w:w="921" w:type="dxa"/>
            <w:vAlign w:val="center"/>
          </w:tcPr>
          <w:p w14:paraId="5F0A4352" w14:textId="6B5634A5" w:rsidR="00A8355F" w:rsidRPr="004A6155" w:rsidRDefault="00A8355F" w:rsidP="00957D25">
            <w:pPr>
              <w:spacing w:line="276" w:lineRule="auto"/>
              <w:ind w:right="-166"/>
              <w:jc w:val="center"/>
            </w:pPr>
            <w:r w:rsidRPr="004A6155">
              <w:t>201</w:t>
            </w:r>
          </w:p>
        </w:tc>
        <w:tc>
          <w:tcPr>
            <w:tcW w:w="7584" w:type="dxa"/>
          </w:tcPr>
          <w:p w14:paraId="652EA017" w14:textId="77777777" w:rsidR="00A8355F" w:rsidRPr="004A6155" w:rsidRDefault="00A8355F" w:rsidP="00957D25">
            <w:pPr>
              <w:spacing w:line="276" w:lineRule="auto"/>
              <w:ind w:right="-166"/>
              <w:rPr>
                <w:b/>
                <w:bCs/>
              </w:rPr>
            </w:pPr>
            <w:r w:rsidRPr="004A6155">
              <w:rPr>
                <w:b/>
                <w:bCs/>
              </w:rPr>
              <w:t xml:space="preserve">Fouilles en puits pour semelles </w:t>
            </w:r>
          </w:p>
          <w:p w14:paraId="48C07FD3" w14:textId="77777777" w:rsidR="00A8355F" w:rsidRPr="004A6155" w:rsidRDefault="00A8355F"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puits pour semelles. Il rémunère tous les travaux tels qu'ils sont décrits dans le CCTP.</w:t>
            </w:r>
          </w:p>
          <w:p w14:paraId="27C58B7D" w14:textId="1428C97D" w:rsidR="00A8355F" w:rsidRPr="004A6155" w:rsidRDefault="00A8355F" w:rsidP="00957D25">
            <w:pPr>
              <w:spacing w:line="276" w:lineRule="auto"/>
              <w:ind w:right="-166"/>
              <w:rPr>
                <w:b/>
                <w:bCs/>
              </w:rPr>
            </w:pPr>
            <w:r w:rsidRPr="004A6155">
              <w:rPr>
                <w:b/>
                <w:bCs/>
              </w:rPr>
              <w:t>Le Mètre Cube : ______________________________Francs CFA</w:t>
            </w:r>
          </w:p>
        </w:tc>
        <w:tc>
          <w:tcPr>
            <w:tcW w:w="2340" w:type="dxa"/>
          </w:tcPr>
          <w:p w14:paraId="6085070F" w14:textId="77777777" w:rsidR="00A8355F" w:rsidRPr="004A6155" w:rsidRDefault="00A8355F" w:rsidP="00957D25">
            <w:pPr>
              <w:spacing w:line="276" w:lineRule="auto"/>
              <w:ind w:right="-166"/>
            </w:pPr>
          </w:p>
        </w:tc>
      </w:tr>
      <w:tr w:rsidR="00A8355F" w:rsidRPr="004A6155" w14:paraId="30A0B4B9" w14:textId="77777777" w:rsidTr="00957D25">
        <w:tc>
          <w:tcPr>
            <w:tcW w:w="921" w:type="dxa"/>
            <w:vAlign w:val="center"/>
          </w:tcPr>
          <w:p w14:paraId="699BE65D" w14:textId="7BC67DB3" w:rsidR="00A8355F" w:rsidRPr="004A6155" w:rsidRDefault="00A8355F" w:rsidP="00957D25">
            <w:pPr>
              <w:spacing w:line="276" w:lineRule="auto"/>
              <w:ind w:right="-166"/>
              <w:jc w:val="center"/>
            </w:pPr>
            <w:r w:rsidRPr="004A6155">
              <w:t>202</w:t>
            </w:r>
          </w:p>
        </w:tc>
        <w:tc>
          <w:tcPr>
            <w:tcW w:w="7584" w:type="dxa"/>
          </w:tcPr>
          <w:p w14:paraId="08D12C33" w14:textId="77777777" w:rsidR="00A8355F" w:rsidRPr="004A6155" w:rsidRDefault="00A8355F" w:rsidP="00957D25">
            <w:pPr>
              <w:spacing w:line="276" w:lineRule="auto"/>
              <w:ind w:right="-166"/>
              <w:rPr>
                <w:b/>
                <w:bCs/>
              </w:rPr>
            </w:pPr>
            <w:r w:rsidRPr="004A6155">
              <w:rPr>
                <w:b/>
                <w:bCs/>
              </w:rPr>
              <w:t xml:space="preserve">Fouilles en rigole de section 60 cm x 60 cm </w:t>
            </w:r>
          </w:p>
          <w:p w14:paraId="5B9950DB" w14:textId="77777777" w:rsidR="00A8355F" w:rsidRPr="004A6155" w:rsidRDefault="00A8355F"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rigole de section 60cm x60cm. Il rémunère tous les travaux tels qu'ils sont décrits dans le CCTP.</w:t>
            </w:r>
          </w:p>
          <w:p w14:paraId="1CE17D2A" w14:textId="0E6DDF41" w:rsidR="00A8355F" w:rsidRPr="004A6155" w:rsidRDefault="00A8355F" w:rsidP="00957D25">
            <w:pPr>
              <w:spacing w:line="276" w:lineRule="auto"/>
              <w:ind w:right="-166"/>
              <w:rPr>
                <w:b/>
                <w:bCs/>
              </w:rPr>
            </w:pPr>
            <w:r w:rsidRPr="004A6155">
              <w:rPr>
                <w:b/>
                <w:bCs/>
              </w:rPr>
              <w:t xml:space="preserve">Le Mètre Cube : _____________________________Francs CFA </w:t>
            </w:r>
          </w:p>
        </w:tc>
        <w:tc>
          <w:tcPr>
            <w:tcW w:w="2340" w:type="dxa"/>
          </w:tcPr>
          <w:p w14:paraId="118B8602" w14:textId="77777777" w:rsidR="00A8355F" w:rsidRPr="004A6155" w:rsidRDefault="00A8355F" w:rsidP="00957D25">
            <w:pPr>
              <w:spacing w:line="276" w:lineRule="auto"/>
              <w:ind w:right="-166"/>
            </w:pPr>
          </w:p>
        </w:tc>
      </w:tr>
      <w:tr w:rsidR="00A8355F" w:rsidRPr="004A6155" w14:paraId="7AC2A440" w14:textId="77777777" w:rsidTr="00957D25">
        <w:tc>
          <w:tcPr>
            <w:tcW w:w="921" w:type="dxa"/>
            <w:vAlign w:val="center"/>
          </w:tcPr>
          <w:p w14:paraId="2041E750" w14:textId="281A7F1B" w:rsidR="00A8355F" w:rsidRPr="004A6155" w:rsidRDefault="00A8355F" w:rsidP="00957D25">
            <w:pPr>
              <w:spacing w:line="276" w:lineRule="auto"/>
              <w:ind w:right="-166"/>
              <w:jc w:val="center"/>
            </w:pPr>
            <w:r w:rsidRPr="004A6155">
              <w:t>203</w:t>
            </w:r>
          </w:p>
        </w:tc>
        <w:tc>
          <w:tcPr>
            <w:tcW w:w="7584" w:type="dxa"/>
          </w:tcPr>
          <w:p w14:paraId="1B8AF505" w14:textId="77777777" w:rsidR="00A8355F" w:rsidRPr="004A6155" w:rsidRDefault="00A8355F" w:rsidP="00957D25">
            <w:pPr>
              <w:spacing w:line="276" w:lineRule="auto"/>
              <w:ind w:right="-166"/>
              <w:rPr>
                <w:b/>
                <w:bCs/>
              </w:rPr>
            </w:pPr>
            <w:r w:rsidRPr="004A6155">
              <w:rPr>
                <w:b/>
                <w:bCs/>
              </w:rPr>
              <w:t>Remblai sous dallage et autour des ouvrages en fondation :</w:t>
            </w:r>
          </w:p>
          <w:p w14:paraId="3CE67BDC" w14:textId="77777777" w:rsidR="00A8355F" w:rsidRPr="004A6155" w:rsidRDefault="00A8355F" w:rsidP="00957D25">
            <w:pPr>
              <w:spacing w:line="276" w:lineRule="auto"/>
              <w:ind w:right="-166"/>
            </w:pPr>
            <w:r w:rsidRPr="004A6155">
              <w:t>Ce prix rémunère dans les conditions générales prévues au marché, le METRE CUBE (m</w:t>
            </w:r>
            <w:r w:rsidRPr="004A6155">
              <w:rPr>
                <w:vertAlign w:val="superscript"/>
              </w:rPr>
              <w:t>3</w:t>
            </w:r>
            <w:r w:rsidRPr="004A6155">
              <w:t>) de remblai des surfaces qui recevront des dallages et autour des ouvrages en fondation. Il rémunère tous les travaux tels qu'ils sont décrits dans le CCTP.</w:t>
            </w:r>
          </w:p>
          <w:p w14:paraId="1B53B431" w14:textId="075E01B9" w:rsidR="00A8355F" w:rsidRPr="004A6155" w:rsidRDefault="00A8355F" w:rsidP="00957D25">
            <w:pPr>
              <w:spacing w:line="276" w:lineRule="auto"/>
              <w:ind w:right="-166"/>
              <w:rPr>
                <w:b/>
                <w:bCs/>
              </w:rPr>
            </w:pPr>
            <w:r w:rsidRPr="004A6155">
              <w:rPr>
                <w:b/>
                <w:bCs/>
              </w:rPr>
              <w:t>Le Mètre Cube : _____________________________Francs CFA</w:t>
            </w:r>
          </w:p>
        </w:tc>
        <w:tc>
          <w:tcPr>
            <w:tcW w:w="2340" w:type="dxa"/>
          </w:tcPr>
          <w:p w14:paraId="75348441" w14:textId="77777777" w:rsidR="00A8355F" w:rsidRPr="004A6155" w:rsidRDefault="00A8355F" w:rsidP="00957D25">
            <w:pPr>
              <w:spacing w:line="276" w:lineRule="auto"/>
              <w:ind w:right="-166"/>
            </w:pPr>
          </w:p>
        </w:tc>
      </w:tr>
      <w:tr w:rsidR="00A8355F" w:rsidRPr="004A6155" w14:paraId="2E9955D6" w14:textId="77777777" w:rsidTr="00957D25">
        <w:tc>
          <w:tcPr>
            <w:tcW w:w="921" w:type="dxa"/>
            <w:vAlign w:val="center"/>
          </w:tcPr>
          <w:p w14:paraId="18242829" w14:textId="3C74BDB2" w:rsidR="00A8355F" w:rsidRPr="004A6155" w:rsidRDefault="00A8355F" w:rsidP="00957D25">
            <w:pPr>
              <w:spacing w:line="276" w:lineRule="auto"/>
              <w:ind w:right="-166"/>
              <w:jc w:val="center"/>
            </w:pPr>
            <w:r w:rsidRPr="004A6155">
              <w:t>204</w:t>
            </w:r>
          </w:p>
        </w:tc>
        <w:tc>
          <w:tcPr>
            <w:tcW w:w="7584" w:type="dxa"/>
          </w:tcPr>
          <w:p w14:paraId="659E24F0" w14:textId="77777777" w:rsidR="00A8355F" w:rsidRPr="004A6155" w:rsidRDefault="00A8355F" w:rsidP="00957D25">
            <w:pPr>
              <w:spacing w:line="276" w:lineRule="auto"/>
              <w:ind w:right="-166"/>
              <w:rPr>
                <w:b/>
                <w:bCs/>
              </w:rPr>
            </w:pPr>
            <w:r w:rsidRPr="004A6155">
              <w:rPr>
                <w:b/>
                <w:bCs/>
              </w:rPr>
              <w:t xml:space="preserve">Film polyane sur tapis de sable de 5 cm </w:t>
            </w:r>
          </w:p>
          <w:p w14:paraId="7EFBEBC4" w14:textId="77777777" w:rsidR="00A8355F" w:rsidRPr="004A6155" w:rsidRDefault="00A8355F" w:rsidP="00957D25">
            <w:pPr>
              <w:spacing w:line="276" w:lineRule="auto"/>
              <w:ind w:right="-166"/>
            </w:pPr>
            <w:r w:rsidRPr="004A6155">
              <w:t>Ce prix rémunère dans les conditions générales prévues au marché, le METRE CARRE (m</w:t>
            </w:r>
            <w:r w:rsidRPr="004A6155">
              <w:rPr>
                <w:vertAlign w:val="superscript"/>
              </w:rPr>
              <w:t>2</w:t>
            </w:r>
            <w:r w:rsidRPr="004A6155">
              <w:t>) la fourniture du fil polyane et du sable et leur mise en œuvre. Il rémunère tous les travaux tels qu'ils sont décrits dans le CCTP.</w:t>
            </w:r>
          </w:p>
          <w:p w14:paraId="3E255894" w14:textId="49ABC488" w:rsidR="00A8355F" w:rsidRPr="004A6155" w:rsidRDefault="00A8355F" w:rsidP="00957D25">
            <w:pPr>
              <w:spacing w:line="276" w:lineRule="auto"/>
              <w:ind w:right="-166"/>
              <w:rPr>
                <w:b/>
                <w:bCs/>
              </w:rPr>
            </w:pPr>
            <w:r w:rsidRPr="004A6155">
              <w:rPr>
                <w:b/>
                <w:bCs/>
              </w:rPr>
              <w:t xml:space="preserve">Le Mètre Carré : _____________________________Francs CFA </w:t>
            </w:r>
          </w:p>
        </w:tc>
        <w:tc>
          <w:tcPr>
            <w:tcW w:w="2340" w:type="dxa"/>
          </w:tcPr>
          <w:p w14:paraId="39C3FBA2" w14:textId="77777777" w:rsidR="00A8355F" w:rsidRPr="004A6155" w:rsidRDefault="00A8355F" w:rsidP="00957D25">
            <w:pPr>
              <w:spacing w:line="276" w:lineRule="auto"/>
              <w:ind w:right="-166"/>
            </w:pPr>
          </w:p>
        </w:tc>
      </w:tr>
      <w:tr w:rsidR="00A8355F" w:rsidRPr="004A6155" w14:paraId="60B39175" w14:textId="77777777" w:rsidTr="00957D25">
        <w:tc>
          <w:tcPr>
            <w:tcW w:w="921" w:type="dxa"/>
            <w:vAlign w:val="center"/>
          </w:tcPr>
          <w:p w14:paraId="4B7EC05E" w14:textId="5D9F5EFC" w:rsidR="00A8355F" w:rsidRPr="004A6155" w:rsidRDefault="00A8355F" w:rsidP="00957D25">
            <w:pPr>
              <w:spacing w:line="276" w:lineRule="auto"/>
              <w:ind w:right="-166"/>
              <w:jc w:val="center"/>
            </w:pPr>
            <w:r w:rsidRPr="004A6155">
              <w:rPr>
                <w:b/>
                <w:bCs/>
              </w:rPr>
              <w:t>300</w:t>
            </w:r>
          </w:p>
        </w:tc>
        <w:tc>
          <w:tcPr>
            <w:tcW w:w="7584" w:type="dxa"/>
          </w:tcPr>
          <w:p w14:paraId="58A6B6E1" w14:textId="460BD19F" w:rsidR="00A8355F" w:rsidRPr="004A6155" w:rsidRDefault="00A8355F" w:rsidP="00957D25">
            <w:pPr>
              <w:spacing w:line="276" w:lineRule="auto"/>
              <w:ind w:right="-166"/>
              <w:rPr>
                <w:b/>
                <w:bCs/>
              </w:rPr>
            </w:pPr>
            <w:r w:rsidRPr="004A6155">
              <w:rPr>
                <w:b/>
                <w:bCs/>
              </w:rPr>
              <w:t>LOT 300 : FONDATIONS</w:t>
            </w:r>
          </w:p>
        </w:tc>
        <w:tc>
          <w:tcPr>
            <w:tcW w:w="2340" w:type="dxa"/>
          </w:tcPr>
          <w:p w14:paraId="0EC2C2B0" w14:textId="77777777" w:rsidR="00A8355F" w:rsidRPr="004A6155" w:rsidRDefault="00A8355F" w:rsidP="00957D25">
            <w:pPr>
              <w:spacing w:line="276" w:lineRule="auto"/>
              <w:ind w:right="-166"/>
            </w:pPr>
          </w:p>
        </w:tc>
      </w:tr>
      <w:tr w:rsidR="00A8355F" w:rsidRPr="004A6155" w14:paraId="08FDD62B" w14:textId="77777777" w:rsidTr="00957D25">
        <w:tc>
          <w:tcPr>
            <w:tcW w:w="921" w:type="dxa"/>
            <w:vAlign w:val="center"/>
          </w:tcPr>
          <w:p w14:paraId="63E02632" w14:textId="4E75A610" w:rsidR="00A8355F" w:rsidRPr="004A6155" w:rsidRDefault="00A8355F" w:rsidP="00957D25">
            <w:pPr>
              <w:spacing w:line="276" w:lineRule="auto"/>
              <w:ind w:right="-166"/>
              <w:jc w:val="center"/>
            </w:pPr>
            <w:r w:rsidRPr="004A6155">
              <w:t>301</w:t>
            </w:r>
          </w:p>
        </w:tc>
        <w:tc>
          <w:tcPr>
            <w:tcW w:w="7584" w:type="dxa"/>
          </w:tcPr>
          <w:p w14:paraId="1270A3D5" w14:textId="77777777" w:rsidR="00A8355F" w:rsidRPr="004A6155" w:rsidRDefault="00A8355F" w:rsidP="00957D25">
            <w:pPr>
              <w:spacing w:line="276" w:lineRule="auto"/>
              <w:ind w:right="-166"/>
              <w:rPr>
                <w:b/>
                <w:bCs/>
              </w:rPr>
            </w:pPr>
            <w:r w:rsidRPr="004A6155">
              <w:rPr>
                <w:b/>
                <w:bCs/>
              </w:rPr>
              <w:t>Béton de propreté dosé à 150 kg/m3 5 cm d'épaisseur y compris toutes sujétions :</w:t>
            </w:r>
          </w:p>
          <w:p w14:paraId="5CCB7FA1" w14:textId="2F8651B6" w:rsidR="00A8355F" w:rsidRPr="004A6155" w:rsidRDefault="00A8355F"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150 kilogrammes au mètre cube, destiné à la propreté en dessous des fondations. Il rémunère tous les travaux tels qu</w:t>
            </w:r>
            <w:r w:rsidR="00957D25">
              <w:t>'ils sont décrits dans le CCTP.</w:t>
            </w:r>
          </w:p>
          <w:p w14:paraId="29262D33" w14:textId="05EC33E2" w:rsidR="00A8355F" w:rsidRPr="004A6155" w:rsidRDefault="00A8355F" w:rsidP="00957D25">
            <w:pPr>
              <w:spacing w:line="276" w:lineRule="auto"/>
              <w:ind w:right="-166"/>
              <w:rPr>
                <w:b/>
                <w:bCs/>
              </w:rPr>
            </w:pPr>
            <w:r w:rsidRPr="004A6155">
              <w:rPr>
                <w:b/>
              </w:rPr>
              <w:t>Le Mètre Cube : _______________________________Francs CFA</w:t>
            </w:r>
          </w:p>
        </w:tc>
        <w:tc>
          <w:tcPr>
            <w:tcW w:w="2340" w:type="dxa"/>
          </w:tcPr>
          <w:p w14:paraId="38A0B99F" w14:textId="77777777" w:rsidR="00A8355F" w:rsidRPr="004A6155" w:rsidRDefault="00A8355F" w:rsidP="00957D25">
            <w:pPr>
              <w:spacing w:line="276" w:lineRule="auto"/>
              <w:ind w:right="-166"/>
            </w:pPr>
          </w:p>
        </w:tc>
      </w:tr>
      <w:tr w:rsidR="00A8355F" w:rsidRPr="004A6155" w14:paraId="61BA9D2B" w14:textId="77777777" w:rsidTr="00957D25">
        <w:tc>
          <w:tcPr>
            <w:tcW w:w="921" w:type="dxa"/>
            <w:vAlign w:val="center"/>
          </w:tcPr>
          <w:p w14:paraId="0D0DD517" w14:textId="77777777" w:rsidR="00A8355F" w:rsidRPr="004A6155" w:rsidRDefault="00A8355F" w:rsidP="00957D25">
            <w:pPr>
              <w:spacing w:line="276" w:lineRule="auto"/>
              <w:ind w:right="-166"/>
              <w:jc w:val="center"/>
            </w:pPr>
          </w:p>
        </w:tc>
        <w:tc>
          <w:tcPr>
            <w:tcW w:w="7584" w:type="dxa"/>
          </w:tcPr>
          <w:p w14:paraId="518F2A42" w14:textId="77777777" w:rsidR="00A8355F" w:rsidRPr="004A6155" w:rsidRDefault="00A8355F" w:rsidP="00957D25">
            <w:pPr>
              <w:spacing w:line="276" w:lineRule="auto"/>
              <w:ind w:right="-166"/>
              <w:rPr>
                <w:b/>
                <w:bCs/>
              </w:rPr>
            </w:pPr>
            <w:r w:rsidRPr="004A6155">
              <w:rPr>
                <w:b/>
                <w:bCs/>
              </w:rPr>
              <w:t>Béton armé dosé à 350 kg/m3 :</w:t>
            </w:r>
          </w:p>
          <w:p w14:paraId="66B47FF0" w14:textId="52F28F18" w:rsidR="00A8355F" w:rsidRPr="00957D25" w:rsidRDefault="00A8355F"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957D25">
              <w:t>'ils sont décrits dans le CCTP.</w:t>
            </w:r>
          </w:p>
        </w:tc>
        <w:tc>
          <w:tcPr>
            <w:tcW w:w="2340" w:type="dxa"/>
          </w:tcPr>
          <w:p w14:paraId="359CF6F3" w14:textId="77777777" w:rsidR="00A8355F" w:rsidRPr="004A6155" w:rsidRDefault="00A8355F" w:rsidP="00957D25">
            <w:pPr>
              <w:spacing w:line="276" w:lineRule="auto"/>
              <w:ind w:right="-166"/>
            </w:pPr>
          </w:p>
        </w:tc>
      </w:tr>
      <w:tr w:rsidR="00A8355F" w:rsidRPr="004A6155" w14:paraId="6E3534FC" w14:textId="77777777" w:rsidTr="00957D25">
        <w:tc>
          <w:tcPr>
            <w:tcW w:w="921" w:type="dxa"/>
            <w:vAlign w:val="center"/>
          </w:tcPr>
          <w:p w14:paraId="4F2C731B" w14:textId="67A9BB45" w:rsidR="00A8355F" w:rsidRPr="004A6155" w:rsidRDefault="00A8355F" w:rsidP="00957D25">
            <w:pPr>
              <w:spacing w:line="276" w:lineRule="auto"/>
              <w:ind w:right="-166"/>
              <w:jc w:val="center"/>
            </w:pPr>
            <w:r w:rsidRPr="004A6155">
              <w:t>302</w:t>
            </w:r>
          </w:p>
        </w:tc>
        <w:tc>
          <w:tcPr>
            <w:tcW w:w="7584" w:type="dxa"/>
          </w:tcPr>
          <w:p w14:paraId="7582466A" w14:textId="77777777" w:rsidR="00A8355F" w:rsidRPr="004A6155" w:rsidRDefault="00A8355F" w:rsidP="00957D25">
            <w:pPr>
              <w:spacing w:line="276" w:lineRule="auto"/>
              <w:ind w:right="-166"/>
              <w:rPr>
                <w:b/>
                <w:bCs/>
              </w:rPr>
            </w:pPr>
            <w:r w:rsidRPr="004A6155">
              <w:rPr>
                <w:b/>
                <w:bCs/>
              </w:rPr>
              <w:t>Béton armé dosé à 350 kg/m3 pour semelles :</w:t>
            </w:r>
          </w:p>
          <w:p w14:paraId="21D4567B" w14:textId="77777777" w:rsidR="00A8355F" w:rsidRPr="004A6155" w:rsidRDefault="00A8355F" w:rsidP="00957D25">
            <w:pPr>
              <w:spacing w:line="276" w:lineRule="auto"/>
              <w:ind w:right="-166"/>
            </w:pPr>
          </w:p>
          <w:p w14:paraId="7748AFA4" w14:textId="6A067DD4" w:rsidR="00A8355F" w:rsidRPr="004A6155" w:rsidRDefault="00A8355F" w:rsidP="00957D25">
            <w:pPr>
              <w:spacing w:line="276" w:lineRule="auto"/>
              <w:ind w:right="-166"/>
              <w:rPr>
                <w:b/>
                <w:bCs/>
              </w:rPr>
            </w:pPr>
            <w:r w:rsidRPr="004A6155">
              <w:rPr>
                <w:b/>
              </w:rPr>
              <w:t>Le Mètre Cube : ______________________________Francs CFA</w:t>
            </w:r>
          </w:p>
        </w:tc>
        <w:tc>
          <w:tcPr>
            <w:tcW w:w="2340" w:type="dxa"/>
          </w:tcPr>
          <w:p w14:paraId="3A8728CE" w14:textId="77777777" w:rsidR="00A8355F" w:rsidRPr="004A6155" w:rsidRDefault="00A8355F" w:rsidP="00957D25">
            <w:pPr>
              <w:spacing w:line="276" w:lineRule="auto"/>
              <w:ind w:right="-166"/>
            </w:pPr>
          </w:p>
        </w:tc>
      </w:tr>
      <w:tr w:rsidR="00A8355F" w:rsidRPr="004A6155" w14:paraId="7D7D4D27" w14:textId="77777777" w:rsidTr="00957D25">
        <w:tc>
          <w:tcPr>
            <w:tcW w:w="921" w:type="dxa"/>
            <w:vAlign w:val="center"/>
          </w:tcPr>
          <w:p w14:paraId="0A3E92B3" w14:textId="1616235B" w:rsidR="00A8355F" w:rsidRPr="004A6155" w:rsidRDefault="00A8355F" w:rsidP="00957D25">
            <w:pPr>
              <w:spacing w:line="276" w:lineRule="auto"/>
              <w:ind w:right="-166"/>
              <w:jc w:val="center"/>
            </w:pPr>
            <w:r w:rsidRPr="004A6155">
              <w:t>303</w:t>
            </w:r>
          </w:p>
        </w:tc>
        <w:tc>
          <w:tcPr>
            <w:tcW w:w="7584" w:type="dxa"/>
          </w:tcPr>
          <w:p w14:paraId="6A571EC4" w14:textId="77777777" w:rsidR="00A8355F" w:rsidRPr="004A6155" w:rsidRDefault="00A8355F" w:rsidP="00957D25">
            <w:pPr>
              <w:spacing w:line="276" w:lineRule="auto"/>
              <w:ind w:right="-166"/>
              <w:rPr>
                <w:b/>
                <w:bCs/>
              </w:rPr>
            </w:pPr>
            <w:r w:rsidRPr="004A6155">
              <w:rPr>
                <w:b/>
                <w:bCs/>
              </w:rPr>
              <w:t>Béton armé dosé à 350 kg/m3 pour amorces des poteaux :</w:t>
            </w:r>
          </w:p>
          <w:p w14:paraId="2B4434B3" w14:textId="77777777" w:rsidR="00A8355F" w:rsidRPr="004A6155" w:rsidRDefault="00A8355F" w:rsidP="00957D25">
            <w:pPr>
              <w:spacing w:line="276" w:lineRule="auto"/>
              <w:ind w:right="-166"/>
            </w:pPr>
          </w:p>
          <w:p w14:paraId="1D8E86EA" w14:textId="72A6754A" w:rsidR="00A8355F" w:rsidRPr="004A6155" w:rsidRDefault="00A8355F" w:rsidP="00957D25">
            <w:pPr>
              <w:spacing w:line="276" w:lineRule="auto"/>
              <w:ind w:right="-166"/>
              <w:rPr>
                <w:b/>
                <w:bCs/>
              </w:rPr>
            </w:pPr>
            <w:r w:rsidRPr="004A6155">
              <w:rPr>
                <w:b/>
              </w:rPr>
              <w:t>Le Mètre Cube : ______________________________Francs CFA</w:t>
            </w:r>
          </w:p>
        </w:tc>
        <w:tc>
          <w:tcPr>
            <w:tcW w:w="2340" w:type="dxa"/>
          </w:tcPr>
          <w:p w14:paraId="7FDA8716" w14:textId="77777777" w:rsidR="00A8355F" w:rsidRPr="004A6155" w:rsidRDefault="00A8355F" w:rsidP="00957D25">
            <w:pPr>
              <w:spacing w:line="276" w:lineRule="auto"/>
              <w:ind w:right="-166"/>
            </w:pPr>
          </w:p>
        </w:tc>
      </w:tr>
      <w:tr w:rsidR="00A8355F" w:rsidRPr="004A6155" w14:paraId="2A5F9B2B" w14:textId="77777777" w:rsidTr="00957D25">
        <w:tc>
          <w:tcPr>
            <w:tcW w:w="921" w:type="dxa"/>
            <w:vAlign w:val="center"/>
          </w:tcPr>
          <w:p w14:paraId="4B05BC3D" w14:textId="76EE95E9" w:rsidR="00A8355F" w:rsidRPr="004A6155" w:rsidRDefault="00A8355F" w:rsidP="00957D25">
            <w:pPr>
              <w:spacing w:line="276" w:lineRule="auto"/>
              <w:ind w:right="-166"/>
              <w:jc w:val="center"/>
            </w:pPr>
            <w:r w:rsidRPr="004A6155">
              <w:t>304</w:t>
            </w:r>
          </w:p>
        </w:tc>
        <w:tc>
          <w:tcPr>
            <w:tcW w:w="7584" w:type="dxa"/>
          </w:tcPr>
          <w:p w14:paraId="39F9F991" w14:textId="77777777" w:rsidR="00A8355F" w:rsidRPr="004A6155" w:rsidRDefault="00A8355F" w:rsidP="00957D25">
            <w:pPr>
              <w:spacing w:line="276" w:lineRule="auto"/>
              <w:ind w:right="-166"/>
              <w:rPr>
                <w:b/>
                <w:bCs/>
              </w:rPr>
            </w:pPr>
            <w:r w:rsidRPr="004A6155">
              <w:rPr>
                <w:b/>
                <w:bCs/>
              </w:rPr>
              <w:t>Béton armé dosé à 350 kg/m3 pour longrines :</w:t>
            </w:r>
          </w:p>
          <w:p w14:paraId="45E7F522" w14:textId="77777777" w:rsidR="00A8355F" w:rsidRPr="004A6155" w:rsidRDefault="00A8355F" w:rsidP="00957D25">
            <w:pPr>
              <w:spacing w:line="276" w:lineRule="auto"/>
              <w:ind w:right="-166"/>
            </w:pPr>
          </w:p>
          <w:p w14:paraId="36135FBB" w14:textId="6EB401CD" w:rsidR="00A8355F" w:rsidRPr="004A6155" w:rsidRDefault="00A8355F" w:rsidP="00957D25">
            <w:pPr>
              <w:spacing w:line="276" w:lineRule="auto"/>
              <w:ind w:right="-166"/>
              <w:rPr>
                <w:b/>
                <w:bCs/>
              </w:rPr>
            </w:pPr>
            <w:r w:rsidRPr="004A6155">
              <w:rPr>
                <w:b/>
              </w:rPr>
              <w:t>Le Mètre Cube : ______________________________Francs CFA</w:t>
            </w:r>
          </w:p>
        </w:tc>
        <w:tc>
          <w:tcPr>
            <w:tcW w:w="2340" w:type="dxa"/>
          </w:tcPr>
          <w:p w14:paraId="204C4E2B" w14:textId="77777777" w:rsidR="00A8355F" w:rsidRPr="004A6155" w:rsidRDefault="00A8355F" w:rsidP="00957D25">
            <w:pPr>
              <w:spacing w:line="276" w:lineRule="auto"/>
              <w:ind w:right="-166"/>
            </w:pPr>
          </w:p>
        </w:tc>
      </w:tr>
      <w:tr w:rsidR="00A8355F" w:rsidRPr="004A6155" w14:paraId="00DD9850" w14:textId="77777777" w:rsidTr="00957D25">
        <w:tc>
          <w:tcPr>
            <w:tcW w:w="921" w:type="dxa"/>
            <w:vAlign w:val="center"/>
          </w:tcPr>
          <w:p w14:paraId="25EC055B" w14:textId="0AB5F742" w:rsidR="00A8355F" w:rsidRPr="004A6155" w:rsidRDefault="00A8355F" w:rsidP="00957D25">
            <w:pPr>
              <w:spacing w:line="276" w:lineRule="auto"/>
              <w:ind w:right="-166"/>
              <w:jc w:val="center"/>
            </w:pPr>
            <w:r w:rsidRPr="004A6155">
              <w:t>305</w:t>
            </w:r>
          </w:p>
        </w:tc>
        <w:tc>
          <w:tcPr>
            <w:tcW w:w="7584" w:type="dxa"/>
          </w:tcPr>
          <w:p w14:paraId="01DB541B" w14:textId="77777777" w:rsidR="00A8355F" w:rsidRPr="004A6155" w:rsidRDefault="00A8355F" w:rsidP="00957D25">
            <w:pPr>
              <w:spacing w:line="276" w:lineRule="auto"/>
              <w:ind w:right="-166"/>
              <w:rPr>
                <w:b/>
                <w:bCs/>
              </w:rPr>
            </w:pPr>
            <w:r w:rsidRPr="004A6155">
              <w:rPr>
                <w:b/>
                <w:bCs/>
              </w:rPr>
              <w:t>Mur de soubassement en pierres locales et/ou en Agglomérés de 20 x 20 x 40 bourrés :</w:t>
            </w:r>
          </w:p>
          <w:p w14:paraId="56363AF7" w14:textId="77777777" w:rsidR="00A8355F" w:rsidRPr="004A6155" w:rsidRDefault="00A8355F"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et la mise en œuvre du mur de soutènement en pierres locales et/ou en agglomérés de 20x20. Il rémunère tous les travaux tels qu'ils sont décrits dans le CCTP.</w:t>
            </w:r>
          </w:p>
          <w:p w14:paraId="6A963971" w14:textId="660B7354" w:rsidR="00A8355F" w:rsidRPr="004A6155" w:rsidRDefault="00A8355F" w:rsidP="00957D25">
            <w:pPr>
              <w:spacing w:line="276" w:lineRule="auto"/>
              <w:ind w:right="-166"/>
              <w:rPr>
                <w:b/>
                <w:bCs/>
              </w:rPr>
            </w:pPr>
            <w:r w:rsidRPr="004A6155">
              <w:rPr>
                <w:b/>
              </w:rPr>
              <w:t>Le Mètre Carré : ______________________________Francs CFA</w:t>
            </w:r>
          </w:p>
        </w:tc>
        <w:tc>
          <w:tcPr>
            <w:tcW w:w="2340" w:type="dxa"/>
          </w:tcPr>
          <w:p w14:paraId="20268589" w14:textId="77777777" w:rsidR="00A8355F" w:rsidRPr="004A6155" w:rsidRDefault="00A8355F" w:rsidP="00957D25">
            <w:pPr>
              <w:spacing w:line="276" w:lineRule="auto"/>
              <w:ind w:right="-166"/>
            </w:pPr>
          </w:p>
        </w:tc>
      </w:tr>
      <w:tr w:rsidR="00A8355F" w:rsidRPr="004A6155" w14:paraId="34E065C1" w14:textId="77777777" w:rsidTr="00957D25">
        <w:tc>
          <w:tcPr>
            <w:tcW w:w="921" w:type="dxa"/>
            <w:vAlign w:val="center"/>
          </w:tcPr>
          <w:p w14:paraId="5028E9BD" w14:textId="605445E4" w:rsidR="00A8355F" w:rsidRPr="004A6155" w:rsidRDefault="00A8355F" w:rsidP="00957D25">
            <w:pPr>
              <w:spacing w:line="276" w:lineRule="auto"/>
              <w:ind w:right="-166"/>
              <w:jc w:val="center"/>
            </w:pPr>
            <w:r w:rsidRPr="004A6155">
              <w:t>306</w:t>
            </w:r>
          </w:p>
        </w:tc>
        <w:tc>
          <w:tcPr>
            <w:tcW w:w="7584" w:type="dxa"/>
          </w:tcPr>
          <w:p w14:paraId="1C0A16A5" w14:textId="621D21B4" w:rsidR="00A8355F" w:rsidRPr="004A6155" w:rsidRDefault="00A8355F" w:rsidP="00957D25">
            <w:pPr>
              <w:spacing w:line="276" w:lineRule="auto"/>
              <w:ind w:right="-166"/>
              <w:rPr>
                <w:b/>
                <w:bCs/>
              </w:rPr>
            </w:pPr>
            <w:r w:rsidRPr="004A6155">
              <w:rPr>
                <w:b/>
                <w:bCs/>
              </w:rPr>
              <w:t>Dallage en béton légèrement armé dosé à 3</w:t>
            </w:r>
            <w:r w:rsidR="00E16B84" w:rsidRPr="004A6155">
              <w:rPr>
                <w:b/>
                <w:bCs/>
              </w:rPr>
              <w:t>0</w:t>
            </w:r>
            <w:r w:rsidRPr="004A6155">
              <w:rPr>
                <w:b/>
                <w:bCs/>
              </w:rPr>
              <w:t>0 kg/m3 :</w:t>
            </w:r>
          </w:p>
          <w:p w14:paraId="4A13711D" w14:textId="0FE0E225" w:rsidR="00A8355F" w:rsidRPr="004A6155" w:rsidRDefault="00A8355F"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w:t>
            </w:r>
            <w:r w:rsidR="00E16B84" w:rsidRPr="004A6155">
              <w:t>0</w:t>
            </w:r>
            <w:r w:rsidRPr="004A6155">
              <w:t>0 kilogrammes au mètre cube pour les travaux de dallage. Il rémunère tous les travaux tels qu'ils sont décrits dans le CCTP.</w:t>
            </w:r>
          </w:p>
          <w:p w14:paraId="4C9BC5BC" w14:textId="4E1E5293" w:rsidR="00A8355F" w:rsidRPr="004A6155" w:rsidRDefault="00A8355F" w:rsidP="00957D25">
            <w:pPr>
              <w:spacing w:line="276" w:lineRule="auto"/>
              <w:ind w:right="-166"/>
              <w:rPr>
                <w:b/>
                <w:bCs/>
              </w:rPr>
            </w:pPr>
            <w:r w:rsidRPr="004A6155">
              <w:rPr>
                <w:b/>
              </w:rPr>
              <w:t>Le Mètre Cube : ______________________________Francs CFA</w:t>
            </w:r>
          </w:p>
        </w:tc>
        <w:tc>
          <w:tcPr>
            <w:tcW w:w="2340" w:type="dxa"/>
          </w:tcPr>
          <w:p w14:paraId="0EFDACF1" w14:textId="77777777" w:rsidR="00A8355F" w:rsidRPr="004A6155" w:rsidRDefault="00A8355F" w:rsidP="00957D25">
            <w:pPr>
              <w:spacing w:line="276" w:lineRule="auto"/>
              <w:ind w:right="-166"/>
            </w:pPr>
          </w:p>
        </w:tc>
      </w:tr>
      <w:tr w:rsidR="00A8355F" w:rsidRPr="004A6155" w14:paraId="6226A22E" w14:textId="77777777" w:rsidTr="00957D25">
        <w:tc>
          <w:tcPr>
            <w:tcW w:w="921" w:type="dxa"/>
            <w:vAlign w:val="center"/>
          </w:tcPr>
          <w:p w14:paraId="1FAC6C8A" w14:textId="7C52BC19" w:rsidR="00A8355F" w:rsidRPr="004A6155" w:rsidRDefault="00A8355F" w:rsidP="00957D25">
            <w:pPr>
              <w:spacing w:line="276" w:lineRule="auto"/>
              <w:ind w:right="-166"/>
              <w:jc w:val="center"/>
            </w:pPr>
            <w:r w:rsidRPr="004A6155">
              <w:rPr>
                <w:b/>
                <w:bCs/>
              </w:rPr>
              <w:t>400</w:t>
            </w:r>
          </w:p>
        </w:tc>
        <w:tc>
          <w:tcPr>
            <w:tcW w:w="7584" w:type="dxa"/>
          </w:tcPr>
          <w:p w14:paraId="34CCB24A" w14:textId="3A34CF47" w:rsidR="00A8355F" w:rsidRPr="004A6155" w:rsidRDefault="00A8355F" w:rsidP="00957D25">
            <w:pPr>
              <w:spacing w:line="276" w:lineRule="auto"/>
              <w:ind w:right="-166"/>
              <w:rPr>
                <w:b/>
                <w:bCs/>
              </w:rPr>
            </w:pPr>
            <w:r w:rsidRPr="004A6155">
              <w:rPr>
                <w:b/>
                <w:bCs/>
              </w:rPr>
              <w:t>LOT 400 : MAÇONNERIE - ELEVATION R</w:t>
            </w:r>
            <w:r w:rsidR="00073287">
              <w:rPr>
                <w:b/>
                <w:bCs/>
              </w:rPr>
              <w:t>DAO</w:t>
            </w:r>
          </w:p>
        </w:tc>
        <w:tc>
          <w:tcPr>
            <w:tcW w:w="2340" w:type="dxa"/>
          </w:tcPr>
          <w:p w14:paraId="2BE097A7" w14:textId="77777777" w:rsidR="00A8355F" w:rsidRPr="004A6155" w:rsidRDefault="00A8355F" w:rsidP="00957D25">
            <w:pPr>
              <w:spacing w:line="276" w:lineRule="auto"/>
              <w:ind w:right="-166"/>
            </w:pPr>
          </w:p>
        </w:tc>
      </w:tr>
      <w:tr w:rsidR="00A8355F" w:rsidRPr="004A6155" w14:paraId="784B36FA" w14:textId="77777777" w:rsidTr="00957D25">
        <w:tc>
          <w:tcPr>
            <w:tcW w:w="921" w:type="dxa"/>
            <w:vAlign w:val="center"/>
          </w:tcPr>
          <w:p w14:paraId="7F28A79B" w14:textId="77777777" w:rsidR="00A8355F" w:rsidRPr="004A6155" w:rsidRDefault="00A8355F" w:rsidP="00957D25">
            <w:pPr>
              <w:spacing w:line="276" w:lineRule="auto"/>
              <w:ind w:right="-166"/>
              <w:jc w:val="center"/>
            </w:pPr>
          </w:p>
        </w:tc>
        <w:tc>
          <w:tcPr>
            <w:tcW w:w="7584" w:type="dxa"/>
          </w:tcPr>
          <w:p w14:paraId="604ED807" w14:textId="77777777" w:rsidR="00A8355F" w:rsidRPr="004A6155" w:rsidRDefault="00A8355F" w:rsidP="00957D25">
            <w:pPr>
              <w:spacing w:line="276" w:lineRule="auto"/>
              <w:ind w:right="-166"/>
              <w:rPr>
                <w:b/>
                <w:bCs/>
              </w:rPr>
            </w:pPr>
            <w:r w:rsidRPr="004A6155">
              <w:rPr>
                <w:b/>
                <w:bCs/>
              </w:rPr>
              <w:t>Béton armé dosé à 350 kg/m3 :</w:t>
            </w:r>
          </w:p>
          <w:p w14:paraId="55B2F0E6" w14:textId="4754A1E1" w:rsidR="00A8355F" w:rsidRPr="00957D25" w:rsidRDefault="00A8355F"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957D25">
              <w:t>'ils sont décrits dans le CCTP.</w:t>
            </w:r>
          </w:p>
        </w:tc>
        <w:tc>
          <w:tcPr>
            <w:tcW w:w="2340" w:type="dxa"/>
          </w:tcPr>
          <w:p w14:paraId="4CD090AE" w14:textId="77777777" w:rsidR="00A8355F" w:rsidRPr="004A6155" w:rsidRDefault="00A8355F" w:rsidP="00957D25">
            <w:pPr>
              <w:spacing w:line="276" w:lineRule="auto"/>
              <w:ind w:right="-166"/>
            </w:pPr>
          </w:p>
        </w:tc>
      </w:tr>
      <w:tr w:rsidR="00A8355F" w:rsidRPr="004A6155" w14:paraId="50D6862F" w14:textId="77777777" w:rsidTr="00957D25">
        <w:tc>
          <w:tcPr>
            <w:tcW w:w="921" w:type="dxa"/>
            <w:vAlign w:val="center"/>
          </w:tcPr>
          <w:p w14:paraId="788917DE" w14:textId="7B1BC23A" w:rsidR="00A8355F" w:rsidRPr="004A6155" w:rsidRDefault="00A8355F" w:rsidP="00957D25">
            <w:pPr>
              <w:spacing w:line="276" w:lineRule="auto"/>
              <w:ind w:right="-166"/>
              <w:jc w:val="center"/>
            </w:pPr>
            <w:r w:rsidRPr="004A6155">
              <w:t>401</w:t>
            </w:r>
          </w:p>
        </w:tc>
        <w:tc>
          <w:tcPr>
            <w:tcW w:w="7584" w:type="dxa"/>
          </w:tcPr>
          <w:p w14:paraId="72F7238D" w14:textId="275C0FD3" w:rsidR="00A8355F" w:rsidRPr="004A6155" w:rsidRDefault="00A8355F" w:rsidP="00957D25">
            <w:pPr>
              <w:spacing w:line="276" w:lineRule="auto"/>
              <w:ind w:right="-166"/>
              <w:rPr>
                <w:b/>
                <w:bCs/>
              </w:rPr>
            </w:pPr>
            <w:r w:rsidRPr="004A6155">
              <w:rPr>
                <w:b/>
                <w:bCs/>
              </w:rPr>
              <w:t xml:space="preserve">Béton armé dosé à 350 kg/m3 pour </w:t>
            </w:r>
            <w:r w:rsidR="009008B3" w:rsidRPr="004A6155">
              <w:rPr>
                <w:b/>
                <w:bCs/>
              </w:rPr>
              <w:t>marches</w:t>
            </w:r>
            <w:r w:rsidRPr="004A6155">
              <w:rPr>
                <w:b/>
                <w:bCs/>
              </w:rPr>
              <w:t xml:space="preserve"> :</w:t>
            </w:r>
          </w:p>
          <w:p w14:paraId="0E1BDB6D" w14:textId="77777777" w:rsidR="00A8355F" w:rsidRPr="004A6155" w:rsidRDefault="00A8355F" w:rsidP="00957D25">
            <w:pPr>
              <w:spacing w:line="276" w:lineRule="auto"/>
              <w:ind w:right="-166"/>
              <w:rPr>
                <w:b/>
                <w:bCs/>
              </w:rPr>
            </w:pPr>
          </w:p>
          <w:p w14:paraId="3E659403" w14:textId="5DBD9A2B" w:rsidR="00A8355F" w:rsidRPr="004A6155" w:rsidRDefault="00A8355F" w:rsidP="00957D25">
            <w:pPr>
              <w:spacing w:line="276" w:lineRule="auto"/>
              <w:ind w:right="-166"/>
              <w:rPr>
                <w:b/>
                <w:bCs/>
              </w:rPr>
            </w:pPr>
            <w:r w:rsidRPr="004A6155">
              <w:rPr>
                <w:b/>
                <w:bCs/>
              </w:rPr>
              <w:t>Le Mètre Cube : ______________________________Francs CFA</w:t>
            </w:r>
          </w:p>
        </w:tc>
        <w:tc>
          <w:tcPr>
            <w:tcW w:w="2340" w:type="dxa"/>
          </w:tcPr>
          <w:p w14:paraId="59EC1460" w14:textId="77777777" w:rsidR="00A8355F" w:rsidRPr="004A6155" w:rsidRDefault="00A8355F" w:rsidP="00957D25">
            <w:pPr>
              <w:spacing w:line="276" w:lineRule="auto"/>
              <w:ind w:right="-166"/>
            </w:pPr>
          </w:p>
        </w:tc>
      </w:tr>
      <w:tr w:rsidR="00A8355F" w:rsidRPr="004A6155" w14:paraId="6B7A6F09" w14:textId="77777777" w:rsidTr="00957D25">
        <w:tc>
          <w:tcPr>
            <w:tcW w:w="921" w:type="dxa"/>
            <w:vAlign w:val="center"/>
          </w:tcPr>
          <w:p w14:paraId="50E694B6" w14:textId="4DD05EF4" w:rsidR="00A8355F" w:rsidRPr="004A6155" w:rsidRDefault="00A8355F" w:rsidP="00957D25">
            <w:pPr>
              <w:spacing w:line="276" w:lineRule="auto"/>
              <w:ind w:right="-166"/>
              <w:jc w:val="center"/>
            </w:pPr>
            <w:r w:rsidRPr="004A6155">
              <w:t>402</w:t>
            </w:r>
          </w:p>
        </w:tc>
        <w:tc>
          <w:tcPr>
            <w:tcW w:w="7584" w:type="dxa"/>
          </w:tcPr>
          <w:p w14:paraId="4DD78FBB" w14:textId="77777777" w:rsidR="00A8355F" w:rsidRPr="004A6155" w:rsidRDefault="00A8355F" w:rsidP="00957D25">
            <w:pPr>
              <w:spacing w:line="276" w:lineRule="auto"/>
              <w:ind w:right="-166"/>
              <w:rPr>
                <w:b/>
                <w:bCs/>
              </w:rPr>
            </w:pPr>
            <w:r w:rsidRPr="004A6155">
              <w:rPr>
                <w:b/>
                <w:bCs/>
              </w:rPr>
              <w:t>Béton armé dosé à 350 kg/m3 pour poteaux en élévation :</w:t>
            </w:r>
          </w:p>
          <w:p w14:paraId="61B1D1A6" w14:textId="77777777" w:rsidR="00A8355F" w:rsidRPr="004A6155" w:rsidRDefault="00A8355F" w:rsidP="00957D25">
            <w:pPr>
              <w:spacing w:line="276" w:lineRule="auto"/>
              <w:ind w:right="-166"/>
              <w:rPr>
                <w:b/>
                <w:bCs/>
              </w:rPr>
            </w:pPr>
          </w:p>
          <w:p w14:paraId="38E3E994" w14:textId="7DC4A98A" w:rsidR="00A8355F" w:rsidRPr="004A6155" w:rsidRDefault="00A8355F" w:rsidP="00957D25">
            <w:pPr>
              <w:spacing w:line="276" w:lineRule="auto"/>
              <w:ind w:right="-166"/>
              <w:rPr>
                <w:b/>
                <w:bCs/>
              </w:rPr>
            </w:pPr>
            <w:r w:rsidRPr="004A6155">
              <w:rPr>
                <w:b/>
                <w:bCs/>
              </w:rPr>
              <w:t>Le Mètre Cube : ______________________________Francs CFA</w:t>
            </w:r>
          </w:p>
        </w:tc>
        <w:tc>
          <w:tcPr>
            <w:tcW w:w="2340" w:type="dxa"/>
          </w:tcPr>
          <w:p w14:paraId="1A8495FB" w14:textId="77777777" w:rsidR="00A8355F" w:rsidRPr="004A6155" w:rsidRDefault="00A8355F" w:rsidP="00957D25">
            <w:pPr>
              <w:spacing w:line="276" w:lineRule="auto"/>
              <w:ind w:right="-166"/>
            </w:pPr>
          </w:p>
        </w:tc>
      </w:tr>
      <w:tr w:rsidR="00A8355F" w:rsidRPr="004A6155" w14:paraId="0AEF10A6" w14:textId="77777777" w:rsidTr="00957D25">
        <w:tc>
          <w:tcPr>
            <w:tcW w:w="921" w:type="dxa"/>
            <w:vAlign w:val="center"/>
          </w:tcPr>
          <w:p w14:paraId="53029698" w14:textId="7CA903F9" w:rsidR="00A8355F" w:rsidRPr="004A6155" w:rsidRDefault="00A8355F" w:rsidP="00957D25">
            <w:pPr>
              <w:spacing w:line="276" w:lineRule="auto"/>
              <w:ind w:right="-166"/>
              <w:jc w:val="center"/>
            </w:pPr>
            <w:r w:rsidRPr="004A6155">
              <w:t>403</w:t>
            </w:r>
          </w:p>
        </w:tc>
        <w:tc>
          <w:tcPr>
            <w:tcW w:w="7584" w:type="dxa"/>
          </w:tcPr>
          <w:p w14:paraId="7B0A5693" w14:textId="77777777" w:rsidR="00A8355F" w:rsidRPr="004A6155" w:rsidRDefault="00A8355F" w:rsidP="00957D25">
            <w:pPr>
              <w:spacing w:line="276" w:lineRule="auto"/>
              <w:ind w:right="-166"/>
              <w:rPr>
                <w:b/>
                <w:bCs/>
              </w:rPr>
            </w:pPr>
            <w:r w:rsidRPr="004A6155">
              <w:rPr>
                <w:b/>
                <w:bCs/>
              </w:rPr>
              <w:t>Béton armé dosé à 350 kg/m3 pour linteaux et éléments de décoration :</w:t>
            </w:r>
          </w:p>
          <w:p w14:paraId="56A82DA0" w14:textId="77777777" w:rsidR="00A8355F" w:rsidRPr="004A6155" w:rsidRDefault="00A8355F" w:rsidP="00957D25">
            <w:pPr>
              <w:spacing w:line="276" w:lineRule="auto"/>
              <w:ind w:right="-166"/>
              <w:rPr>
                <w:b/>
                <w:bCs/>
              </w:rPr>
            </w:pPr>
          </w:p>
          <w:p w14:paraId="25581578" w14:textId="0CEB4671" w:rsidR="00A8355F" w:rsidRPr="004A6155" w:rsidRDefault="00A8355F" w:rsidP="00957D25">
            <w:pPr>
              <w:spacing w:line="276" w:lineRule="auto"/>
              <w:ind w:right="-166"/>
              <w:rPr>
                <w:b/>
                <w:bCs/>
              </w:rPr>
            </w:pPr>
            <w:r w:rsidRPr="004A6155">
              <w:rPr>
                <w:b/>
                <w:bCs/>
              </w:rPr>
              <w:t>Le Mètre Cube : ______________________________Francs CFA</w:t>
            </w:r>
          </w:p>
        </w:tc>
        <w:tc>
          <w:tcPr>
            <w:tcW w:w="2340" w:type="dxa"/>
          </w:tcPr>
          <w:p w14:paraId="3F3C64AD" w14:textId="77777777" w:rsidR="00A8355F" w:rsidRPr="004A6155" w:rsidRDefault="00A8355F" w:rsidP="00957D25">
            <w:pPr>
              <w:spacing w:line="276" w:lineRule="auto"/>
              <w:ind w:right="-166"/>
            </w:pPr>
          </w:p>
        </w:tc>
      </w:tr>
      <w:tr w:rsidR="00A8355F" w:rsidRPr="004A6155" w14:paraId="77152CF0" w14:textId="77777777" w:rsidTr="00957D25">
        <w:tc>
          <w:tcPr>
            <w:tcW w:w="921" w:type="dxa"/>
            <w:vAlign w:val="center"/>
          </w:tcPr>
          <w:p w14:paraId="105E74F1" w14:textId="38FA256F" w:rsidR="00A8355F" w:rsidRPr="004A6155" w:rsidRDefault="00A8355F" w:rsidP="00957D25">
            <w:pPr>
              <w:spacing w:line="276" w:lineRule="auto"/>
              <w:ind w:right="-166"/>
              <w:jc w:val="center"/>
            </w:pPr>
            <w:r w:rsidRPr="004A6155">
              <w:t>404</w:t>
            </w:r>
          </w:p>
        </w:tc>
        <w:tc>
          <w:tcPr>
            <w:tcW w:w="7584" w:type="dxa"/>
          </w:tcPr>
          <w:p w14:paraId="6F7AD8A1" w14:textId="77777777" w:rsidR="00A8355F" w:rsidRPr="004A6155" w:rsidRDefault="00A8355F" w:rsidP="00957D25">
            <w:pPr>
              <w:spacing w:line="276" w:lineRule="auto"/>
              <w:ind w:right="-166"/>
              <w:rPr>
                <w:b/>
                <w:bCs/>
              </w:rPr>
            </w:pPr>
            <w:r w:rsidRPr="004A6155">
              <w:rPr>
                <w:b/>
                <w:bCs/>
              </w:rPr>
              <w:t>Béton armé dosé à 350 kg/m3 pour poutres et chainage haut :</w:t>
            </w:r>
          </w:p>
          <w:p w14:paraId="56D5995D" w14:textId="77777777" w:rsidR="00A8355F" w:rsidRPr="004A6155" w:rsidRDefault="00A8355F" w:rsidP="00957D25">
            <w:pPr>
              <w:spacing w:line="276" w:lineRule="auto"/>
              <w:ind w:right="-166"/>
              <w:rPr>
                <w:b/>
                <w:bCs/>
              </w:rPr>
            </w:pPr>
          </w:p>
          <w:p w14:paraId="12B903B7" w14:textId="5B696ECF" w:rsidR="00A8355F" w:rsidRPr="004A6155" w:rsidRDefault="00A8355F" w:rsidP="00957D25">
            <w:pPr>
              <w:spacing w:line="276" w:lineRule="auto"/>
              <w:ind w:right="-166"/>
              <w:rPr>
                <w:b/>
                <w:bCs/>
              </w:rPr>
            </w:pPr>
            <w:r w:rsidRPr="004A6155">
              <w:rPr>
                <w:b/>
                <w:bCs/>
              </w:rPr>
              <w:t>Le Mètre Cube : ______________________________Francs CFA</w:t>
            </w:r>
          </w:p>
        </w:tc>
        <w:tc>
          <w:tcPr>
            <w:tcW w:w="2340" w:type="dxa"/>
          </w:tcPr>
          <w:p w14:paraId="5ED045DE" w14:textId="77777777" w:rsidR="00A8355F" w:rsidRPr="004A6155" w:rsidRDefault="00A8355F" w:rsidP="00957D25">
            <w:pPr>
              <w:spacing w:line="276" w:lineRule="auto"/>
              <w:ind w:right="-166"/>
            </w:pPr>
          </w:p>
        </w:tc>
      </w:tr>
      <w:tr w:rsidR="00A8355F" w:rsidRPr="004A6155" w14:paraId="637EDB34" w14:textId="77777777" w:rsidTr="00957D25">
        <w:tc>
          <w:tcPr>
            <w:tcW w:w="921" w:type="dxa"/>
            <w:vAlign w:val="center"/>
          </w:tcPr>
          <w:p w14:paraId="0269E47C" w14:textId="76CCD5DC" w:rsidR="00A8355F" w:rsidRPr="004A6155" w:rsidRDefault="00A8355F" w:rsidP="00957D25">
            <w:pPr>
              <w:spacing w:line="276" w:lineRule="auto"/>
              <w:ind w:right="-166"/>
              <w:jc w:val="center"/>
            </w:pPr>
            <w:r w:rsidRPr="004A6155">
              <w:lastRenderedPageBreak/>
              <w:t>405</w:t>
            </w:r>
          </w:p>
        </w:tc>
        <w:tc>
          <w:tcPr>
            <w:tcW w:w="7584" w:type="dxa"/>
          </w:tcPr>
          <w:p w14:paraId="2B3550E2" w14:textId="77777777" w:rsidR="00A8355F" w:rsidRPr="004A6155" w:rsidRDefault="00A8355F" w:rsidP="00957D25">
            <w:pPr>
              <w:spacing w:line="276" w:lineRule="auto"/>
              <w:ind w:right="-166"/>
              <w:rPr>
                <w:b/>
                <w:bCs/>
              </w:rPr>
            </w:pPr>
            <w:r w:rsidRPr="004A6155">
              <w:rPr>
                <w:b/>
                <w:bCs/>
              </w:rPr>
              <w:t>Murs en agglomérés de 15x20x40 :</w:t>
            </w:r>
          </w:p>
          <w:p w14:paraId="622586E5" w14:textId="7E67A681" w:rsidR="00A8355F" w:rsidRPr="004A6155" w:rsidRDefault="00A8355F"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à pieds d’œuvre et la mise en œuvre de murs en agglomérés de type 15x20x40. Il rémunère tous les travaux tels qu</w:t>
            </w:r>
            <w:r w:rsidR="00957D25">
              <w:t>'ils sont décrits dans le CCTP.</w:t>
            </w:r>
          </w:p>
          <w:p w14:paraId="336F0EBD" w14:textId="54B4ECD0" w:rsidR="00A8355F" w:rsidRPr="004A6155" w:rsidRDefault="00A8355F"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46952A26" w14:textId="77777777" w:rsidR="00A8355F" w:rsidRPr="004A6155" w:rsidRDefault="00A8355F" w:rsidP="00957D25">
            <w:pPr>
              <w:spacing w:line="276" w:lineRule="auto"/>
              <w:ind w:right="-166"/>
            </w:pPr>
          </w:p>
        </w:tc>
      </w:tr>
      <w:tr w:rsidR="00A8355F" w:rsidRPr="004A6155" w14:paraId="0E6FDB32" w14:textId="77777777" w:rsidTr="00957D25">
        <w:tc>
          <w:tcPr>
            <w:tcW w:w="921" w:type="dxa"/>
            <w:vAlign w:val="center"/>
          </w:tcPr>
          <w:p w14:paraId="14AC4D35" w14:textId="3BEDB770" w:rsidR="00A8355F" w:rsidRPr="004A6155" w:rsidRDefault="00A8355F" w:rsidP="00957D25">
            <w:pPr>
              <w:spacing w:line="276" w:lineRule="auto"/>
              <w:ind w:right="-166"/>
              <w:jc w:val="center"/>
            </w:pPr>
            <w:r w:rsidRPr="004A6155">
              <w:t>406</w:t>
            </w:r>
          </w:p>
        </w:tc>
        <w:tc>
          <w:tcPr>
            <w:tcW w:w="7584" w:type="dxa"/>
          </w:tcPr>
          <w:p w14:paraId="29A30F4B" w14:textId="77777777" w:rsidR="00A8355F" w:rsidRPr="004A6155" w:rsidRDefault="00A8355F" w:rsidP="00957D25">
            <w:pPr>
              <w:spacing w:line="276" w:lineRule="auto"/>
              <w:ind w:right="-166"/>
              <w:rPr>
                <w:b/>
                <w:bCs/>
              </w:rPr>
            </w:pPr>
            <w:r w:rsidRPr="004A6155">
              <w:rPr>
                <w:b/>
                <w:bCs/>
              </w:rPr>
              <w:t>Enduit au mortier de ciment pour murs intérieurs dosé à 400 kg/m3 :</w:t>
            </w:r>
          </w:p>
          <w:p w14:paraId="4629CFA5" w14:textId="6252C9CC" w:rsidR="00A8355F" w:rsidRPr="004A6155" w:rsidRDefault="00A8355F"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pour enduit des murs intérieurs. Il rémunère tous les travaux tels qu</w:t>
            </w:r>
            <w:r w:rsidR="00957D25">
              <w:t>'ils sont décrits dans le CCTP.</w:t>
            </w:r>
          </w:p>
          <w:p w14:paraId="311AB2A3" w14:textId="4D0FC0C9" w:rsidR="00A8355F" w:rsidRPr="004A6155" w:rsidRDefault="00A8355F"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843DC85" w14:textId="77777777" w:rsidR="00A8355F" w:rsidRPr="004A6155" w:rsidRDefault="00A8355F" w:rsidP="00957D25">
            <w:pPr>
              <w:spacing w:line="276" w:lineRule="auto"/>
              <w:ind w:right="-166"/>
            </w:pPr>
          </w:p>
        </w:tc>
      </w:tr>
      <w:tr w:rsidR="00A8355F" w:rsidRPr="004A6155" w14:paraId="315E8A58" w14:textId="77777777" w:rsidTr="00957D25">
        <w:tc>
          <w:tcPr>
            <w:tcW w:w="921" w:type="dxa"/>
            <w:vAlign w:val="center"/>
          </w:tcPr>
          <w:p w14:paraId="7063C2AC" w14:textId="77777777" w:rsidR="00A8355F" w:rsidRPr="004A6155" w:rsidRDefault="00A8355F" w:rsidP="00957D25">
            <w:pPr>
              <w:spacing w:line="276" w:lineRule="auto"/>
              <w:ind w:right="-166"/>
              <w:jc w:val="center"/>
            </w:pPr>
            <w:r w:rsidRPr="004A6155">
              <w:t>407</w:t>
            </w:r>
          </w:p>
          <w:p w14:paraId="7438D0D2" w14:textId="77777777" w:rsidR="00A8355F" w:rsidRPr="004A6155" w:rsidRDefault="00A8355F" w:rsidP="00957D25">
            <w:pPr>
              <w:spacing w:line="276" w:lineRule="auto"/>
              <w:ind w:right="-166"/>
              <w:jc w:val="center"/>
            </w:pPr>
          </w:p>
        </w:tc>
        <w:tc>
          <w:tcPr>
            <w:tcW w:w="7584" w:type="dxa"/>
          </w:tcPr>
          <w:p w14:paraId="3E3030A7" w14:textId="77777777" w:rsidR="00A8355F" w:rsidRPr="004A6155" w:rsidRDefault="00A8355F" w:rsidP="00957D25">
            <w:pPr>
              <w:spacing w:line="276" w:lineRule="auto"/>
              <w:ind w:right="-166"/>
              <w:rPr>
                <w:b/>
                <w:bCs/>
              </w:rPr>
            </w:pPr>
            <w:r w:rsidRPr="004A6155">
              <w:rPr>
                <w:b/>
                <w:bCs/>
              </w:rPr>
              <w:t>Enduit au mortier de ciment hydrofugé pour murs extérieurs dosé à 400 kg/m3 :</w:t>
            </w:r>
          </w:p>
          <w:p w14:paraId="4DEFA254" w14:textId="39990E43" w:rsidR="00A8355F" w:rsidRPr="004A6155" w:rsidRDefault="00A8355F"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avec ciment hydrofugé, pour enduit des murs extérieurs. Il rémunère tous les travaux tels qu</w:t>
            </w:r>
            <w:r w:rsidR="00957D25">
              <w:t>'ils sont décrits dans le CCTP.</w:t>
            </w:r>
          </w:p>
          <w:p w14:paraId="42B00951" w14:textId="7D335D88" w:rsidR="00A8355F" w:rsidRPr="004A6155" w:rsidRDefault="00A8355F"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6623A2B" w14:textId="77777777" w:rsidR="00A8355F" w:rsidRPr="004A6155" w:rsidRDefault="00A8355F" w:rsidP="00957D25">
            <w:pPr>
              <w:spacing w:line="276" w:lineRule="auto"/>
              <w:ind w:right="-166"/>
            </w:pPr>
          </w:p>
        </w:tc>
      </w:tr>
      <w:tr w:rsidR="00A8355F" w:rsidRPr="004A6155" w14:paraId="68A9A477" w14:textId="77777777" w:rsidTr="00957D25">
        <w:tc>
          <w:tcPr>
            <w:tcW w:w="921" w:type="dxa"/>
            <w:vAlign w:val="center"/>
          </w:tcPr>
          <w:p w14:paraId="12EE1C3A" w14:textId="46E8698B" w:rsidR="00A8355F" w:rsidRPr="004A6155" w:rsidRDefault="009008B3" w:rsidP="00957D25">
            <w:pPr>
              <w:spacing w:line="276" w:lineRule="auto"/>
              <w:ind w:right="-166"/>
              <w:jc w:val="center"/>
              <w:rPr>
                <w:b/>
                <w:bCs/>
              </w:rPr>
            </w:pPr>
            <w:r w:rsidRPr="004A6155">
              <w:rPr>
                <w:b/>
                <w:bCs/>
              </w:rPr>
              <w:t>600</w:t>
            </w:r>
          </w:p>
        </w:tc>
        <w:tc>
          <w:tcPr>
            <w:tcW w:w="7584" w:type="dxa"/>
          </w:tcPr>
          <w:p w14:paraId="53BD90C5" w14:textId="6B6F690B" w:rsidR="00A8355F" w:rsidRPr="004A6155" w:rsidRDefault="009008B3" w:rsidP="00957D25">
            <w:pPr>
              <w:spacing w:line="276" w:lineRule="auto"/>
              <w:ind w:right="-166"/>
              <w:rPr>
                <w:b/>
                <w:bCs/>
              </w:rPr>
            </w:pPr>
            <w:r w:rsidRPr="004A6155">
              <w:rPr>
                <w:b/>
                <w:bCs/>
              </w:rPr>
              <w:t>LOT 600 : COUVERTURE ET BOIS POUR CHARPENTE</w:t>
            </w:r>
          </w:p>
        </w:tc>
        <w:tc>
          <w:tcPr>
            <w:tcW w:w="2340" w:type="dxa"/>
          </w:tcPr>
          <w:p w14:paraId="2A67BC25" w14:textId="77777777" w:rsidR="00A8355F" w:rsidRPr="004A6155" w:rsidRDefault="00A8355F" w:rsidP="00957D25">
            <w:pPr>
              <w:spacing w:line="276" w:lineRule="auto"/>
              <w:ind w:right="-166"/>
            </w:pPr>
          </w:p>
        </w:tc>
      </w:tr>
      <w:tr w:rsidR="00A8355F" w:rsidRPr="004A6155" w14:paraId="78C22661" w14:textId="77777777" w:rsidTr="00957D25">
        <w:tc>
          <w:tcPr>
            <w:tcW w:w="921" w:type="dxa"/>
            <w:vAlign w:val="center"/>
          </w:tcPr>
          <w:p w14:paraId="4F175EF1" w14:textId="77777777" w:rsidR="00A8355F" w:rsidRPr="004A6155" w:rsidRDefault="00A8355F" w:rsidP="00957D25">
            <w:pPr>
              <w:spacing w:line="276" w:lineRule="auto"/>
              <w:ind w:right="-166"/>
              <w:jc w:val="center"/>
            </w:pPr>
          </w:p>
        </w:tc>
        <w:tc>
          <w:tcPr>
            <w:tcW w:w="7584" w:type="dxa"/>
          </w:tcPr>
          <w:p w14:paraId="4EA22B1A" w14:textId="77777777" w:rsidR="00A8355F" w:rsidRPr="004A6155" w:rsidRDefault="00A8355F" w:rsidP="00957D25">
            <w:pPr>
              <w:spacing w:line="276" w:lineRule="auto"/>
              <w:ind w:right="-166"/>
              <w:rPr>
                <w:b/>
                <w:bCs/>
              </w:rPr>
            </w:pPr>
          </w:p>
        </w:tc>
        <w:tc>
          <w:tcPr>
            <w:tcW w:w="2340" w:type="dxa"/>
          </w:tcPr>
          <w:p w14:paraId="3E5C5F55" w14:textId="77777777" w:rsidR="00A8355F" w:rsidRPr="004A6155" w:rsidRDefault="00A8355F" w:rsidP="00957D25">
            <w:pPr>
              <w:spacing w:line="276" w:lineRule="auto"/>
              <w:ind w:right="-166"/>
            </w:pPr>
          </w:p>
        </w:tc>
      </w:tr>
      <w:tr w:rsidR="009008B3" w:rsidRPr="004A6155" w14:paraId="392038D3" w14:textId="77777777" w:rsidTr="00957D25">
        <w:tc>
          <w:tcPr>
            <w:tcW w:w="921" w:type="dxa"/>
            <w:vAlign w:val="center"/>
          </w:tcPr>
          <w:p w14:paraId="34ECF0AC" w14:textId="3B98971E" w:rsidR="009008B3" w:rsidRPr="004A6155" w:rsidRDefault="009008B3" w:rsidP="00957D25">
            <w:pPr>
              <w:spacing w:line="276" w:lineRule="auto"/>
              <w:ind w:right="-166"/>
              <w:jc w:val="center"/>
            </w:pPr>
            <w:r w:rsidRPr="004A6155">
              <w:t>601</w:t>
            </w:r>
          </w:p>
        </w:tc>
        <w:tc>
          <w:tcPr>
            <w:tcW w:w="7584" w:type="dxa"/>
          </w:tcPr>
          <w:p w14:paraId="67EA3409" w14:textId="77777777" w:rsidR="009008B3" w:rsidRPr="004A6155" w:rsidRDefault="009008B3" w:rsidP="00957D25">
            <w:pPr>
              <w:spacing w:line="276" w:lineRule="auto"/>
              <w:ind w:right="-166"/>
              <w:rPr>
                <w:b/>
                <w:bCs/>
              </w:rPr>
            </w:pPr>
            <w:r w:rsidRPr="004A6155">
              <w:rPr>
                <w:b/>
                <w:bCs/>
              </w:rPr>
              <w:t xml:space="preserve">F et P d'une couverture en </w:t>
            </w:r>
            <w:proofErr w:type="spellStart"/>
            <w:r w:rsidRPr="004A6155">
              <w:rPr>
                <w:b/>
                <w:bCs/>
              </w:rPr>
              <w:t>tole</w:t>
            </w:r>
            <w:proofErr w:type="spellEnd"/>
            <w:r w:rsidRPr="004A6155">
              <w:rPr>
                <w:b/>
                <w:bCs/>
              </w:rPr>
              <w:t xml:space="preserve"> alu bacs épaisseur 7/10è, y compris tous les accessoires de montage et de pose (tôle faitière, tôle de noue tôles de rive solin, etc.) y compris toutes </w:t>
            </w:r>
            <w:proofErr w:type="spellStart"/>
            <w:r w:rsidRPr="004A6155">
              <w:rPr>
                <w:b/>
                <w:bCs/>
              </w:rPr>
              <w:t>sujestions</w:t>
            </w:r>
            <w:proofErr w:type="spellEnd"/>
            <w:r w:rsidRPr="004A6155">
              <w:rPr>
                <w:b/>
                <w:bCs/>
              </w:rPr>
              <w:t xml:space="preserve"> d'évacuation des eaux pluviales des </w:t>
            </w:r>
            <w:proofErr w:type="spellStart"/>
            <w:r w:rsidRPr="004A6155">
              <w:rPr>
                <w:b/>
                <w:bCs/>
              </w:rPr>
              <w:t>toituresy</w:t>
            </w:r>
            <w:proofErr w:type="spellEnd"/>
            <w:r w:rsidRPr="004A6155">
              <w:rPr>
                <w:b/>
                <w:bCs/>
              </w:rPr>
              <w:t xml:space="preserve">/c </w:t>
            </w:r>
            <w:proofErr w:type="spellStart"/>
            <w:r w:rsidRPr="004A6155">
              <w:rPr>
                <w:b/>
                <w:bCs/>
              </w:rPr>
              <w:t>ttes</w:t>
            </w:r>
            <w:proofErr w:type="spellEnd"/>
            <w:r w:rsidRPr="004A6155">
              <w:rPr>
                <w:b/>
                <w:bCs/>
              </w:rPr>
              <w:t xml:space="preserve"> sujétions de pose (tôle de rive, faitière, noue,) :</w:t>
            </w:r>
          </w:p>
          <w:p w14:paraId="59065CD4" w14:textId="014BB912" w:rsidR="009008B3" w:rsidRPr="004A6155" w:rsidRDefault="009008B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 tout le matériel à pieds d’œuvre et la pose d’une toiture en tôle aluminium, y compris tous les accessoires de pose et d’évacuation des eaux pluviales. Il rémunère tous les travaux tels qu</w:t>
            </w:r>
            <w:r w:rsidR="00957D25">
              <w:t>'ils sont décrits dans le CCTP.</w:t>
            </w:r>
          </w:p>
          <w:p w14:paraId="00D9D07A" w14:textId="6424271A" w:rsidR="009008B3" w:rsidRPr="004A6155" w:rsidRDefault="009008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F1F9191" w14:textId="77777777" w:rsidR="009008B3" w:rsidRPr="004A6155" w:rsidRDefault="009008B3" w:rsidP="00957D25">
            <w:pPr>
              <w:spacing w:line="276" w:lineRule="auto"/>
              <w:ind w:right="-166"/>
            </w:pPr>
          </w:p>
        </w:tc>
      </w:tr>
      <w:tr w:rsidR="009008B3" w:rsidRPr="004A6155" w14:paraId="2D608D87" w14:textId="77777777" w:rsidTr="00957D25">
        <w:tc>
          <w:tcPr>
            <w:tcW w:w="921" w:type="dxa"/>
            <w:vAlign w:val="center"/>
          </w:tcPr>
          <w:p w14:paraId="69F1E550" w14:textId="59FCF479" w:rsidR="009008B3" w:rsidRPr="004A6155" w:rsidRDefault="009008B3" w:rsidP="00957D25">
            <w:pPr>
              <w:spacing w:line="276" w:lineRule="auto"/>
              <w:ind w:right="-166"/>
              <w:jc w:val="center"/>
            </w:pPr>
            <w:r w:rsidRPr="004A6155">
              <w:t>602</w:t>
            </w:r>
          </w:p>
        </w:tc>
        <w:tc>
          <w:tcPr>
            <w:tcW w:w="7584" w:type="dxa"/>
          </w:tcPr>
          <w:p w14:paraId="583BB29A" w14:textId="77777777" w:rsidR="009008B3" w:rsidRPr="004A6155" w:rsidRDefault="009008B3" w:rsidP="00957D25">
            <w:pPr>
              <w:spacing w:line="276" w:lineRule="auto"/>
              <w:ind w:right="-166"/>
              <w:rPr>
                <w:b/>
                <w:bCs/>
              </w:rPr>
            </w:pPr>
            <w:r w:rsidRPr="004A6155">
              <w:rPr>
                <w:b/>
                <w:bCs/>
              </w:rPr>
              <w:t>F et P Bastings de 12*3 + pannes de 5*8 + planches de rive :</w:t>
            </w:r>
          </w:p>
          <w:p w14:paraId="75DC7299" w14:textId="2AEFA458" w:rsidR="009008B3" w:rsidRPr="004A6155" w:rsidRDefault="009008B3"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pose des</w:t>
            </w:r>
            <w:r w:rsidRPr="004A6155">
              <w:rPr>
                <w:b/>
                <w:bCs/>
              </w:rPr>
              <w:t xml:space="preserve"> </w:t>
            </w:r>
            <w:r w:rsidRPr="004A6155">
              <w:t>bastings de 12*3 + pannes de 5*8 + planches de rive. Il rémunère tous les travaux tels qu</w:t>
            </w:r>
            <w:r w:rsidR="00957D25">
              <w:t>'ils sont décrits dans le CCTP.</w:t>
            </w:r>
          </w:p>
          <w:p w14:paraId="7FF71217" w14:textId="25255D7B" w:rsidR="009008B3" w:rsidRPr="004A6155" w:rsidRDefault="009008B3" w:rsidP="00957D25">
            <w:pPr>
              <w:spacing w:line="276" w:lineRule="auto"/>
              <w:ind w:right="-166"/>
              <w:rPr>
                <w:b/>
                <w:bCs/>
              </w:rPr>
            </w:pPr>
            <w:r w:rsidRPr="004A6155">
              <w:rPr>
                <w:b/>
              </w:rPr>
              <w:t>Le Mètre Cube </w:t>
            </w:r>
            <w:proofErr w:type="gramStart"/>
            <w:r w:rsidRPr="004A6155">
              <w:rPr>
                <w:b/>
              </w:rPr>
              <w:t>:  _</w:t>
            </w:r>
            <w:proofErr w:type="gramEnd"/>
            <w:r w:rsidRPr="004A6155">
              <w:rPr>
                <w:b/>
              </w:rPr>
              <w:t>___________________________Francs CFA</w:t>
            </w:r>
          </w:p>
        </w:tc>
        <w:tc>
          <w:tcPr>
            <w:tcW w:w="2340" w:type="dxa"/>
          </w:tcPr>
          <w:p w14:paraId="447DE900" w14:textId="77777777" w:rsidR="009008B3" w:rsidRPr="004A6155" w:rsidRDefault="009008B3" w:rsidP="00957D25">
            <w:pPr>
              <w:spacing w:line="276" w:lineRule="auto"/>
              <w:ind w:right="-166"/>
            </w:pPr>
          </w:p>
        </w:tc>
      </w:tr>
      <w:tr w:rsidR="009008B3" w:rsidRPr="004A6155" w14:paraId="08CA1224" w14:textId="77777777" w:rsidTr="00957D25">
        <w:tc>
          <w:tcPr>
            <w:tcW w:w="921" w:type="dxa"/>
            <w:vAlign w:val="center"/>
          </w:tcPr>
          <w:p w14:paraId="0E11C2D7" w14:textId="77777777" w:rsidR="009008B3" w:rsidRPr="004A6155" w:rsidRDefault="009008B3" w:rsidP="00957D25">
            <w:pPr>
              <w:spacing w:line="276" w:lineRule="auto"/>
              <w:ind w:right="-166"/>
              <w:jc w:val="center"/>
            </w:pPr>
          </w:p>
        </w:tc>
        <w:tc>
          <w:tcPr>
            <w:tcW w:w="7584" w:type="dxa"/>
          </w:tcPr>
          <w:p w14:paraId="5A6C75D7" w14:textId="258001F1" w:rsidR="009008B3" w:rsidRPr="004A6155" w:rsidRDefault="009008B3" w:rsidP="00957D25">
            <w:pPr>
              <w:spacing w:line="276" w:lineRule="auto"/>
              <w:ind w:right="-166"/>
              <w:rPr>
                <w:b/>
                <w:bCs/>
              </w:rPr>
            </w:pPr>
            <w:r w:rsidRPr="004A6155">
              <w:rPr>
                <w:b/>
                <w:bCs/>
              </w:rPr>
              <w:t>SECOND OEUVRE</w:t>
            </w:r>
          </w:p>
        </w:tc>
        <w:tc>
          <w:tcPr>
            <w:tcW w:w="2340" w:type="dxa"/>
          </w:tcPr>
          <w:p w14:paraId="0DF19ABE" w14:textId="77777777" w:rsidR="009008B3" w:rsidRPr="004A6155" w:rsidRDefault="009008B3" w:rsidP="00957D25">
            <w:pPr>
              <w:spacing w:line="276" w:lineRule="auto"/>
              <w:ind w:right="-166"/>
            </w:pPr>
          </w:p>
        </w:tc>
      </w:tr>
      <w:tr w:rsidR="009008B3" w:rsidRPr="004A6155" w14:paraId="5436E872" w14:textId="77777777" w:rsidTr="00957D25">
        <w:tc>
          <w:tcPr>
            <w:tcW w:w="921" w:type="dxa"/>
            <w:vAlign w:val="center"/>
          </w:tcPr>
          <w:p w14:paraId="408404DA" w14:textId="3AD72E40" w:rsidR="009008B3" w:rsidRPr="004A6155" w:rsidRDefault="009008B3" w:rsidP="00957D25">
            <w:pPr>
              <w:spacing w:line="276" w:lineRule="auto"/>
              <w:ind w:right="-166"/>
              <w:jc w:val="center"/>
            </w:pPr>
            <w:r w:rsidRPr="004A6155">
              <w:rPr>
                <w:b/>
                <w:bCs/>
              </w:rPr>
              <w:t>700</w:t>
            </w:r>
          </w:p>
        </w:tc>
        <w:tc>
          <w:tcPr>
            <w:tcW w:w="7584" w:type="dxa"/>
          </w:tcPr>
          <w:p w14:paraId="23BB0506" w14:textId="6C1633D3" w:rsidR="009008B3" w:rsidRPr="004A6155" w:rsidRDefault="009008B3" w:rsidP="00957D25">
            <w:pPr>
              <w:spacing w:line="276" w:lineRule="auto"/>
              <w:ind w:right="-166"/>
              <w:rPr>
                <w:b/>
                <w:bCs/>
              </w:rPr>
            </w:pPr>
            <w:r w:rsidRPr="004A6155">
              <w:rPr>
                <w:b/>
                <w:bCs/>
              </w:rPr>
              <w:t>LOT 700 : MENUISERIE BOIS, ALU ET METALLIQUE</w:t>
            </w:r>
          </w:p>
        </w:tc>
        <w:tc>
          <w:tcPr>
            <w:tcW w:w="2340" w:type="dxa"/>
          </w:tcPr>
          <w:p w14:paraId="58BC8B40" w14:textId="77777777" w:rsidR="009008B3" w:rsidRPr="004A6155" w:rsidRDefault="009008B3" w:rsidP="00957D25">
            <w:pPr>
              <w:spacing w:line="276" w:lineRule="auto"/>
              <w:ind w:right="-166"/>
            </w:pPr>
          </w:p>
        </w:tc>
      </w:tr>
      <w:tr w:rsidR="009008B3" w:rsidRPr="004A6155" w14:paraId="4467F0AC" w14:textId="77777777" w:rsidTr="00957D25">
        <w:tc>
          <w:tcPr>
            <w:tcW w:w="921" w:type="dxa"/>
            <w:vAlign w:val="center"/>
          </w:tcPr>
          <w:p w14:paraId="6556B5DE" w14:textId="2ACF190B" w:rsidR="009008B3" w:rsidRPr="004A6155" w:rsidRDefault="009008B3" w:rsidP="00957D25">
            <w:pPr>
              <w:spacing w:line="276" w:lineRule="auto"/>
              <w:ind w:right="-166"/>
              <w:jc w:val="center"/>
            </w:pPr>
            <w:r w:rsidRPr="004A6155">
              <w:t>701</w:t>
            </w:r>
          </w:p>
        </w:tc>
        <w:tc>
          <w:tcPr>
            <w:tcW w:w="7584" w:type="dxa"/>
          </w:tcPr>
          <w:p w14:paraId="66008A58" w14:textId="77777777" w:rsidR="009008B3" w:rsidRPr="004A6155" w:rsidRDefault="009008B3" w:rsidP="00957D25">
            <w:pPr>
              <w:spacing w:line="276" w:lineRule="auto"/>
              <w:ind w:right="-166"/>
              <w:rPr>
                <w:b/>
                <w:bCs/>
              </w:rPr>
            </w:pPr>
            <w:r w:rsidRPr="004A6155">
              <w:rPr>
                <w:b/>
                <w:bCs/>
              </w:rPr>
              <w:t>Fet P du faux plafond en contreplaqué y compris toutes sujétions :</w:t>
            </w:r>
          </w:p>
          <w:p w14:paraId="45537E34" w14:textId="4DE56EDF" w:rsidR="009008B3" w:rsidRPr="004A6155" w:rsidRDefault="009008B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faux plafond en contreplaqué. Il rémunère tous les travaux tels qu</w:t>
            </w:r>
            <w:r w:rsidR="00957D25">
              <w:t>'ils sont décrits dans le CCTP.</w:t>
            </w:r>
          </w:p>
          <w:p w14:paraId="4A8BFB23" w14:textId="2F1D7765" w:rsidR="009008B3" w:rsidRPr="004A6155" w:rsidRDefault="009008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72E405C" w14:textId="77777777" w:rsidR="009008B3" w:rsidRPr="004A6155" w:rsidRDefault="009008B3" w:rsidP="00957D25">
            <w:pPr>
              <w:spacing w:line="276" w:lineRule="auto"/>
              <w:ind w:right="-166"/>
            </w:pPr>
          </w:p>
        </w:tc>
      </w:tr>
      <w:tr w:rsidR="009008B3" w:rsidRPr="004A6155" w14:paraId="6CBC2762" w14:textId="77777777" w:rsidTr="00957D25">
        <w:tc>
          <w:tcPr>
            <w:tcW w:w="921" w:type="dxa"/>
            <w:vAlign w:val="center"/>
          </w:tcPr>
          <w:p w14:paraId="39897296" w14:textId="2FE8675C" w:rsidR="009008B3" w:rsidRPr="004A6155" w:rsidRDefault="009008B3" w:rsidP="00957D25">
            <w:pPr>
              <w:spacing w:line="276" w:lineRule="auto"/>
              <w:ind w:right="-166"/>
              <w:jc w:val="center"/>
            </w:pPr>
            <w:r w:rsidRPr="004A6155">
              <w:t>702</w:t>
            </w:r>
          </w:p>
        </w:tc>
        <w:tc>
          <w:tcPr>
            <w:tcW w:w="7584" w:type="dxa"/>
          </w:tcPr>
          <w:p w14:paraId="01D1FF5B" w14:textId="1074944F" w:rsidR="009008B3" w:rsidRPr="004A6155" w:rsidRDefault="009008B3" w:rsidP="00957D25">
            <w:pPr>
              <w:spacing w:line="276" w:lineRule="auto"/>
              <w:ind w:right="-166"/>
              <w:rPr>
                <w:b/>
                <w:bCs/>
              </w:rPr>
            </w:pPr>
            <w:r w:rsidRPr="004A6155">
              <w:rPr>
                <w:b/>
                <w:bCs/>
              </w:rPr>
              <w:t xml:space="preserve">F et P de Portes pleines en bois de Dimension finies 80 x220 cm y compris </w:t>
            </w:r>
            <w:r w:rsidRPr="004A6155">
              <w:rPr>
                <w:b/>
                <w:bCs/>
              </w:rPr>
              <w:lastRenderedPageBreak/>
              <w:t>toutes sujétions :</w:t>
            </w:r>
          </w:p>
          <w:p w14:paraId="1289E63E" w14:textId="7902B11E" w:rsidR="009008B3" w:rsidRPr="004A6155" w:rsidRDefault="009008B3" w:rsidP="00957D25">
            <w:pPr>
              <w:spacing w:line="276" w:lineRule="auto"/>
              <w:ind w:right="-166"/>
            </w:pPr>
            <w:r w:rsidRPr="004A6155">
              <w:t>Ce prix rémunère dans les conditions générales prévues au marché, à l’Unité (U) la fourniture et la pose de portes pleine en bois de dimension finies 80 x220 cm y compris toutes sujétions.</w:t>
            </w:r>
            <w:r w:rsidRPr="004A6155">
              <w:rPr>
                <w:b/>
                <w:bCs/>
              </w:rPr>
              <w:t xml:space="preserve"> </w:t>
            </w:r>
            <w:r w:rsidRPr="004A6155">
              <w:t>Il rémunère tous les travaux tels qu</w:t>
            </w:r>
            <w:r w:rsidR="00957D25">
              <w:t>'ils sont décrits dans le CCTP.</w:t>
            </w:r>
          </w:p>
          <w:p w14:paraId="68FDB018" w14:textId="4F5299A3" w:rsidR="009008B3" w:rsidRPr="004A6155" w:rsidRDefault="009008B3"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67596D1F" w14:textId="77777777" w:rsidR="009008B3" w:rsidRPr="004A6155" w:rsidRDefault="009008B3" w:rsidP="00957D25">
            <w:pPr>
              <w:spacing w:line="276" w:lineRule="auto"/>
              <w:ind w:right="-166"/>
            </w:pPr>
          </w:p>
        </w:tc>
      </w:tr>
      <w:tr w:rsidR="009008B3" w:rsidRPr="004A6155" w14:paraId="15C9F27B" w14:textId="77777777" w:rsidTr="00957D25">
        <w:tc>
          <w:tcPr>
            <w:tcW w:w="921" w:type="dxa"/>
            <w:vAlign w:val="center"/>
          </w:tcPr>
          <w:p w14:paraId="297AA589" w14:textId="19E5FC69" w:rsidR="009008B3" w:rsidRPr="004A6155" w:rsidRDefault="009008B3" w:rsidP="00957D25">
            <w:pPr>
              <w:spacing w:line="276" w:lineRule="auto"/>
              <w:ind w:right="-166"/>
              <w:jc w:val="center"/>
            </w:pPr>
            <w:r w:rsidRPr="004A6155">
              <w:lastRenderedPageBreak/>
              <w:t>703</w:t>
            </w:r>
          </w:p>
        </w:tc>
        <w:tc>
          <w:tcPr>
            <w:tcW w:w="7584" w:type="dxa"/>
          </w:tcPr>
          <w:p w14:paraId="3D316B79" w14:textId="32736849" w:rsidR="009008B3" w:rsidRPr="004A6155" w:rsidRDefault="009008B3" w:rsidP="00957D25">
            <w:pPr>
              <w:spacing w:line="276" w:lineRule="auto"/>
              <w:ind w:right="-166"/>
              <w:rPr>
                <w:b/>
                <w:bCs/>
              </w:rPr>
            </w:pPr>
            <w:r w:rsidRPr="004A6155">
              <w:rPr>
                <w:b/>
                <w:bCs/>
              </w:rPr>
              <w:t>F et P de Portes pleines en bois de Dimension finies 90 x220 cm y compris toutes sujétions :</w:t>
            </w:r>
          </w:p>
          <w:p w14:paraId="68C01535" w14:textId="19ADC092" w:rsidR="009008B3" w:rsidRPr="004A6155" w:rsidRDefault="009008B3" w:rsidP="00957D25">
            <w:pPr>
              <w:spacing w:line="276" w:lineRule="auto"/>
              <w:ind w:right="-166"/>
            </w:pPr>
            <w:r w:rsidRPr="004A6155">
              <w:t>Ce prix rémunère dans les conditions générales prévues au marché, à l’Unité (U) la fourniture et la pose de porte pleine en bois de dimension finies 90 x220 cm.</w:t>
            </w:r>
            <w:r w:rsidRPr="004A6155">
              <w:rPr>
                <w:b/>
                <w:bCs/>
              </w:rPr>
              <w:t xml:space="preserve"> </w:t>
            </w:r>
            <w:r w:rsidRPr="004A6155">
              <w:t>Il rémunère tous les travaux tels qu'ils sont décrits dans le CC</w:t>
            </w:r>
            <w:r w:rsidR="00957D25">
              <w:t>TP.</w:t>
            </w:r>
          </w:p>
          <w:p w14:paraId="612D499E" w14:textId="2BFA6F9E" w:rsidR="009008B3" w:rsidRPr="004A6155" w:rsidRDefault="009008B3"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216E0BDD" w14:textId="77777777" w:rsidR="009008B3" w:rsidRPr="004A6155" w:rsidRDefault="009008B3" w:rsidP="00957D25">
            <w:pPr>
              <w:spacing w:line="276" w:lineRule="auto"/>
              <w:ind w:right="-166"/>
            </w:pPr>
          </w:p>
        </w:tc>
      </w:tr>
      <w:tr w:rsidR="009008B3" w:rsidRPr="004A6155" w14:paraId="26B3F115" w14:textId="77777777" w:rsidTr="00957D25">
        <w:tc>
          <w:tcPr>
            <w:tcW w:w="921" w:type="dxa"/>
            <w:vAlign w:val="center"/>
          </w:tcPr>
          <w:p w14:paraId="2ED5EE35" w14:textId="27344B67" w:rsidR="009008B3" w:rsidRPr="004A6155" w:rsidRDefault="009008B3" w:rsidP="00957D25">
            <w:pPr>
              <w:spacing w:line="276" w:lineRule="auto"/>
              <w:ind w:right="-166"/>
              <w:jc w:val="center"/>
            </w:pPr>
            <w:r w:rsidRPr="004A6155">
              <w:t>704</w:t>
            </w:r>
          </w:p>
        </w:tc>
        <w:tc>
          <w:tcPr>
            <w:tcW w:w="7584" w:type="dxa"/>
          </w:tcPr>
          <w:p w14:paraId="20BA5039" w14:textId="78D40FB5" w:rsidR="009008B3" w:rsidRPr="004A6155" w:rsidRDefault="009008B3" w:rsidP="00957D25">
            <w:pPr>
              <w:spacing w:line="276" w:lineRule="auto"/>
              <w:ind w:right="-166"/>
              <w:rPr>
                <w:b/>
                <w:bCs/>
              </w:rPr>
            </w:pPr>
            <w:r w:rsidRPr="004A6155">
              <w:rPr>
                <w:b/>
                <w:bCs/>
              </w:rPr>
              <w:t>F et P de Portes métalliques de Dimension finies 150 x250 cm y compris toutes sujétions :</w:t>
            </w:r>
          </w:p>
          <w:p w14:paraId="0A57DBBB" w14:textId="4CDEEF11" w:rsidR="009008B3" w:rsidRPr="004A6155" w:rsidRDefault="009008B3" w:rsidP="00957D25">
            <w:pPr>
              <w:spacing w:line="276" w:lineRule="auto"/>
              <w:ind w:right="-166"/>
            </w:pPr>
            <w:r w:rsidRPr="004A6155">
              <w:t>Ce prix rémunère dans les conditions générales prévues au marché, à l’Unité (U) la fourniture et la pose de portes métalliques de dimension finies 150 x250 cm. Il rémunère tous les travaux tels qu</w:t>
            </w:r>
            <w:r w:rsidR="00957D25">
              <w:t>'ils sont décrits dans le CCTP.</w:t>
            </w:r>
          </w:p>
          <w:p w14:paraId="60202AEA" w14:textId="67954350" w:rsidR="009008B3" w:rsidRPr="004A6155" w:rsidRDefault="009008B3"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4D1B2DAC" w14:textId="77777777" w:rsidR="009008B3" w:rsidRPr="004A6155" w:rsidRDefault="009008B3" w:rsidP="00957D25">
            <w:pPr>
              <w:spacing w:line="276" w:lineRule="auto"/>
              <w:ind w:right="-166"/>
            </w:pPr>
          </w:p>
        </w:tc>
      </w:tr>
      <w:tr w:rsidR="009008B3" w:rsidRPr="004A6155" w14:paraId="6FB63507" w14:textId="77777777" w:rsidTr="00957D25">
        <w:tc>
          <w:tcPr>
            <w:tcW w:w="921" w:type="dxa"/>
            <w:vAlign w:val="center"/>
          </w:tcPr>
          <w:p w14:paraId="7391AA44" w14:textId="3BF35692" w:rsidR="009008B3" w:rsidRPr="004A6155" w:rsidRDefault="009008B3" w:rsidP="00957D25">
            <w:pPr>
              <w:spacing w:line="276" w:lineRule="auto"/>
              <w:ind w:right="-166"/>
              <w:jc w:val="center"/>
            </w:pPr>
            <w:r w:rsidRPr="004A6155">
              <w:t>705</w:t>
            </w:r>
          </w:p>
        </w:tc>
        <w:tc>
          <w:tcPr>
            <w:tcW w:w="7584" w:type="dxa"/>
          </w:tcPr>
          <w:p w14:paraId="2922CBC0" w14:textId="4A1C22D3" w:rsidR="009008B3" w:rsidRPr="004A6155" w:rsidRDefault="009008B3" w:rsidP="00957D25">
            <w:pPr>
              <w:spacing w:line="276" w:lineRule="auto"/>
              <w:ind w:right="-166"/>
              <w:rPr>
                <w:b/>
                <w:bCs/>
              </w:rPr>
            </w:pPr>
            <w:r w:rsidRPr="004A6155">
              <w:rPr>
                <w:b/>
                <w:bCs/>
              </w:rPr>
              <w:t>F et P de fenêtres en profilé aluminium coulissant 02 vantaux y/c toutes sujétions :</w:t>
            </w:r>
          </w:p>
          <w:p w14:paraId="183D7655" w14:textId="7D17CB2C" w:rsidR="009008B3" w:rsidRPr="004A6155" w:rsidRDefault="009008B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fenêtres en profilé aluminium coulissant 02 vantaux. Il rémunère tous les travaux tels qu</w:t>
            </w:r>
            <w:r w:rsidR="00957D25">
              <w:t>'ils sont décrits dans le CCTP.</w:t>
            </w:r>
          </w:p>
          <w:p w14:paraId="363DF84D" w14:textId="08F15494" w:rsidR="009008B3" w:rsidRPr="004A6155" w:rsidRDefault="009008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026B76B8" w14:textId="77777777" w:rsidR="009008B3" w:rsidRPr="004A6155" w:rsidRDefault="009008B3" w:rsidP="00957D25">
            <w:pPr>
              <w:spacing w:line="276" w:lineRule="auto"/>
              <w:ind w:right="-166"/>
            </w:pPr>
          </w:p>
        </w:tc>
      </w:tr>
      <w:tr w:rsidR="009008B3" w:rsidRPr="004A6155" w14:paraId="6A6FE332" w14:textId="77777777" w:rsidTr="00957D25">
        <w:tc>
          <w:tcPr>
            <w:tcW w:w="921" w:type="dxa"/>
            <w:vAlign w:val="center"/>
          </w:tcPr>
          <w:p w14:paraId="429ACAB8" w14:textId="7DE104D8" w:rsidR="009008B3" w:rsidRPr="004A6155" w:rsidRDefault="009008B3" w:rsidP="00957D25">
            <w:pPr>
              <w:spacing w:line="276" w:lineRule="auto"/>
              <w:ind w:right="-166"/>
              <w:jc w:val="center"/>
            </w:pPr>
            <w:r w:rsidRPr="004A6155">
              <w:t>706</w:t>
            </w:r>
          </w:p>
        </w:tc>
        <w:tc>
          <w:tcPr>
            <w:tcW w:w="7584" w:type="dxa"/>
          </w:tcPr>
          <w:p w14:paraId="7FDD963F" w14:textId="77777777" w:rsidR="009008B3" w:rsidRPr="004A6155" w:rsidRDefault="009008B3" w:rsidP="00957D25">
            <w:pPr>
              <w:tabs>
                <w:tab w:val="left" w:pos="2904"/>
              </w:tabs>
              <w:spacing w:line="276" w:lineRule="auto"/>
              <w:ind w:right="-166"/>
              <w:rPr>
                <w:b/>
                <w:bCs/>
              </w:rPr>
            </w:pPr>
            <w:r w:rsidRPr="004A6155">
              <w:rPr>
                <w:b/>
                <w:bCs/>
              </w:rPr>
              <w:t>F et P Grille antivol en tube carré de 30 x 30 pour fenêtres y compris toutes sujétions de fixations :</w:t>
            </w:r>
          </w:p>
          <w:p w14:paraId="2AE1B7B2" w14:textId="14EE399B" w:rsidR="009008B3" w:rsidRPr="004A6155" w:rsidRDefault="009008B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grille antivol en tube carré de 30 x 30 pour fenêtres. Il rémunère tous les travaux tels qu</w:t>
            </w:r>
            <w:r w:rsidR="00957D25">
              <w:t>'ils sont décrits dans le CCTP.</w:t>
            </w:r>
          </w:p>
          <w:p w14:paraId="475FD01B" w14:textId="3050E46F" w:rsidR="009008B3" w:rsidRPr="004A6155" w:rsidRDefault="009008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41BF7ECA" w14:textId="77777777" w:rsidR="009008B3" w:rsidRPr="004A6155" w:rsidRDefault="009008B3" w:rsidP="00957D25">
            <w:pPr>
              <w:spacing w:line="276" w:lineRule="auto"/>
              <w:ind w:right="-166"/>
            </w:pPr>
          </w:p>
        </w:tc>
      </w:tr>
      <w:tr w:rsidR="009008B3" w:rsidRPr="004A6155" w14:paraId="4C31A44E" w14:textId="77777777" w:rsidTr="00957D25">
        <w:tc>
          <w:tcPr>
            <w:tcW w:w="921" w:type="dxa"/>
            <w:vAlign w:val="center"/>
          </w:tcPr>
          <w:p w14:paraId="592C3B04" w14:textId="2A5835B7" w:rsidR="009008B3" w:rsidRPr="004A6155" w:rsidRDefault="009008B3" w:rsidP="00957D25">
            <w:pPr>
              <w:spacing w:line="276" w:lineRule="auto"/>
              <w:ind w:right="-166"/>
              <w:jc w:val="center"/>
            </w:pPr>
            <w:r w:rsidRPr="004A6155">
              <w:rPr>
                <w:b/>
                <w:bCs/>
              </w:rPr>
              <w:t>800</w:t>
            </w:r>
          </w:p>
        </w:tc>
        <w:tc>
          <w:tcPr>
            <w:tcW w:w="7584" w:type="dxa"/>
          </w:tcPr>
          <w:p w14:paraId="10E0FE05" w14:textId="15117A96" w:rsidR="009008B3" w:rsidRPr="004A6155" w:rsidRDefault="009008B3" w:rsidP="00957D25">
            <w:pPr>
              <w:spacing w:line="276" w:lineRule="auto"/>
              <w:ind w:right="-166"/>
              <w:rPr>
                <w:b/>
                <w:bCs/>
              </w:rPr>
            </w:pPr>
            <w:r w:rsidRPr="004A6155">
              <w:rPr>
                <w:b/>
                <w:bCs/>
              </w:rPr>
              <w:t>LOT 800 : PEINTURE</w:t>
            </w:r>
          </w:p>
        </w:tc>
        <w:tc>
          <w:tcPr>
            <w:tcW w:w="2340" w:type="dxa"/>
          </w:tcPr>
          <w:p w14:paraId="227DB912" w14:textId="77777777" w:rsidR="009008B3" w:rsidRPr="004A6155" w:rsidRDefault="009008B3" w:rsidP="00957D25">
            <w:pPr>
              <w:spacing w:line="276" w:lineRule="auto"/>
              <w:ind w:right="-166"/>
            </w:pPr>
          </w:p>
        </w:tc>
      </w:tr>
      <w:tr w:rsidR="009008B3" w:rsidRPr="004A6155" w14:paraId="03A5F504" w14:textId="77777777" w:rsidTr="00957D25">
        <w:tc>
          <w:tcPr>
            <w:tcW w:w="921" w:type="dxa"/>
            <w:vAlign w:val="center"/>
          </w:tcPr>
          <w:p w14:paraId="77C87986" w14:textId="5A987C72" w:rsidR="009008B3" w:rsidRPr="004A6155" w:rsidRDefault="009008B3" w:rsidP="00957D25">
            <w:pPr>
              <w:spacing w:line="276" w:lineRule="auto"/>
              <w:ind w:right="-166"/>
              <w:jc w:val="center"/>
            </w:pPr>
            <w:r w:rsidRPr="004A6155">
              <w:t>801</w:t>
            </w:r>
          </w:p>
        </w:tc>
        <w:tc>
          <w:tcPr>
            <w:tcW w:w="7584" w:type="dxa"/>
          </w:tcPr>
          <w:p w14:paraId="26EB04D9" w14:textId="77777777" w:rsidR="009008B3" w:rsidRPr="004A6155" w:rsidRDefault="009008B3" w:rsidP="00957D25">
            <w:pPr>
              <w:tabs>
                <w:tab w:val="left" w:pos="1344"/>
              </w:tabs>
              <w:spacing w:line="276" w:lineRule="auto"/>
              <w:ind w:right="-166"/>
              <w:rPr>
                <w:b/>
                <w:bCs/>
              </w:rPr>
            </w:pPr>
            <w:r w:rsidRPr="004A6155">
              <w:rPr>
                <w:b/>
                <w:bCs/>
              </w:rPr>
              <w:t xml:space="preserve">F et application Peinture extérieure type </w:t>
            </w:r>
            <w:proofErr w:type="spellStart"/>
            <w:r w:rsidRPr="004A6155">
              <w:rPr>
                <w:b/>
                <w:bCs/>
              </w:rPr>
              <w:t>Pantex</w:t>
            </w:r>
            <w:proofErr w:type="spellEnd"/>
            <w:r w:rsidRPr="004A6155">
              <w:rPr>
                <w:b/>
                <w:bCs/>
              </w:rPr>
              <w:t xml:space="preserve"> 1300 (ou équivalent) sur murs, poteaux (Couleurs au choix du Maître d'ouvrage) :</w:t>
            </w:r>
          </w:p>
          <w:p w14:paraId="3D86C1EA" w14:textId="22326E72" w:rsidR="009008B3" w:rsidRPr="004A6155" w:rsidRDefault="009008B3"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extérieure de type </w:t>
            </w:r>
            <w:proofErr w:type="spellStart"/>
            <w:r w:rsidRPr="004A6155">
              <w:t>Pantex</w:t>
            </w:r>
            <w:proofErr w:type="spellEnd"/>
            <w:r w:rsidRPr="004A6155">
              <w:t xml:space="preserve"> 1300 (ou équivalent) sur les murs et les poteaux. Il rémunère tous les travaux tels qu</w:t>
            </w:r>
            <w:r w:rsidR="00957D25">
              <w:t>'ils sont décrits dans le CCTP.</w:t>
            </w:r>
          </w:p>
          <w:p w14:paraId="60EAF846" w14:textId="75CA05D2" w:rsidR="009008B3" w:rsidRPr="004A6155" w:rsidRDefault="009008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143732B" w14:textId="77777777" w:rsidR="009008B3" w:rsidRPr="004A6155" w:rsidRDefault="009008B3" w:rsidP="00957D25">
            <w:pPr>
              <w:spacing w:line="276" w:lineRule="auto"/>
              <w:ind w:right="-166"/>
            </w:pPr>
          </w:p>
        </w:tc>
      </w:tr>
      <w:tr w:rsidR="009008B3" w:rsidRPr="004A6155" w14:paraId="222BF3A7" w14:textId="77777777" w:rsidTr="00957D25">
        <w:tc>
          <w:tcPr>
            <w:tcW w:w="921" w:type="dxa"/>
            <w:vAlign w:val="center"/>
          </w:tcPr>
          <w:p w14:paraId="63BCD8C1" w14:textId="624E44FE" w:rsidR="009008B3" w:rsidRPr="004A6155" w:rsidRDefault="009008B3" w:rsidP="00957D25">
            <w:pPr>
              <w:spacing w:line="276" w:lineRule="auto"/>
              <w:ind w:right="-166"/>
              <w:jc w:val="center"/>
            </w:pPr>
            <w:r w:rsidRPr="004A6155">
              <w:t>802</w:t>
            </w:r>
          </w:p>
        </w:tc>
        <w:tc>
          <w:tcPr>
            <w:tcW w:w="7584" w:type="dxa"/>
          </w:tcPr>
          <w:p w14:paraId="6FB9C047" w14:textId="77777777" w:rsidR="009008B3" w:rsidRPr="004A6155" w:rsidRDefault="009008B3" w:rsidP="00957D25">
            <w:pPr>
              <w:spacing w:line="276" w:lineRule="auto"/>
              <w:ind w:right="-166"/>
              <w:rPr>
                <w:b/>
                <w:bCs/>
              </w:rPr>
            </w:pPr>
            <w:r w:rsidRPr="004A6155">
              <w:rPr>
                <w:b/>
                <w:bCs/>
              </w:rPr>
              <w:t xml:space="preserve">F et application Peinture intérieure type </w:t>
            </w:r>
            <w:proofErr w:type="spellStart"/>
            <w:r w:rsidRPr="004A6155">
              <w:rPr>
                <w:b/>
                <w:bCs/>
              </w:rPr>
              <w:t>Pantex</w:t>
            </w:r>
            <w:proofErr w:type="spellEnd"/>
            <w:r w:rsidRPr="004A6155">
              <w:rPr>
                <w:b/>
                <w:bCs/>
              </w:rPr>
              <w:t xml:space="preserve"> 800 (ou équivalent) sur murs, sous plafond en contreplaqué (Couleurs au choix du Maître d'ouvrage) :</w:t>
            </w:r>
          </w:p>
          <w:p w14:paraId="0E5CB8F0" w14:textId="08175BA6" w:rsidR="009008B3" w:rsidRPr="004A6155" w:rsidRDefault="009008B3"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intérieure de type </w:t>
            </w:r>
            <w:proofErr w:type="spellStart"/>
            <w:r w:rsidRPr="004A6155">
              <w:t>Pantex</w:t>
            </w:r>
            <w:proofErr w:type="spellEnd"/>
            <w:r w:rsidRPr="004A6155">
              <w:t xml:space="preserve"> 800 (ou équivalent) sur les murs et le plafond en contreplaqué. Il rémunère tous </w:t>
            </w:r>
            <w:r w:rsidRPr="004A6155">
              <w:lastRenderedPageBreak/>
              <w:t>les travaux tels qu</w:t>
            </w:r>
            <w:r w:rsidR="00957D25">
              <w:t>'ils sont décrits dans le CCTP.</w:t>
            </w:r>
          </w:p>
          <w:p w14:paraId="5ED44FA2" w14:textId="162F965F" w:rsidR="009008B3" w:rsidRPr="004A6155" w:rsidRDefault="009008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11FFECCB" w14:textId="77777777" w:rsidR="009008B3" w:rsidRPr="004A6155" w:rsidRDefault="009008B3" w:rsidP="00957D25">
            <w:pPr>
              <w:spacing w:line="276" w:lineRule="auto"/>
              <w:ind w:right="-166"/>
            </w:pPr>
          </w:p>
        </w:tc>
      </w:tr>
      <w:tr w:rsidR="009008B3" w:rsidRPr="004A6155" w14:paraId="3D62972E" w14:textId="77777777" w:rsidTr="00957D25">
        <w:tc>
          <w:tcPr>
            <w:tcW w:w="921" w:type="dxa"/>
            <w:vAlign w:val="center"/>
          </w:tcPr>
          <w:p w14:paraId="02160768" w14:textId="3AA8836B" w:rsidR="009008B3" w:rsidRPr="004A6155" w:rsidRDefault="009008B3" w:rsidP="00957D25">
            <w:pPr>
              <w:spacing w:line="276" w:lineRule="auto"/>
              <w:ind w:right="-166"/>
              <w:jc w:val="center"/>
            </w:pPr>
            <w:r w:rsidRPr="004A6155">
              <w:rPr>
                <w:b/>
                <w:bCs/>
              </w:rPr>
              <w:lastRenderedPageBreak/>
              <w:t>900</w:t>
            </w:r>
          </w:p>
        </w:tc>
        <w:tc>
          <w:tcPr>
            <w:tcW w:w="7584" w:type="dxa"/>
          </w:tcPr>
          <w:p w14:paraId="2226CC64" w14:textId="6DC66F98" w:rsidR="009008B3" w:rsidRPr="004A6155" w:rsidRDefault="009008B3" w:rsidP="00957D25">
            <w:pPr>
              <w:spacing w:line="276" w:lineRule="auto"/>
              <w:ind w:right="-166"/>
              <w:rPr>
                <w:b/>
                <w:bCs/>
              </w:rPr>
            </w:pPr>
            <w:r w:rsidRPr="004A6155">
              <w:rPr>
                <w:b/>
                <w:bCs/>
              </w:rPr>
              <w:t>LOT 900 : REVETEMENT</w:t>
            </w:r>
          </w:p>
        </w:tc>
        <w:tc>
          <w:tcPr>
            <w:tcW w:w="2340" w:type="dxa"/>
          </w:tcPr>
          <w:p w14:paraId="457BE73B" w14:textId="77777777" w:rsidR="009008B3" w:rsidRPr="004A6155" w:rsidRDefault="009008B3" w:rsidP="00957D25">
            <w:pPr>
              <w:spacing w:line="276" w:lineRule="auto"/>
              <w:ind w:right="-166"/>
            </w:pPr>
          </w:p>
        </w:tc>
      </w:tr>
      <w:tr w:rsidR="00BD7CB3" w:rsidRPr="004A6155" w14:paraId="0F681E67" w14:textId="77777777" w:rsidTr="00957D25">
        <w:tc>
          <w:tcPr>
            <w:tcW w:w="921" w:type="dxa"/>
            <w:vAlign w:val="center"/>
          </w:tcPr>
          <w:p w14:paraId="473A148D" w14:textId="3D8238C2" w:rsidR="00BD7CB3" w:rsidRPr="004A6155" w:rsidRDefault="00BD7CB3" w:rsidP="00957D25">
            <w:pPr>
              <w:spacing w:line="276" w:lineRule="auto"/>
              <w:ind w:right="-166"/>
              <w:jc w:val="center"/>
            </w:pPr>
            <w:r w:rsidRPr="004A6155">
              <w:t>901</w:t>
            </w:r>
          </w:p>
        </w:tc>
        <w:tc>
          <w:tcPr>
            <w:tcW w:w="7584" w:type="dxa"/>
          </w:tcPr>
          <w:p w14:paraId="3D3E1B15" w14:textId="097DB723" w:rsidR="00BD7CB3" w:rsidRPr="004A6155" w:rsidRDefault="00BD7CB3" w:rsidP="00957D25">
            <w:pPr>
              <w:spacing w:line="276" w:lineRule="auto"/>
              <w:ind w:right="-166"/>
              <w:rPr>
                <w:b/>
                <w:bCs/>
              </w:rPr>
            </w:pPr>
            <w:r w:rsidRPr="004A6155">
              <w:rPr>
                <w:b/>
                <w:bCs/>
              </w:rPr>
              <w:t>F et P Carreaux grès cérame (30/30) ou similaire pour sols de salle de classe, couloir et plinthes y/c toutes sujétions :</w:t>
            </w:r>
          </w:p>
          <w:p w14:paraId="64B9E06B" w14:textId="0ADAB0CE" w:rsidR="00BD7CB3" w:rsidRPr="004A6155" w:rsidRDefault="00BD7CB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carreaux grès cérame (30/30) ou similaire pour sols de salle de classe, couloir et plinthes. Il rémunère tous les travaux tels qu</w:t>
            </w:r>
            <w:r w:rsidR="00957D25">
              <w:t>'ils sont décrits dans le CCTP.</w:t>
            </w:r>
          </w:p>
          <w:p w14:paraId="04E96519" w14:textId="49E35AB0" w:rsidR="00BD7CB3" w:rsidRPr="004A6155" w:rsidRDefault="00BD7CB3" w:rsidP="00957D25">
            <w:pPr>
              <w:spacing w:line="276" w:lineRule="auto"/>
              <w:ind w:right="-166"/>
              <w:rPr>
                <w:b/>
                <w:u w:val="single"/>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08D815B3" w14:textId="77777777" w:rsidR="00BD7CB3" w:rsidRPr="004A6155" w:rsidRDefault="00BD7CB3" w:rsidP="00957D25">
            <w:pPr>
              <w:spacing w:line="276" w:lineRule="auto"/>
              <w:ind w:right="-166"/>
            </w:pPr>
          </w:p>
          <w:p w14:paraId="64C52E8B" w14:textId="77777777" w:rsidR="00BD7CB3" w:rsidRPr="004A6155" w:rsidRDefault="00BD7CB3" w:rsidP="00957D25">
            <w:pPr>
              <w:spacing w:line="276" w:lineRule="auto"/>
              <w:ind w:right="-166"/>
            </w:pPr>
          </w:p>
          <w:p w14:paraId="6FE06AA5" w14:textId="77777777" w:rsidR="00BD7CB3" w:rsidRPr="004A6155" w:rsidRDefault="00BD7CB3" w:rsidP="00957D25">
            <w:pPr>
              <w:spacing w:line="276" w:lineRule="auto"/>
              <w:ind w:right="-166"/>
            </w:pPr>
          </w:p>
        </w:tc>
      </w:tr>
      <w:tr w:rsidR="00BD7CB3" w:rsidRPr="004A6155" w14:paraId="7FD629A6" w14:textId="77777777" w:rsidTr="00957D25">
        <w:tc>
          <w:tcPr>
            <w:tcW w:w="921" w:type="dxa"/>
            <w:vAlign w:val="center"/>
          </w:tcPr>
          <w:p w14:paraId="37A7315C" w14:textId="321AE868" w:rsidR="00BD7CB3" w:rsidRPr="004A6155" w:rsidRDefault="00BD7CB3" w:rsidP="00957D25">
            <w:pPr>
              <w:spacing w:line="276" w:lineRule="auto"/>
              <w:ind w:right="-166"/>
              <w:jc w:val="center"/>
            </w:pPr>
            <w:r w:rsidRPr="004A6155">
              <w:t>902</w:t>
            </w:r>
          </w:p>
        </w:tc>
        <w:tc>
          <w:tcPr>
            <w:tcW w:w="7584" w:type="dxa"/>
          </w:tcPr>
          <w:p w14:paraId="4D52A8C9" w14:textId="19D5D6D1" w:rsidR="00BD7CB3" w:rsidRPr="004A6155" w:rsidRDefault="00BD7CB3" w:rsidP="00957D25">
            <w:pPr>
              <w:spacing w:line="276" w:lineRule="auto"/>
              <w:ind w:right="-166"/>
              <w:rPr>
                <w:b/>
                <w:bCs/>
              </w:rPr>
            </w:pPr>
            <w:r w:rsidRPr="004A6155">
              <w:rPr>
                <w:b/>
                <w:bCs/>
              </w:rPr>
              <w:t>F et P Carreaux grès cérame (20 x 20) antidérapant pour toilettes :</w:t>
            </w:r>
          </w:p>
          <w:p w14:paraId="6D82355C" w14:textId="39E70F1E" w:rsidR="00BD7CB3" w:rsidRPr="004A6155" w:rsidRDefault="00BD7CB3"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carreaux grès cérame (20 x 20) antidérapant pour toilettes. Il rémunère tous les travaux tels qu</w:t>
            </w:r>
            <w:r w:rsidR="00957D25">
              <w:t>'ils sont décrits dans le CCTP.</w:t>
            </w:r>
          </w:p>
          <w:p w14:paraId="241D6E17" w14:textId="374601A2" w:rsidR="00BD7CB3" w:rsidRPr="004A6155" w:rsidRDefault="00BD7C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18152FC4" w14:textId="77777777" w:rsidR="00BD7CB3" w:rsidRPr="004A6155" w:rsidRDefault="00BD7CB3" w:rsidP="00957D25">
            <w:pPr>
              <w:spacing w:line="276" w:lineRule="auto"/>
              <w:ind w:right="-166"/>
            </w:pPr>
          </w:p>
        </w:tc>
      </w:tr>
      <w:tr w:rsidR="00BD7CB3" w:rsidRPr="004A6155" w14:paraId="51A51433" w14:textId="77777777" w:rsidTr="00957D25">
        <w:tc>
          <w:tcPr>
            <w:tcW w:w="921" w:type="dxa"/>
            <w:vAlign w:val="center"/>
          </w:tcPr>
          <w:p w14:paraId="5608AF07" w14:textId="3E5CBA6B" w:rsidR="00BD7CB3" w:rsidRPr="004A6155" w:rsidRDefault="00BD7CB3" w:rsidP="00957D25">
            <w:pPr>
              <w:spacing w:line="276" w:lineRule="auto"/>
              <w:ind w:right="-166"/>
              <w:jc w:val="center"/>
            </w:pPr>
            <w:r w:rsidRPr="004A6155">
              <w:t>903</w:t>
            </w:r>
          </w:p>
        </w:tc>
        <w:tc>
          <w:tcPr>
            <w:tcW w:w="7584" w:type="dxa"/>
          </w:tcPr>
          <w:p w14:paraId="4E0C417D" w14:textId="34C86B17" w:rsidR="00BD7CB3" w:rsidRPr="004A6155" w:rsidRDefault="00BD7CB3" w:rsidP="00957D25">
            <w:pPr>
              <w:spacing w:line="276" w:lineRule="auto"/>
              <w:ind w:right="-166"/>
              <w:rPr>
                <w:b/>
                <w:bCs/>
              </w:rPr>
            </w:pPr>
            <w:r w:rsidRPr="004A6155">
              <w:rPr>
                <w:b/>
                <w:bCs/>
              </w:rPr>
              <w:t>F et P Faïence (15/30) pour murs de toilette y/c toutes sujétions de pose :</w:t>
            </w:r>
          </w:p>
          <w:p w14:paraId="7AB0B73E" w14:textId="41CE453E" w:rsidR="00BD7CB3" w:rsidRPr="004A6155" w:rsidRDefault="00BD7CB3"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 pose de </w:t>
            </w:r>
            <w:proofErr w:type="spellStart"/>
            <w:r w:rsidRPr="004A6155">
              <w:t>aïence</w:t>
            </w:r>
            <w:proofErr w:type="spellEnd"/>
            <w:r w:rsidRPr="004A6155">
              <w:t xml:space="preserve"> (15/30) pour murs de toilette y/c toutes sujétions de pose. Il rémunère tous les travaux tels qu</w:t>
            </w:r>
            <w:r w:rsidR="00957D25">
              <w:t>'ils sont décrits dans le CCTP.</w:t>
            </w:r>
          </w:p>
          <w:p w14:paraId="262F84C6" w14:textId="6872C5B9" w:rsidR="00BD7CB3" w:rsidRPr="004A6155" w:rsidRDefault="00BD7CB3"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0805629F" w14:textId="77777777" w:rsidR="00BD7CB3" w:rsidRPr="004A6155" w:rsidRDefault="00BD7CB3" w:rsidP="00957D25">
            <w:pPr>
              <w:spacing w:line="276" w:lineRule="auto"/>
              <w:ind w:right="-166"/>
            </w:pPr>
          </w:p>
        </w:tc>
      </w:tr>
      <w:tr w:rsidR="009008B3" w:rsidRPr="004A6155" w14:paraId="16E89D38" w14:textId="77777777" w:rsidTr="00957D25">
        <w:tc>
          <w:tcPr>
            <w:tcW w:w="921" w:type="dxa"/>
            <w:vAlign w:val="center"/>
          </w:tcPr>
          <w:p w14:paraId="18849D1A" w14:textId="77777777" w:rsidR="009008B3" w:rsidRPr="004A6155" w:rsidRDefault="009008B3" w:rsidP="00957D25">
            <w:pPr>
              <w:spacing w:line="276" w:lineRule="auto"/>
              <w:ind w:right="-166"/>
              <w:jc w:val="center"/>
            </w:pPr>
          </w:p>
        </w:tc>
        <w:tc>
          <w:tcPr>
            <w:tcW w:w="7584" w:type="dxa"/>
          </w:tcPr>
          <w:p w14:paraId="328B9F26" w14:textId="74E42DB4" w:rsidR="009008B3" w:rsidRPr="004A6155" w:rsidRDefault="009008B3" w:rsidP="00957D25">
            <w:pPr>
              <w:spacing w:line="276" w:lineRule="auto"/>
              <w:ind w:right="-166"/>
              <w:rPr>
                <w:b/>
                <w:bCs/>
              </w:rPr>
            </w:pPr>
            <w:r w:rsidRPr="004A6155">
              <w:rPr>
                <w:b/>
                <w:bCs/>
              </w:rPr>
              <w:t xml:space="preserve">LOTS TECHNIQUES </w:t>
            </w:r>
          </w:p>
        </w:tc>
        <w:tc>
          <w:tcPr>
            <w:tcW w:w="2340" w:type="dxa"/>
          </w:tcPr>
          <w:p w14:paraId="31655131" w14:textId="77777777" w:rsidR="009008B3" w:rsidRPr="004A6155" w:rsidRDefault="009008B3" w:rsidP="00957D25">
            <w:pPr>
              <w:spacing w:line="276" w:lineRule="auto"/>
              <w:ind w:right="-166"/>
            </w:pPr>
          </w:p>
        </w:tc>
      </w:tr>
      <w:tr w:rsidR="00BD7CB3" w:rsidRPr="004A6155" w14:paraId="2619A135" w14:textId="77777777" w:rsidTr="00957D25">
        <w:tc>
          <w:tcPr>
            <w:tcW w:w="921" w:type="dxa"/>
            <w:vAlign w:val="center"/>
          </w:tcPr>
          <w:p w14:paraId="6EE02BB3" w14:textId="5C4ED08D" w:rsidR="00BD7CB3" w:rsidRPr="004A6155" w:rsidRDefault="00BD7CB3" w:rsidP="00957D25">
            <w:pPr>
              <w:spacing w:line="276" w:lineRule="auto"/>
              <w:ind w:right="-166"/>
              <w:jc w:val="center"/>
              <w:rPr>
                <w:b/>
                <w:bCs/>
              </w:rPr>
            </w:pPr>
            <w:r w:rsidRPr="004A6155">
              <w:rPr>
                <w:b/>
                <w:bCs/>
              </w:rPr>
              <w:t>1000</w:t>
            </w:r>
          </w:p>
        </w:tc>
        <w:tc>
          <w:tcPr>
            <w:tcW w:w="7584" w:type="dxa"/>
          </w:tcPr>
          <w:p w14:paraId="28F95FB9" w14:textId="23592E00" w:rsidR="00BD7CB3" w:rsidRPr="004A6155" w:rsidRDefault="00BD7CB3" w:rsidP="00957D25">
            <w:pPr>
              <w:spacing w:line="276" w:lineRule="auto"/>
              <w:ind w:right="-166"/>
              <w:rPr>
                <w:b/>
                <w:bCs/>
              </w:rPr>
            </w:pPr>
            <w:r w:rsidRPr="004A6155">
              <w:rPr>
                <w:b/>
                <w:bCs/>
              </w:rPr>
              <w:t>LOT 1000 : PLOMBERIE SANITAIRE</w:t>
            </w:r>
          </w:p>
        </w:tc>
        <w:tc>
          <w:tcPr>
            <w:tcW w:w="2340" w:type="dxa"/>
          </w:tcPr>
          <w:p w14:paraId="01DA130E" w14:textId="77777777" w:rsidR="00BD7CB3" w:rsidRPr="004A6155" w:rsidRDefault="00BD7CB3" w:rsidP="00957D25">
            <w:pPr>
              <w:spacing w:line="276" w:lineRule="auto"/>
              <w:ind w:right="-166"/>
            </w:pPr>
          </w:p>
        </w:tc>
      </w:tr>
      <w:tr w:rsidR="00BD7CB3" w:rsidRPr="004A6155" w14:paraId="3311B671" w14:textId="77777777" w:rsidTr="00957D25">
        <w:tc>
          <w:tcPr>
            <w:tcW w:w="921" w:type="dxa"/>
            <w:vAlign w:val="center"/>
          </w:tcPr>
          <w:p w14:paraId="404A2CAC" w14:textId="5BB19434" w:rsidR="00BD7CB3" w:rsidRPr="004A6155" w:rsidRDefault="00BD7CB3" w:rsidP="00957D25">
            <w:pPr>
              <w:spacing w:line="276" w:lineRule="auto"/>
              <w:ind w:right="-166"/>
              <w:jc w:val="center"/>
              <w:rPr>
                <w:b/>
                <w:bCs/>
              </w:rPr>
            </w:pPr>
            <w:r w:rsidRPr="004A6155">
              <w:t>1001</w:t>
            </w:r>
          </w:p>
        </w:tc>
        <w:tc>
          <w:tcPr>
            <w:tcW w:w="7584" w:type="dxa"/>
          </w:tcPr>
          <w:p w14:paraId="0CE1BDEE" w14:textId="72C13552" w:rsidR="00BD7CB3" w:rsidRPr="004A6155" w:rsidRDefault="00BD7CB3" w:rsidP="00957D25">
            <w:pPr>
              <w:spacing w:line="276" w:lineRule="auto"/>
              <w:ind w:right="-166"/>
              <w:rPr>
                <w:b/>
                <w:bCs/>
              </w:rPr>
            </w:pPr>
            <w:r w:rsidRPr="004A6155">
              <w:rPr>
                <w:b/>
                <w:bCs/>
              </w:rPr>
              <w:t>Canalisation pour alimentation en eau :</w:t>
            </w:r>
          </w:p>
          <w:p w14:paraId="73624AD4" w14:textId="2B9F343C" w:rsidR="00BD7CB3" w:rsidRPr="004A6155" w:rsidRDefault="00BD7CB3"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xml:space="preserve">) la fourniture de tout le matériels et matériaux </w:t>
            </w:r>
            <w:proofErr w:type="spellStart"/>
            <w:r w:rsidRPr="004A6155">
              <w:t>necessaires</w:t>
            </w:r>
            <w:proofErr w:type="spellEnd"/>
            <w:r w:rsidRPr="004A6155">
              <w:t xml:space="preserve"> et la pose des canalisations pour </w:t>
            </w:r>
            <w:r w:rsidR="009C25C0" w:rsidRPr="004A6155">
              <w:t>l’</w:t>
            </w:r>
            <w:r w:rsidRPr="004A6155">
              <w:t>alimentation</w:t>
            </w:r>
            <w:r w:rsidR="009C25C0" w:rsidRPr="004A6155">
              <w:t xml:space="preserve"> en eau</w:t>
            </w:r>
            <w:r w:rsidRPr="004A6155">
              <w:t>. Il rémunère tous les travaux tels qu</w:t>
            </w:r>
            <w:r w:rsidR="00957D25">
              <w:t>'ils sont décrits dans le CCTP.</w:t>
            </w:r>
          </w:p>
          <w:p w14:paraId="78A098B9" w14:textId="5043B397" w:rsidR="00BD7CB3" w:rsidRPr="004A6155" w:rsidRDefault="00BD7CB3"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440FF408" w14:textId="77777777" w:rsidR="00BD7CB3" w:rsidRPr="004A6155" w:rsidRDefault="00BD7CB3" w:rsidP="00957D25">
            <w:pPr>
              <w:spacing w:line="276" w:lineRule="auto"/>
              <w:ind w:right="-166"/>
            </w:pPr>
          </w:p>
        </w:tc>
      </w:tr>
      <w:tr w:rsidR="009C25C0" w:rsidRPr="004A6155" w14:paraId="470263AD" w14:textId="77777777" w:rsidTr="00957D25">
        <w:tc>
          <w:tcPr>
            <w:tcW w:w="921" w:type="dxa"/>
            <w:vAlign w:val="center"/>
          </w:tcPr>
          <w:p w14:paraId="4990D73B" w14:textId="2663BA5E" w:rsidR="009C25C0" w:rsidRPr="004A6155" w:rsidRDefault="009C25C0" w:rsidP="00957D25">
            <w:pPr>
              <w:spacing w:line="276" w:lineRule="auto"/>
              <w:ind w:right="-166"/>
              <w:jc w:val="center"/>
              <w:rPr>
                <w:b/>
                <w:bCs/>
              </w:rPr>
            </w:pPr>
            <w:r w:rsidRPr="004A6155">
              <w:t>1002</w:t>
            </w:r>
          </w:p>
        </w:tc>
        <w:tc>
          <w:tcPr>
            <w:tcW w:w="7584" w:type="dxa"/>
          </w:tcPr>
          <w:p w14:paraId="2DA298E8" w14:textId="040E3B96" w:rsidR="009C25C0" w:rsidRPr="004A6155" w:rsidRDefault="009C25C0" w:rsidP="00957D25">
            <w:pPr>
              <w:spacing w:line="276" w:lineRule="auto"/>
              <w:ind w:right="-166"/>
              <w:rPr>
                <w:b/>
                <w:bCs/>
              </w:rPr>
            </w:pPr>
            <w:r w:rsidRPr="004A6155">
              <w:rPr>
                <w:b/>
                <w:bCs/>
              </w:rPr>
              <w:t>Evacuation des eaux usées :</w:t>
            </w:r>
          </w:p>
          <w:p w14:paraId="50211E0F" w14:textId="409F64B9" w:rsidR="009C25C0" w:rsidRPr="004A6155" w:rsidRDefault="009C25C0"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xml:space="preserve">) la fourniture de tout le matériels et matériaux </w:t>
            </w:r>
            <w:proofErr w:type="spellStart"/>
            <w:r w:rsidRPr="004A6155">
              <w:t>necessaires</w:t>
            </w:r>
            <w:proofErr w:type="spellEnd"/>
            <w:r w:rsidRPr="004A6155">
              <w:t xml:space="preserve"> et la pose des canalisations pour l’évacuation des eaux. Il rémunère tous les travaux tels qu</w:t>
            </w:r>
            <w:r w:rsidR="00957D25">
              <w:t>'ils sont décrits dans le CCTP.</w:t>
            </w:r>
          </w:p>
          <w:p w14:paraId="549DC587" w14:textId="218B04FC" w:rsidR="009C25C0" w:rsidRPr="004A6155" w:rsidRDefault="009C25C0"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43AFB6BE" w14:textId="77777777" w:rsidR="009C25C0" w:rsidRPr="004A6155" w:rsidRDefault="009C25C0" w:rsidP="00957D25">
            <w:pPr>
              <w:spacing w:line="276" w:lineRule="auto"/>
              <w:ind w:right="-166"/>
            </w:pPr>
          </w:p>
        </w:tc>
      </w:tr>
      <w:tr w:rsidR="009C25C0" w:rsidRPr="004A6155" w14:paraId="48474D2E" w14:textId="77777777" w:rsidTr="00957D25">
        <w:tc>
          <w:tcPr>
            <w:tcW w:w="921" w:type="dxa"/>
            <w:vAlign w:val="center"/>
          </w:tcPr>
          <w:p w14:paraId="41B6B6B8" w14:textId="6E24BB57" w:rsidR="009C25C0" w:rsidRPr="004A6155" w:rsidRDefault="009C25C0" w:rsidP="00957D25">
            <w:pPr>
              <w:spacing w:line="276" w:lineRule="auto"/>
              <w:ind w:right="-166"/>
              <w:jc w:val="center"/>
              <w:rPr>
                <w:b/>
                <w:bCs/>
              </w:rPr>
            </w:pPr>
            <w:r w:rsidRPr="004A6155">
              <w:t>1003</w:t>
            </w:r>
          </w:p>
        </w:tc>
        <w:tc>
          <w:tcPr>
            <w:tcW w:w="7584" w:type="dxa"/>
          </w:tcPr>
          <w:p w14:paraId="2EB7AD31" w14:textId="21DDF27A" w:rsidR="009C25C0" w:rsidRPr="004A6155" w:rsidRDefault="009C25C0" w:rsidP="00957D25">
            <w:pPr>
              <w:spacing w:line="276" w:lineRule="auto"/>
              <w:ind w:right="-166"/>
              <w:rPr>
                <w:b/>
                <w:bCs/>
              </w:rPr>
            </w:pPr>
            <w:r w:rsidRPr="004A6155">
              <w:rPr>
                <w:b/>
                <w:bCs/>
              </w:rPr>
              <w:t>Regards de 50x50x60 couvert :</w:t>
            </w:r>
          </w:p>
          <w:p w14:paraId="48361ADA" w14:textId="01EB67D1" w:rsidR="009C25C0" w:rsidRPr="004A6155" w:rsidRDefault="009C25C0" w:rsidP="00957D25">
            <w:pPr>
              <w:spacing w:line="276" w:lineRule="auto"/>
              <w:ind w:right="-166"/>
            </w:pPr>
            <w:r w:rsidRPr="004A6155">
              <w:t xml:space="preserve">Ce prix rémunère dans les conditions générales prévues au marché, à l’Unité (U) la fourniture de tout le matériels et matériaux </w:t>
            </w:r>
            <w:proofErr w:type="spellStart"/>
            <w:r w:rsidRPr="004A6155">
              <w:t>necessaires</w:t>
            </w:r>
            <w:proofErr w:type="spellEnd"/>
            <w:r w:rsidRPr="004A6155">
              <w:t xml:space="preserve"> à pieds d’œuvre et la construction de regard de 50x50x60 couvert. Il rémunère tous les travaux tels qu</w:t>
            </w:r>
            <w:r w:rsidR="00957D25">
              <w:t>'ils sont décrits dans le CCTP.</w:t>
            </w:r>
          </w:p>
          <w:p w14:paraId="198C86A4" w14:textId="27737BE1"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3F15F43B" w14:textId="77777777" w:rsidR="009C25C0" w:rsidRPr="004A6155" w:rsidRDefault="009C25C0" w:rsidP="00957D25">
            <w:pPr>
              <w:spacing w:line="276" w:lineRule="auto"/>
              <w:ind w:right="-166"/>
            </w:pPr>
          </w:p>
        </w:tc>
      </w:tr>
      <w:tr w:rsidR="009C25C0" w:rsidRPr="004A6155" w14:paraId="65C81ADD" w14:textId="77777777" w:rsidTr="00957D25">
        <w:tc>
          <w:tcPr>
            <w:tcW w:w="921" w:type="dxa"/>
            <w:vAlign w:val="center"/>
          </w:tcPr>
          <w:p w14:paraId="7268BE11" w14:textId="0C71B948" w:rsidR="009C25C0" w:rsidRPr="004A6155" w:rsidRDefault="009C25C0" w:rsidP="00957D25">
            <w:pPr>
              <w:spacing w:line="276" w:lineRule="auto"/>
              <w:ind w:right="-166"/>
              <w:jc w:val="center"/>
              <w:rPr>
                <w:b/>
                <w:bCs/>
              </w:rPr>
            </w:pPr>
            <w:r w:rsidRPr="004A6155">
              <w:t>1004</w:t>
            </w:r>
          </w:p>
        </w:tc>
        <w:tc>
          <w:tcPr>
            <w:tcW w:w="7584" w:type="dxa"/>
          </w:tcPr>
          <w:p w14:paraId="558814BD" w14:textId="6CD91285" w:rsidR="009C25C0" w:rsidRPr="004A6155" w:rsidRDefault="009C25C0" w:rsidP="00957D25">
            <w:pPr>
              <w:spacing w:line="276" w:lineRule="auto"/>
              <w:ind w:right="-166"/>
              <w:rPr>
                <w:b/>
                <w:bCs/>
              </w:rPr>
            </w:pPr>
            <w:r w:rsidRPr="004A6155">
              <w:rPr>
                <w:b/>
                <w:bCs/>
              </w:rPr>
              <w:t>F et P WC à chasse basse complet :</w:t>
            </w:r>
          </w:p>
          <w:p w14:paraId="219D2023" w14:textId="26278E95" w:rsidR="009C25C0" w:rsidRPr="004A6155" w:rsidRDefault="009C25C0" w:rsidP="00957D25">
            <w:pPr>
              <w:spacing w:line="276" w:lineRule="auto"/>
              <w:ind w:right="-166"/>
            </w:pPr>
            <w:r w:rsidRPr="004A6155">
              <w:t xml:space="preserve">Ce prix rémunère dans les conditions générales prévues au marché, à l’Unité (U) la fourniture et la pose de WC à chasse basse complet. Il rémunère tous les </w:t>
            </w:r>
            <w:r w:rsidRPr="004A6155">
              <w:lastRenderedPageBreak/>
              <w:t>travaux tels qu</w:t>
            </w:r>
            <w:r w:rsidR="00957D25">
              <w:t>'ils sont décrits dans le CCTP.</w:t>
            </w:r>
          </w:p>
          <w:p w14:paraId="375082A5" w14:textId="23E6ABD1"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26B0C025" w14:textId="77777777" w:rsidR="009C25C0" w:rsidRPr="004A6155" w:rsidRDefault="009C25C0" w:rsidP="00957D25">
            <w:pPr>
              <w:spacing w:line="276" w:lineRule="auto"/>
              <w:ind w:right="-166"/>
            </w:pPr>
          </w:p>
        </w:tc>
      </w:tr>
      <w:tr w:rsidR="009C25C0" w:rsidRPr="004A6155" w14:paraId="3365C631" w14:textId="77777777" w:rsidTr="00957D25">
        <w:tc>
          <w:tcPr>
            <w:tcW w:w="921" w:type="dxa"/>
            <w:vAlign w:val="center"/>
          </w:tcPr>
          <w:p w14:paraId="48BB7ECE" w14:textId="3890E69B" w:rsidR="009C25C0" w:rsidRPr="004A6155" w:rsidRDefault="009C25C0" w:rsidP="00957D25">
            <w:pPr>
              <w:spacing w:line="276" w:lineRule="auto"/>
              <w:ind w:right="-166"/>
              <w:jc w:val="center"/>
              <w:rPr>
                <w:b/>
                <w:bCs/>
              </w:rPr>
            </w:pPr>
            <w:r w:rsidRPr="004A6155">
              <w:lastRenderedPageBreak/>
              <w:t>1005</w:t>
            </w:r>
          </w:p>
        </w:tc>
        <w:tc>
          <w:tcPr>
            <w:tcW w:w="7584" w:type="dxa"/>
          </w:tcPr>
          <w:p w14:paraId="632EC192" w14:textId="33BBB5F4" w:rsidR="009C25C0" w:rsidRPr="004A6155" w:rsidRDefault="009C25C0" w:rsidP="00957D25">
            <w:pPr>
              <w:spacing w:line="276" w:lineRule="auto"/>
              <w:ind w:right="-166"/>
              <w:rPr>
                <w:b/>
                <w:bCs/>
              </w:rPr>
            </w:pPr>
            <w:r w:rsidRPr="004A6155">
              <w:rPr>
                <w:b/>
                <w:bCs/>
              </w:rPr>
              <w:t>F et P Lavabo piédestal complet :</w:t>
            </w:r>
          </w:p>
          <w:p w14:paraId="0377CEF2" w14:textId="4541EFAE" w:rsidR="009C25C0" w:rsidRPr="004A6155" w:rsidRDefault="009C25C0" w:rsidP="00957D25">
            <w:pPr>
              <w:spacing w:line="276" w:lineRule="auto"/>
              <w:ind w:right="-166"/>
            </w:pPr>
            <w:r w:rsidRPr="004A6155">
              <w:t xml:space="preserve">Ce prix rémunère dans les conditions générales prévues au marché, à l’Unité (U) la fourniture et la pose de lavabo piédestal complet. Il rémunère tous les travaux tels qu'ils </w:t>
            </w:r>
            <w:r w:rsidR="00957D25">
              <w:t>sont décrits dans le CCTP.</w:t>
            </w:r>
          </w:p>
          <w:p w14:paraId="5BFC7B9A" w14:textId="264AD363"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001EA9D3" w14:textId="77777777" w:rsidR="009C25C0" w:rsidRPr="004A6155" w:rsidRDefault="009C25C0" w:rsidP="00957D25">
            <w:pPr>
              <w:spacing w:line="276" w:lineRule="auto"/>
              <w:ind w:right="-166"/>
            </w:pPr>
          </w:p>
        </w:tc>
      </w:tr>
      <w:tr w:rsidR="009C25C0" w:rsidRPr="004A6155" w14:paraId="78C59BD0" w14:textId="77777777" w:rsidTr="00957D25">
        <w:tc>
          <w:tcPr>
            <w:tcW w:w="921" w:type="dxa"/>
            <w:vAlign w:val="center"/>
          </w:tcPr>
          <w:p w14:paraId="627104AA" w14:textId="1C335A7F" w:rsidR="009C25C0" w:rsidRPr="004A6155" w:rsidRDefault="009C25C0" w:rsidP="00957D25">
            <w:pPr>
              <w:spacing w:line="276" w:lineRule="auto"/>
              <w:ind w:right="-166"/>
              <w:jc w:val="center"/>
              <w:rPr>
                <w:b/>
                <w:bCs/>
              </w:rPr>
            </w:pPr>
            <w:r w:rsidRPr="004A6155">
              <w:t>1006</w:t>
            </w:r>
          </w:p>
        </w:tc>
        <w:tc>
          <w:tcPr>
            <w:tcW w:w="7584" w:type="dxa"/>
          </w:tcPr>
          <w:p w14:paraId="3DFBFDB5" w14:textId="76A30208" w:rsidR="009C25C0" w:rsidRPr="004A6155" w:rsidRDefault="009C25C0" w:rsidP="00957D25">
            <w:pPr>
              <w:spacing w:line="276" w:lineRule="auto"/>
              <w:ind w:right="-166"/>
              <w:rPr>
                <w:b/>
                <w:bCs/>
              </w:rPr>
            </w:pPr>
            <w:r w:rsidRPr="004A6155">
              <w:rPr>
                <w:b/>
                <w:bCs/>
              </w:rPr>
              <w:t>F et P porte savon :</w:t>
            </w:r>
          </w:p>
          <w:p w14:paraId="5BC69AFB" w14:textId="1C343FF2" w:rsidR="009C25C0" w:rsidRPr="004A6155" w:rsidRDefault="009C25C0" w:rsidP="00957D25">
            <w:pPr>
              <w:spacing w:line="276" w:lineRule="auto"/>
              <w:ind w:right="-166"/>
            </w:pPr>
            <w:r w:rsidRPr="004A6155">
              <w:t>Ce prix rémunère dans les conditions générales prévues au marché, à l’Unité (U) la fourniture et la pose de porte savon. Il rémunère tous les travaux tels qu</w:t>
            </w:r>
            <w:r w:rsidR="00957D25">
              <w:t>'ils sont décrits dans le CCTP.</w:t>
            </w:r>
          </w:p>
          <w:p w14:paraId="24CCE532" w14:textId="6D34741C"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6381772B" w14:textId="77777777" w:rsidR="009C25C0" w:rsidRPr="004A6155" w:rsidRDefault="009C25C0" w:rsidP="00957D25">
            <w:pPr>
              <w:spacing w:line="276" w:lineRule="auto"/>
              <w:ind w:right="-166"/>
            </w:pPr>
          </w:p>
        </w:tc>
      </w:tr>
      <w:tr w:rsidR="009C25C0" w:rsidRPr="004A6155" w14:paraId="1BC6BD17" w14:textId="77777777" w:rsidTr="00957D25">
        <w:tc>
          <w:tcPr>
            <w:tcW w:w="921" w:type="dxa"/>
            <w:vAlign w:val="center"/>
          </w:tcPr>
          <w:p w14:paraId="4FF769AE" w14:textId="12ECDCA5" w:rsidR="009C25C0" w:rsidRPr="004A6155" w:rsidRDefault="009C25C0" w:rsidP="00957D25">
            <w:pPr>
              <w:spacing w:line="276" w:lineRule="auto"/>
              <w:ind w:right="-166"/>
              <w:jc w:val="center"/>
              <w:rPr>
                <w:b/>
                <w:bCs/>
              </w:rPr>
            </w:pPr>
            <w:r w:rsidRPr="004A6155">
              <w:t>1007</w:t>
            </w:r>
          </w:p>
        </w:tc>
        <w:tc>
          <w:tcPr>
            <w:tcW w:w="7584" w:type="dxa"/>
          </w:tcPr>
          <w:p w14:paraId="55698FD3" w14:textId="1EB70BED" w:rsidR="009C25C0" w:rsidRPr="004A6155" w:rsidRDefault="009C25C0" w:rsidP="00957D25">
            <w:pPr>
              <w:spacing w:line="276" w:lineRule="auto"/>
              <w:ind w:right="-166"/>
              <w:rPr>
                <w:b/>
                <w:bCs/>
              </w:rPr>
            </w:pPr>
            <w:r w:rsidRPr="004A6155">
              <w:rPr>
                <w:b/>
                <w:bCs/>
              </w:rPr>
              <w:t>F et P porte serviette :</w:t>
            </w:r>
          </w:p>
          <w:p w14:paraId="42F3394D" w14:textId="785768A9" w:rsidR="009C25C0" w:rsidRPr="004A6155" w:rsidRDefault="009C25C0" w:rsidP="00957D25">
            <w:pPr>
              <w:spacing w:line="276" w:lineRule="auto"/>
              <w:ind w:right="-166"/>
            </w:pPr>
            <w:r w:rsidRPr="004A6155">
              <w:t>Ce prix rémunère dans les conditions générales prévues au marché, à l’Unité (U) la fourniture et la pose de porte serviette. Il rémunère tous les travaux tels qu</w:t>
            </w:r>
            <w:r w:rsidR="00957D25">
              <w:t>'ils sont décrits dans le CCTP.</w:t>
            </w:r>
          </w:p>
          <w:p w14:paraId="619E206F" w14:textId="07EA0C9A"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0A4F3591" w14:textId="77777777" w:rsidR="009C25C0" w:rsidRPr="004A6155" w:rsidRDefault="009C25C0" w:rsidP="00957D25">
            <w:pPr>
              <w:spacing w:line="276" w:lineRule="auto"/>
              <w:ind w:right="-166"/>
            </w:pPr>
          </w:p>
        </w:tc>
      </w:tr>
      <w:tr w:rsidR="009C25C0" w:rsidRPr="004A6155" w14:paraId="23B5B974" w14:textId="77777777" w:rsidTr="00957D25">
        <w:tc>
          <w:tcPr>
            <w:tcW w:w="921" w:type="dxa"/>
            <w:vAlign w:val="center"/>
          </w:tcPr>
          <w:p w14:paraId="0BF96C9D" w14:textId="2D40B690" w:rsidR="009C25C0" w:rsidRPr="004A6155" w:rsidRDefault="009C25C0" w:rsidP="00957D25">
            <w:pPr>
              <w:spacing w:line="276" w:lineRule="auto"/>
              <w:ind w:right="-166"/>
              <w:jc w:val="center"/>
              <w:rPr>
                <w:b/>
                <w:bCs/>
              </w:rPr>
            </w:pPr>
            <w:r w:rsidRPr="004A6155">
              <w:t>1008</w:t>
            </w:r>
          </w:p>
        </w:tc>
        <w:tc>
          <w:tcPr>
            <w:tcW w:w="7584" w:type="dxa"/>
          </w:tcPr>
          <w:p w14:paraId="0C9FEB84" w14:textId="3C7A5F75" w:rsidR="009C25C0" w:rsidRPr="004A6155" w:rsidRDefault="009C25C0" w:rsidP="00957D25">
            <w:pPr>
              <w:spacing w:line="276" w:lineRule="auto"/>
              <w:ind w:right="-166"/>
              <w:rPr>
                <w:b/>
                <w:bCs/>
              </w:rPr>
            </w:pPr>
            <w:r w:rsidRPr="004A6155">
              <w:rPr>
                <w:b/>
                <w:bCs/>
              </w:rPr>
              <w:t>F et P porte papier hygiénique :</w:t>
            </w:r>
          </w:p>
          <w:p w14:paraId="18AD4EF4" w14:textId="45DBA1F8" w:rsidR="009C25C0" w:rsidRPr="004A6155" w:rsidRDefault="009C25C0" w:rsidP="00957D25">
            <w:pPr>
              <w:spacing w:line="276" w:lineRule="auto"/>
              <w:ind w:right="-166"/>
            </w:pPr>
            <w:r w:rsidRPr="004A6155">
              <w:t>Ce prix rémunère dans les conditions générales prévues au marché, à l’Unité (U) la fourniture et la pose de porte papier hygiénique. Il rémunère tous les travaux tels qu</w:t>
            </w:r>
            <w:r w:rsidR="00957D25">
              <w:t>'ils sont décrits dans le CCTP.</w:t>
            </w:r>
          </w:p>
          <w:p w14:paraId="7AC878C1" w14:textId="4BBA9F36"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77CD8D61" w14:textId="77777777" w:rsidR="009C25C0" w:rsidRPr="004A6155" w:rsidRDefault="009C25C0" w:rsidP="00957D25">
            <w:pPr>
              <w:spacing w:line="276" w:lineRule="auto"/>
              <w:ind w:right="-166"/>
            </w:pPr>
          </w:p>
        </w:tc>
      </w:tr>
      <w:tr w:rsidR="009C25C0" w:rsidRPr="004A6155" w14:paraId="6F7ADFDF" w14:textId="77777777" w:rsidTr="00957D25">
        <w:tc>
          <w:tcPr>
            <w:tcW w:w="921" w:type="dxa"/>
            <w:vAlign w:val="center"/>
          </w:tcPr>
          <w:p w14:paraId="0D984A52" w14:textId="042BE295" w:rsidR="009C25C0" w:rsidRPr="004A6155" w:rsidRDefault="009C25C0" w:rsidP="00957D25">
            <w:pPr>
              <w:spacing w:line="276" w:lineRule="auto"/>
              <w:ind w:right="-166"/>
              <w:jc w:val="center"/>
              <w:rPr>
                <w:b/>
                <w:bCs/>
              </w:rPr>
            </w:pPr>
            <w:r w:rsidRPr="004A6155">
              <w:t>1009</w:t>
            </w:r>
          </w:p>
        </w:tc>
        <w:tc>
          <w:tcPr>
            <w:tcW w:w="7584" w:type="dxa"/>
          </w:tcPr>
          <w:p w14:paraId="5A738D33" w14:textId="4EC30668" w:rsidR="009C25C0" w:rsidRPr="004A6155" w:rsidRDefault="009C25C0" w:rsidP="00957D25">
            <w:pPr>
              <w:spacing w:line="276" w:lineRule="auto"/>
              <w:ind w:right="-166"/>
              <w:rPr>
                <w:b/>
                <w:bCs/>
              </w:rPr>
            </w:pPr>
            <w:r w:rsidRPr="004A6155">
              <w:rPr>
                <w:b/>
                <w:bCs/>
              </w:rPr>
              <w:t>F et P siphon de sol :</w:t>
            </w:r>
          </w:p>
          <w:p w14:paraId="06D377A1" w14:textId="05DD10DB" w:rsidR="009C25C0" w:rsidRPr="004A6155" w:rsidRDefault="009C25C0" w:rsidP="00957D25">
            <w:pPr>
              <w:spacing w:line="276" w:lineRule="auto"/>
              <w:ind w:right="-166"/>
            </w:pPr>
            <w:r w:rsidRPr="004A6155">
              <w:t>Ce prix rémunère dans les conditions générales prévues au marché, à l’Unité (U) la fourniture et la pose de siphon de sol. Il rémunère tous les travaux tels qu</w:t>
            </w:r>
            <w:r w:rsidR="00957D25">
              <w:t>'ils sont décrits dans le CCTP.</w:t>
            </w:r>
          </w:p>
          <w:p w14:paraId="2667E197" w14:textId="79A11328"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7A46215D" w14:textId="77777777" w:rsidR="009C25C0" w:rsidRPr="004A6155" w:rsidRDefault="009C25C0" w:rsidP="00957D25">
            <w:pPr>
              <w:spacing w:line="276" w:lineRule="auto"/>
              <w:ind w:right="-166"/>
            </w:pPr>
          </w:p>
        </w:tc>
      </w:tr>
      <w:tr w:rsidR="009C25C0" w:rsidRPr="004A6155" w14:paraId="557CC4B7" w14:textId="77777777" w:rsidTr="00957D25">
        <w:tc>
          <w:tcPr>
            <w:tcW w:w="921" w:type="dxa"/>
            <w:vAlign w:val="center"/>
          </w:tcPr>
          <w:p w14:paraId="57EB6E37" w14:textId="558FD731" w:rsidR="009C25C0" w:rsidRPr="004A6155" w:rsidRDefault="009C25C0" w:rsidP="00957D25">
            <w:pPr>
              <w:spacing w:line="276" w:lineRule="auto"/>
              <w:ind w:right="-166"/>
              <w:jc w:val="center"/>
              <w:rPr>
                <w:b/>
                <w:bCs/>
              </w:rPr>
            </w:pPr>
            <w:r w:rsidRPr="004A6155">
              <w:t>1010</w:t>
            </w:r>
          </w:p>
        </w:tc>
        <w:tc>
          <w:tcPr>
            <w:tcW w:w="7584" w:type="dxa"/>
          </w:tcPr>
          <w:p w14:paraId="4A76AF65" w14:textId="2620BC01" w:rsidR="009C25C0" w:rsidRPr="004A6155" w:rsidRDefault="009C25C0" w:rsidP="00957D25">
            <w:pPr>
              <w:spacing w:line="276" w:lineRule="auto"/>
              <w:ind w:right="-166"/>
              <w:rPr>
                <w:b/>
                <w:bCs/>
              </w:rPr>
            </w:pPr>
            <w:r w:rsidRPr="004A6155">
              <w:rPr>
                <w:b/>
                <w:bCs/>
              </w:rPr>
              <w:t>F et P miroir de douche :</w:t>
            </w:r>
          </w:p>
          <w:p w14:paraId="42EB0805" w14:textId="7B35B1C2" w:rsidR="009C25C0" w:rsidRPr="004A6155" w:rsidRDefault="009C25C0" w:rsidP="00957D25">
            <w:pPr>
              <w:spacing w:line="276" w:lineRule="auto"/>
              <w:ind w:right="-166"/>
            </w:pPr>
            <w:r w:rsidRPr="004A6155">
              <w:t>Ce prix rémunère dans les conditions générales prévues au marché, à l’Unité (U) la fourniture et la pose de miroir de douche. Il rémunère tous les travaux tels qu</w:t>
            </w:r>
            <w:r w:rsidR="00957D25">
              <w:t>'ils sont décrits dans le CCTP.</w:t>
            </w:r>
          </w:p>
          <w:p w14:paraId="7DF005B9" w14:textId="4D9F724B" w:rsidR="009C25C0" w:rsidRPr="004A6155" w:rsidRDefault="009C25C0"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7C1890ED" w14:textId="77777777" w:rsidR="009C25C0" w:rsidRPr="004A6155" w:rsidRDefault="009C25C0" w:rsidP="00957D25">
            <w:pPr>
              <w:spacing w:line="276" w:lineRule="auto"/>
              <w:ind w:right="-166"/>
            </w:pPr>
          </w:p>
        </w:tc>
      </w:tr>
      <w:tr w:rsidR="009C25C0" w:rsidRPr="004A6155" w14:paraId="2D65F017" w14:textId="77777777" w:rsidTr="00957D25">
        <w:tc>
          <w:tcPr>
            <w:tcW w:w="921" w:type="dxa"/>
            <w:vAlign w:val="center"/>
          </w:tcPr>
          <w:p w14:paraId="2E937A9F" w14:textId="6F528CE6" w:rsidR="009C25C0" w:rsidRPr="004A6155" w:rsidRDefault="009C25C0" w:rsidP="00957D25">
            <w:pPr>
              <w:spacing w:line="276" w:lineRule="auto"/>
              <w:ind w:right="-166"/>
              <w:jc w:val="center"/>
              <w:rPr>
                <w:b/>
                <w:bCs/>
              </w:rPr>
            </w:pPr>
            <w:r w:rsidRPr="004A6155">
              <w:t>1011</w:t>
            </w:r>
          </w:p>
        </w:tc>
        <w:tc>
          <w:tcPr>
            <w:tcW w:w="7584" w:type="dxa"/>
          </w:tcPr>
          <w:p w14:paraId="5A0B3D0E" w14:textId="0E07434D" w:rsidR="009C25C0" w:rsidRPr="004A6155" w:rsidRDefault="009C25C0" w:rsidP="00957D25">
            <w:pPr>
              <w:spacing w:line="276" w:lineRule="auto"/>
              <w:ind w:right="-166"/>
              <w:rPr>
                <w:b/>
                <w:bCs/>
              </w:rPr>
            </w:pPr>
            <w:r w:rsidRPr="004A6155">
              <w:rPr>
                <w:b/>
                <w:bCs/>
              </w:rPr>
              <w:t>F et P Descente d'eau pluviale en PVC 100 y compris toute sujétions :</w:t>
            </w:r>
          </w:p>
          <w:p w14:paraId="2C4043EC" w14:textId="26EAD3A7" w:rsidR="009C25C0" w:rsidRPr="004A6155" w:rsidRDefault="009C25C0" w:rsidP="00957D25">
            <w:pPr>
              <w:spacing w:line="276" w:lineRule="auto"/>
              <w:ind w:right="-166"/>
            </w:pPr>
            <w:r w:rsidRPr="004A6155">
              <w:t>Ce prix rémunère dans les conditions générales prévues au marché, au MÈTRE LINÉAIRE (ML) la fourniture et la pose de Descente d'eau pluviale en PVC 100 y compris toute sujétions.</w:t>
            </w:r>
            <w:r w:rsidRPr="004A6155">
              <w:rPr>
                <w:b/>
                <w:bCs/>
              </w:rPr>
              <w:t xml:space="preserve"> </w:t>
            </w:r>
            <w:r w:rsidRPr="004A6155">
              <w:t>Il rémunère tous les travaux tels qu</w:t>
            </w:r>
            <w:r w:rsidR="00957D25">
              <w:t>'ils sont décrits dans le CCTP.</w:t>
            </w:r>
          </w:p>
          <w:p w14:paraId="6AD3ECF1" w14:textId="6FFBF9BB" w:rsidR="009C25C0" w:rsidRPr="004A6155" w:rsidRDefault="009C25C0" w:rsidP="00957D25">
            <w:pPr>
              <w:spacing w:line="276" w:lineRule="auto"/>
              <w:ind w:right="-166"/>
              <w:rPr>
                <w:b/>
                <w:bCs/>
              </w:rPr>
            </w:pPr>
            <w:r w:rsidRPr="004A6155">
              <w:rPr>
                <w:b/>
              </w:rPr>
              <w:t xml:space="preserve">Le Mètre Linéaire </w:t>
            </w:r>
            <w:proofErr w:type="gramStart"/>
            <w:r w:rsidRPr="004A6155">
              <w:rPr>
                <w:b/>
              </w:rPr>
              <w:t>:  _</w:t>
            </w:r>
            <w:proofErr w:type="gramEnd"/>
            <w:r w:rsidRPr="004A6155">
              <w:rPr>
                <w:b/>
              </w:rPr>
              <w:t>___________________________Francs CFA</w:t>
            </w:r>
          </w:p>
        </w:tc>
        <w:tc>
          <w:tcPr>
            <w:tcW w:w="2340" w:type="dxa"/>
          </w:tcPr>
          <w:p w14:paraId="5F35C8D1" w14:textId="77777777" w:rsidR="009C25C0" w:rsidRPr="004A6155" w:rsidRDefault="009C25C0" w:rsidP="00957D25">
            <w:pPr>
              <w:spacing w:line="276" w:lineRule="auto"/>
              <w:ind w:right="-166"/>
            </w:pPr>
          </w:p>
        </w:tc>
      </w:tr>
      <w:tr w:rsidR="009C25C0" w:rsidRPr="004A6155" w14:paraId="444A0C5F" w14:textId="77777777" w:rsidTr="00957D25">
        <w:tc>
          <w:tcPr>
            <w:tcW w:w="921" w:type="dxa"/>
            <w:vAlign w:val="center"/>
          </w:tcPr>
          <w:p w14:paraId="5BA7FF43" w14:textId="67C96157" w:rsidR="009C25C0" w:rsidRPr="004A6155" w:rsidRDefault="009C25C0" w:rsidP="00957D25">
            <w:pPr>
              <w:spacing w:line="276" w:lineRule="auto"/>
              <w:ind w:right="-166"/>
              <w:jc w:val="center"/>
            </w:pPr>
            <w:r w:rsidRPr="004A6155">
              <w:rPr>
                <w:b/>
                <w:bCs/>
              </w:rPr>
              <w:t>1100</w:t>
            </w:r>
          </w:p>
        </w:tc>
        <w:tc>
          <w:tcPr>
            <w:tcW w:w="7584" w:type="dxa"/>
          </w:tcPr>
          <w:p w14:paraId="56F88DC5" w14:textId="33A835BA" w:rsidR="009C25C0" w:rsidRPr="004A6155" w:rsidRDefault="009C25C0" w:rsidP="00957D25">
            <w:pPr>
              <w:spacing w:line="276" w:lineRule="auto"/>
              <w:ind w:right="-166"/>
              <w:rPr>
                <w:b/>
                <w:bCs/>
              </w:rPr>
            </w:pPr>
            <w:r w:rsidRPr="004A6155">
              <w:rPr>
                <w:b/>
                <w:bCs/>
              </w:rPr>
              <w:t>LOT 1100 : ELECTRICITE</w:t>
            </w:r>
          </w:p>
        </w:tc>
        <w:tc>
          <w:tcPr>
            <w:tcW w:w="2340" w:type="dxa"/>
          </w:tcPr>
          <w:p w14:paraId="1863B601" w14:textId="77777777" w:rsidR="009C25C0" w:rsidRPr="004A6155" w:rsidRDefault="009C25C0" w:rsidP="00957D25">
            <w:pPr>
              <w:spacing w:line="276" w:lineRule="auto"/>
              <w:ind w:right="-166"/>
            </w:pPr>
          </w:p>
        </w:tc>
      </w:tr>
      <w:tr w:rsidR="009C25C0" w:rsidRPr="004A6155" w14:paraId="276844F6" w14:textId="77777777" w:rsidTr="00957D25">
        <w:tc>
          <w:tcPr>
            <w:tcW w:w="921" w:type="dxa"/>
            <w:vAlign w:val="center"/>
          </w:tcPr>
          <w:p w14:paraId="43539690" w14:textId="662A5AA5" w:rsidR="009C25C0" w:rsidRPr="004A6155" w:rsidRDefault="009C25C0" w:rsidP="00957D25">
            <w:pPr>
              <w:spacing w:line="276" w:lineRule="auto"/>
              <w:ind w:right="-166"/>
              <w:jc w:val="center"/>
              <w:rPr>
                <w:b/>
                <w:bCs/>
              </w:rPr>
            </w:pPr>
            <w:r w:rsidRPr="004A6155">
              <w:t>1101</w:t>
            </w:r>
          </w:p>
        </w:tc>
        <w:tc>
          <w:tcPr>
            <w:tcW w:w="7584" w:type="dxa"/>
          </w:tcPr>
          <w:p w14:paraId="01E45E83" w14:textId="77777777" w:rsidR="009C25C0" w:rsidRPr="004A6155" w:rsidRDefault="009C25C0" w:rsidP="00957D25">
            <w:pPr>
              <w:spacing w:line="276" w:lineRule="auto"/>
              <w:ind w:right="-166"/>
              <w:rPr>
                <w:b/>
                <w:bCs/>
              </w:rPr>
            </w:pPr>
            <w:r w:rsidRPr="004A6155">
              <w:rPr>
                <w:b/>
                <w:bCs/>
              </w:rPr>
              <w:t>Mise à la terre :</w:t>
            </w:r>
          </w:p>
          <w:p w14:paraId="78907ED3" w14:textId="6EED878B" w:rsidR="009C25C0" w:rsidRPr="004A6155" w:rsidRDefault="009C25C0" w:rsidP="00957D25">
            <w:pPr>
              <w:spacing w:line="276" w:lineRule="auto"/>
              <w:ind w:right="-166"/>
            </w:pPr>
            <w:r w:rsidRPr="004A6155">
              <w:t>Ce prix rémunère dans les conditions générales prévues au marché, au FORFAIT (</w:t>
            </w:r>
            <w:proofErr w:type="spellStart"/>
            <w:r w:rsidR="00D96AF2" w:rsidRPr="004A6155">
              <w:t>Ft</w:t>
            </w:r>
            <w:proofErr w:type="spellEnd"/>
            <w:r w:rsidRPr="004A6155">
              <w:t xml:space="preserve">) la fourniture de tout le matériels et matériaux </w:t>
            </w:r>
            <w:proofErr w:type="spellStart"/>
            <w:r w:rsidRPr="004A6155">
              <w:t>neccesaires</w:t>
            </w:r>
            <w:proofErr w:type="spellEnd"/>
            <w:r w:rsidRPr="004A6155">
              <w:t xml:space="preserve"> et la mise en terre du circuit électrique du bâtiment. Il rémunère tous les travaux tels qu</w:t>
            </w:r>
            <w:r w:rsidR="00957D25">
              <w:t>'ils sont décrits dans le CCTP.</w:t>
            </w:r>
          </w:p>
          <w:p w14:paraId="78C3F00B" w14:textId="5A5E526C" w:rsidR="009C25C0" w:rsidRPr="004A6155" w:rsidRDefault="009C25C0"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0FDCDF1E" w14:textId="77777777" w:rsidR="009C25C0" w:rsidRPr="004A6155" w:rsidRDefault="009C25C0" w:rsidP="00957D25">
            <w:pPr>
              <w:spacing w:line="276" w:lineRule="auto"/>
              <w:ind w:right="-166"/>
            </w:pPr>
          </w:p>
        </w:tc>
      </w:tr>
      <w:tr w:rsidR="009C25C0" w:rsidRPr="004A6155" w14:paraId="4179CCBD" w14:textId="77777777" w:rsidTr="00957D25">
        <w:tc>
          <w:tcPr>
            <w:tcW w:w="921" w:type="dxa"/>
            <w:vAlign w:val="center"/>
          </w:tcPr>
          <w:p w14:paraId="17961DEC" w14:textId="78B03D2F" w:rsidR="009C25C0" w:rsidRPr="004A6155" w:rsidRDefault="009C25C0" w:rsidP="00957D25">
            <w:pPr>
              <w:spacing w:line="276" w:lineRule="auto"/>
              <w:ind w:right="-166"/>
              <w:jc w:val="center"/>
            </w:pPr>
            <w:r w:rsidRPr="004A6155">
              <w:lastRenderedPageBreak/>
              <w:t>1102</w:t>
            </w:r>
          </w:p>
        </w:tc>
        <w:tc>
          <w:tcPr>
            <w:tcW w:w="7584" w:type="dxa"/>
          </w:tcPr>
          <w:p w14:paraId="1C281BB4" w14:textId="77777777" w:rsidR="009C25C0" w:rsidRPr="004A6155" w:rsidRDefault="009C25C0" w:rsidP="00957D25">
            <w:pPr>
              <w:spacing w:line="276" w:lineRule="auto"/>
              <w:ind w:right="-166"/>
              <w:rPr>
                <w:b/>
                <w:bCs/>
              </w:rPr>
            </w:pPr>
            <w:r w:rsidRPr="004A6155">
              <w:rPr>
                <w:b/>
                <w:bCs/>
              </w:rPr>
              <w:t>F et P Gaines et fileries :</w:t>
            </w:r>
          </w:p>
          <w:p w14:paraId="39C2375B" w14:textId="29FF889B" w:rsidR="009C25C0" w:rsidRPr="004A6155" w:rsidRDefault="009C25C0" w:rsidP="00957D25">
            <w:pPr>
              <w:spacing w:line="276" w:lineRule="auto"/>
              <w:ind w:right="-166"/>
            </w:pPr>
            <w:r w:rsidRPr="004A6155">
              <w:t xml:space="preserve">Ce prix rémunère dans les conditions générales prévues au marché, au </w:t>
            </w:r>
            <w:r w:rsidR="00D96AF2" w:rsidRPr="004A6155">
              <w:t xml:space="preserve">FORFAIT </w:t>
            </w:r>
            <w:r w:rsidRPr="004A6155">
              <w:t>(</w:t>
            </w:r>
            <w:proofErr w:type="spellStart"/>
            <w:r w:rsidR="00D96AF2" w:rsidRPr="004A6155">
              <w:t>Ft</w:t>
            </w:r>
            <w:proofErr w:type="spellEnd"/>
            <w:r w:rsidRPr="004A6155">
              <w:t>) la fourniture et la pose de gaines et fileries. Il rémunère tous les travaux tels qu</w:t>
            </w:r>
            <w:r w:rsidR="00957D25">
              <w:t>'ils sont décrits dans le CCTP.</w:t>
            </w:r>
          </w:p>
          <w:p w14:paraId="7506B422" w14:textId="6AD2605E" w:rsidR="009C25C0" w:rsidRPr="004A6155" w:rsidRDefault="009C25C0"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1D397CEA" w14:textId="77777777" w:rsidR="009C25C0" w:rsidRPr="004A6155" w:rsidRDefault="009C25C0" w:rsidP="00957D25">
            <w:pPr>
              <w:spacing w:line="276" w:lineRule="auto"/>
              <w:ind w:right="-166"/>
            </w:pPr>
          </w:p>
        </w:tc>
      </w:tr>
      <w:tr w:rsidR="009C25C0" w:rsidRPr="004A6155" w14:paraId="47F9E36B" w14:textId="77777777" w:rsidTr="00957D25">
        <w:tc>
          <w:tcPr>
            <w:tcW w:w="921" w:type="dxa"/>
            <w:vAlign w:val="center"/>
          </w:tcPr>
          <w:p w14:paraId="62DD919B" w14:textId="58965F8E" w:rsidR="009C25C0" w:rsidRPr="004A6155" w:rsidRDefault="009C25C0" w:rsidP="00957D25">
            <w:pPr>
              <w:spacing w:line="276" w:lineRule="auto"/>
              <w:ind w:right="-166"/>
              <w:jc w:val="center"/>
            </w:pPr>
            <w:r w:rsidRPr="004A6155">
              <w:t>1103</w:t>
            </w:r>
          </w:p>
        </w:tc>
        <w:tc>
          <w:tcPr>
            <w:tcW w:w="7584" w:type="dxa"/>
          </w:tcPr>
          <w:p w14:paraId="1BDCA2B4" w14:textId="77777777" w:rsidR="009C25C0" w:rsidRPr="004A6155" w:rsidRDefault="009C25C0" w:rsidP="00957D25">
            <w:pPr>
              <w:spacing w:line="276" w:lineRule="auto"/>
              <w:ind w:right="-166"/>
              <w:rPr>
                <w:b/>
                <w:bCs/>
              </w:rPr>
            </w:pPr>
            <w:r w:rsidRPr="004A6155">
              <w:rPr>
                <w:b/>
                <w:bCs/>
              </w:rPr>
              <w:t>F et P Tableau, coffrets, disjoncteurs, dominos y compris toutes sujétions :</w:t>
            </w:r>
          </w:p>
          <w:p w14:paraId="01759BFA" w14:textId="69B140AD" w:rsidR="009C25C0" w:rsidRPr="00957D25" w:rsidRDefault="009C25C0"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la fourniture et la pose de tableau, coffrets, disjoncteurs et dominos. Il rémunère tous les travaux tels qu</w:t>
            </w:r>
            <w:r w:rsidR="00957D25">
              <w:t>'ils sont décrits dans le CCTP.</w:t>
            </w:r>
          </w:p>
          <w:p w14:paraId="6927CC4F" w14:textId="17ED6538" w:rsidR="009C25C0" w:rsidRPr="004A6155" w:rsidRDefault="009C25C0" w:rsidP="00957D25">
            <w:pPr>
              <w:spacing w:line="276" w:lineRule="auto"/>
              <w:ind w:right="-166"/>
              <w:rPr>
                <w:b/>
                <w:bCs/>
              </w:rPr>
            </w:pPr>
            <w:r w:rsidRPr="004A6155">
              <w:rPr>
                <w:b/>
                <w:bCs/>
              </w:rPr>
              <w:t>Le Forfait </w:t>
            </w:r>
            <w:proofErr w:type="gramStart"/>
            <w:r w:rsidRPr="004A6155">
              <w:rPr>
                <w:b/>
                <w:bCs/>
              </w:rPr>
              <w:t>:  _</w:t>
            </w:r>
            <w:proofErr w:type="gramEnd"/>
            <w:r w:rsidRPr="004A6155">
              <w:rPr>
                <w:b/>
                <w:bCs/>
              </w:rPr>
              <w:t>___________________________Francs CFA</w:t>
            </w:r>
          </w:p>
        </w:tc>
        <w:tc>
          <w:tcPr>
            <w:tcW w:w="2340" w:type="dxa"/>
          </w:tcPr>
          <w:p w14:paraId="36D5ED35" w14:textId="77777777" w:rsidR="009C25C0" w:rsidRPr="004A6155" w:rsidRDefault="009C25C0" w:rsidP="00957D25">
            <w:pPr>
              <w:spacing w:line="276" w:lineRule="auto"/>
              <w:ind w:right="-166"/>
            </w:pPr>
          </w:p>
        </w:tc>
      </w:tr>
      <w:tr w:rsidR="00D96AF2" w:rsidRPr="004A6155" w14:paraId="7A146204" w14:textId="77777777" w:rsidTr="00957D25">
        <w:tc>
          <w:tcPr>
            <w:tcW w:w="921" w:type="dxa"/>
            <w:vAlign w:val="center"/>
          </w:tcPr>
          <w:p w14:paraId="776EF41A" w14:textId="1498D66A" w:rsidR="00D96AF2" w:rsidRPr="004A6155" w:rsidRDefault="00D96AF2" w:rsidP="00957D25">
            <w:pPr>
              <w:spacing w:line="276" w:lineRule="auto"/>
              <w:ind w:right="-166"/>
              <w:jc w:val="center"/>
            </w:pPr>
            <w:r w:rsidRPr="004A6155">
              <w:t>1104</w:t>
            </w:r>
          </w:p>
        </w:tc>
        <w:tc>
          <w:tcPr>
            <w:tcW w:w="7584" w:type="dxa"/>
          </w:tcPr>
          <w:p w14:paraId="46666A89" w14:textId="5566F08B" w:rsidR="00D96AF2" w:rsidRPr="004A6155" w:rsidRDefault="00D96AF2" w:rsidP="00957D25">
            <w:pPr>
              <w:spacing w:line="276" w:lineRule="auto"/>
              <w:ind w:right="-166"/>
              <w:rPr>
                <w:b/>
                <w:bCs/>
              </w:rPr>
            </w:pPr>
            <w:r w:rsidRPr="004A6155">
              <w:rPr>
                <w:b/>
                <w:bCs/>
              </w:rPr>
              <w:t xml:space="preserve">F et P Ampoules économiques 16w </w:t>
            </w:r>
            <w:proofErr w:type="spellStart"/>
            <w:r w:rsidRPr="004A6155">
              <w:rPr>
                <w:b/>
                <w:bCs/>
              </w:rPr>
              <w:t>ingelec</w:t>
            </w:r>
            <w:proofErr w:type="spellEnd"/>
            <w:r w:rsidRPr="004A6155">
              <w:rPr>
                <w:b/>
                <w:bCs/>
              </w:rPr>
              <w:t xml:space="preserve"> ou équivalent :</w:t>
            </w:r>
          </w:p>
          <w:p w14:paraId="65FC0AD2" w14:textId="53A1AD60" w:rsidR="00D96AF2" w:rsidRPr="00957D25" w:rsidRDefault="00D96AF2" w:rsidP="00957D25">
            <w:pPr>
              <w:spacing w:line="276" w:lineRule="auto"/>
              <w:ind w:right="-166"/>
            </w:pPr>
            <w:r w:rsidRPr="004A6155">
              <w:t xml:space="preserve">Ce prix rémunère dans les conditions générales prévues au marché, à l’Unité (U) la fourniture et la pose d’ampoules économiques de 16w </w:t>
            </w:r>
            <w:proofErr w:type="spellStart"/>
            <w:r w:rsidRPr="004A6155">
              <w:t>ingelec</w:t>
            </w:r>
            <w:proofErr w:type="spellEnd"/>
            <w:r w:rsidRPr="004A6155">
              <w:t xml:space="preserve"> ou équivalent. Il rémunère tous les travaux tels qu</w:t>
            </w:r>
            <w:r w:rsidR="00957D25">
              <w:t>'ils sont décrits dans le CCTP.</w:t>
            </w:r>
          </w:p>
          <w:p w14:paraId="76977111" w14:textId="11380C8F" w:rsidR="00D96AF2" w:rsidRPr="004A6155" w:rsidRDefault="00D96AF2"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2AD9A179" w14:textId="77777777" w:rsidR="00D96AF2" w:rsidRPr="004A6155" w:rsidRDefault="00D96AF2" w:rsidP="00957D25">
            <w:pPr>
              <w:spacing w:line="276" w:lineRule="auto"/>
              <w:ind w:right="-166"/>
            </w:pPr>
          </w:p>
        </w:tc>
      </w:tr>
      <w:tr w:rsidR="00D96AF2" w:rsidRPr="004A6155" w14:paraId="6FAE3D60" w14:textId="77777777" w:rsidTr="00957D25">
        <w:tc>
          <w:tcPr>
            <w:tcW w:w="921" w:type="dxa"/>
            <w:vAlign w:val="center"/>
          </w:tcPr>
          <w:p w14:paraId="5358F11B" w14:textId="57182F05" w:rsidR="00D96AF2" w:rsidRPr="004A6155" w:rsidRDefault="00D96AF2" w:rsidP="00957D25">
            <w:pPr>
              <w:spacing w:line="276" w:lineRule="auto"/>
              <w:ind w:right="-166"/>
              <w:jc w:val="center"/>
            </w:pPr>
            <w:r w:rsidRPr="004A6155">
              <w:t>1105</w:t>
            </w:r>
          </w:p>
        </w:tc>
        <w:tc>
          <w:tcPr>
            <w:tcW w:w="7584" w:type="dxa"/>
          </w:tcPr>
          <w:p w14:paraId="5AFBC80B" w14:textId="77777777" w:rsidR="00D96AF2" w:rsidRPr="004A6155" w:rsidRDefault="00D96AF2" w:rsidP="00957D25">
            <w:pPr>
              <w:spacing w:line="276" w:lineRule="auto"/>
              <w:ind w:right="-166"/>
              <w:rPr>
                <w:b/>
                <w:bCs/>
              </w:rPr>
            </w:pPr>
            <w:r w:rsidRPr="004A6155">
              <w:rPr>
                <w:b/>
                <w:bCs/>
              </w:rPr>
              <w:t xml:space="preserve">F et P </w:t>
            </w:r>
            <w:proofErr w:type="spellStart"/>
            <w:r w:rsidRPr="004A6155">
              <w:rPr>
                <w:b/>
                <w:bCs/>
              </w:rPr>
              <w:t>Règlette</w:t>
            </w:r>
            <w:proofErr w:type="spellEnd"/>
            <w:r w:rsidRPr="004A6155">
              <w:rPr>
                <w:b/>
                <w:bCs/>
              </w:rPr>
              <w:t xml:space="preserve"> 16w </w:t>
            </w:r>
            <w:proofErr w:type="spellStart"/>
            <w:r w:rsidRPr="004A6155">
              <w:rPr>
                <w:b/>
                <w:bCs/>
              </w:rPr>
              <w:t>ingelec</w:t>
            </w:r>
            <w:proofErr w:type="spellEnd"/>
            <w:r w:rsidRPr="004A6155">
              <w:rPr>
                <w:b/>
                <w:bCs/>
              </w:rPr>
              <w:t xml:space="preserve"> ou équivalent :</w:t>
            </w:r>
          </w:p>
          <w:p w14:paraId="2191A3AF" w14:textId="17B609A1" w:rsidR="00D96AF2" w:rsidRPr="00957D25" w:rsidRDefault="00D96AF2" w:rsidP="00957D25">
            <w:pPr>
              <w:spacing w:line="276" w:lineRule="auto"/>
              <w:ind w:right="-166"/>
            </w:pPr>
            <w:r w:rsidRPr="004A6155">
              <w:t xml:space="preserve">Ce prix rémunère dans les conditions générales prévues au marché, à l’Unité (U) la fourniture et la pose de </w:t>
            </w:r>
            <w:proofErr w:type="spellStart"/>
            <w:r w:rsidRPr="004A6155">
              <w:t>règlette</w:t>
            </w:r>
            <w:proofErr w:type="spellEnd"/>
            <w:r w:rsidRPr="004A6155">
              <w:t xml:space="preserve"> 16w </w:t>
            </w:r>
            <w:proofErr w:type="spellStart"/>
            <w:r w:rsidRPr="004A6155">
              <w:t>ingelec</w:t>
            </w:r>
            <w:proofErr w:type="spellEnd"/>
            <w:r w:rsidRPr="004A6155">
              <w:t xml:space="preserve"> ou équivalent. Il rémunère tous les travaux tels qu</w:t>
            </w:r>
            <w:r w:rsidR="00957D25">
              <w:t>'ils sont décrits dans le CCTP.</w:t>
            </w:r>
          </w:p>
          <w:p w14:paraId="16268C93" w14:textId="6B4126D2" w:rsidR="00D96AF2" w:rsidRPr="004A6155" w:rsidRDefault="00D96AF2"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5FEBAF3A" w14:textId="77777777" w:rsidR="00D96AF2" w:rsidRPr="004A6155" w:rsidRDefault="00D96AF2" w:rsidP="00957D25">
            <w:pPr>
              <w:spacing w:line="276" w:lineRule="auto"/>
              <w:ind w:right="-166"/>
            </w:pPr>
          </w:p>
        </w:tc>
      </w:tr>
      <w:tr w:rsidR="00D96AF2" w:rsidRPr="004A6155" w14:paraId="7D926688" w14:textId="77777777" w:rsidTr="00957D25">
        <w:tc>
          <w:tcPr>
            <w:tcW w:w="921" w:type="dxa"/>
            <w:vAlign w:val="center"/>
          </w:tcPr>
          <w:p w14:paraId="09A982DC" w14:textId="68EF4D35" w:rsidR="00D96AF2" w:rsidRPr="004A6155" w:rsidRDefault="00D96AF2" w:rsidP="00957D25">
            <w:pPr>
              <w:spacing w:line="276" w:lineRule="auto"/>
              <w:ind w:right="-166"/>
              <w:jc w:val="center"/>
            </w:pPr>
            <w:r w:rsidRPr="004A6155">
              <w:t>1106</w:t>
            </w:r>
          </w:p>
        </w:tc>
        <w:tc>
          <w:tcPr>
            <w:tcW w:w="7584" w:type="dxa"/>
          </w:tcPr>
          <w:p w14:paraId="2F7DA15B" w14:textId="77777777" w:rsidR="00D96AF2" w:rsidRPr="004A6155" w:rsidRDefault="00D96AF2" w:rsidP="00957D25">
            <w:pPr>
              <w:spacing w:line="276" w:lineRule="auto"/>
              <w:ind w:right="-166"/>
              <w:rPr>
                <w:b/>
                <w:bCs/>
              </w:rPr>
            </w:pPr>
            <w:r w:rsidRPr="004A6155">
              <w:rPr>
                <w:b/>
                <w:bCs/>
              </w:rPr>
              <w:t>F et P Prises 2P+T type LEGRAND ou équivalent :</w:t>
            </w:r>
          </w:p>
          <w:p w14:paraId="071EE79D" w14:textId="2C701F9F" w:rsidR="00D96AF2" w:rsidRPr="00957D25" w:rsidRDefault="00D96AF2" w:rsidP="00957D25">
            <w:pPr>
              <w:spacing w:line="276" w:lineRule="auto"/>
              <w:ind w:right="-166"/>
            </w:pPr>
            <w:r w:rsidRPr="004A6155">
              <w:t>Ce prix rémunère dans les conditions générales prévues au marché, à l’Unité (U) la fourniture et la pose de prises 2P+T type LEGRAND ou équivalent.</w:t>
            </w:r>
            <w:r w:rsidRPr="004A6155">
              <w:rPr>
                <w:b/>
                <w:bCs/>
              </w:rPr>
              <w:t xml:space="preserve"> </w:t>
            </w:r>
            <w:r w:rsidRPr="004A6155">
              <w:t>Il rémunère tous les travaux tels qu</w:t>
            </w:r>
            <w:r w:rsidR="00957D25">
              <w:t>'ils sont décrits dans le CCTP.</w:t>
            </w:r>
          </w:p>
          <w:p w14:paraId="470DDCC8" w14:textId="47A83373" w:rsidR="00D96AF2" w:rsidRPr="004A6155" w:rsidRDefault="00D96AF2"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79DBBA99" w14:textId="77777777" w:rsidR="00D96AF2" w:rsidRPr="004A6155" w:rsidRDefault="00D96AF2" w:rsidP="00957D25">
            <w:pPr>
              <w:spacing w:line="276" w:lineRule="auto"/>
              <w:ind w:right="-166"/>
            </w:pPr>
          </w:p>
        </w:tc>
      </w:tr>
      <w:tr w:rsidR="00D96AF2" w:rsidRPr="004A6155" w14:paraId="0CF0681C" w14:textId="77777777" w:rsidTr="00957D25">
        <w:tc>
          <w:tcPr>
            <w:tcW w:w="921" w:type="dxa"/>
            <w:vAlign w:val="center"/>
          </w:tcPr>
          <w:p w14:paraId="558E0075" w14:textId="0F846475" w:rsidR="00D96AF2" w:rsidRPr="004A6155" w:rsidRDefault="00D96AF2" w:rsidP="00957D25">
            <w:pPr>
              <w:spacing w:line="276" w:lineRule="auto"/>
              <w:ind w:right="-166"/>
              <w:jc w:val="center"/>
            </w:pPr>
            <w:r w:rsidRPr="004A6155">
              <w:t>1107</w:t>
            </w:r>
          </w:p>
        </w:tc>
        <w:tc>
          <w:tcPr>
            <w:tcW w:w="7584" w:type="dxa"/>
          </w:tcPr>
          <w:p w14:paraId="2F40D172" w14:textId="77777777" w:rsidR="00D96AF2" w:rsidRPr="004A6155" w:rsidRDefault="00D96AF2" w:rsidP="00957D25">
            <w:pPr>
              <w:spacing w:line="276" w:lineRule="auto"/>
              <w:ind w:right="-166"/>
              <w:rPr>
                <w:b/>
                <w:bCs/>
              </w:rPr>
            </w:pPr>
            <w:r w:rsidRPr="004A6155">
              <w:rPr>
                <w:b/>
                <w:bCs/>
              </w:rPr>
              <w:t>F et P Interrupteur simple allumage, type LEGRAND ou équivalent :</w:t>
            </w:r>
          </w:p>
          <w:p w14:paraId="45F2A5B4" w14:textId="34D69834" w:rsidR="00D96AF2" w:rsidRPr="00957D25" w:rsidRDefault="00D96AF2" w:rsidP="00957D25">
            <w:pPr>
              <w:spacing w:line="276" w:lineRule="auto"/>
              <w:ind w:right="-166"/>
            </w:pPr>
            <w:r w:rsidRPr="004A6155">
              <w:t>Ce prix rémunère dans les conditions générales prévues au marché, à l’Unité (U) la fourniture et la pose d’interrupteur simple allumage, type LEGRAND ou équivalent.</w:t>
            </w:r>
            <w:r w:rsidRPr="004A6155">
              <w:rPr>
                <w:b/>
                <w:bCs/>
              </w:rPr>
              <w:t xml:space="preserve"> </w:t>
            </w:r>
            <w:r w:rsidRPr="004A6155">
              <w:t>Il rémunère tous les travaux tels qu</w:t>
            </w:r>
            <w:r w:rsidR="00957D25">
              <w:t>'ils sont décrits dans le CCTP.</w:t>
            </w:r>
          </w:p>
          <w:p w14:paraId="43B47AEB" w14:textId="08CBCCC6" w:rsidR="00D96AF2" w:rsidRPr="004A6155" w:rsidRDefault="00D96AF2"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7DDC7138" w14:textId="77777777" w:rsidR="00D96AF2" w:rsidRPr="004A6155" w:rsidRDefault="00D96AF2" w:rsidP="00957D25">
            <w:pPr>
              <w:spacing w:line="276" w:lineRule="auto"/>
              <w:ind w:right="-166"/>
            </w:pPr>
          </w:p>
        </w:tc>
      </w:tr>
      <w:tr w:rsidR="00E16B84" w:rsidRPr="004A6155" w14:paraId="6BE86CF6" w14:textId="77777777" w:rsidTr="00957D25">
        <w:tc>
          <w:tcPr>
            <w:tcW w:w="921" w:type="dxa"/>
            <w:vAlign w:val="center"/>
          </w:tcPr>
          <w:p w14:paraId="30765E33" w14:textId="77777777" w:rsidR="00E16B84" w:rsidRPr="004A6155" w:rsidRDefault="00E16B84" w:rsidP="00957D25">
            <w:pPr>
              <w:spacing w:line="276" w:lineRule="auto"/>
              <w:ind w:right="-166"/>
              <w:jc w:val="center"/>
              <w:rPr>
                <w:b/>
                <w:bCs/>
              </w:rPr>
            </w:pPr>
          </w:p>
        </w:tc>
        <w:tc>
          <w:tcPr>
            <w:tcW w:w="7584" w:type="dxa"/>
          </w:tcPr>
          <w:p w14:paraId="48088F9C" w14:textId="3BBB01B3" w:rsidR="00E16B84" w:rsidRPr="004A6155" w:rsidRDefault="00E16B84" w:rsidP="00957D25">
            <w:pPr>
              <w:spacing w:line="276" w:lineRule="auto"/>
              <w:ind w:right="-166"/>
              <w:rPr>
                <w:b/>
                <w:bCs/>
              </w:rPr>
            </w:pPr>
            <w:r w:rsidRPr="004A6155">
              <w:rPr>
                <w:b/>
                <w:bCs/>
              </w:rPr>
              <w:t>1 BLOC DE TOILETTES ECOLE</w:t>
            </w:r>
          </w:p>
        </w:tc>
        <w:tc>
          <w:tcPr>
            <w:tcW w:w="2340" w:type="dxa"/>
          </w:tcPr>
          <w:p w14:paraId="0B7A3FA6" w14:textId="77777777" w:rsidR="00E16B84" w:rsidRPr="004A6155" w:rsidRDefault="00E16B84" w:rsidP="00957D25">
            <w:pPr>
              <w:spacing w:line="276" w:lineRule="auto"/>
              <w:ind w:right="-166"/>
            </w:pPr>
          </w:p>
        </w:tc>
      </w:tr>
      <w:tr w:rsidR="00E16B84" w:rsidRPr="004A6155" w14:paraId="5EA52C5E" w14:textId="77777777" w:rsidTr="00957D25">
        <w:tc>
          <w:tcPr>
            <w:tcW w:w="921" w:type="dxa"/>
            <w:vAlign w:val="center"/>
          </w:tcPr>
          <w:p w14:paraId="3AE520D1" w14:textId="77777777" w:rsidR="00E16B84" w:rsidRPr="004A6155" w:rsidRDefault="00E16B84" w:rsidP="00957D25">
            <w:pPr>
              <w:spacing w:line="276" w:lineRule="auto"/>
              <w:ind w:right="-166"/>
              <w:jc w:val="center"/>
              <w:rPr>
                <w:b/>
                <w:bCs/>
              </w:rPr>
            </w:pPr>
          </w:p>
        </w:tc>
        <w:tc>
          <w:tcPr>
            <w:tcW w:w="7584" w:type="dxa"/>
          </w:tcPr>
          <w:p w14:paraId="0328BAE9" w14:textId="10A1FBF8" w:rsidR="00E16B84" w:rsidRPr="004A6155" w:rsidRDefault="00E16B84" w:rsidP="00957D25">
            <w:pPr>
              <w:spacing w:line="276" w:lineRule="auto"/>
              <w:ind w:right="-166"/>
              <w:rPr>
                <w:b/>
                <w:bCs/>
              </w:rPr>
            </w:pPr>
            <w:r w:rsidRPr="004A6155">
              <w:rPr>
                <w:b/>
                <w:bCs/>
              </w:rPr>
              <w:t>GROS ŒUVRE</w:t>
            </w:r>
          </w:p>
        </w:tc>
        <w:tc>
          <w:tcPr>
            <w:tcW w:w="2340" w:type="dxa"/>
          </w:tcPr>
          <w:p w14:paraId="4C972CF9" w14:textId="77777777" w:rsidR="00E16B84" w:rsidRPr="004A6155" w:rsidRDefault="00E16B84" w:rsidP="00957D25">
            <w:pPr>
              <w:spacing w:line="276" w:lineRule="auto"/>
              <w:ind w:right="-166"/>
            </w:pPr>
          </w:p>
        </w:tc>
      </w:tr>
      <w:tr w:rsidR="00E16B84" w:rsidRPr="004A6155" w14:paraId="74798562" w14:textId="77777777" w:rsidTr="00957D25">
        <w:tc>
          <w:tcPr>
            <w:tcW w:w="921" w:type="dxa"/>
            <w:vAlign w:val="center"/>
          </w:tcPr>
          <w:p w14:paraId="01A3EFD0" w14:textId="7ABB9E26" w:rsidR="00E16B84" w:rsidRPr="004A6155" w:rsidRDefault="00E16B84" w:rsidP="00957D25">
            <w:pPr>
              <w:spacing w:line="276" w:lineRule="auto"/>
              <w:ind w:right="-166"/>
              <w:jc w:val="center"/>
              <w:rPr>
                <w:b/>
                <w:bCs/>
              </w:rPr>
            </w:pPr>
            <w:r w:rsidRPr="004A6155">
              <w:rPr>
                <w:b/>
                <w:bCs/>
              </w:rPr>
              <w:t>200</w:t>
            </w:r>
          </w:p>
        </w:tc>
        <w:tc>
          <w:tcPr>
            <w:tcW w:w="7584" w:type="dxa"/>
          </w:tcPr>
          <w:p w14:paraId="0933B3FD" w14:textId="50904BEC" w:rsidR="00E16B84" w:rsidRPr="004A6155" w:rsidRDefault="00E16B84" w:rsidP="00957D25">
            <w:pPr>
              <w:spacing w:line="276" w:lineRule="auto"/>
              <w:ind w:right="-166"/>
              <w:rPr>
                <w:b/>
                <w:bCs/>
              </w:rPr>
            </w:pPr>
            <w:r w:rsidRPr="004A6155">
              <w:rPr>
                <w:b/>
                <w:bCs/>
              </w:rPr>
              <w:t>LOT 200 TERRASSEMENTS COMPLEMENTAIRES</w:t>
            </w:r>
          </w:p>
        </w:tc>
        <w:tc>
          <w:tcPr>
            <w:tcW w:w="2340" w:type="dxa"/>
          </w:tcPr>
          <w:p w14:paraId="1F8CB7F2" w14:textId="77777777" w:rsidR="00E16B84" w:rsidRPr="004A6155" w:rsidRDefault="00E16B84" w:rsidP="00957D25">
            <w:pPr>
              <w:spacing w:line="276" w:lineRule="auto"/>
              <w:ind w:right="-166"/>
            </w:pPr>
          </w:p>
        </w:tc>
      </w:tr>
      <w:tr w:rsidR="00E16B84" w:rsidRPr="004A6155" w14:paraId="3A6C4745" w14:textId="77777777" w:rsidTr="00957D25">
        <w:tc>
          <w:tcPr>
            <w:tcW w:w="921" w:type="dxa"/>
            <w:vAlign w:val="center"/>
          </w:tcPr>
          <w:p w14:paraId="74FEE737" w14:textId="70A9614A" w:rsidR="00E16B84" w:rsidRPr="004A6155" w:rsidRDefault="00E16B84" w:rsidP="00957D25">
            <w:pPr>
              <w:spacing w:line="276" w:lineRule="auto"/>
              <w:ind w:right="-166"/>
              <w:jc w:val="center"/>
            </w:pPr>
            <w:r w:rsidRPr="004A6155">
              <w:t>201</w:t>
            </w:r>
          </w:p>
        </w:tc>
        <w:tc>
          <w:tcPr>
            <w:tcW w:w="7584" w:type="dxa"/>
          </w:tcPr>
          <w:p w14:paraId="2D0642A1" w14:textId="77777777" w:rsidR="00E16B84" w:rsidRPr="004A6155" w:rsidRDefault="00E16B84" w:rsidP="00957D25">
            <w:pPr>
              <w:spacing w:line="276" w:lineRule="auto"/>
              <w:ind w:right="-166"/>
              <w:rPr>
                <w:b/>
                <w:bCs/>
              </w:rPr>
            </w:pPr>
            <w:r w:rsidRPr="004A6155">
              <w:rPr>
                <w:b/>
                <w:bCs/>
              </w:rPr>
              <w:t xml:space="preserve">Fouilles en puits pour semelles </w:t>
            </w:r>
          </w:p>
          <w:p w14:paraId="283A2F5E" w14:textId="557EFA8D" w:rsidR="00E16B84" w:rsidRPr="004A6155" w:rsidRDefault="00E16B84"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puits pour semelles. Il rémunère tous les travaux tels qu</w:t>
            </w:r>
            <w:r w:rsidR="00957D25">
              <w:t>'ils sont décrits dans le CCTP.</w:t>
            </w:r>
          </w:p>
          <w:p w14:paraId="71F90CB5" w14:textId="5B37E491" w:rsidR="00E16B84" w:rsidRPr="004A6155" w:rsidRDefault="00E16B84" w:rsidP="00957D25">
            <w:pPr>
              <w:spacing w:line="276" w:lineRule="auto"/>
              <w:ind w:right="-166"/>
              <w:rPr>
                <w:b/>
                <w:bCs/>
              </w:rPr>
            </w:pPr>
            <w:r w:rsidRPr="004A6155">
              <w:rPr>
                <w:b/>
                <w:bCs/>
              </w:rPr>
              <w:t>Le Mètre Cube : ______________________________Francs CFA</w:t>
            </w:r>
          </w:p>
        </w:tc>
        <w:tc>
          <w:tcPr>
            <w:tcW w:w="2340" w:type="dxa"/>
          </w:tcPr>
          <w:p w14:paraId="7A6972F6" w14:textId="77777777" w:rsidR="00E16B84" w:rsidRPr="004A6155" w:rsidRDefault="00E16B84" w:rsidP="00957D25">
            <w:pPr>
              <w:spacing w:line="276" w:lineRule="auto"/>
              <w:ind w:right="-166"/>
            </w:pPr>
          </w:p>
        </w:tc>
      </w:tr>
      <w:tr w:rsidR="00E16B84" w:rsidRPr="004A6155" w14:paraId="378F6D9F" w14:textId="77777777" w:rsidTr="00957D25">
        <w:tc>
          <w:tcPr>
            <w:tcW w:w="921" w:type="dxa"/>
            <w:vAlign w:val="center"/>
          </w:tcPr>
          <w:p w14:paraId="66F6FE4D" w14:textId="0A486A18" w:rsidR="00E16B84" w:rsidRPr="004A6155" w:rsidRDefault="00E16B84" w:rsidP="00957D25">
            <w:pPr>
              <w:spacing w:line="276" w:lineRule="auto"/>
              <w:ind w:right="-166"/>
              <w:jc w:val="center"/>
            </w:pPr>
            <w:r w:rsidRPr="004A6155">
              <w:t>202</w:t>
            </w:r>
          </w:p>
        </w:tc>
        <w:tc>
          <w:tcPr>
            <w:tcW w:w="7584" w:type="dxa"/>
          </w:tcPr>
          <w:p w14:paraId="171ABEE9" w14:textId="77777777" w:rsidR="00E16B84" w:rsidRPr="004A6155" w:rsidRDefault="00E16B84" w:rsidP="00957D25">
            <w:pPr>
              <w:spacing w:line="276" w:lineRule="auto"/>
              <w:ind w:right="-166"/>
              <w:rPr>
                <w:b/>
                <w:bCs/>
              </w:rPr>
            </w:pPr>
            <w:r w:rsidRPr="004A6155">
              <w:rPr>
                <w:b/>
                <w:bCs/>
              </w:rPr>
              <w:t xml:space="preserve">Fouilles en rigole de section 60 cm x 60 cm </w:t>
            </w:r>
          </w:p>
          <w:p w14:paraId="354CFA70" w14:textId="699F9172" w:rsidR="00E16B84" w:rsidRPr="00957D25" w:rsidRDefault="00E16B84"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rigole de section 60cm x60cm. Il rémunère tous les travaux tels qu</w:t>
            </w:r>
            <w:r w:rsidR="00957D25">
              <w:t>'ils sont décrits dans le CCTP.</w:t>
            </w:r>
          </w:p>
          <w:p w14:paraId="2C86C0D1" w14:textId="65306949" w:rsidR="00E16B84" w:rsidRPr="004A6155" w:rsidRDefault="00E16B84" w:rsidP="00957D25">
            <w:pPr>
              <w:spacing w:line="276" w:lineRule="auto"/>
              <w:ind w:right="-166"/>
              <w:rPr>
                <w:b/>
                <w:bCs/>
              </w:rPr>
            </w:pPr>
            <w:r w:rsidRPr="004A6155">
              <w:rPr>
                <w:b/>
                <w:bCs/>
              </w:rPr>
              <w:t xml:space="preserve">Le Mètre Cube : _____________________________Francs CFA </w:t>
            </w:r>
          </w:p>
        </w:tc>
        <w:tc>
          <w:tcPr>
            <w:tcW w:w="2340" w:type="dxa"/>
          </w:tcPr>
          <w:p w14:paraId="489FDA88" w14:textId="77777777" w:rsidR="00E16B84" w:rsidRPr="004A6155" w:rsidRDefault="00E16B84" w:rsidP="00957D25">
            <w:pPr>
              <w:spacing w:line="276" w:lineRule="auto"/>
              <w:ind w:right="-166"/>
            </w:pPr>
          </w:p>
        </w:tc>
      </w:tr>
      <w:tr w:rsidR="00E16B84" w:rsidRPr="004A6155" w14:paraId="01E50CFB" w14:textId="77777777" w:rsidTr="00957D25">
        <w:tc>
          <w:tcPr>
            <w:tcW w:w="921" w:type="dxa"/>
            <w:vAlign w:val="center"/>
          </w:tcPr>
          <w:p w14:paraId="146D3AEA" w14:textId="0D44041E" w:rsidR="00E16B84" w:rsidRPr="004A6155" w:rsidRDefault="00E16B84" w:rsidP="00957D25">
            <w:pPr>
              <w:spacing w:line="276" w:lineRule="auto"/>
              <w:ind w:right="-166"/>
              <w:jc w:val="center"/>
            </w:pPr>
            <w:r w:rsidRPr="004A6155">
              <w:t>203</w:t>
            </w:r>
          </w:p>
        </w:tc>
        <w:tc>
          <w:tcPr>
            <w:tcW w:w="7584" w:type="dxa"/>
          </w:tcPr>
          <w:p w14:paraId="055EAA46" w14:textId="77777777" w:rsidR="00E16B84" w:rsidRPr="004A6155" w:rsidRDefault="00E16B84" w:rsidP="00957D25">
            <w:pPr>
              <w:spacing w:line="276" w:lineRule="auto"/>
              <w:ind w:right="-166"/>
              <w:rPr>
                <w:b/>
                <w:bCs/>
              </w:rPr>
            </w:pPr>
            <w:r w:rsidRPr="004A6155">
              <w:rPr>
                <w:b/>
                <w:bCs/>
              </w:rPr>
              <w:t>Remblai sous dallage et autour des ouvrages en fondation :</w:t>
            </w:r>
          </w:p>
          <w:p w14:paraId="55E79090" w14:textId="52F6ED93" w:rsidR="00E16B84" w:rsidRPr="00957D25" w:rsidRDefault="00E16B84" w:rsidP="00957D25">
            <w:pPr>
              <w:spacing w:line="276" w:lineRule="auto"/>
              <w:ind w:right="-166"/>
            </w:pPr>
            <w:r w:rsidRPr="004A6155">
              <w:t xml:space="preserve">Ce prix rémunère dans les conditions générales prévues au marché, le METRE </w:t>
            </w:r>
            <w:r w:rsidRPr="004A6155">
              <w:lastRenderedPageBreak/>
              <w:t>CUBE (m</w:t>
            </w:r>
            <w:r w:rsidRPr="004A6155">
              <w:rPr>
                <w:vertAlign w:val="superscript"/>
              </w:rPr>
              <w:t>3</w:t>
            </w:r>
            <w:r w:rsidRPr="004A6155">
              <w:t>) de remblai des surfaces qui recevront des dallages et autour des ouvrages en fondation. Il rémunère tous les travaux tels qu</w:t>
            </w:r>
            <w:r w:rsidR="00957D25">
              <w:t>'ils sont décrits dans le CCTP.</w:t>
            </w:r>
          </w:p>
          <w:p w14:paraId="3D79E7CB" w14:textId="2FA1C605" w:rsidR="00E16B84" w:rsidRPr="004A6155" w:rsidRDefault="00E16B84" w:rsidP="00957D25">
            <w:pPr>
              <w:spacing w:line="276" w:lineRule="auto"/>
              <w:ind w:right="-166"/>
              <w:rPr>
                <w:b/>
                <w:bCs/>
              </w:rPr>
            </w:pPr>
            <w:r w:rsidRPr="004A6155">
              <w:rPr>
                <w:b/>
                <w:bCs/>
              </w:rPr>
              <w:t>Le Mètre Cube : _____________________________Francs CFA</w:t>
            </w:r>
          </w:p>
        </w:tc>
        <w:tc>
          <w:tcPr>
            <w:tcW w:w="2340" w:type="dxa"/>
          </w:tcPr>
          <w:p w14:paraId="08BE26D9" w14:textId="77777777" w:rsidR="00E16B84" w:rsidRPr="004A6155" w:rsidRDefault="00E16B84" w:rsidP="00957D25">
            <w:pPr>
              <w:spacing w:line="276" w:lineRule="auto"/>
              <w:ind w:right="-166"/>
            </w:pPr>
          </w:p>
        </w:tc>
      </w:tr>
      <w:tr w:rsidR="00E16B84" w:rsidRPr="004A6155" w14:paraId="7C959654" w14:textId="77777777" w:rsidTr="00957D25">
        <w:tc>
          <w:tcPr>
            <w:tcW w:w="921" w:type="dxa"/>
            <w:vAlign w:val="center"/>
          </w:tcPr>
          <w:p w14:paraId="4B2FAADC" w14:textId="6C368242" w:rsidR="00E16B84" w:rsidRPr="004A6155" w:rsidRDefault="00E16B84" w:rsidP="00957D25">
            <w:pPr>
              <w:spacing w:line="276" w:lineRule="auto"/>
              <w:ind w:right="-166"/>
              <w:jc w:val="center"/>
            </w:pPr>
            <w:r w:rsidRPr="004A6155">
              <w:lastRenderedPageBreak/>
              <w:t>204</w:t>
            </w:r>
          </w:p>
        </w:tc>
        <w:tc>
          <w:tcPr>
            <w:tcW w:w="7584" w:type="dxa"/>
          </w:tcPr>
          <w:p w14:paraId="02301305" w14:textId="77777777" w:rsidR="00E16B84" w:rsidRPr="004A6155" w:rsidRDefault="00E16B84" w:rsidP="00957D25">
            <w:pPr>
              <w:spacing w:line="276" w:lineRule="auto"/>
              <w:ind w:right="-166"/>
              <w:rPr>
                <w:b/>
                <w:bCs/>
              </w:rPr>
            </w:pPr>
            <w:r w:rsidRPr="004A6155">
              <w:rPr>
                <w:b/>
                <w:bCs/>
              </w:rPr>
              <w:t xml:space="preserve">Film polyane sur tapis de sable de 5 cm </w:t>
            </w:r>
          </w:p>
          <w:p w14:paraId="4F405306" w14:textId="6B76465C" w:rsidR="00E16B84" w:rsidRPr="00957D25" w:rsidRDefault="00E16B84" w:rsidP="00957D25">
            <w:pPr>
              <w:spacing w:line="276" w:lineRule="auto"/>
              <w:ind w:right="-166"/>
            </w:pPr>
            <w:r w:rsidRPr="004A6155">
              <w:t>Ce prix rémunère dans les conditions générales prévues au marché, le METRE CARRE (m</w:t>
            </w:r>
            <w:r w:rsidRPr="004A6155">
              <w:rPr>
                <w:vertAlign w:val="superscript"/>
              </w:rPr>
              <w:t>2</w:t>
            </w:r>
            <w:r w:rsidRPr="004A6155">
              <w:t>) la fourniture du fil polyane et du sable et leur mise en œuvre. Il rémunère tous les travaux tels qu</w:t>
            </w:r>
            <w:r w:rsidR="00957D25">
              <w:t>'ils sont décrits dans le CCTP.</w:t>
            </w:r>
          </w:p>
          <w:p w14:paraId="7EBAA42B" w14:textId="71BDFF0F" w:rsidR="00E16B84" w:rsidRPr="004A6155" w:rsidRDefault="00E16B84" w:rsidP="00957D25">
            <w:pPr>
              <w:spacing w:line="276" w:lineRule="auto"/>
              <w:ind w:right="-166"/>
              <w:rPr>
                <w:b/>
                <w:bCs/>
              </w:rPr>
            </w:pPr>
            <w:r w:rsidRPr="004A6155">
              <w:rPr>
                <w:b/>
                <w:bCs/>
              </w:rPr>
              <w:t xml:space="preserve">Le Mètre Carré : _____________________________Francs CFA </w:t>
            </w:r>
          </w:p>
        </w:tc>
        <w:tc>
          <w:tcPr>
            <w:tcW w:w="2340" w:type="dxa"/>
          </w:tcPr>
          <w:p w14:paraId="59390C31" w14:textId="77777777" w:rsidR="00E16B84" w:rsidRPr="004A6155" w:rsidRDefault="00E16B84" w:rsidP="00957D25">
            <w:pPr>
              <w:spacing w:line="276" w:lineRule="auto"/>
              <w:ind w:right="-166"/>
            </w:pPr>
          </w:p>
        </w:tc>
      </w:tr>
      <w:tr w:rsidR="00E16B84" w:rsidRPr="004A6155" w14:paraId="4658582C" w14:textId="77777777" w:rsidTr="00957D25">
        <w:tc>
          <w:tcPr>
            <w:tcW w:w="921" w:type="dxa"/>
            <w:vAlign w:val="center"/>
          </w:tcPr>
          <w:p w14:paraId="11B50F40" w14:textId="20EED6F7" w:rsidR="00E16B84" w:rsidRPr="004A6155" w:rsidRDefault="00E16B84" w:rsidP="00957D25">
            <w:pPr>
              <w:spacing w:line="276" w:lineRule="auto"/>
              <w:ind w:right="-166"/>
              <w:jc w:val="center"/>
            </w:pPr>
            <w:r w:rsidRPr="004A6155">
              <w:rPr>
                <w:b/>
                <w:bCs/>
              </w:rPr>
              <w:t>300</w:t>
            </w:r>
          </w:p>
        </w:tc>
        <w:tc>
          <w:tcPr>
            <w:tcW w:w="7584" w:type="dxa"/>
          </w:tcPr>
          <w:p w14:paraId="6A16D21B" w14:textId="05B98698" w:rsidR="00E16B84" w:rsidRPr="004A6155" w:rsidRDefault="00E16B84" w:rsidP="00957D25">
            <w:pPr>
              <w:spacing w:line="276" w:lineRule="auto"/>
              <w:ind w:right="-166"/>
              <w:rPr>
                <w:b/>
                <w:bCs/>
              </w:rPr>
            </w:pPr>
            <w:r w:rsidRPr="004A6155">
              <w:rPr>
                <w:b/>
                <w:bCs/>
              </w:rPr>
              <w:t>LOT 300 : FONDATIONS</w:t>
            </w:r>
          </w:p>
        </w:tc>
        <w:tc>
          <w:tcPr>
            <w:tcW w:w="2340" w:type="dxa"/>
          </w:tcPr>
          <w:p w14:paraId="08873712" w14:textId="77777777" w:rsidR="00E16B84" w:rsidRPr="004A6155" w:rsidRDefault="00E16B84" w:rsidP="00957D25">
            <w:pPr>
              <w:spacing w:line="276" w:lineRule="auto"/>
              <w:ind w:right="-166"/>
            </w:pPr>
          </w:p>
        </w:tc>
      </w:tr>
      <w:tr w:rsidR="00E16B84" w:rsidRPr="004A6155" w14:paraId="11E0D993" w14:textId="77777777" w:rsidTr="00957D25">
        <w:tc>
          <w:tcPr>
            <w:tcW w:w="921" w:type="dxa"/>
            <w:vAlign w:val="center"/>
          </w:tcPr>
          <w:p w14:paraId="463B7763" w14:textId="396D25EC" w:rsidR="00E16B84" w:rsidRPr="004A6155" w:rsidRDefault="00E16B84" w:rsidP="00957D25">
            <w:pPr>
              <w:spacing w:line="276" w:lineRule="auto"/>
              <w:ind w:right="-166"/>
              <w:jc w:val="center"/>
            </w:pPr>
            <w:r w:rsidRPr="004A6155">
              <w:t>301</w:t>
            </w:r>
          </w:p>
        </w:tc>
        <w:tc>
          <w:tcPr>
            <w:tcW w:w="7584" w:type="dxa"/>
          </w:tcPr>
          <w:p w14:paraId="2B54AB1F" w14:textId="77777777" w:rsidR="00E16B84" w:rsidRPr="004A6155" w:rsidRDefault="00E16B84" w:rsidP="00957D25">
            <w:pPr>
              <w:spacing w:line="276" w:lineRule="auto"/>
              <w:ind w:right="-166"/>
              <w:rPr>
                <w:b/>
                <w:bCs/>
              </w:rPr>
            </w:pPr>
            <w:r w:rsidRPr="004A6155">
              <w:rPr>
                <w:b/>
                <w:bCs/>
              </w:rPr>
              <w:t>Béton de propreté dosé à 150 kg/m3 5 cm d'épaisseur y compris toutes sujétions :</w:t>
            </w:r>
          </w:p>
          <w:p w14:paraId="25C87F94" w14:textId="58B10D56" w:rsidR="00E16B84" w:rsidRPr="004A6155" w:rsidRDefault="00E16B84"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150 kilogrammes au mètre cube, destiné à la propreté en dessous des fondations. Il rémunère tous les travaux tels qu</w:t>
            </w:r>
            <w:r w:rsidR="00957D25">
              <w:t>'ils sont décrits dans le CCTP.</w:t>
            </w:r>
          </w:p>
          <w:p w14:paraId="725FDDEA" w14:textId="17D3055E" w:rsidR="00E16B84" w:rsidRPr="004A6155" w:rsidRDefault="00E16B84" w:rsidP="00957D25">
            <w:pPr>
              <w:spacing w:line="276" w:lineRule="auto"/>
              <w:ind w:right="-166"/>
              <w:rPr>
                <w:b/>
                <w:bCs/>
              </w:rPr>
            </w:pPr>
            <w:r w:rsidRPr="004A6155">
              <w:rPr>
                <w:b/>
              </w:rPr>
              <w:t>Le Mètre Cube : _______________________________Francs CFA</w:t>
            </w:r>
          </w:p>
        </w:tc>
        <w:tc>
          <w:tcPr>
            <w:tcW w:w="2340" w:type="dxa"/>
          </w:tcPr>
          <w:p w14:paraId="62D148C0" w14:textId="77777777" w:rsidR="00E16B84" w:rsidRPr="004A6155" w:rsidRDefault="00E16B84" w:rsidP="00957D25">
            <w:pPr>
              <w:spacing w:line="276" w:lineRule="auto"/>
              <w:ind w:right="-166"/>
            </w:pPr>
          </w:p>
        </w:tc>
      </w:tr>
      <w:tr w:rsidR="00E16B84" w:rsidRPr="004A6155" w14:paraId="4651CA68" w14:textId="77777777" w:rsidTr="00957D25">
        <w:tc>
          <w:tcPr>
            <w:tcW w:w="921" w:type="dxa"/>
            <w:vAlign w:val="center"/>
          </w:tcPr>
          <w:p w14:paraId="7A079E7C" w14:textId="77777777" w:rsidR="00E16B84" w:rsidRPr="004A6155" w:rsidRDefault="00E16B84" w:rsidP="00957D25">
            <w:pPr>
              <w:spacing w:line="276" w:lineRule="auto"/>
              <w:ind w:right="-166"/>
              <w:jc w:val="center"/>
            </w:pPr>
          </w:p>
        </w:tc>
        <w:tc>
          <w:tcPr>
            <w:tcW w:w="7584" w:type="dxa"/>
          </w:tcPr>
          <w:p w14:paraId="1581AE42" w14:textId="77777777" w:rsidR="00E16B84" w:rsidRPr="004A6155" w:rsidRDefault="00E16B84" w:rsidP="00957D25">
            <w:pPr>
              <w:spacing w:line="276" w:lineRule="auto"/>
              <w:ind w:right="-166"/>
              <w:rPr>
                <w:b/>
                <w:bCs/>
              </w:rPr>
            </w:pPr>
            <w:r w:rsidRPr="004A6155">
              <w:rPr>
                <w:b/>
                <w:bCs/>
              </w:rPr>
              <w:t>Béton armé dosé à 350 kg/m3 :</w:t>
            </w:r>
          </w:p>
          <w:p w14:paraId="11580332" w14:textId="5530117A" w:rsidR="00E16B84" w:rsidRPr="00957D25" w:rsidRDefault="00E16B84"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957D25">
              <w:t>'ils sont décrits dans le CCTP.</w:t>
            </w:r>
          </w:p>
        </w:tc>
        <w:tc>
          <w:tcPr>
            <w:tcW w:w="2340" w:type="dxa"/>
          </w:tcPr>
          <w:p w14:paraId="787F4A49" w14:textId="77777777" w:rsidR="00E16B84" w:rsidRPr="004A6155" w:rsidRDefault="00E16B84" w:rsidP="00957D25">
            <w:pPr>
              <w:spacing w:line="276" w:lineRule="auto"/>
              <w:ind w:right="-166"/>
            </w:pPr>
          </w:p>
        </w:tc>
      </w:tr>
      <w:tr w:rsidR="00E16B84" w:rsidRPr="004A6155" w14:paraId="20CC64DA" w14:textId="77777777" w:rsidTr="00957D25">
        <w:tc>
          <w:tcPr>
            <w:tcW w:w="921" w:type="dxa"/>
            <w:vAlign w:val="center"/>
          </w:tcPr>
          <w:p w14:paraId="4ACEC33C" w14:textId="412F73DA" w:rsidR="00E16B84" w:rsidRPr="004A6155" w:rsidRDefault="00E16B84" w:rsidP="00957D25">
            <w:pPr>
              <w:spacing w:line="276" w:lineRule="auto"/>
              <w:ind w:right="-166"/>
              <w:jc w:val="center"/>
            </w:pPr>
            <w:r w:rsidRPr="004A6155">
              <w:t>302</w:t>
            </w:r>
          </w:p>
        </w:tc>
        <w:tc>
          <w:tcPr>
            <w:tcW w:w="7584" w:type="dxa"/>
          </w:tcPr>
          <w:p w14:paraId="547C55D9" w14:textId="77777777" w:rsidR="00E16B84" w:rsidRPr="004A6155" w:rsidRDefault="00E16B84" w:rsidP="00957D25">
            <w:pPr>
              <w:spacing w:line="276" w:lineRule="auto"/>
              <w:ind w:right="-166"/>
              <w:rPr>
                <w:b/>
                <w:bCs/>
              </w:rPr>
            </w:pPr>
            <w:r w:rsidRPr="004A6155">
              <w:rPr>
                <w:b/>
                <w:bCs/>
              </w:rPr>
              <w:t>Béton armé dosé à 350 kg/m3 pour semelles :</w:t>
            </w:r>
          </w:p>
          <w:p w14:paraId="40F65600" w14:textId="77777777" w:rsidR="00E16B84" w:rsidRPr="004A6155" w:rsidRDefault="00E16B84" w:rsidP="00957D25">
            <w:pPr>
              <w:spacing w:line="276" w:lineRule="auto"/>
              <w:ind w:right="-166"/>
            </w:pPr>
          </w:p>
          <w:p w14:paraId="7924AB43" w14:textId="454E149E" w:rsidR="00E16B84" w:rsidRPr="004A6155" w:rsidRDefault="00E16B84" w:rsidP="00957D25">
            <w:pPr>
              <w:spacing w:line="276" w:lineRule="auto"/>
              <w:ind w:right="-166"/>
              <w:rPr>
                <w:b/>
                <w:bCs/>
              </w:rPr>
            </w:pPr>
            <w:r w:rsidRPr="004A6155">
              <w:rPr>
                <w:b/>
              </w:rPr>
              <w:t>Le Mètre Cube : ______________________________Francs CFA</w:t>
            </w:r>
          </w:p>
        </w:tc>
        <w:tc>
          <w:tcPr>
            <w:tcW w:w="2340" w:type="dxa"/>
          </w:tcPr>
          <w:p w14:paraId="0ECB1AB6" w14:textId="77777777" w:rsidR="00E16B84" w:rsidRPr="004A6155" w:rsidRDefault="00E16B84" w:rsidP="00957D25">
            <w:pPr>
              <w:spacing w:line="276" w:lineRule="auto"/>
              <w:ind w:right="-166"/>
            </w:pPr>
          </w:p>
        </w:tc>
      </w:tr>
      <w:tr w:rsidR="00E16B84" w:rsidRPr="004A6155" w14:paraId="50F696BB" w14:textId="77777777" w:rsidTr="00957D25">
        <w:tc>
          <w:tcPr>
            <w:tcW w:w="921" w:type="dxa"/>
            <w:vAlign w:val="center"/>
          </w:tcPr>
          <w:p w14:paraId="5C45C387" w14:textId="5F79CA56" w:rsidR="00E16B84" w:rsidRPr="004A6155" w:rsidRDefault="00E16B84" w:rsidP="00957D25">
            <w:pPr>
              <w:spacing w:line="276" w:lineRule="auto"/>
              <w:ind w:right="-166"/>
              <w:jc w:val="center"/>
            </w:pPr>
            <w:r w:rsidRPr="004A6155">
              <w:t>303</w:t>
            </w:r>
          </w:p>
        </w:tc>
        <w:tc>
          <w:tcPr>
            <w:tcW w:w="7584" w:type="dxa"/>
          </w:tcPr>
          <w:p w14:paraId="5E543662" w14:textId="77777777" w:rsidR="00E16B84" w:rsidRPr="004A6155" w:rsidRDefault="00E16B84" w:rsidP="00957D25">
            <w:pPr>
              <w:spacing w:line="276" w:lineRule="auto"/>
              <w:ind w:right="-166"/>
              <w:rPr>
                <w:b/>
                <w:bCs/>
              </w:rPr>
            </w:pPr>
            <w:r w:rsidRPr="004A6155">
              <w:rPr>
                <w:b/>
                <w:bCs/>
              </w:rPr>
              <w:t>Béton armé dosé à 350 kg/m3 pour amorces des poteaux :</w:t>
            </w:r>
          </w:p>
          <w:p w14:paraId="5FB73214" w14:textId="77777777" w:rsidR="00E16B84" w:rsidRPr="004A6155" w:rsidRDefault="00E16B84" w:rsidP="00957D25">
            <w:pPr>
              <w:spacing w:line="276" w:lineRule="auto"/>
              <w:ind w:right="-166"/>
            </w:pPr>
          </w:p>
          <w:p w14:paraId="7B6B050E" w14:textId="1209195D" w:rsidR="00E16B84" w:rsidRPr="004A6155" w:rsidRDefault="00E16B84" w:rsidP="00957D25">
            <w:pPr>
              <w:spacing w:line="276" w:lineRule="auto"/>
              <w:ind w:right="-166"/>
              <w:rPr>
                <w:b/>
                <w:bCs/>
              </w:rPr>
            </w:pPr>
            <w:r w:rsidRPr="004A6155">
              <w:rPr>
                <w:b/>
              </w:rPr>
              <w:t>Le Mètre Cube : ______________________________Francs CFA</w:t>
            </w:r>
          </w:p>
        </w:tc>
        <w:tc>
          <w:tcPr>
            <w:tcW w:w="2340" w:type="dxa"/>
          </w:tcPr>
          <w:p w14:paraId="53ADE352" w14:textId="77777777" w:rsidR="00E16B84" w:rsidRPr="004A6155" w:rsidRDefault="00E16B84" w:rsidP="00957D25">
            <w:pPr>
              <w:spacing w:line="276" w:lineRule="auto"/>
              <w:ind w:right="-166"/>
            </w:pPr>
          </w:p>
        </w:tc>
      </w:tr>
      <w:tr w:rsidR="00E16B84" w:rsidRPr="004A6155" w14:paraId="55D393F3" w14:textId="77777777" w:rsidTr="00957D25">
        <w:tc>
          <w:tcPr>
            <w:tcW w:w="921" w:type="dxa"/>
            <w:vAlign w:val="center"/>
          </w:tcPr>
          <w:p w14:paraId="1F016AE3" w14:textId="021EAE13" w:rsidR="00E16B84" w:rsidRPr="004A6155" w:rsidRDefault="00E16B84" w:rsidP="00957D25">
            <w:pPr>
              <w:spacing w:line="276" w:lineRule="auto"/>
              <w:ind w:right="-166"/>
              <w:jc w:val="center"/>
            </w:pPr>
            <w:r w:rsidRPr="004A6155">
              <w:t>304</w:t>
            </w:r>
          </w:p>
        </w:tc>
        <w:tc>
          <w:tcPr>
            <w:tcW w:w="7584" w:type="dxa"/>
          </w:tcPr>
          <w:p w14:paraId="6E08C599" w14:textId="77777777" w:rsidR="00E16B84" w:rsidRPr="004A6155" w:rsidRDefault="00E16B84" w:rsidP="00957D25">
            <w:pPr>
              <w:spacing w:line="276" w:lineRule="auto"/>
              <w:ind w:right="-166"/>
              <w:rPr>
                <w:b/>
                <w:bCs/>
              </w:rPr>
            </w:pPr>
            <w:r w:rsidRPr="004A6155">
              <w:rPr>
                <w:b/>
                <w:bCs/>
              </w:rPr>
              <w:t>Béton armé dosé à 350 kg/m3 pour longrines :</w:t>
            </w:r>
          </w:p>
          <w:p w14:paraId="61916F5A" w14:textId="77777777" w:rsidR="00E16B84" w:rsidRPr="004A6155" w:rsidRDefault="00E16B84" w:rsidP="00957D25">
            <w:pPr>
              <w:spacing w:line="276" w:lineRule="auto"/>
              <w:ind w:right="-166"/>
            </w:pPr>
          </w:p>
          <w:p w14:paraId="146E4FF9" w14:textId="2369A856" w:rsidR="00E16B84" w:rsidRPr="004A6155" w:rsidRDefault="00E16B84" w:rsidP="00957D25">
            <w:pPr>
              <w:spacing w:line="276" w:lineRule="auto"/>
              <w:ind w:right="-166"/>
              <w:rPr>
                <w:b/>
                <w:bCs/>
              </w:rPr>
            </w:pPr>
            <w:r w:rsidRPr="004A6155">
              <w:rPr>
                <w:b/>
              </w:rPr>
              <w:t>Le Mètre Cube : ______________________________Francs CFA</w:t>
            </w:r>
          </w:p>
        </w:tc>
        <w:tc>
          <w:tcPr>
            <w:tcW w:w="2340" w:type="dxa"/>
          </w:tcPr>
          <w:p w14:paraId="66FEBE33" w14:textId="77777777" w:rsidR="00E16B84" w:rsidRPr="004A6155" w:rsidRDefault="00E16B84" w:rsidP="00957D25">
            <w:pPr>
              <w:spacing w:line="276" w:lineRule="auto"/>
              <w:ind w:right="-166"/>
            </w:pPr>
          </w:p>
        </w:tc>
      </w:tr>
      <w:tr w:rsidR="00E16B84" w:rsidRPr="004A6155" w14:paraId="39B42E31" w14:textId="77777777" w:rsidTr="00957D25">
        <w:tc>
          <w:tcPr>
            <w:tcW w:w="921" w:type="dxa"/>
            <w:vAlign w:val="center"/>
          </w:tcPr>
          <w:p w14:paraId="30DFC0EC" w14:textId="276BC083" w:rsidR="00E16B84" w:rsidRPr="004A6155" w:rsidRDefault="00E16B84" w:rsidP="00957D25">
            <w:pPr>
              <w:spacing w:line="276" w:lineRule="auto"/>
              <w:ind w:right="-166"/>
              <w:jc w:val="center"/>
            </w:pPr>
            <w:r w:rsidRPr="004A6155">
              <w:t>305</w:t>
            </w:r>
          </w:p>
        </w:tc>
        <w:tc>
          <w:tcPr>
            <w:tcW w:w="7584" w:type="dxa"/>
          </w:tcPr>
          <w:p w14:paraId="6BC53030" w14:textId="77777777" w:rsidR="00E16B84" w:rsidRPr="004A6155" w:rsidRDefault="00E16B84" w:rsidP="00957D25">
            <w:pPr>
              <w:spacing w:line="276" w:lineRule="auto"/>
              <w:ind w:right="-166"/>
              <w:rPr>
                <w:b/>
                <w:bCs/>
              </w:rPr>
            </w:pPr>
            <w:r w:rsidRPr="004A6155">
              <w:rPr>
                <w:b/>
                <w:bCs/>
              </w:rPr>
              <w:t>Mur de soubassement en pierres locales et/ou en Agglomérés de 20 x 20 x 40 bourrés :</w:t>
            </w:r>
          </w:p>
          <w:p w14:paraId="706060A4" w14:textId="240EBA2E"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et la mise en œuvre du mur de soutènement en pierres locales et/ou en agglomérés de 20x20. Il rémunère tous les travaux tels qu</w:t>
            </w:r>
            <w:r w:rsidR="00957D25">
              <w:t>'ils sont décrits dans le CCTP.</w:t>
            </w:r>
          </w:p>
          <w:p w14:paraId="12F8E9F1" w14:textId="3C685656" w:rsidR="00E16B84" w:rsidRPr="004A6155" w:rsidRDefault="00E16B84" w:rsidP="00957D25">
            <w:pPr>
              <w:spacing w:line="276" w:lineRule="auto"/>
              <w:ind w:right="-166"/>
              <w:rPr>
                <w:b/>
                <w:bCs/>
              </w:rPr>
            </w:pPr>
            <w:r w:rsidRPr="004A6155">
              <w:rPr>
                <w:b/>
              </w:rPr>
              <w:t>Le Mètre Carré : ______________________________Francs CFA</w:t>
            </w:r>
          </w:p>
        </w:tc>
        <w:tc>
          <w:tcPr>
            <w:tcW w:w="2340" w:type="dxa"/>
          </w:tcPr>
          <w:p w14:paraId="72336B9C" w14:textId="77777777" w:rsidR="00E16B84" w:rsidRPr="004A6155" w:rsidRDefault="00E16B84" w:rsidP="00957D25">
            <w:pPr>
              <w:spacing w:line="276" w:lineRule="auto"/>
              <w:ind w:right="-166"/>
            </w:pPr>
          </w:p>
        </w:tc>
      </w:tr>
      <w:tr w:rsidR="00E16B84" w:rsidRPr="004A6155" w14:paraId="153559B2" w14:textId="77777777" w:rsidTr="00957D25">
        <w:tc>
          <w:tcPr>
            <w:tcW w:w="921" w:type="dxa"/>
            <w:vAlign w:val="center"/>
          </w:tcPr>
          <w:p w14:paraId="505CE4A4" w14:textId="09C4E44F" w:rsidR="00E16B84" w:rsidRPr="004A6155" w:rsidRDefault="00E16B84" w:rsidP="00957D25">
            <w:pPr>
              <w:spacing w:line="276" w:lineRule="auto"/>
              <w:ind w:right="-166"/>
              <w:jc w:val="center"/>
            </w:pPr>
            <w:r w:rsidRPr="004A6155">
              <w:t>306</w:t>
            </w:r>
          </w:p>
        </w:tc>
        <w:tc>
          <w:tcPr>
            <w:tcW w:w="7584" w:type="dxa"/>
          </w:tcPr>
          <w:p w14:paraId="61774D9D" w14:textId="266BA7ED" w:rsidR="00E16B84" w:rsidRPr="004A6155" w:rsidRDefault="00E16B84" w:rsidP="00957D25">
            <w:pPr>
              <w:spacing w:line="276" w:lineRule="auto"/>
              <w:ind w:right="-166"/>
              <w:rPr>
                <w:b/>
                <w:bCs/>
              </w:rPr>
            </w:pPr>
            <w:r w:rsidRPr="004A6155">
              <w:rPr>
                <w:b/>
                <w:bCs/>
              </w:rPr>
              <w:t>Dallage en béton légèrement armé dosé à 300 kg/m3 :</w:t>
            </w:r>
          </w:p>
          <w:p w14:paraId="6EDE4D5E" w14:textId="4FD21788" w:rsidR="00E16B84" w:rsidRPr="004A6155" w:rsidRDefault="00E16B84"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300 kilogrammes au mètre cube pour les travaux de dallage. Il rémunère tous les travaux tels qu</w:t>
            </w:r>
            <w:r w:rsidR="00957D25">
              <w:t>'ils sont décrits dans le CCTP.</w:t>
            </w:r>
          </w:p>
          <w:p w14:paraId="16BC556D" w14:textId="614AFDAA" w:rsidR="00E16B84" w:rsidRPr="004A6155" w:rsidRDefault="00E16B84" w:rsidP="00957D25">
            <w:pPr>
              <w:spacing w:line="276" w:lineRule="auto"/>
              <w:ind w:right="-166"/>
              <w:rPr>
                <w:b/>
                <w:bCs/>
              </w:rPr>
            </w:pPr>
            <w:r w:rsidRPr="004A6155">
              <w:rPr>
                <w:b/>
              </w:rPr>
              <w:t>Le Mètre Cube : ______________________________Francs CFA</w:t>
            </w:r>
          </w:p>
        </w:tc>
        <w:tc>
          <w:tcPr>
            <w:tcW w:w="2340" w:type="dxa"/>
          </w:tcPr>
          <w:p w14:paraId="5225F503" w14:textId="77777777" w:rsidR="00E16B84" w:rsidRPr="004A6155" w:rsidRDefault="00E16B84" w:rsidP="00957D25">
            <w:pPr>
              <w:spacing w:line="276" w:lineRule="auto"/>
              <w:ind w:right="-166"/>
            </w:pPr>
          </w:p>
        </w:tc>
      </w:tr>
      <w:tr w:rsidR="00E16B84" w:rsidRPr="004A6155" w14:paraId="7897C4EF" w14:textId="77777777" w:rsidTr="00957D25">
        <w:tc>
          <w:tcPr>
            <w:tcW w:w="921" w:type="dxa"/>
            <w:vAlign w:val="center"/>
          </w:tcPr>
          <w:p w14:paraId="3ABEC0D4" w14:textId="14F25FF7" w:rsidR="00E16B84" w:rsidRPr="004A6155" w:rsidRDefault="00E16B84" w:rsidP="00957D25">
            <w:pPr>
              <w:spacing w:line="276" w:lineRule="auto"/>
              <w:ind w:right="-166"/>
              <w:jc w:val="center"/>
            </w:pPr>
            <w:r w:rsidRPr="004A6155">
              <w:rPr>
                <w:b/>
                <w:bCs/>
              </w:rPr>
              <w:t>400</w:t>
            </w:r>
          </w:p>
        </w:tc>
        <w:tc>
          <w:tcPr>
            <w:tcW w:w="7584" w:type="dxa"/>
          </w:tcPr>
          <w:p w14:paraId="42F86393" w14:textId="0D1B2FD8" w:rsidR="00E16B84" w:rsidRPr="004A6155" w:rsidRDefault="00E16B84" w:rsidP="00957D25">
            <w:pPr>
              <w:spacing w:line="276" w:lineRule="auto"/>
              <w:ind w:right="-166"/>
              <w:rPr>
                <w:b/>
                <w:bCs/>
              </w:rPr>
            </w:pPr>
            <w:r w:rsidRPr="004A6155">
              <w:rPr>
                <w:b/>
                <w:bCs/>
              </w:rPr>
              <w:t>LOT 400 : MAÇONNERIE - ELEVATION R</w:t>
            </w:r>
            <w:r w:rsidR="00073287">
              <w:rPr>
                <w:b/>
                <w:bCs/>
              </w:rPr>
              <w:t>DAO</w:t>
            </w:r>
          </w:p>
        </w:tc>
        <w:tc>
          <w:tcPr>
            <w:tcW w:w="2340" w:type="dxa"/>
          </w:tcPr>
          <w:p w14:paraId="4E10E115" w14:textId="77777777" w:rsidR="00E16B84" w:rsidRPr="004A6155" w:rsidRDefault="00E16B84" w:rsidP="00957D25">
            <w:pPr>
              <w:spacing w:line="276" w:lineRule="auto"/>
              <w:ind w:right="-166"/>
            </w:pPr>
          </w:p>
        </w:tc>
      </w:tr>
      <w:tr w:rsidR="00E16B84" w:rsidRPr="004A6155" w14:paraId="0751CF21" w14:textId="77777777" w:rsidTr="00957D25">
        <w:tc>
          <w:tcPr>
            <w:tcW w:w="921" w:type="dxa"/>
            <w:vAlign w:val="center"/>
          </w:tcPr>
          <w:p w14:paraId="716AEAA6" w14:textId="77777777" w:rsidR="00E16B84" w:rsidRPr="004A6155" w:rsidRDefault="00E16B84" w:rsidP="00957D25">
            <w:pPr>
              <w:spacing w:line="276" w:lineRule="auto"/>
              <w:ind w:right="-166"/>
              <w:jc w:val="center"/>
            </w:pPr>
          </w:p>
        </w:tc>
        <w:tc>
          <w:tcPr>
            <w:tcW w:w="7584" w:type="dxa"/>
          </w:tcPr>
          <w:p w14:paraId="23BD5266" w14:textId="77777777" w:rsidR="00E16B84" w:rsidRPr="004A6155" w:rsidRDefault="00E16B84" w:rsidP="00957D25">
            <w:pPr>
              <w:spacing w:line="276" w:lineRule="auto"/>
              <w:ind w:right="-166"/>
              <w:rPr>
                <w:b/>
                <w:bCs/>
              </w:rPr>
            </w:pPr>
            <w:r w:rsidRPr="004A6155">
              <w:rPr>
                <w:b/>
                <w:bCs/>
              </w:rPr>
              <w:t>Béton armé dosé à 350 kg/m3 :</w:t>
            </w:r>
          </w:p>
          <w:p w14:paraId="2DB8DCD0" w14:textId="532D73D4" w:rsidR="00E16B84" w:rsidRPr="00957D25" w:rsidRDefault="00E16B84"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957D25">
              <w:t>'ils sont décrits dans le CCTP.</w:t>
            </w:r>
          </w:p>
        </w:tc>
        <w:tc>
          <w:tcPr>
            <w:tcW w:w="2340" w:type="dxa"/>
          </w:tcPr>
          <w:p w14:paraId="27FBF0CE" w14:textId="77777777" w:rsidR="00E16B84" w:rsidRPr="004A6155" w:rsidRDefault="00E16B84" w:rsidP="00957D25">
            <w:pPr>
              <w:spacing w:line="276" w:lineRule="auto"/>
              <w:ind w:right="-166"/>
            </w:pPr>
          </w:p>
        </w:tc>
      </w:tr>
      <w:tr w:rsidR="00E16B84" w:rsidRPr="004A6155" w14:paraId="5EB1FE1B" w14:textId="77777777" w:rsidTr="00957D25">
        <w:tc>
          <w:tcPr>
            <w:tcW w:w="921" w:type="dxa"/>
            <w:vAlign w:val="center"/>
          </w:tcPr>
          <w:p w14:paraId="6883D29E" w14:textId="20A66CC7" w:rsidR="00E16B84" w:rsidRPr="004A6155" w:rsidRDefault="00E16B84" w:rsidP="00957D25">
            <w:pPr>
              <w:spacing w:line="276" w:lineRule="auto"/>
              <w:ind w:right="-166"/>
              <w:jc w:val="center"/>
            </w:pPr>
            <w:r w:rsidRPr="004A6155">
              <w:t>401</w:t>
            </w:r>
          </w:p>
        </w:tc>
        <w:tc>
          <w:tcPr>
            <w:tcW w:w="7584" w:type="dxa"/>
          </w:tcPr>
          <w:p w14:paraId="2BA7C67E" w14:textId="798FC4C8" w:rsidR="00E16B84" w:rsidRPr="004A6155" w:rsidRDefault="00E16B84" w:rsidP="00957D25">
            <w:pPr>
              <w:spacing w:line="276" w:lineRule="auto"/>
              <w:ind w:right="-166"/>
              <w:rPr>
                <w:b/>
                <w:bCs/>
              </w:rPr>
            </w:pPr>
            <w:r w:rsidRPr="004A6155">
              <w:rPr>
                <w:b/>
                <w:bCs/>
              </w:rPr>
              <w:t>Béton armé dosé à 350 kg/m3 pour rampe :</w:t>
            </w:r>
          </w:p>
          <w:p w14:paraId="5E768C17" w14:textId="77777777" w:rsidR="00E16B84" w:rsidRPr="004A6155" w:rsidRDefault="00E16B84" w:rsidP="00957D25">
            <w:pPr>
              <w:spacing w:line="276" w:lineRule="auto"/>
              <w:ind w:right="-166"/>
              <w:rPr>
                <w:b/>
                <w:bCs/>
              </w:rPr>
            </w:pPr>
          </w:p>
          <w:p w14:paraId="2433E8FE" w14:textId="04E930AA" w:rsidR="00E16B84" w:rsidRPr="004A6155" w:rsidRDefault="00E16B84" w:rsidP="00957D25">
            <w:pPr>
              <w:spacing w:line="276" w:lineRule="auto"/>
              <w:ind w:right="-166"/>
              <w:rPr>
                <w:b/>
                <w:bCs/>
              </w:rPr>
            </w:pPr>
            <w:r w:rsidRPr="004A6155">
              <w:rPr>
                <w:b/>
                <w:bCs/>
              </w:rPr>
              <w:t>Le Mètre Cube : ______________________________Francs CFA</w:t>
            </w:r>
          </w:p>
        </w:tc>
        <w:tc>
          <w:tcPr>
            <w:tcW w:w="2340" w:type="dxa"/>
          </w:tcPr>
          <w:p w14:paraId="767E19D5" w14:textId="77777777" w:rsidR="00E16B84" w:rsidRPr="004A6155" w:rsidRDefault="00E16B84" w:rsidP="00957D25">
            <w:pPr>
              <w:spacing w:line="276" w:lineRule="auto"/>
              <w:ind w:right="-166"/>
            </w:pPr>
          </w:p>
        </w:tc>
      </w:tr>
      <w:tr w:rsidR="00E16B84" w:rsidRPr="004A6155" w14:paraId="0EE55851" w14:textId="77777777" w:rsidTr="00957D25">
        <w:tc>
          <w:tcPr>
            <w:tcW w:w="921" w:type="dxa"/>
            <w:vAlign w:val="center"/>
          </w:tcPr>
          <w:p w14:paraId="6D6E4A37" w14:textId="00FCA93A" w:rsidR="00E16B84" w:rsidRPr="004A6155" w:rsidRDefault="00E16B84" w:rsidP="00957D25">
            <w:pPr>
              <w:spacing w:line="276" w:lineRule="auto"/>
              <w:ind w:right="-166"/>
              <w:jc w:val="center"/>
            </w:pPr>
            <w:r w:rsidRPr="004A6155">
              <w:t>402</w:t>
            </w:r>
          </w:p>
        </w:tc>
        <w:tc>
          <w:tcPr>
            <w:tcW w:w="7584" w:type="dxa"/>
          </w:tcPr>
          <w:p w14:paraId="77F4C3C6" w14:textId="77777777" w:rsidR="00E16B84" w:rsidRPr="004A6155" w:rsidRDefault="00E16B84" w:rsidP="00957D25">
            <w:pPr>
              <w:spacing w:line="276" w:lineRule="auto"/>
              <w:ind w:right="-166"/>
              <w:rPr>
                <w:b/>
                <w:bCs/>
              </w:rPr>
            </w:pPr>
            <w:r w:rsidRPr="004A6155">
              <w:rPr>
                <w:b/>
                <w:bCs/>
              </w:rPr>
              <w:t>Béton armé dosé à 350 kg/m3 pour poteaux en élévation :</w:t>
            </w:r>
          </w:p>
          <w:p w14:paraId="04077B7F" w14:textId="77777777" w:rsidR="00E16B84" w:rsidRPr="004A6155" w:rsidRDefault="00E16B84" w:rsidP="00957D25">
            <w:pPr>
              <w:spacing w:line="276" w:lineRule="auto"/>
              <w:ind w:right="-166"/>
              <w:rPr>
                <w:b/>
                <w:bCs/>
              </w:rPr>
            </w:pPr>
          </w:p>
          <w:p w14:paraId="3B221C36" w14:textId="2E1959D4" w:rsidR="00E16B84" w:rsidRPr="004A6155" w:rsidRDefault="00E16B84" w:rsidP="00957D25">
            <w:pPr>
              <w:spacing w:line="276" w:lineRule="auto"/>
              <w:ind w:right="-166"/>
              <w:rPr>
                <w:b/>
                <w:bCs/>
              </w:rPr>
            </w:pPr>
            <w:r w:rsidRPr="004A6155">
              <w:rPr>
                <w:b/>
                <w:bCs/>
              </w:rPr>
              <w:t>Le Mètre Cube : ______________________________Francs CFA</w:t>
            </w:r>
          </w:p>
        </w:tc>
        <w:tc>
          <w:tcPr>
            <w:tcW w:w="2340" w:type="dxa"/>
          </w:tcPr>
          <w:p w14:paraId="26A123C1" w14:textId="77777777" w:rsidR="00E16B84" w:rsidRPr="004A6155" w:rsidRDefault="00E16B84" w:rsidP="00957D25">
            <w:pPr>
              <w:spacing w:line="276" w:lineRule="auto"/>
              <w:ind w:right="-166"/>
            </w:pPr>
          </w:p>
        </w:tc>
      </w:tr>
      <w:tr w:rsidR="00E16B84" w:rsidRPr="004A6155" w14:paraId="6E3A1A76" w14:textId="77777777" w:rsidTr="00957D25">
        <w:tc>
          <w:tcPr>
            <w:tcW w:w="921" w:type="dxa"/>
            <w:vAlign w:val="center"/>
          </w:tcPr>
          <w:p w14:paraId="0F79CD8E" w14:textId="1D97F7AE" w:rsidR="00E16B84" w:rsidRPr="004A6155" w:rsidRDefault="00E16B84" w:rsidP="00957D25">
            <w:pPr>
              <w:spacing w:line="276" w:lineRule="auto"/>
              <w:ind w:right="-166"/>
              <w:jc w:val="center"/>
            </w:pPr>
            <w:r w:rsidRPr="004A6155">
              <w:t>403</w:t>
            </w:r>
          </w:p>
        </w:tc>
        <w:tc>
          <w:tcPr>
            <w:tcW w:w="7584" w:type="dxa"/>
          </w:tcPr>
          <w:p w14:paraId="6A0583A2" w14:textId="77777777" w:rsidR="00E16B84" w:rsidRPr="004A6155" w:rsidRDefault="00E16B84" w:rsidP="00957D25">
            <w:pPr>
              <w:spacing w:line="276" w:lineRule="auto"/>
              <w:ind w:right="-166"/>
              <w:rPr>
                <w:b/>
                <w:bCs/>
              </w:rPr>
            </w:pPr>
            <w:r w:rsidRPr="004A6155">
              <w:rPr>
                <w:b/>
                <w:bCs/>
              </w:rPr>
              <w:t>Béton armé dosé à 350 kg/m3 pour linteaux et éléments de décoration :</w:t>
            </w:r>
          </w:p>
          <w:p w14:paraId="7097CB3F" w14:textId="77777777" w:rsidR="00E16B84" w:rsidRPr="004A6155" w:rsidRDefault="00E16B84" w:rsidP="00957D25">
            <w:pPr>
              <w:spacing w:line="276" w:lineRule="auto"/>
              <w:ind w:right="-166"/>
              <w:rPr>
                <w:b/>
                <w:bCs/>
              </w:rPr>
            </w:pPr>
          </w:p>
          <w:p w14:paraId="4ECF87EB" w14:textId="0A5D1139" w:rsidR="00E16B84" w:rsidRPr="004A6155" w:rsidRDefault="00E16B84" w:rsidP="00957D25">
            <w:pPr>
              <w:spacing w:line="276" w:lineRule="auto"/>
              <w:ind w:right="-166"/>
              <w:rPr>
                <w:b/>
                <w:bCs/>
              </w:rPr>
            </w:pPr>
            <w:r w:rsidRPr="004A6155">
              <w:rPr>
                <w:b/>
                <w:bCs/>
              </w:rPr>
              <w:t>Le Mètre Cube : ______________________________Francs CFA</w:t>
            </w:r>
          </w:p>
        </w:tc>
        <w:tc>
          <w:tcPr>
            <w:tcW w:w="2340" w:type="dxa"/>
          </w:tcPr>
          <w:p w14:paraId="0A9E1937" w14:textId="77777777" w:rsidR="00E16B84" w:rsidRPr="004A6155" w:rsidRDefault="00E16B84" w:rsidP="00957D25">
            <w:pPr>
              <w:spacing w:line="276" w:lineRule="auto"/>
              <w:ind w:right="-166"/>
            </w:pPr>
          </w:p>
        </w:tc>
      </w:tr>
      <w:tr w:rsidR="00E16B84" w:rsidRPr="004A6155" w14:paraId="4F73B0A1" w14:textId="77777777" w:rsidTr="00957D25">
        <w:tc>
          <w:tcPr>
            <w:tcW w:w="921" w:type="dxa"/>
            <w:vAlign w:val="center"/>
          </w:tcPr>
          <w:p w14:paraId="461605A5" w14:textId="2F6A6963" w:rsidR="00E16B84" w:rsidRPr="004A6155" w:rsidRDefault="00E16B84" w:rsidP="00957D25">
            <w:pPr>
              <w:spacing w:line="276" w:lineRule="auto"/>
              <w:ind w:right="-166"/>
              <w:jc w:val="center"/>
            </w:pPr>
            <w:r w:rsidRPr="004A6155">
              <w:t>404</w:t>
            </w:r>
          </w:p>
        </w:tc>
        <w:tc>
          <w:tcPr>
            <w:tcW w:w="7584" w:type="dxa"/>
          </w:tcPr>
          <w:p w14:paraId="2059BEDA" w14:textId="77777777" w:rsidR="00E16B84" w:rsidRPr="004A6155" w:rsidRDefault="00E16B84" w:rsidP="00957D25">
            <w:pPr>
              <w:spacing w:line="276" w:lineRule="auto"/>
              <w:ind w:right="-166"/>
              <w:rPr>
                <w:b/>
                <w:bCs/>
              </w:rPr>
            </w:pPr>
            <w:r w:rsidRPr="004A6155">
              <w:rPr>
                <w:b/>
                <w:bCs/>
              </w:rPr>
              <w:t>Béton armé dosé à 350 kg/m3 pour poutres et chainage haut :</w:t>
            </w:r>
          </w:p>
          <w:p w14:paraId="2DFB7A67" w14:textId="77777777" w:rsidR="00E16B84" w:rsidRPr="004A6155" w:rsidRDefault="00E16B84" w:rsidP="00957D25">
            <w:pPr>
              <w:spacing w:line="276" w:lineRule="auto"/>
              <w:ind w:right="-166"/>
              <w:rPr>
                <w:b/>
                <w:bCs/>
              </w:rPr>
            </w:pPr>
          </w:p>
          <w:p w14:paraId="55E3709E" w14:textId="239386A7" w:rsidR="00E16B84" w:rsidRPr="004A6155" w:rsidRDefault="00E16B84" w:rsidP="00957D25">
            <w:pPr>
              <w:spacing w:line="276" w:lineRule="auto"/>
              <w:ind w:right="-166"/>
              <w:rPr>
                <w:b/>
                <w:bCs/>
              </w:rPr>
            </w:pPr>
            <w:r w:rsidRPr="004A6155">
              <w:rPr>
                <w:b/>
                <w:bCs/>
              </w:rPr>
              <w:t>Le Mètre Cube : ______________________________Francs CFA</w:t>
            </w:r>
          </w:p>
        </w:tc>
        <w:tc>
          <w:tcPr>
            <w:tcW w:w="2340" w:type="dxa"/>
          </w:tcPr>
          <w:p w14:paraId="116449E6" w14:textId="77777777" w:rsidR="00E16B84" w:rsidRPr="004A6155" w:rsidRDefault="00E16B84" w:rsidP="00957D25">
            <w:pPr>
              <w:spacing w:line="276" w:lineRule="auto"/>
              <w:ind w:right="-166"/>
            </w:pPr>
          </w:p>
        </w:tc>
      </w:tr>
      <w:tr w:rsidR="00E16B84" w:rsidRPr="004A6155" w14:paraId="03A0F82F" w14:textId="77777777" w:rsidTr="00957D25">
        <w:tc>
          <w:tcPr>
            <w:tcW w:w="921" w:type="dxa"/>
            <w:vAlign w:val="center"/>
          </w:tcPr>
          <w:p w14:paraId="244BF38C" w14:textId="6DA18836" w:rsidR="00E16B84" w:rsidRPr="004A6155" w:rsidRDefault="00E16B84" w:rsidP="00957D25">
            <w:pPr>
              <w:spacing w:line="276" w:lineRule="auto"/>
              <w:ind w:right="-166"/>
              <w:jc w:val="center"/>
            </w:pPr>
            <w:r w:rsidRPr="004A6155">
              <w:t>405</w:t>
            </w:r>
          </w:p>
        </w:tc>
        <w:tc>
          <w:tcPr>
            <w:tcW w:w="7584" w:type="dxa"/>
          </w:tcPr>
          <w:p w14:paraId="68F36DC2" w14:textId="77777777" w:rsidR="00E16B84" w:rsidRPr="004A6155" w:rsidRDefault="00E16B84" w:rsidP="00957D25">
            <w:pPr>
              <w:spacing w:line="276" w:lineRule="auto"/>
              <w:ind w:right="-166"/>
              <w:rPr>
                <w:b/>
                <w:bCs/>
              </w:rPr>
            </w:pPr>
            <w:r w:rsidRPr="004A6155">
              <w:rPr>
                <w:b/>
                <w:bCs/>
              </w:rPr>
              <w:t>Murs en agglomérés de 15x20x40 :</w:t>
            </w:r>
          </w:p>
          <w:p w14:paraId="29CC02DA" w14:textId="4364B49E"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à pieds d’œuvre et la mise en œuvre de murs en agglomérés de type 15x20x40. Il rémunère tous les travaux tels qu</w:t>
            </w:r>
            <w:r w:rsidR="00957D25">
              <w:t>'ils sont décrits dans le CCTP.</w:t>
            </w:r>
          </w:p>
          <w:p w14:paraId="10CAFA49" w14:textId="12961D9F"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5F06D61" w14:textId="77777777" w:rsidR="00E16B84" w:rsidRPr="004A6155" w:rsidRDefault="00E16B84" w:rsidP="00957D25">
            <w:pPr>
              <w:spacing w:line="276" w:lineRule="auto"/>
              <w:ind w:right="-166"/>
            </w:pPr>
          </w:p>
        </w:tc>
      </w:tr>
      <w:tr w:rsidR="00E16B84" w:rsidRPr="004A6155" w14:paraId="700267D6" w14:textId="77777777" w:rsidTr="00957D25">
        <w:tc>
          <w:tcPr>
            <w:tcW w:w="921" w:type="dxa"/>
            <w:vAlign w:val="center"/>
          </w:tcPr>
          <w:p w14:paraId="515DE3A9" w14:textId="23FB079F" w:rsidR="00E16B84" w:rsidRPr="004A6155" w:rsidRDefault="00E16B84" w:rsidP="00957D25">
            <w:pPr>
              <w:spacing w:line="276" w:lineRule="auto"/>
              <w:ind w:right="-166"/>
              <w:jc w:val="center"/>
            </w:pPr>
            <w:r w:rsidRPr="004A6155">
              <w:t>406</w:t>
            </w:r>
          </w:p>
        </w:tc>
        <w:tc>
          <w:tcPr>
            <w:tcW w:w="7584" w:type="dxa"/>
          </w:tcPr>
          <w:p w14:paraId="706034B4" w14:textId="77777777" w:rsidR="00E16B84" w:rsidRPr="004A6155" w:rsidRDefault="00E16B84" w:rsidP="00957D25">
            <w:pPr>
              <w:spacing w:line="276" w:lineRule="auto"/>
              <w:ind w:right="-166"/>
              <w:rPr>
                <w:b/>
                <w:bCs/>
              </w:rPr>
            </w:pPr>
            <w:r w:rsidRPr="004A6155">
              <w:rPr>
                <w:b/>
                <w:bCs/>
              </w:rPr>
              <w:t>Enduit au mortier de ciment pour murs intérieurs dosé à 400 kg/m3 :</w:t>
            </w:r>
          </w:p>
          <w:p w14:paraId="71C32D9F" w14:textId="74236044"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pour enduit des murs intérieurs. Il rémunère tous les travaux tels qu</w:t>
            </w:r>
            <w:r w:rsidR="00957D25">
              <w:t>'ils sont décrits dans le CCTP.</w:t>
            </w:r>
          </w:p>
          <w:p w14:paraId="19F3BA44" w14:textId="67BA1BCE"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63D7D73" w14:textId="77777777" w:rsidR="00E16B84" w:rsidRPr="004A6155" w:rsidRDefault="00E16B84" w:rsidP="00957D25">
            <w:pPr>
              <w:spacing w:line="276" w:lineRule="auto"/>
              <w:ind w:right="-166"/>
            </w:pPr>
          </w:p>
        </w:tc>
      </w:tr>
      <w:tr w:rsidR="00E16B84" w:rsidRPr="004A6155" w14:paraId="039C534D" w14:textId="77777777" w:rsidTr="00957D25">
        <w:tc>
          <w:tcPr>
            <w:tcW w:w="921" w:type="dxa"/>
            <w:vAlign w:val="center"/>
          </w:tcPr>
          <w:p w14:paraId="69C98F2A" w14:textId="77777777" w:rsidR="00E16B84" w:rsidRPr="004A6155" w:rsidRDefault="00E16B84" w:rsidP="00957D25">
            <w:pPr>
              <w:spacing w:line="276" w:lineRule="auto"/>
              <w:ind w:right="-166"/>
              <w:jc w:val="center"/>
            </w:pPr>
            <w:r w:rsidRPr="004A6155">
              <w:t>407</w:t>
            </w:r>
          </w:p>
          <w:p w14:paraId="27566C63" w14:textId="77777777" w:rsidR="00E16B84" w:rsidRPr="004A6155" w:rsidRDefault="00E16B84" w:rsidP="00957D25">
            <w:pPr>
              <w:spacing w:line="276" w:lineRule="auto"/>
              <w:ind w:right="-166"/>
              <w:jc w:val="center"/>
            </w:pPr>
          </w:p>
        </w:tc>
        <w:tc>
          <w:tcPr>
            <w:tcW w:w="7584" w:type="dxa"/>
          </w:tcPr>
          <w:p w14:paraId="74863C96" w14:textId="77777777" w:rsidR="00E16B84" w:rsidRPr="004A6155" w:rsidRDefault="00E16B84" w:rsidP="00957D25">
            <w:pPr>
              <w:spacing w:line="276" w:lineRule="auto"/>
              <w:ind w:right="-166"/>
              <w:rPr>
                <w:b/>
                <w:bCs/>
              </w:rPr>
            </w:pPr>
            <w:r w:rsidRPr="004A6155">
              <w:rPr>
                <w:b/>
                <w:bCs/>
              </w:rPr>
              <w:t>Enduit au mortier de ciment hydrofugé pour murs extérieurs dosé à 400 kg/m3 :</w:t>
            </w:r>
          </w:p>
          <w:p w14:paraId="12825E55" w14:textId="50DB4C08"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avec ciment hydrofugé, pour enduit des murs extérieurs. Il rémunère tous les travaux tels qu</w:t>
            </w:r>
            <w:r w:rsidR="00957D25">
              <w:t>'ils sont décrits dans le CCTP.</w:t>
            </w:r>
          </w:p>
          <w:p w14:paraId="3988DE51" w14:textId="2E69AEB5"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2C5A6C9" w14:textId="77777777" w:rsidR="00E16B84" w:rsidRPr="004A6155" w:rsidRDefault="00E16B84" w:rsidP="00957D25">
            <w:pPr>
              <w:spacing w:line="276" w:lineRule="auto"/>
              <w:ind w:right="-166"/>
            </w:pPr>
          </w:p>
        </w:tc>
      </w:tr>
      <w:tr w:rsidR="00E16B84" w:rsidRPr="004A6155" w14:paraId="29385390" w14:textId="77777777" w:rsidTr="00957D25">
        <w:tc>
          <w:tcPr>
            <w:tcW w:w="921" w:type="dxa"/>
            <w:vAlign w:val="center"/>
          </w:tcPr>
          <w:p w14:paraId="1F346221" w14:textId="276028B4" w:rsidR="00E16B84" w:rsidRPr="004A6155" w:rsidRDefault="00E16B84" w:rsidP="00957D25">
            <w:pPr>
              <w:spacing w:line="276" w:lineRule="auto"/>
              <w:ind w:right="-166"/>
              <w:jc w:val="center"/>
            </w:pPr>
            <w:r w:rsidRPr="004A6155">
              <w:rPr>
                <w:b/>
                <w:bCs/>
              </w:rPr>
              <w:t>600</w:t>
            </w:r>
          </w:p>
        </w:tc>
        <w:tc>
          <w:tcPr>
            <w:tcW w:w="7584" w:type="dxa"/>
          </w:tcPr>
          <w:p w14:paraId="37A54576" w14:textId="2F0637CA" w:rsidR="00E16B84" w:rsidRPr="004A6155" w:rsidRDefault="00E16B84" w:rsidP="00957D25">
            <w:pPr>
              <w:spacing w:line="276" w:lineRule="auto"/>
              <w:ind w:right="-166"/>
              <w:rPr>
                <w:b/>
                <w:bCs/>
              </w:rPr>
            </w:pPr>
            <w:r w:rsidRPr="004A6155">
              <w:rPr>
                <w:b/>
                <w:bCs/>
              </w:rPr>
              <w:t>LOT 600 : COUVERTURE ET BOIS POUR CHARPENTE</w:t>
            </w:r>
          </w:p>
        </w:tc>
        <w:tc>
          <w:tcPr>
            <w:tcW w:w="2340" w:type="dxa"/>
          </w:tcPr>
          <w:p w14:paraId="5A667F8E" w14:textId="77777777" w:rsidR="00E16B84" w:rsidRPr="004A6155" w:rsidRDefault="00E16B84" w:rsidP="00957D25">
            <w:pPr>
              <w:spacing w:line="276" w:lineRule="auto"/>
              <w:ind w:right="-166"/>
            </w:pPr>
          </w:p>
        </w:tc>
      </w:tr>
      <w:tr w:rsidR="00E16B84" w:rsidRPr="004A6155" w14:paraId="2737B21C" w14:textId="77777777" w:rsidTr="00957D25">
        <w:tc>
          <w:tcPr>
            <w:tcW w:w="921" w:type="dxa"/>
            <w:vAlign w:val="center"/>
          </w:tcPr>
          <w:p w14:paraId="5F77FCD6" w14:textId="1C971547" w:rsidR="00E16B84" w:rsidRPr="004A6155" w:rsidRDefault="00E16B84" w:rsidP="00957D25">
            <w:pPr>
              <w:spacing w:line="276" w:lineRule="auto"/>
              <w:ind w:right="-166"/>
              <w:jc w:val="center"/>
            </w:pPr>
            <w:r w:rsidRPr="004A6155">
              <w:t>601</w:t>
            </w:r>
          </w:p>
        </w:tc>
        <w:tc>
          <w:tcPr>
            <w:tcW w:w="7584" w:type="dxa"/>
          </w:tcPr>
          <w:p w14:paraId="6B1816E9" w14:textId="77777777" w:rsidR="00E16B84" w:rsidRPr="004A6155" w:rsidRDefault="00E16B84" w:rsidP="00957D25">
            <w:pPr>
              <w:spacing w:line="276" w:lineRule="auto"/>
              <w:ind w:right="-166"/>
              <w:rPr>
                <w:b/>
                <w:bCs/>
              </w:rPr>
            </w:pPr>
            <w:r w:rsidRPr="004A6155">
              <w:rPr>
                <w:b/>
                <w:bCs/>
              </w:rPr>
              <w:t xml:space="preserve">F et P d'une couverture en </w:t>
            </w:r>
            <w:proofErr w:type="spellStart"/>
            <w:r w:rsidRPr="004A6155">
              <w:rPr>
                <w:b/>
                <w:bCs/>
              </w:rPr>
              <w:t>tole</w:t>
            </w:r>
            <w:proofErr w:type="spellEnd"/>
            <w:r w:rsidRPr="004A6155">
              <w:rPr>
                <w:b/>
                <w:bCs/>
              </w:rPr>
              <w:t xml:space="preserve"> alu bacs épaisseur 7/10è, y compris tous les accessoires de montage et de pose (tôle faitière, tôle de noue tôles de rive solin, etc.) y compris toutes </w:t>
            </w:r>
            <w:proofErr w:type="spellStart"/>
            <w:r w:rsidRPr="004A6155">
              <w:rPr>
                <w:b/>
                <w:bCs/>
              </w:rPr>
              <w:t>sujestions</w:t>
            </w:r>
            <w:proofErr w:type="spellEnd"/>
            <w:r w:rsidRPr="004A6155">
              <w:rPr>
                <w:b/>
                <w:bCs/>
              </w:rPr>
              <w:t xml:space="preserve"> d'évacuation des eaux pluviales des </w:t>
            </w:r>
            <w:proofErr w:type="spellStart"/>
            <w:r w:rsidRPr="004A6155">
              <w:rPr>
                <w:b/>
                <w:bCs/>
              </w:rPr>
              <w:t>toituresy</w:t>
            </w:r>
            <w:proofErr w:type="spellEnd"/>
            <w:r w:rsidRPr="004A6155">
              <w:rPr>
                <w:b/>
                <w:bCs/>
              </w:rPr>
              <w:t xml:space="preserve">/c </w:t>
            </w:r>
            <w:proofErr w:type="spellStart"/>
            <w:r w:rsidRPr="004A6155">
              <w:rPr>
                <w:b/>
                <w:bCs/>
              </w:rPr>
              <w:t>ttes</w:t>
            </w:r>
            <w:proofErr w:type="spellEnd"/>
            <w:r w:rsidRPr="004A6155">
              <w:rPr>
                <w:b/>
                <w:bCs/>
              </w:rPr>
              <w:t xml:space="preserve"> sujétions de pose (tôle de rive, faitière, noue,) :</w:t>
            </w:r>
          </w:p>
          <w:p w14:paraId="60EB9967" w14:textId="1C8D169B"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de tout le matériel à pieds d’œuvre et la pose d’une toiture en tôle aluminium, y compris tous les accessoires de pose et d’évacuation des eaux pluviales. Il rémunère tous les travaux tels qu'ils sont </w:t>
            </w:r>
            <w:r w:rsidR="00957D25">
              <w:lastRenderedPageBreak/>
              <w:t>décrits dans le CCTP.</w:t>
            </w:r>
          </w:p>
          <w:p w14:paraId="192B990A" w14:textId="4968FFC0"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89AD705" w14:textId="77777777" w:rsidR="00E16B84" w:rsidRPr="004A6155" w:rsidRDefault="00E16B84" w:rsidP="00957D25">
            <w:pPr>
              <w:spacing w:line="276" w:lineRule="auto"/>
              <w:ind w:right="-166"/>
            </w:pPr>
          </w:p>
        </w:tc>
      </w:tr>
      <w:tr w:rsidR="00E16B84" w:rsidRPr="004A6155" w14:paraId="5621C94F" w14:textId="77777777" w:rsidTr="00957D25">
        <w:tc>
          <w:tcPr>
            <w:tcW w:w="921" w:type="dxa"/>
            <w:vAlign w:val="center"/>
          </w:tcPr>
          <w:p w14:paraId="1EB8A71A" w14:textId="5C2841D7" w:rsidR="00E16B84" w:rsidRPr="004A6155" w:rsidRDefault="00E16B84" w:rsidP="00957D25">
            <w:pPr>
              <w:spacing w:line="276" w:lineRule="auto"/>
              <w:ind w:right="-166"/>
              <w:jc w:val="center"/>
            </w:pPr>
            <w:r w:rsidRPr="004A6155">
              <w:lastRenderedPageBreak/>
              <w:t>602</w:t>
            </w:r>
          </w:p>
        </w:tc>
        <w:tc>
          <w:tcPr>
            <w:tcW w:w="7584" w:type="dxa"/>
          </w:tcPr>
          <w:p w14:paraId="0F72ADD3" w14:textId="77777777" w:rsidR="00E16B84" w:rsidRPr="004A6155" w:rsidRDefault="00E16B84" w:rsidP="00957D25">
            <w:pPr>
              <w:spacing w:line="276" w:lineRule="auto"/>
              <w:ind w:right="-166"/>
              <w:rPr>
                <w:b/>
                <w:bCs/>
              </w:rPr>
            </w:pPr>
            <w:r w:rsidRPr="004A6155">
              <w:rPr>
                <w:b/>
                <w:bCs/>
              </w:rPr>
              <w:t>F et P Bastings de 12*3 + pannes de 5*8 + planches de rive :</w:t>
            </w:r>
          </w:p>
          <w:p w14:paraId="6C765E85" w14:textId="4A1CB32F" w:rsidR="00E16B84" w:rsidRPr="004A6155" w:rsidRDefault="00E16B84"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pose des</w:t>
            </w:r>
            <w:r w:rsidRPr="004A6155">
              <w:rPr>
                <w:b/>
                <w:bCs/>
              </w:rPr>
              <w:t xml:space="preserve"> </w:t>
            </w:r>
            <w:r w:rsidRPr="004A6155">
              <w:t>bastings de 12*3 + pannes de 5*8 + planches de rive. Il rémunère tous les travaux tels qu</w:t>
            </w:r>
            <w:r w:rsidR="00957D25">
              <w:t>'ils sont décrits dans le CCTP.</w:t>
            </w:r>
          </w:p>
          <w:p w14:paraId="2CEF5C80" w14:textId="1415034A" w:rsidR="00E16B84" w:rsidRPr="004A6155" w:rsidRDefault="00E16B84" w:rsidP="00957D25">
            <w:pPr>
              <w:spacing w:line="276" w:lineRule="auto"/>
              <w:ind w:right="-166"/>
              <w:rPr>
                <w:b/>
                <w:bCs/>
              </w:rPr>
            </w:pPr>
            <w:r w:rsidRPr="004A6155">
              <w:rPr>
                <w:b/>
              </w:rPr>
              <w:t>Le Mètre Cube </w:t>
            </w:r>
            <w:proofErr w:type="gramStart"/>
            <w:r w:rsidRPr="004A6155">
              <w:rPr>
                <w:b/>
              </w:rPr>
              <w:t>:  _</w:t>
            </w:r>
            <w:proofErr w:type="gramEnd"/>
            <w:r w:rsidRPr="004A6155">
              <w:rPr>
                <w:b/>
              </w:rPr>
              <w:t>___________________________Francs CFA</w:t>
            </w:r>
          </w:p>
        </w:tc>
        <w:tc>
          <w:tcPr>
            <w:tcW w:w="2340" w:type="dxa"/>
          </w:tcPr>
          <w:p w14:paraId="75BC5BFC" w14:textId="77777777" w:rsidR="00E16B84" w:rsidRPr="004A6155" w:rsidRDefault="00E16B84" w:rsidP="00957D25">
            <w:pPr>
              <w:spacing w:line="276" w:lineRule="auto"/>
              <w:ind w:right="-166"/>
            </w:pPr>
          </w:p>
        </w:tc>
      </w:tr>
      <w:tr w:rsidR="00E16B84" w:rsidRPr="004A6155" w14:paraId="05DEED29" w14:textId="77777777" w:rsidTr="00957D25">
        <w:tc>
          <w:tcPr>
            <w:tcW w:w="921" w:type="dxa"/>
            <w:vAlign w:val="center"/>
          </w:tcPr>
          <w:p w14:paraId="6934B1CA" w14:textId="77777777" w:rsidR="00E16B84" w:rsidRPr="004A6155" w:rsidRDefault="00E16B84" w:rsidP="00957D25">
            <w:pPr>
              <w:spacing w:line="276" w:lineRule="auto"/>
              <w:ind w:right="-166"/>
              <w:jc w:val="center"/>
            </w:pPr>
          </w:p>
        </w:tc>
        <w:tc>
          <w:tcPr>
            <w:tcW w:w="7584" w:type="dxa"/>
          </w:tcPr>
          <w:p w14:paraId="25958746" w14:textId="052BE1D0" w:rsidR="00E16B84" w:rsidRPr="004A6155" w:rsidRDefault="00E16B84" w:rsidP="00957D25">
            <w:pPr>
              <w:spacing w:line="276" w:lineRule="auto"/>
              <w:ind w:right="-166"/>
              <w:rPr>
                <w:b/>
                <w:bCs/>
              </w:rPr>
            </w:pPr>
            <w:r w:rsidRPr="004A6155">
              <w:rPr>
                <w:b/>
                <w:bCs/>
              </w:rPr>
              <w:t>SECOND OEUVRE</w:t>
            </w:r>
          </w:p>
        </w:tc>
        <w:tc>
          <w:tcPr>
            <w:tcW w:w="2340" w:type="dxa"/>
          </w:tcPr>
          <w:p w14:paraId="747349B0" w14:textId="77777777" w:rsidR="00E16B84" w:rsidRPr="004A6155" w:rsidRDefault="00E16B84" w:rsidP="00957D25">
            <w:pPr>
              <w:spacing w:line="276" w:lineRule="auto"/>
              <w:ind w:right="-166"/>
            </w:pPr>
          </w:p>
        </w:tc>
      </w:tr>
      <w:tr w:rsidR="00E16B84" w:rsidRPr="004A6155" w14:paraId="7BD181F9" w14:textId="77777777" w:rsidTr="00957D25">
        <w:tc>
          <w:tcPr>
            <w:tcW w:w="921" w:type="dxa"/>
            <w:vAlign w:val="center"/>
          </w:tcPr>
          <w:p w14:paraId="543CFA10" w14:textId="7F829750" w:rsidR="00E16B84" w:rsidRPr="004A6155" w:rsidRDefault="00E16B84" w:rsidP="00957D25">
            <w:pPr>
              <w:spacing w:line="276" w:lineRule="auto"/>
              <w:ind w:right="-166"/>
              <w:jc w:val="center"/>
            </w:pPr>
            <w:r w:rsidRPr="004A6155">
              <w:rPr>
                <w:b/>
                <w:bCs/>
              </w:rPr>
              <w:t>700</w:t>
            </w:r>
          </w:p>
        </w:tc>
        <w:tc>
          <w:tcPr>
            <w:tcW w:w="7584" w:type="dxa"/>
          </w:tcPr>
          <w:p w14:paraId="42520C2F" w14:textId="4FF3E574" w:rsidR="00E16B84" w:rsidRPr="004A6155" w:rsidRDefault="00E16B84" w:rsidP="00957D25">
            <w:pPr>
              <w:spacing w:line="276" w:lineRule="auto"/>
              <w:ind w:right="-166"/>
              <w:rPr>
                <w:b/>
                <w:bCs/>
              </w:rPr>
            </w:pPr>
            <w:r w:rsidRPr="004A6155">
              <w:rPr>
                <w:b/>
                <w:bCs/>
              </w:rPr>
              <w:t>LOT 700 : MENUISERIE BOIS, ALU ET METALLIQUE</w:t>
            </w:r>
          </w:p>
        </w:tc>
        <w:tc>
          <w:tcPr>
            <w:tcW w:w="2340" w:type="dxa"/>
          </w:tcPr>
          <w:p w14:paraId="60AA2EC7" w14:textId="77777777" w:rsidR="00E16B84" w:rsidRPr="004A6155" w:rsidRDefault="00E16B84" w:rsidP="00957D25">
            <w:pPr>
              <w:spacing w:line="276" w:lineRule="auto"/>
              <w:ind w:right="-166"/>
            </w:pPr>
          </w:p>
        </w:tc>
      </w:tr>
      <w:tr w:rsidR="00E16B84" w:rsidRPr="004A6155" w14:paraId="694D102B" w14:textId="77777777" w:rsidTr="00957D25">
        <w:tc>
          <w:tcPr>
            <w:tcW w:w="921" w:type="dxa"/>
            <w:vAlign w:val="center"/>
          </w:tcPr>
          <w:p w14:paraId="2F742D10" w14:textId="5AB663B0" w:rsidR="00E16B84" w:rsidRPr="004A6155" w:rsidRDefault="00E16B84" w:rsidP="00957D25">
            <w:pPr>
              <w:spacing w:line="276" w:lineRule="auto"/>
              <w:ind w:right="-166"/>
              <w:jc w:val="center"/>
            </w:pPr>
            <w:r w:rsidRPr="004A6155">
              <w:t>701</w:t>
            </w:r>
          </w:p>
        </w:tc>
        <w:tc>
          <w:tcPr>
            <w:tcW w:w="7584" w:type="dxa"/>
          </w:tcPr>
          <w:p w14:paraId="221B3AE5" w14:textId="77777777" w:rsidR="00E16B84" w:rsidRPr="004A6155" w:rsidRDefault="00E16B84" w:rsidP="00957D25">
            <w:pPr>
              <w:spacing w:line="276" w:lineRule="auto"/>
              <w:ind w:right="-166"/>
              <w:rPr>
                <w:b/>
                <w:bCs/>
              </w:rPr>
            </w:pPr>
            <w:r w:rsidRPr="004A6155">
              <w:rPr>
                <w:b/>
                <w:bCs/>
              </w:rPr>
              <w:t>Fet P du faux plafond en contreplaqué y compris toutes sujétions :</w:t>
            </w:r>
          </w:p>
          <w:p w14:paraId="1ECB9B5D" w14:textId="525048EC"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faux plafond en contreplaqué. Il rémunère tous les travaux tels qu</w:t>
            </w:r>
            <w:r w:rsidR="00957D25">
              <w:t>'ils sont décrits dans le CCTP.</w:t>
            </w:r>
          </w:p>
          <w:p w14:paraId="16F17F2E" w14:textId="0413F2DD"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49A8BC4F" w14:textId="77777777" w:rsidR="00E16B84" w:rsidRPr="004A6155" w:rsidRDefault="00E16B84" w:rsidP="00957D25">
            <w:pPr>
              <w:spacing w:line="276" w:lineRule="auto"/>
              <w:ind w:right="-166"/>
            </w:pPr>
          </w:p>
        </w:tc>
      </w:tr>
      <w:tr w:rsidR="00E16B84" w:rsidRPr="004A6155" w14:paraId="20A66C0A" w14:textId="77777777" w:rsidTr="00957D25">
        <w:tc>
          <w:tcPr>
            <w:tcW w:w="921" w:type="dxa"/>
            <w:vAlign w:val="center"/>
          </w:tcPr>
          <w:p w14:paraId="4C7229EC" w14:textId="0C58C4FB" w:rsidR="00E16B84" w:rsidRPr="004A6155" w:rsidRDefault="00E16B84" w:rsidP="00957D25">
            <w:pPr>
              <w:spacing w:line="276" w:lineRule="auto"/>
              <w:ind w:right="-166"/>
              <w:jc w:val="center"/>
            </w:pPr>
            <w:r w:rsidRPr="004A6155">
              <w:t>702</w:t>
            </w:r>
          </w:p>
        </w:tc>
        <w:tc>
          <w:tcPr>
            <w:tcW w:w="7584" w:type="dxa"/>
          </w:tcPr>
          <w:p w14:paraId="4489899B" w14:textId="77777777" w:rsidR="00E16B84" w:rsidRPr="004A6155" w:rsidRDefault="00E16B84" w:rsidP="00957D25">
            <w:pPr>
              <w:spacing w:line="276" w:lineRule="auto"/>
              <w:ind w:right="-166"/>
              <w:rPr>
                <w:b/>
                <w:bCs/>
              </w:rPr>
            </w:pPr>
            <w:r w:rsidRPr="004A6155">
              <w:rPr>
                <w:b/>
                <w:bCs/>
              </w:rPr>
              <w:t>F et P de Portes pleines en bois de Dimension finies 80 x220 cm y compris toutes sujétions :</w:t>
            </w:r>
          </w:p>
          <w:p w14:paraId="61FCC759" w14:textId="42071BD1" w:rsidR="00E16B84" w:rsidRPr="004A6155" w:rsidRDefault="00E16B84" w:rsidP="00957D25">
            <w:pPr>
              <w:spacing w:line="276" w:lineRule="auto"/>
              <w:ind w:right="-166"/>
            </w:pPr>
            <w:r w:rsidRPr="004A6155">
              <w:t>Ce prix rémunère dans les conditions générales prévues au marché, à l’Unité (U) la fourniture et la pose de portes pleine en bois de dimension finies 80 x220 cm y compris toutes sujétions.</w:t>
            </w:r>
            <w:r w:rsidRPr="004A6155">
              <w:rPr>
                <w:b/>
                <w:bCs/>
              </w:rPr>
              <w:t xml:space="preserve"> </w:t>
            </w:r>
            <w:r w:rsidRPr="004A6155">
              <w:t>Il rémunère tous les travaux tels qu'ils</w:t>
            </w:r>
            <w:r w:rsidR="00957D25">
              <w:t xml:space="preserve"> sont décrits dans le CCTP.</w:t>
            </w:r>
          </w:p>
          <w:p w14:paraId="52BF1694" w14:textId="3978885C"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07D20F6D" w14:textId="77777777" w:rsidR="00E16B84" w:rsidRPr="004A6155" w:rsidRDefault="00E16B84" w:rsidP="00957D25">
            <w:pPr>
              <w:spacing w:line="276" w:lineRule="auto"/>
              <w:ind w:right="-166"/>
            </w:pPr>
          </w:p>
        </w:tc>
      </w:tr>
      <w:tr w:rsidR="00E16B84" w:rsidRPr="004A6155" w14:paraId="43621D1F" w14:textId="77777777" w:rsidTr="00957D25">
        <w:tc>
          <w:tcPr>
            <w:tcW w:w="921" w:type="dxa"/>
            <w:vAlign w:val="center"/>
          </w:tcPr>
          <w:p w14:paraId="24091B96" w14:textId="4E6EC0BD" w:rsidR="00E16B84" w:rsidRPr="004A6155" w:rsidRDefault="00E16B84" w:rsidP="00957D25">
            <w:pPr>
              <w:spacing w:line="276" w:lineRule="auto"/>
              <w:ind w:right="-166"/>
              <w:jc w:val="center"/>
            </w:pPr>
            <w:r w:rsidRPr="004A6155">
              <w:t>703</w:t>
            </w:r>
          </w:p>
        </w:tc>
        <w:tc>
          <w:tcPr>
            <w:tcW w:w="7584" w:type="dxa"/>
          </w:tcPr>
          <w:p w14:paraId="17FDB50B" w14:textId="5F8DE24D" w:rsidR="00E16B84" w:rsidRPr="004A6155" w:rsidRDefault="00E16B84" w:rsidP="00957D25">
            <w:pPr>
              <w:spacing w:line="276" w:lineRule="auto"/>
              <w:ind w:right="-166"/>
              <w:rPr>
                <w:b/>
                <w:bCs/>
              </w:rPr>
            </w:pPr>
            <w:r w:rsidRPr="004A6155">
              <w:rPr>
                <w:b/>
                <w:bCs/>
              </w:rPr>
              <w:t>F et P de fenêtres en profilé aluminium fixe y/c toutes sujétions :</w:t>
            </w:r>
          </w:p>
          <w:p w14:paraId="420312BF" w14:textId="42CD91E0"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fenêtres en profilé aluminium fixe. Il rémunère tous les travaux tels qu</w:t>
            </w:r>
            <w:r w:rsidR="00957D25">
              <w:t>'ils sont décrits dans le CCTP.</w:t>
            </w:r>
          </w:p>
          <w:p w14:paraId="0C74133A" w14:textId="0AF30EEB"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C12415B" w14:textId="77777777" w:rsidR="00E16B84" w:rsidRPr="004A6155" w:rsidRDefault="00E16B84" w:rsidP="00957D25">
            <w:pPr>
              <w:spacing w:line="276" w:lineRule="auto"/>
              <w:ind w:right="-166"/>
            </w:pPr>
          </w:p>
        </w:tc>
      </w:tr>
      <w:tr w:rsidR="00E16B84" w:rsidRPr="004A6155" w14:paraId="789B2A56" w14:textId="77777777" w:rsidTr="00957D25">
        <w:tc>
          <w:tcPr>
            <w:tcW w:w="921" w:type="dxa"/>
            <w:vAlign w:val="center"/>
          </w:tcPr>
          <w:p w14:paraId="2603F8AB" w14:textId="2E743A9F" w:rsidR="00E16B84" w:rsidRPr="004A6155" w:rsidRDefault="00E16B84" w:rsidP="00957D25">
            <w:pPr>
              <w:spacing w:line="276" w:lineRule="auto"/>
              <w:ind w:right="-166"/>
              <w:jc w:val="center"/>
            </w:pPr>
            <w:r w:rsidRPr="004A6155">
              <w:t>704</w:t>
            </w:r>
          </w:p>
        </w:tc>
        <w:tc>
          <w:tcPr>
            <w:tcW w:w="7584" w:type="dxa"/>
          </w:tcPr>
          <w:p w14:paraId="15326E5C" w14:textId="77777777" w:rsidR="00E16B84" w:rsidRPr="004A6155" w:rsidRDefault="00E16B84" w:rsidP="00957D25">
            <w:pPr>
              <w:tabs>
                <w:tab w:val="left" w:pos="2904"/>
              </w:tabs>
              <w:spacing w:line="276" w:lineRule="auto"/>
              <w:ind w:right="-166"/>
              <w:rPr>
                <w:b/>
                <w:bCs/>
              </w:rPr>
            </w:pPr>
            <w:r w:rsidRPr="004A6155">
              <w:rPr>
                <w:b/>
                <w:bCs/>
              </w:rPr>
              <w:t>F et P Grille antivol en tube carré de 30 x 30 pour fenêtres y compris toutes sujétions de fixations :</w:t>
            </w:r>
          </w:p>
          <w:p w14:paraId="5549849D" w14:textId="47DCE9E8"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grille antivol en tube carré de 30 x 30 pour fenêtres. Il rémunère tous les travaux tels qu'ils sont décrits dans le</w:t>
            </w:r>
            <w:r w:rsidR="00957D25">
              <w:t xml:space="preserve"> CCTP.</w:t>
            </w:r>
          </w:p>
          <w:p w14:paraId="016779C3" w14:textId="00714F1C"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9B6E5CF" w14:textId="77777777" w:rsidR="00E16B84" w:rsidRPr="004A6155" w:rsidRDefault="00E16B84" w:rsidP="00957D25">
            <w:pPr>
              <w:spacing w:line="276" w:lineRule="auto"/>
              <w:ind w:right="-166"/>
            </w:pPr>
          </w:p>
        </w:tc>
      </w:tr>
      <w:tr w:rsidR="00E16B84" w:rsidRPr="004A6155" w14:paraId="7159405D" w14:textId="77777777" w:rsidTr="00957D25">
        <w:tc>
          <w:tcPr>
            <w:tcW w:w="921" w:type="dxa"/>
            <w:vAlign w:val="center"/>
          </w:tcPr>
          <w:p w14:paraId="73B41F73" w14:textId="15F49102" w:rsidR="00E16B84" w:rsidRPr="004A6155" w:rsidRDefault="00E16B84" w:rsidP="00957D25">
            <w:pPr>
              <w:spacing w:line="276" w:lineRule="auto"/>
              <w:ind w:right="-166"/>
              <w:jc w:val="center"/>
            </w:pPr>
            <w:r w:rsidRPr="004A6155">
              <w:rPr>
                <w:b/>
                <w:bCs/>
              </w:rPr>
              <w:t>800</w:t>
            </w:r>
          </w:p>
        </w:tc>
        <w:tc>
          <w:tcPr>
            <w:tcW w:w="7584" w:type="dxa"/>
          </w:tcPr>
          <w:p w14:paraId="60276281" w14:textId="626BB72B" w:rsidR="00E16B84" w:rsidRPr="004A6155" w:rsidRDefault="00E16B84" w:rsidP="00957D25">
            <w:pPr>
              <w:spacing w:line="276" w:lineRule="auto"/>
              <w:ind w:right="-166"/>
              <w:rPr>
                <w:b/>
                <w:bCs/>
              </w:rPr>
            </w:pPr>
            <w:r w:rsidRPr="004A6155">
              <w:rPr>
                <w:b/>
                <w:bCs/>
              </w:rPr>
              <w:t>LOT 800 : PEINTURE</w:t>
            </w:r>
          </w:p>
        </w:tc>
        <w:tc>
          <w:tcPr>
            <w:tcW w:w="2340" w:type="dxa"/>
          </w:tcPr>
          <w:p w14:paraId="61FAE613" w14:textId="77777777" w:rsidR="00E16B84" w:rsidRPr="004A6155" w:rsidRDefault="00E16B84" w:rsidP="00957D25">
            <w:pPr>
              <w:spacing w:line="276" w:lineRule="auto"/>
              <w:ind w:right="-166"/>
            </w:pPr>
          </w:p>
        </w:tc>
      </w:tr>
      <w:tr w:rsidR="00E16B84" w:rsidRPr="004A6155" w14:paraId="2720D0DD" w14:textId="77777777" w:rsidTr="00957D25">
        <w:tc>
          <w:tcPr>
            <w:tcW w:w="921" w:type="dxa"/>
            <w:vAlign w:val="center"/>
          </w:tcPr>
          <w:p w14:paraId="08072B58" w14:textId="595ECFDD" w:rsidR="00E16B84" w:rsidRPr="004A6155" w:rsidRDefault="00E16B84" w:rsidP="00957D25">
            <w:pPr>
              <w:spacing w:line="276" w:lineRule="auto"/>
              <w:ind w:right="-166"/>
              <w:jc w:val="center"/>
            </w:pPr>
            <w:r w:rsidRPr="004A6155">
              <w:t>801</w:t>
            </w:r>
          </w:p>
        </w:tc>
        <w:tc>
          <w:tcPr>
            <w:tcW w:w="7584" w:type="dxa"/>
          </w:tcPr>
          <w:p w14:paraId="25592E59" w14:textId="77777777" w:rsidR="00E16B84" w:rsidRPr="004A6155" w:rsidRDefault="00E16B84" w:rsidP="00957D25">
            <w:pPr>
              <w:tabs>
                <w:tab w:val="left" w:pos="1344"/>
              </w:tabs>
              <w:spacing w:line="276" w:lineRule="auto"/>
              <w:ind w:right="-166"/>
              <w:rPr>
                <w:b/>
                <w:bCs/>
              </w:rPr>
            </w:pPr>
            <w:r w:rsidRPr="004A6155">
              <w:rPr>
                <w:b/>
                <w:bCs/>
              </w:rPr>
              <w:t xml:space="preserve">F et application Peinture extérieure type </w:t>
            </w:r>
            <w:proofErr w:type="spellStart"/>
            <w:r w:rsidRPr="004A6155">
              <w:rPr>
                <w:b/>
                <w:bCs/>
              </w:rPr>
              <w:t>Pantex</w:t>
            </w:r>
            <w:proofErr w:type="spellEnd"/>
            <w:r w:rsidRPr="004A6155">
              <w:rPr>
                <w:b/>
                <w:bCs/>
              </w:rPr>
              <w:t xml:space="preserve"> 1300 (ou équivalent) sur murs, poteaux (Couleurs au choix du Maître d'ouvrage) :</w:t>
            </w:r>
          </w:p>
          <w:p w14:paraId="5061D24C" w14:textId="69E7BB4F"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extérieure de type </w:t>
            </w:r>
            <w:proofErr w:type="spellStart"/>
            <w:r w:rsidRPr="004A6155">
              <w:t>Pantex</w:t>
            </w:r>
            <w:proofErr w:type="spellEnd"/>
            <w:r w:rsidRPr="004A6155">
              <w:t xml:space="preserve"> 1300 (ou équivalent) sur les murs et les poteaux. Il rémunère tous les travaux tels qu</w:t>
            </w:r>
            <w:r w:rsidR="00957D25">
              <w:t>'ils sont décrits dans le CCTP.</w:t>
            </w:r>
          </w:p>
          <w:p w14:paraId="161696AE" w14:textId="53CD8BF1"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B9F3E2A" w14:textId="77777777" w:rsidR="00E16B84" w:rsidRPr="004A6155" w:rsidRDefault="00E16B84" w:rsidP="00957D25">
            <w:pPr>
              <w:spacing w:line="276" w:lineRule="auto"/>
              <w:ind w:right="-166"/>
            </w:pPr>
          </w:p>
        </w:tc>
      </w:tr>
      <w:tr w:rsidR="00E16B84" w:rsidRPr="004A6155" w14:paraId="0E6B5F5D" w14:textId="77777777" w:rsidTr="00957D25">
        <w:tc>
          <w:tcPr>
            <w:tcW w:w="921" w:type="dxa"/>
            <w:vAlign w:val="center"/>
          </w:tcPr>
          <w:p w14:paraId="30F96EA6" w14:textId="0F7E90B1" w:rsidR="00E16B84" w:rsidRPr="004A6155" w:rsidRDefault="00E16B84" w:rsidP="00957D25">
            <w:pPr>
              <w:spacing w:line="276" w:lineRule="auto"/>
              <w:ind w:right="-166"/>
              <w:jc w:val="center"/>
            </w:pPr>
            <w:r w:rsidRPr="004A6155">
              <w:t>802</w:t>
            </w:r>
          </w:p>
        </w:tc>
        <w:tc>
          <w:tcPr>
            <w:tcW w:w="7584" w:type="dxa"/>
          </w:tcPr>
          <w:p w14:paraId="05819E9C" w14:textId="77777777" w:rsidR="00E16B84" w:rsidRPr="004A6155" w:rsidRDefault="00E16B84" w:rsidP="00957D25">
            <w:pPr>
              <w:spacing w:line="276" w:lineRule="auto"/>
              <w:ind w:right="-166"/>
              <w:rPr>
                <w:b/>
                <w:bCs/>
              </w:rPr>
            </w:pPr>
            <w:r w:rsidRPr="004A6155">
              <w:rPr>
                <w:b/>
                <w:bCs/>
              </w:rPr>
              <w:t xml:space="preserve">F et application Peinture intérieure type </w:t>
            </w:r>
            <w:proofErr w:type="spellStart"/>
            <w:r w:rsidRPr="004A6155">
              <w:rPr>
                <w:b/>
                <w:bCs/>
              </w:rPr>
              <w:t>Pantex</w:t>
            </w:r>
            <w:proofErr w:type="spellEnd"/>
            <w:r w:rsidRPr="004A6155">
              <w:rPr>
                <w:b/>
                <w:bCs/>
              </w:rPr>
              <w:t xml:space="preserve"> 800 (ou équivalent) sur murs, sous plafond en contreplaqué (Couleurs au choix du Maître d'ouvrage) :</w:t>
            </w:r>
          </w:p>
          <w:p w14:paraId="3A31A2BA" w14:textId="6136EBDE" w:rsidR="00E16B84" w:rsidRPr="004A6155" w:rsidRDefault="00E16B84" w:rsidP="00957D25">
            <w:pPr>
              <w:spacing w:line="276" w:lineRule="auto"/>
              <w:ind w:right="-166"/>
            </w:pPr>
            <w:r w:rsidRPr="004A6155">
              <w:t xml:space="preserve">Ce prix rémunère dans les conditions générales prévues au marché, au METRE </w:t>
            </w:r>
            <w:r w:rsidRPr="004A6155">
              <w:lastRenderedPageBreak/>
              <w:t>CARRE (m</w:t>
            </w:r>
            <w:r w:rsidRPr="004A6155">
              <w:rPr>
                <w:vertAlign w:val="superscript"/>
              </w:rPr>
              <w:t>2</w:t>
            </w:r>
            <w:r w:rsidRPr="004A6155">
              <w:t xml:space="preserve">) la fourniture et l’application de peinture intérieure de type </w:t>
            </w:r>
            <w:proofErr w:type="spellStart"/>
            <w:r w:rsidRPr="004A6155">
              <w:t>Pantex</w:t>
            </w:r>
            <w:proofErr w:type="spellEnd"/>
            <w:r w:rsidRPr="004A6155">
              <w:t xml:space="preserve"> 800 (ou équivalent) sur les murs et le plafond en contreplaqué. Il rémunère tous les travaux tels qu</w:t>
            </w:r>
            <w:r w:rsidR="00957D25">
              <w:t>'ils sont décrits dans le CCTP.</w:t>
            </w:r>
          </w:p>
          <w:p w14:paraId="6C16B144" w14:textId="1D3C7CDC"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D9B6B2D" w14:textId="77777777" w:rsidR="00E16B84" w:rsidRPr="004A6155" w:rsidRDefault="00E16B84" w:rsidP="00957D25">
            <w:pPr>
              <w:spacing w:line="276" w:lineRule="auto"/>
              <w:ind w:right="-166"/>
            </w:pPr>
          </w:p>
        </w:tc>
      </w:tr>
      <w:tr w:rsidR="00E16B84" w:rsidRPr="004A6155" w14:paraId="6539658B" w14:textId="77777777" w:rsidTr="00957D25">
        <w:tc>
          <w:tcPr>
            <w:tcW w:w="921" w:type="dxa"/>
            <w:vAlign w:val="center"/>
          </w:tcPr>
          <w:p w14:paraId="4836273C" w14:textId="348EBBBF" w:rsidR="00E16B84" w:rsidRPr="004A6155" w:rsidRDefault="00E16B84" w:rsidP="00957D25">
            <w:pPr>
              <w:spacing w:line="276" w:lineRule="auto"/>
              <w:ind w:right="-166"/>
              <w:jc w:val="center"/>
            </w:pPr>
            <w:r w:rsidRPr="004A6155">
              <w:rPr>
                <w:b/>
                <w:bCs/>
              </w:rPr>
              <w:lastRenderedPageBreak/>
              <w:t>900</w:t>
            </w:r>
          </w:p>
        </w:tc>
        <w:tc>
          <w:tcPr>
            <w:tcW w:w="7584" w:type="dxa"/>
          </w:tcPr>
          <w:p w14:paraId="608C0854" w14:textId="62C54E39" w:rsidR="00E16B84" w:rsidRPr="004A6155" w:rsidRDefault="00E16B84" w:rsidP="00957D25">
            <w:pPr>
              <w:spacing w:line="276" w:lineRule="auto"/>
              <w:ind w:right="-166"/>
              <w:rPr>
                <w:b/>
                <w:bCs/>
              </w:rPr>
            </w:pPr>
            <w:r w:rsidRPr="004A6155">
              <w:rPr>
                <w:b/>
                <w:bCs/>
              </w:rPr>
              <w:t>LOT 900 : REVETEMENT</w:t>
            </w:r>
          </w:p>
        </w:tc>
        <w:tc>
          <w:tcPr>
            <w:tcW w:w="2340" w:type="dxa"/>
          </w:tcPr>
          <w:p w14:paraId="77286F0E" w14:textId="77777777" w:rsidR="00E16B84" w:rsidRPr="004A6155" w:rsidRDefault="00E16B84" w:rsidP="00957D25">
            <w:pPr>
              <w:spacing w:line="276" w:lineRule="auto"/>
              <w:ind w:right="-166"/>
            </w:pPr>
          </w:p>
        </w:tc>
      </w:tr>
      <w:tr w:rsidR="00E16B84" w:rsidRPr="004A6155" w14:paraId="60A73228" w14:textId="77777777" w:rsidTr="00957D25">
        <w:tc>
          <w:tcPr>
            <w:tcW w:w="921" w:type="dxa"/>
            <w:vAlign w:val="center"/>
          </w:tcPr>
          <w:p w14:paraId="3604DF4D" w14:textId="16194764" w:rsidR="00E16B84" w:rsidRPr="004A6155" w:rsidRDefault="00E16B84" w:rsidP="00957D25">
            <w:pPr>
              <w:spacing w:line="276" w:lineRule="auto"/>
              <w:ind w:right="-166"/>
              <w:jc w:val="center"/>
            </w:pPr>
            <w:r w:rsidRPr="004A6155">
              <w:t>901</w:t>
            </w:r>
          </w:p>
        </w:tc>
        <w:tc>
          <w:tcPr>
            <w:tcW w:w="7584" w:type="dxa"/>
          </w:tcPr>
          <w:p w14:paraId="080C3BDA" w14:textId="77777777" w:rsidR="00E16B84" w:rsidRPr="004A6155" w:rsidRDefault="00E16B84" w:rsidP="00957D25">
            <w:pPr>
              <w:spacing w:line="276" w:lineRule="auto"/>
              <w:ind w:right="-166"/>
              <w:rPr>
                <w:b/>
                <w:bCs/>
              </w:rPr>
            </w:pPr>
            <w:r w:rsidRPr="004A6155">
              <w:rPr>
                <w:b/>
                <w:bCs/>
              </w:rPr>
              <w:t>F et P Carreaux grès cérame (20 x 20) antidérapant pour toilettes :</w:t>
            </w:r>
          </w:p>
          <w:p w14:paraId="5860C50E" w14:textId="77777777"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carreaux grès cérame (20 x 20) antidérapant pour toilettes. Il rémunère tous les travaux tels qu'ils sont décrits dans le CCTP.</w:t>
            </w:r>
          </w:p>
          <w:p w14:paraId="13748008" w14:textId="77777777" w:rsidR="00E16B84" w:rsidRPr="004A6155" w:rsidRDefault="00E16B84" w:rsidP="00957D25">
            <w:pPr>
              <w:spacing w:line="276" w:lineRule="auto"/>
              <w:ind w:right="-166"/>
            </w:pPr>
          </w:p>
          <w:p w14:paraId="73F77079" w14:textId="7760737E" w:rsidR="00E16B84" w:rsidRPr="004A6155" w:rsidRDefault="00E16B84" w:rsidP="00957D25">
            <w:pPr>
              <w:spacing w:line="276" w:lineRule="auto"/>
              <w:ind w:right="-166"/>
              <w:rPr>
                <w:b/>
                <w:bCs/>
              </w:rPr>
            </w:pPr>
            <w:r w:rsidRPr="004A6155">
              <w:rPr>
                <w:b/>
              </w:rPr>
              <w:t>Le Mètre Carré :  ____________________________Francs CFA</w:t>
            </w:r>
          </w:p>
        </w:tc>
        <w:tc>
          <w:tcPr>
            <w:tcW w:w="2340" w:type="dxa"/>
          </w:tcPr>
          <w:p w14:paraId="76A2DA8C" w14:textId="77777777" w:rsidR="00E16B84" w:rsidRPr="004A6155" w:rsidRDefault="00E16B84" w:rsidP="00957D25">
            <w:pPr>
              <w:spacing w:line="276" w:lineRule="auto"/>
              <w:ind w:right="-166"/>
            </w:pPr>
          </w:p>
        </w:tc>
      </w:tr>
      <w:tr w:rsidR="00E16B84" w:rsidRPr="004A6155" w14:paraId="3BF70E0E" w14:textId="77777777" w:rsidTr="00957D25">
        <w:tc>
          <w:tcPr>
            <w:tcW w:w="921" w:type="dxa"/>
            <w:vAlign w:val="center"/>
          </w:tcPr>
          <w:p w14:paraId="093C07C5" w14:textId="0C63E36B" w:rsidR="00E16B84" w:rsidRPr="004A6155" w:rsidRDefault="00E16B84" w:rsidP="00957D25">
            <w:pPr>
              <w:spacing w:line="276" w:lineRule="auto"/>
              <w:ind w:right="-166"/>
              <w:jc w:val="center"/>
            </w:pPr>
            <w:r w:rsidRPr="004A6155">
              <w:t>902</w:t>
            </w:r>
          </w:p>
        </w:tc>
        <w:tc>
          <w:tcPr>
            <w:tcW w:w="7584" w:type="dxa"/>
          </w:tcPr>
          <w:p w14:paraId="6B5BACC2" w14:textId="77777777" w:rsidR="00E16B84" w:rsidRPr="004A6155" w:rsidRDefault="00E16B84" w:rsidP="00957D25">
            <w:pPr>
              <w:spacing w:line="276" w:lineRule="auto"/>
              <w:ind w:right="-166"/>
              <w:rPr>
                <w:b/>
                <w:bCs/>
              </w:rPr>
            </w:pPr>
            <w:r w:rsidRPr="004A6155">
              <w:rPr>
                <w:b/>
                <w:bCs/>
              </w:rPr>
              <w:t>F et P Faïence (15/30) pour murs de toilette y/c toutes sujétions de pose :</w:t>
            </w:r>
          </w:p>
          <w:p w14:paraId="02B2F62D" w14:textId="0922A861" w:rsidR="00E16B84" w:rsidRPr="004A6155" w:rsidRDefault="00E16B84"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 pose de </w:t>
            </w:r>
            <w:proofErr w:type="spellStart"/>
            <w:r w:rsidRPr="004A6155">
              <w:t>aïence</w:t>
            </w:r>
            <w:proofErr w:type="spellEnd"/>
            <w:r w:rsidRPr="004A6155">
              <w:t xml:space="preserve"> (15/30) pour murs de toilette y/c toutes sujétions de pose. Il rémunère tous les travaux tels qu</w:t>
            </w:r>
            <w:r w:rsidR="00957D25">
              <w:t>'ils sont décrits dans le CCTP.</w:t>
            </w:r>
          </w:p>
          <w:p w14:paraId="5F02BEDF" w14:textId="269AC290" w:rsidR="00E16B84" w:rsidRPr="004A6155" w:rsidRDefault="00E16B84"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07615498" w14:textId="77777777" w:rsidR="00E16B84" w:rsidRPr="004A6155" w:rsidRDefault="00E16B84" w:rsidP="00957D25">
            <w:pPr>
              <w:spacing w:line="276" w:lineRule="auto"/>
              <w:ind w:right="-166"/>
            </w:pPr>
          </w:p>
        </w:tc>
      </w:tr>
      <w:tr w:rsidR="00E16B84" w:rsidRPr="004A6155" w14:paraId="238052AA" w14:textId="77777777" w:rsidTr="00957D25">
        <w:tc>
          <w:tcPr>
            <w:tcW w:w="921" w:type="dxa"/>
            <w:vAlign w:val="center"/>
          </w:tcPr>
          <w:p w14:paraId="0FE309D4" w14:textId="77777777" w:rsidR="00E16B84" w:rsidRPr="004A6155" w:rsidRDefault="00E16B84" w:rsidP="00957D25">
            <w:pPr>
              <w:spacing w:line="276" w:lineRule="auto"/>
              <w:ind w:right="-166"/>
              <w:jc w:val="center"/>
            </w:pPr>
          </w:p>
        </w:tc>
        <w:tc>
          <w:tcPr>
            <w:tcW w:w="7584" w:type="dxa"/>
          </w:tcPr>
          <w:p w14:paraId="13FCBC38" w14:textId="1A26DA38" w:rsidR="00E16B84" w:rsidRPr="004A6155" w:rsidRDefault="00E16B84" w:rsidP="00957D25">
            <w:pPr>
              <w:spacing w:line="276" w:lineRule="auto"/>
              <w:ind w:right="-166"/>
              <w:rPr>
                <w:b/>
                <w:bCs/>
              </w:rPr>
            </w:pPr>
            <w:r w:rsidRPr="004A6155">
              <w:rPr>
                <w:b/>
                <w:bCs/>
              </w:rPr>
              <w:t xml:space="preserve">LOTS TECHNIQUES </w:t>
            </w:r>
          </w:p>
        </w:tc>
        <w:tc>
          <w:tcPr>
            <w:tcW w:w="2340" w:type="dxa"/>
          </w:tcPr>
          <w:p w14:paraId="61CD7EA4" w14:textId="77777777" w:rsidR="00E16B84" w:rsidRPr="004A6155" w:rsidRDefault="00E16B84" w:rsidP="00957D25">
            <w:pPr>
              <w:spacing w:line="276" w:lineRule="auto"/>
              <w:ind w:right="-166"/>
            </w:pPr>
          </w:p>
        </w:tc>
      </w:tr>
      <w:tr w:rsidR="00E16B84" w:rsidRPr="004A6155" w14:paraId="278D2700" w14:textId="77777777" w:rsidTr="00957D25">
        <w:tc>
          <w:tcPr>
            <w:tcW w:w="921" w:type="dxa"/>
            <w:vAlign w:val="center"/>
          </w:tcPr>
          <w:p w14:paraId="0CF00B9E" w14:textId="5F8E60E5" w:rsidR="00E16B84" w:rsidRPr="004A6155" w:rsidRDefault="00E16B84" w:rsidP="00957D25">
            <w:pPr>
              <w:spacing w:line="276" w:lineRule="auto"/>
              <w:ind w:right="-166"/>
              <w:jc w:val="center"/>
            </w:pPr>
            <w:r w:rsidRPr="004A6155">
              <w:rPr>
                <w:b/>
                <w:bCs/>
              </w:rPr>
              <w:t>1000</w:t>
            </w:r>
          </w:p>
        </w:tc>
        <w:tc>
          <w:tcPr>
            <w:tcW w:w="7584" w:type="dxa"/>
          </w:tcPr>
          <w:p w14:paraId="6FFA674A" w14:textId="74282720" w:rsidR="00E16B84" w:rsidRPr="004A6155" w:rsidRDefault="00E16B84" w:rsidP="00957D25">
            <w:pPr>
              <w:spacing w:line="276" w:lineRule="auto"/>
              <w:ind w:right="-166"/>
              <w:rPr>
                <w:b/>
                <w:bCs/>
              </w:rPr>
            </w:pPr>
            <w:r w:rsidRPr="004A6155">
              <w:rPr>
                <w:b/>
                <w:bCs/>
              </w:rPr>
              <w:t>LOT 1000 : PLOMBERIE SANITAIRE</w:t>
            </w:r>
          </w:p>
        </w:tc>
        <w:tc>
          <w:tcPr>
            <w:tcW w:w="2340" w:type="dxa"/>
          </w:tcPr>
          <w:p w14:paraId="7459793E" w14:textId="77777777" w:rsidR="00E16B84" w:rsidRPr="004A6155" w:rsidRDefault="00E16B84" w:rsidP="00957D25">
            <w:pPr>
              <w:spacing w:line="276" w:lineRule="auto"/>
              <w:ind w:right="-166"/>
            </w:pPr>
          </w:p>
        </w:tc>
      </w:tr>
      <w:tr w:rsidR="00E16B84" w:rsidRPr="004A6155" w14:paraId="7B7FDBFB" w14:textId="77777777" w:rsidTr="00957D25">
        <w:tc>
          <w:tcPr>
            <w:tcW w:w="921" w:type="dxa"/>
            <w:vAlign w:val="center"/>
          </w:tcPr>
          <w:p w14:paraId="6D1DFEFE" w14:textId="4371F315" w:rsidR="00E16B84" w:rsidRPr="004A6155" w:rsidRDefault="00E16B84" w:rsidP="00957D25">
            <w:pPr>
              <w:spacing w:line="276" w:lineRule="auto"/>
              <w:ind w:right="-166"/>
              <w:jc w:val="center"/>
            </w:pPr>
            <w:r w:rsidRPr="004A6155">
              <w:t>1001</w:t>
            </w:r>
          </w:p>
        </w:tc>
        <w:tc>
          <w:tcPr>
            <w:tcW w:w="7584" w:type="dxa"/>
          </w:tcPr>
          <w:p w14:paraId="05873B3C" w14:textId="77777777" w:rsidR="00E16B84" w:rsidRPr="004A6155" w:rsidRDefault="00E16B84" w:rsidP="00957D25">
            <w:pPr>
              <w:spacing w:line="276" w:lineRule="auto"/>
              <w:ind w:right="-166"/>
              <w:rPr>
                <w:b/>
                <w:bCs/>
              </w:rPr>
            </w:pPr>
            <w:r w:rsidRPr="004A6155">
              <w:rPr>
                <w:b/>
                <w:bCs/>
              </w:rPr>
              <w:t>Canalisation pour alimentation en eau :</w:t>
            </w:r>
          </w:p>
          <w:p w14:paraId="5A576D7E" w14:textId="16E88C8A" w:rsidR="00E16B84" w:rsidRPr="004A6155" w:rsidRDefault="00E16B84"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xml:space="preserve">) la fourniture de tout le matériels et matériaux </w:t>
            </w:r>
            <w:proofErr w:type="spellStart"/>
            <w:r w:rsidRPr="004A6155">
              <w:t>necessaires</w:t>
            </w:r>
            <w:proofErr w:type="spellEnd"/>
            <w:r w:rsidRPr="004A6155">
              <w:t xml:space="preserve"> et la pose des canalisations pour l’alimentation en eau. Il rémunère tous les travaux tels qu</w:t>
            </w:r>
            <w:r w:rsidR="00957D25">
              <w:t>'ils sont décrits dans le CCTP.</w:t>
            </w:r>
          </w:p>
          <w:p w14:paraId="32CC47DE" w14:textId="67105D87" w:rsidR="00E16B84" w:rsidRPr="004A6155" w:rsidRDefault="00E16B84"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61EDD135" w14:textId="77777777" w:rsidR="00E16B84" w:rsidRPr="004A6155" w:rsidRDefault="00E16B84" w:rsidP="00957D25">
            <w:pPr>
              <w:spacing w:line="276" w:lineRule="auto"/>
              <w:ind w:right="-166"/>
            </w:pPr>
          </w:p>
        </w:tc>
      </w:tr>
      <w:tr w:rsidR="00E16B84" w:rsidRPr="004A6155" w14:paraId="7AE785CC" w14:textId="77777777" w:rsidTr="00957D25">
        <w:tc>
          <w:tcPr>
            <w:tcW w:w="921" w:type="dxa"/>
            <w:vAlign w:val="center"/>
          </w:tcPr>
          <w:p w14:paraId="73272471" w14:textId="79E0ED50" w:rsidR="00E16B84" w:rsidRPr="004A6155" w:rsidRDefault="00E16B84" w:rsidP="00957D25">
            <w:pPr>
              <w:spacing w:line="276" w:lineRule="auto"/>
              <w:ind w:right="-166"/>
              <w:jc w:val="center"/>
            </w:pPr>
            <w:r w:rsidRPr="004A6155">
              <w:t>1002</w:t>
            </w:r>
          </w:p>
        </w:tc>
        <w:tc>
          <w:tcPr>
            <w:tcW w:w="7584" w:type="dxa"/>
          </w:tcPr>
          <w:p w14:paraId="44FD1E22" w14:textId="77777777" w:rsidR="00E16B84" w:rsidRPr="004A6155" w:rsidRDefault="00E16B84" w:rsidP="00957D25">
            <w:pPr>
              <w:spacing w:line="276" w:lineRule="auto"/>
              <w:ind w:right="-166"/>
              <w:rPr>
                <w:b/>
                <w:bCs/>
              </w:rPr>
            </w:pPr>
            <w:r w:rsidRPr="004A6155">
              <w:rPr>
                <w:b/>
                <w:bCs/>
              </w:rPr>
              <w:t>Evacuation des eaux usées :</w:t>
            </w:r>
          </w:p>
          <w:p w14:paraId="0598AACA" w14:textId="0A0CA1D0" w:rsidR="00E16B84" w:rsidRPr="004A6155" w:rsidRDefault="00E16B84"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xml:space="preserve">) la fourniture de tout le matériels et matériaux </w:t>
            </w:r>
            <w:proofErr w:type="spellStart"/>
            <w:r w:rsidRPr="004A6155">
              <w:t>necessaires</w:t>
            </w:r>
            <w:proofErr w:type="spellEnd"/>
            <w:r w:rsidRPr="004A6155">
              <w:t xml:space="preserve"> et la pose des canalisations pour l’évacuation des eaux. Il rémunère tous les travaux tels qu'ils sont décrit</w:t>
            </w:r>
            <w:r w:rsidR="00957D25">
              <w:t>s dans le CCTP.</w:t>
            </w:r>
          </w:p>
          <w:p w14:paraId="3FADF16C" w14:textId="4CDCB038" w:rsidR="00E16B84" w:rsidRPr="004A6155" w:rsidRDefault="00E16B84"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0F138525" w14:textId="77777777" w:rsidR="00E16B84" w:rsidRPr="004A6155" w:rsidRDefault="00E16B84" w:rsidP="00957D25">
            <w:pPr>
              <w:spacing w:line="276" w:lineRule="auto"/>
              <w:ind w:right="-166"/>
            </w:pPr>
          </w:p>
        </w:tc>
      </w:tr>
      <w:tr w:rsidR="00E16B84" w:rsidRPr="004A6155" w14:paraId="0C9D31A2" w14:textId="77777777" w:rsidTr="00957D25">
        <w:tc>
          <w:tcPr>
            <w:tcW w:w="921" w:type="dxa"/>
            <w:vAlign w:val="center"/>
          </w:tcPr>
          <w:p w14:paraId="1F04ED81" w14:textId="49612DF5" w:rsidR="00E16B84" w:rsidRPr="004A6155" w:rsidRDefault="00E16B84" w:rsidP="00957D25">
            <w:pPr>
              <w:spacing w:line="276" w:lineRule="auto"/>
              <w:ind w:right="-166"/>
              <w:jc w:val="center"/>
            </w:pPr>
            <w:r w:rsidRPr="004A6155">
              <w:t>1003</w:t>
            </w:r>
          </w:p>
        </w:tc>
        <w:tc>
          <w:tcPr>
            <w:tcW w:w="7584" w:type="dxa"/>
          </w:tcPr>
          <w:p w14:paraId="302CF323" w14:textId="77777777" w:rsidR="00E16B84" w:rsidRPr="004A6155" w:rsidRDefault="00E16B84" w:rsidP="00957D25">
            <w:pPr>
              <w:spacing w:line="276" w:lineRule="auto"/>
              <w:ind w:right="-166"/>
              <w:rPr>
                <w:b/>
                <w:bCs/>
              </w:rPr>
            </w:pPr>
            <w:r w:rsidRPr="004A6155">
              <w:rPr>
                <w:b/>
                <w:bCs/>
              </w:rPr>
              <w:t>Regards de 50x50x60 couvert :</w:t>
            </w:r>
          </w:p>
          <w:p w14:paraId="6BFFE9E8" w14:textId="54F0A582" w:rsidR="00E16B84" w:rsidRPr="004A6155" w:rsidRDefault="00E16B84" w:rsidP="00957D25">
            <w:pPr>
              <w:spacing w:line="276" w:lineRule="auto"/>
              <w:ind w:right="-166"/>
            </w:pPr>
            <w:r w:rsidRPr="004A6155">
              <w:t xml:space="preserve">Ce prix rémunère dans les conditions générales prévues au marché, à l’Unité (U) la fourniture de tout le matériels et matériaux </w:t>
            </w:r>
            <w:proofErr w:type="spellStart"/>
            <w:r w:rsidRPr="004A6155">
              <w:t>necessaires</w:t>
            </w:r>
            <w:proofErr w:type="spellEnd"/>
            <w:r w:rsidRPr="004A6155">
              <w:t xml:space="preserve"> à pieds d’œuvre et la construction de regard de 50x50x60 couvert. Il rémunère tous les travaux tels qu</w:t>
            </w:r>
            <w:r w:rsidR="00957D25">
              <w:t>'ils sont décrits dans le CCTP.</w:t>
            </w:r>
          </w:p>
          <w:p w14:paraId="1B183439" w14:textId="53BD65F6"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0A9837B1" w14:textId="77777777" w:rsidR="00E16B84" w:rsidRPr="004A6155" w:rsidRDefault="00E16B84" w:rsidP="00957D25">
            <w:pPr>
              <w:spacing w:line="276" w:lineRule="auto"/>
              <w:ind w:right="-166"/>
            </w:pPr>
          </w:p>
        </w:tc>
      </w:tr>
      <w:tr w:rsidR="00E16B84" w:rsidRPr="004A6155" w14:paraId="47DFF488" w14:textId="77777777" w:rsidTr="00957D25">
        <w:tc>
          <w:tcPr>
            <w:tcW w:w="921" w:type="dxa"/>
            <w:vAlign w:val="center"/>
          </w:tcPr>
          <w:p w14:paraId="4EA91945" w14:textId="23FD71CD" w:rsidR="00E16B84" w:rsidRPr="004A6155" w:rsidRDefault="00E16B84" w:rsidP="00957D25">
            <w:pPr>
              <w:spacing w:line="276" w:lineRule="auto"/>
              <w:ind w:right="-166"/>
              <w:jc w:val="center"/>
            </w:pPr>
            <w:r w:rsidRPr="004A6155">
              <w:t>1004</w:t>
            </w:r>
          </w:p>
        </w:tc>
        <w:tc>
          <w:tcPr>
            <w:tcW w:w="7584" w:type="dxa"/>
          </w:tcPr>
          <w:p w14:paraId="4D037A5F" w14:textId="77777777" w:rsidR="00E16B84" w:rsidRPr="004A6155" w:rsidRDefault="00E16B84" w:rsidP="00957D25">
            <w:pPr>
              <w:spacing w:line="276" w:lineRule="auto"/>
              <w:ind w:right="-166"/>
              <w:rPr>
                <w:b/>
                <w:bCs/>
              </w:rPr>
            </w:pPr>
            <w:r w:rsidRPr="004A6155">
              <w:rPr>
                <w:b/>
                <w:bCs/>
              </w:rPr>
              <w:t>F et P WC à chasse basse complet :</w:t>
            </w:r>
          </w:p>
          <w:p w14:paraId="0960C698" w14:textId="39767D1B" w:rsidR="00E16B84" w:rsidRPr="004A6155" w:rsidRDefault="00E16B84" w:rsidP="00957D25">
            <w:pPr>
              <w:spacing w:line="276" w:lineRule="auto"/>
              <w:ind w:right="-166"/>
            </w:pPr>
            <w:r w:rsidRPr="004A6155">
              <w:t>Ce prix rémunère dans les conditions générales prévues au marché, à l’Unité (U) la fourniture et la pose de WC à chasse basse complet. Il rémunère tous les travaux tels qu</w:t>
            </w:r>
            <w:r w:rsidR="00957D25">
              <w:t>'ils sont décrits dans le CCTP.</w:t>
            </w:r>
          </w:p>
          <w:p w14:paraId="483B484E" w14:textId="60AF6432"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2551A2D1" w14:textId="77777777" w:rsidR="00E16B84" w:rsidRPr="004A6155" w:rsidRDefault="00E16B84" w:rsidP="00957D25">
            <w:pPr>
              <w:spacing w:line="276" w:lineRule="auto"/>
              <w:ind w:right="-166"/>
            </w:pPr>
          </w:p>
        </w:tc>
      </w:tr>
      <w:tr w:rsidR="00E16B84" w:rsidRPr="004A6155" w14:paraId="5CFE5EE9" w14:textId="77777777" w:rsidTr="00957D25">
        <w:tc>
          <w:tcPr>
            <w:tcW w:w="921" w:type="dxa"/>
            <w:vAlign w:val="center"/>
          </w:tcPr>
          <w:p w14:paraId="317BF93E" w14:textId="0FEF0505" w:rsidR="00E16B84" w:rsidRPr="004A6155" w:rsidRDefault="00E16B84" w:rsidP="00957D25">
            <w:pPr>
              <w:spacing w:line="276" w:lineRule="auto"/>
              <w:ind w:right="-166"/>
              <w:jc w:val="center"/>
            </w:pPr>
            <w:r w:rsidRPr="004A6155">
              <w:t>1005</w:t>
            </w:r>
          </w:p>
        </w:tc>
        <w:tc>
          <w:tcPr>
            <w:tcW w:w="7584" w:type="dxa"/>
          </w:tcPr>
          <w:p w14:paraId="48C42738" w14:textId="305F7B2A" w:rsidR="00E16B84" w:rsidRPr="004A6155" w:rsidRDefault="00E16B84" w:rsidP="00957D25">
            <w:pPr>
              <w:spacing w:line="276" w:lineRule="auto"/>
              <w:ind w:right="-166"/>
              <w:rPr>
                <w:b/>
                <w:bCs/>
              </w:rPr>
            </w:pPr>
            <w:r w:rsidRPr="004A6155">
              <w:rPr>
                <w:b/>
                <w:bCs/>
              </w:rPr>
              <w:t xml:space="preserve">F et P WC à </w:t>
            </w:r>
            <w:r w:rsidR="007508AD" w:rsidRPr="004A6155">
              <w:rPr>
                <w:b/>
                <w:bCs/>
              </w:rPr>
              <w:t>turque</w:t>
            </w:r>
            <w:r w:rsidRPr="004A6155">
              <w:rPr>
                <w:b/>
                <w:bCs/>
              </w:rPr>
              <w:t xml:space="preserve"> complet :</w:t>
            </w:r>
          </w:p>
          <w:p w14:paraId="27B86020" w14:textId="4C1C990C" w:rsidR="00E16B84" w:rsidRPr="004A6155" w:rsidRDefault="00E16B84" w:rsidP="00957D25">
            <w:pPr>
              <w:spacing w:line="276" w:lineRule="auto"/>
              <w:ind w:right="-166"/>
            </w:pPr>
            <w:r w:rsidRPr="004A6155">
              <w:t xml:space="preserve">Ce prix rémunère dans les conditions générales prévues au marché, à l’Unité </w:t>
            </w:r>
            <w:r w:rsidRPr="004A6155">
              <w:lastRenderedPageBreak/>
              <w:t xml:space="preserve">(U) la fourniture et la pose de WC à </w:t>
            </w:r>
            <w:r w:rsidR="007508AD" w:rsidRPr="004A6155">
              <w:t>la turque</w:t>
            </w:r>
            <w:r w:rsidRPr="004A6155">
              <w:t xml:space="preserve"> complet. Il rémunère tous les travaux tels qu</w:t>
            </w:r>
            <w:r w:rsidR="00957D25">
              <w:t>'ils sont décrits dans le CCTP.</w:t>
            </w:r>
          </w:p>
          <w:p w14:paraId="7C158F2B" w14:textId="674C6159"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6222680B" w14:textId="77777777" w:rsidR="00E16B84" w:rsidRPr="004A6155" w:rsidRDefault="00E16B84" w:rsidP="00957D25">
            <w:pPr>
              <w:spacing w:line="276" w:lineRule="auto"/>
              <w:ind w:right="-166"/>
            </w:pPr>
          </w:p>
        </w:tc>
      </w:tr>
      <w:tr w:rsidR="00E16B84" w:rsidRPr="004A6155" w14:paraId="768C40B6" w14:textId="77777777" w:rsidTr="00957D25">
        <w:tc>
          <w:tcPr>
            <w:tcW w:w="921" w:type="dxa"/>
            <w:vAlign w:val="center"/>
          </w:tcPr>
          <w:p w14:paraId="75B4DF9E" w14:textId="412B2CD7" w:rsidR="00E16B84" w:rsidRPr="004A6155" w:rsidRDefault="00E16B84" w:rsidP="00957D25">
            <w:pPr>
              <w:spacing w:line="276" w:lineRule="auto"/>
              <w:ind w:right="-166"/>
              <w:jc w:val="center"/>
            </w:pPr>
            <w:r w:rsidRPr="004A6155">
              <w:lastRenderedPageBreak/>
              <w:t>100</w:t>
            </w:r>
            <w:r w:rsidR="007508AD" w:rsidRPr="004A6155">
              <w:t>6</w:t>
            </w:r>
          </w:p>
        </w:tc>
        <w:tc>
          <w:tcPr>
            <w:tcW w:w="7584" w:type="dxa"/>
          </w:tcPr>
          <w:p w14:paraId="7E265930" w14:textId="77777777" w:rsidR="00E16B84" w:rsidRPr="004A6155" w:rsidRDefault="00E16B84" w:rsidP="00957D25">
            <w:pPr>
              <w:spacing w:line="276" w:lineRule="auto"/>
              <w:ind w:right="-166"/>
              <w:rPr>
                <w:b/>
                <w:bCs/>
              </w:rPr>
            </w:pPr>
            <w:r w:rsidRPr="004A6155">
              <w:rPr>
                <w:b/>
                <w:bCs/>
              </w:rPr>
              <w:t>F et P Lavabo piédestal complet :</w:t>
            </w:r>
          </w:p>
          <w:p w14:paraId="3435EBE1" w14:textId="236B1A14" w:rsidR="00E16B84" w:rsidRPr="004A6155" w:rsidRDefault="00E16B84" w:rsidP="00957D25">
            <w:pPr>
              <w:spacing w:line="276" w:lineRule="auto"/>
              <w:ind w:right="-166"/>
            </w:pPr>
            <w:r w:rsidRPr="004A6155">
              <w:t>Ce prix rémunère dans les conditions générales prévues au marché, à l’Unité (U) la fourniture et la pose de lavabo piédestal complet. Il rémunère tous les travaux tels qu</w:t>
            </w:r>
            <w:r w:rsidR="00957D25">
              <w:t>'ils sont décrits dans le CCTP.</w:t>
            </w:r>
          </w:p>
          <w:p w14:paraId="36F3A4EA" w14:textId="13A6EB69"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3C0A69DE" w14:textId="77777777" w:rsidR="00E16B84" w:rsidRPr="004A6155" w:rsidRDefault="00E16B84" w:rsidP="00957D25">
            <w:pPr>
              <w:spacing w:line="276" w:lineRule="auto"/>
              <w:ind w:right="-166"/>
            </w:pPr>
          </w:p>
        </w:tc>
      </w:tr>
      <w:tr w:rsidR="00E16B84" w:rsidRPr="004A6155" w14:paraId="3728DBDC" w14:textId="77777777" w:rsidTr="00957D25">
        <w:tc>
          <w:tcPr>
            <w:tcW w:w="921" w:type="dxa"/>
            <w:vAlign w:val="center"/>
          </w:tcPr>
          <w:p w14:paraId="7D9B88DD" w14:textId="0AC25FB8" w:rsidR="00E16B84" w:rsidRPr="004A6155" w:rsidRDefault="00E16B84" w:rsidP="00957D25">
            <w:pPr>
              <w:spacing w:line="276" w:lineRule="auto"/>
              <w:ind w:right="-166"/>
              <w:jc w:val="center"/>
            </w:pPr>
            <w:r w:rsidRPr="004A6155">
              <w:t>100</w:t>
            </w:r>
            <w:r w:rsidR="007508AD" w:rsidRPr="004A6155">
              <w:t>7</w:t>
            </w:r>
          </w:p>
        </w:tc>
        <w:tc>
          <w:tcPr>
            <w:tcW w:w="7584" w:type="dxa"/>
          </w:tcPr>
          <w:p w14:paraId="2CF62A9F" w14:textId="77777777" w:rsidR="00E16B84" w:rsidRPr="004A6155" w:rsidRDefault="00E16B84" w:rsidP="00957D25">
            <w:pPr>
              <w:spacing w:line="276" w:lineRule="auto"/>
              <w:ind w:right="-166"/>
              <w:rPr>
                <w:b/>
                <w:bCs/>
              </w:rPr>
            </w:pPr>
            <w:r w:rsidRPr="004A6155">
              <w:rPr>
                <w:b/>
                <w:bCs/>
              </w:rPr>
              <w:t>F et P porte savon :</w:t>
            </w:r>
          </w:p>
          <w:p w14:paraId="49903711" w14:textId="0FE23B6C" w:rsidR="00E16B84" w:rsidRPr="004A6155" w:rsidRDefault="00E16B84" w:rsidP="00957D25">
            <w:pPr>
              <w:spacing w:line="276" w:lineRule="auto"/>
              <w:ind w:right="-166"/>
            </w:pPr>
            <w:r w:rsidRPr="004A6155">
              <w:t>Ce prix rémunère dans les conditions générales prévues au marché, à l’Unité (U) la fourniture et la pose de porte savon. Il rémunère tous les travaux tels qu</w:t>
            </w:r>
            <w:r w:rsidR="00957D25">
              <w:t>'ils sont décrits dans le CCTP.</w:t>
            </w:r>
          </w:p>
          <w:p w14:paraId="52DE8523" w14:textId="3C9D55A0"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3DA67D7C" w14:textId="77777777" w:rsidR="00E16B84" w:rsidRPr="004A6155" w:rsidRDefault="00E16B84" w:rsidP="00957D25">
            <w:pPr>
              <w:spacing w:line="276" w:lineRule="auto"/>
              <w:ind w:right="-166"/>
            </w:pPr>
          </w:p>
        </w:tc>
      </w:tr>
      <w:tr w:rsidR="00E16B84" w:rsidRPr="004A6155" w14:paraId="2B08A579" w14:textId="77777777" w:rsidTr="00957D25">
        <w:tc>
          <w:tcPr>
            <w:tcW w:w="921" w:type="dxa"/>
            <w:vAlign w:val="center"/>
          </w:tcPr>
          <w:p w14:paraId="492C6033" w14:textId="7C12FA5C" w:rsidR="00E16B84" w:rsidRPr="004A6155" w:rsidRDefault="00E16B84" w:rsidP="00957D25">
            <w:pPr>
              <w:spacing w:line="276" w:lineRule="auto"/>
              <w:ind w:right="-166"/>
              <w:jc w:val="center"/>
            </w:pPr>
            <w:r w:rsidRPr="004A6155">
              <w:t>1008</w:t>
            </w:r>
          </w:p>
        </w:tc>
        <w:tc>
          <w:tcPr>
            <w:tcW w:w="7584" w:type="dxa"/>
          </w:tcPr>
          <w:p w14:paraId="7F1BA0DE" w14:textId="77777777" w:rsidR="00E16B84" w:rsidRPr="004A6155" w:rsidRDefault="00E16B84" w:rsidP="00957D25">
            <w:pPr>
              <w:spacing w:line="276" w:lineRule="auto"/>
              <w:ind w:right="-166"/>
              <w:rPr>
                <w:b/>
                <w:bCs/>
              </w:rPr>
            </w:pPr>
            <w:r w:rsidRPr="004A6155">
              <w:rPr>
                <w:b/>
                <w:bCs/>
              </w:rPr>
              <w:t>F et P porte papier hygiénique :</w:t>
            </w:r>
          </w:p>
          <w:p w14:paraId="680AB1CA" w14:textId="44E81C2E" w:rsidR="00E16B84" w:rsidRPr="004A6155" w:rsidRDefault="00E16B84" w:rsidP="00957D25">
            <w:pPr>
              <w:spacing w:line="276" w:lineRule="auto"/>
              <w:ind w:right="-166"/>
            </w:pPr>
            <w:r w:rsidRPr="004A6155">
              <w:t>Ce prix rémunère dans les conditions générales prévues au marché, à l’Unité (U) la fourniture et la pose de porte papier hygiénique. Il rémunère tous les travaux tels qu'ils s</w:t>
            </w:r>
            <w:r w:rsidR="00957D25">
              <w:t>ont décrits dans le CCTP.</w:t>
            </w:r>
          </w:p>
          <w:p w14:paraId="4673559A" w14:textId="7D537DAD"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51A7BCF3" w14:textId="77777777" w:rsidR="00E16B84" w:rsidRPr="004A6155" w:rsidRDefault="00E16B84" w:rsidP="00957D25">
            <w:pPr>
              <w:spacing w:line="276" w:lineRule="auto"/>
              <w:ind w:right="-166"/>
            </w:pPr>
          </w:p>
        </w:tc>
      </w:tr>
      <w:tr w:rsidR="00E16B84" w:rsidRPr="004A6155" w14:paraId="781DCD5A" w14:textId="77777777" w:rsidTr="00957D25">
        <w:tc>
          <w:tcPr>
            <w:tcW w:w="921" w:type="dxa"/>
            <w:vAlign w:val="center"/>
          </w:tcPr>
          <w:p w14:paraId="05C0DBB7" w14:textId="07095A40" w:rsidR="00E16B84" w:rsidRPr="004A6155" w:rsidRDefault="00E16B84" w:rsidP="00957D25">
            <w:pPr>
              <w:spacing w:line="276" w:lineRule="auto"/>
              <w:ind w:right="-166"/>
              <w:jc w:val="center"/>
            </w:pPr>
            <w:r w:rsidRPr="004A6155">
              <w:t>1009</w:t>
            </w:r>
          </w:p>
        </w:tc>
        <w:tc>
          <w:tcPr>
            <w:tcW w:w="7584" w:type="dxa"/>
          </w:tcPr>
          <w:p w14:paraId="0CD7FB3B" w14:textId="77777777" w:rsidR="00E16B84" w:rsidRPr="004A6155" w:rsidRDefault="00E16B84" w:rsidP="00957D25">
            <w:pPr>
              <w:spacing w:line="276" w:lineRule="auto"/>
              <w:ind w:right="-166"/>
              <w:rPr>
                <w:b/>
                <w:bCs/>
              </w:rPr>
            </w:pPr>
            <w:r w:rsidRPr="004A6155">
              <w:rPr>
                <w:b/>
                <w:bCs/>
              </w:rPr>
              <w:t>F et P siphon de sol :</w:t>
            </w:r>
          </w:p>
          <w:p w14:paraId="74450719" w14:textId="3BE763D3" w:rsidR="00E16B84" w:rsidRPr="004A6155" w:rsidRDefault="00E16B84" w:rsidP="00957D25">
            <w:pPr>
              <w:spacing w:line="276" w:lineRule="auto"/>
              <w:ind w:right="-166"/>
            </w:pPr>
            <w:r w:rsidRPr="004A6155">
              <w:t>Ce prix rémunère dans les conditions générales prévues au marché, à l’Unité (U) la fourniture et la pose de siphon de sol. Il rémunère tous les travaux tels qu</w:t>
            </w:r>
            <w:r w:rsidR="00957D25">
              <w:t>'ils sont décrits dans le CCTP.</w:t>
            </w:r>
          </w:p>
          <w:p w14:paraId="52B9BD44" w14:textId="172E372E" w:rsidR="00E16B84" w:rsidRPr="004A6155" w:rsidRDefault="00E16B84"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3A9EC5FA" w14:textId="77777777" w:rsidR="00E16B84" w:rsidRPr="004A6155" w:rsidRDefault="00E16B84" w:rsidP="00957D25">
            <w:pPr>
              <w:spacing w:line="276" w:lineRule="auto"/>
              <w:ind w:right="-166"/>
            </w:pPr>
          </w:p>
        </w:tc>
      </w:tr>
      <w:tr w:rsidR="00E16B84" w:rsidRPr="004A6155" w14:paraId="0226F591" w14:textId="77777777" w:rsidTr="00957D25">
        <w:tc>
          <w:tcPr>
            <w:tcW w:w="921" w:type="dxa"/>
            <w:vAlign w:val="center"/>
          </w:tcPr>
          <w:p w14:paraId="2A5BE51E" w14:textId="6307A52B" w:rsidR="00E16B84" w:rsidRPr="004A6155" w:rsidRDefault="00E16B84" w:rsidP="00957D25">
            <w:pPr>
              <w:spacing w:line="276" w:lineRule="auto"/>
              <w:ind w:right="-166"/>
              <w:jc w:val="center"/>
            </w:pPr>
            <w:r w:rsidRPr="004A6155">
              <w:t>1010</w:t>
            </w:r>
          </w:p>
        </w:tc>
        <w:tc>
          <w:tcPr>
            <w:tcW w:w="7584" w:type="dxa"/>
          </w:tcPr>
          <w:p w14:paraId="37584B12" w14:textId="312ED31E" w:rsidR="00E16B84" w:rsidRPr="004A6155" w:rsidRDefault="007508AD" w:rsidP="00957D25">
            <w:pPr>
              <w:spacing w:line="276" w:lineRule="auto"/>
              <w:ind w:right="-166"/>
              <w:rPr>
                <w:b/>
                <w:bCs/>
              </w:rPr>
            </w:pPr>
            <w:r w:rsidRPr="004A6155">
              <w:rPr>
                <w:b/>
                <w:bCs/>
              </w:rPr>
              <w:t xml:space="preserve">Ensemble fosse septique et puisard </w:t>
            </w:r>
            <w:r w:rsidR="00E16B84" w:rsidRPr="004A6155">
              <w:rPr>
                <w:b/>
                <w:bCs/>
              </w:rPr>
              <w:t>:</w:t>
            </w:r>
          </w:p>
          <w:p w14:paraId="586BCC33" w14:textId="4CC1531E" w:rsidR="00E16B84" w:rsidRPr="004A6155" w:rsidRDefault="00E16B84" w:rsidP="00957D25">
            <w:pPr>
              <w:spacing w:line="276" w:lineRule="auto"/>
              <w:ind w:right="-166"/>
            </w:pPr>
            <w:r w:rsidRPr="004A6155">
              <w:t xml:space="preserve">Ce prix rémunère dans les conditions générales prévues au marché, </w:t>
            </w:r>
            <w:r w:rsidR="007508AD" w:rsidRPr="004A6155">
              <w:t>au FORFAIT</w:t>
            </w:r>
            <w:r w:rsidRPr="004A6155">
              <w:t xml:space="preserve"> (</w:t>
            </w:r>
            <w:proofErr w:type="spellStart"/>
            <w:r w:rsidR="007508AD" w:rsidRPr="004A6155">
              <w:t>Ft</w:t>
            </w:r>
            <w:proofErr w:type="spellEnd"/>
            <w:r w:rsidRPr="004A6155">
              <w:t xml:space="preserve">) la </w:t>
            </w:r>
            <w:proofErr w:type="spellStart"/>
            <w:r w:rsidRPr="004A6155">
              <w:t>fourniture</w:t>
            </w:r>
            <w:r w:rsidR="007508AD" w:rsidRPr="004A6155">
              <w:t>de</w:t>
            </w:r>
            <w:proofErr w:type="spellEnd"/>
            <w:r w:rsidR="007508AD" w:rsidRPr="004A6155">
              <w:t xml:space="preserve"> tout le matériels et matériaux à pieds d’œuvre et la </w:t>
            </w:r>
            <w:proofErr w:type="spellStart"/>
            <w:r w:rsidR="007508AD" w:rsidRPr="004A6155">
              <w:t>contruction</w:t>
            </w:r>
            <w:proofErr w:type="spellEnd"/>
            <w:r w:rsidR="007508AD" w:rsidRPr="004A6155">
              <w:t xml:space="preserve"> de fosse septique et puisard</w:t>
            </w:r>
            <w:r w:rsidRPr="004A6155">
              <w:t>. Il rémunère tous les travaux tels qu</w:t>
            </w:r>
            <w:r w:rsidR="00957D25">
              <w:t>'ils sont décrits dans le CCTP.</w:t>
            </w:r>
          </w:p>
          <w:p w14:paraId="22716746" w14:textId="498D6174" w:rsidR="00E16B84" w:rsidRPr="004A6155" w:rsidRDefault="00E16B84" w:rsidP="00957D25">
            <w:pPr>
              <w:spacing w:line="276" w:lineRule="auto"/>
              <w:ind w:right="-166"/>
              <w:rPr>
                <w:b/>
                <w:bCs/>
              </w:rPr>
            </w:pPr>
            <w:r w:rsidRPr="004A6155">
              <w:rPr>
                <w:b/>
              </w:rPr>
              <w:t>L</w:t>
            </w:r>
            <w:r w:rsidR="007508AD" w:rsidRPr="004A6155">
              <w:rPr>
                <w:b/>
              </w:rPr>
              <w:t>e Forfait</w:t>
            </w:r>
            <w:r w:rsidRPr="004A6155">
              <w:rPr>
                <w:b/>
              </w:rPr>
              <w:t> </w:t>
            </w:r>
            <w:proofErr w:type="gramStart"/>
            <w:r w:rsidRPr="004A6155">
              <w:rPr>
                <w:b/>
              </w:rPr>
              <w:t>:  _</w:t>
            </w:r>
            <w:proofErr w:type="gramEnd"/>
            <w:r w:rsidRPr="004A6155">
              <w:rPr>
                <w:b/>
              </w:rPr>
              <w:t>___________________________Francs CFA</w:t>
            </w:r>
          </w:p>
        </w:tc>
        <w:tc>
          <w:tcPr>
            <w:tcW w:w="2340" w:type="dxa"/>
          </w:tcPr>
          <w:p w14:paraId="7393A4D2" w14:textId="77777777" w:rsidR="00E16B84" w:rsidRPr="004A6155" w:rsidRDefault="00E16B84" w:rsidP="00957D25">
            <w:pPr>
              <w:spacing w:line="276" w:lineRule="auto"/>
              <w:ind w:right="-166"/>
            </w:pPr>
          </w:p>
        </w:tc>
      </w:tr>
      <w:tr w:rsidR="00E16B84" w:rsidRPr="004A6155" w14:paraId="51798D27" w14:textId="77777777" w:rsidTr="00957D25">
        <w:tc>
          <w:tcPr>
            <w:tcW w:w="921" w:type="dxa"/>
            <w:vAlign w:val="center"/>
          </w:tcPr>
          <w:p w14:paraId="2BA77718" w14:textId="35F531FD" w:rsidR="00E16B84" w:rsidRPr="004A6155" w:rsidRDefault="00E16B84" w:rsidP="00957D25">
            <w:pPr>
              <w:spacing w:line="276" w:lineRule="auto"/>
              <w:ind w:right="-166"/>
              <w:jc w:val="center"/>
            </w:pPr>
            <w:r w:rsidRPr="004A6155">
              <w:t>1011</w:t>
            </w:r>
          </w:p>
        </w:tc>
        <w:tc>
          <w:tcPr>
            <w:tcW w:w="7584" w:type="dxa"/>
          </w:tcPr>
          <w:p w14:paraId="1A8B8D01" w14:textId="77777777" w:rsidR="00E16B84" w:rsidRPr="004A6155" w:rsidRDefault="00E16B84" w:rsidP="00957D25">
            <w:pPr>
              <w:spacing w:line="276" w:lineRule="auto"/>
              <w:ind w:right="-166"/>
              <w:rPr>
                <w:b/>
                <w:bCs/>
              </w:rPr>
            </w:pPr>
            <w:r w:rsidRPr="004A6155">
              <w:rPr>
                <w:b/>
                <w:bCs/>
              </w:rPr>
              <w:t>F et P Descente d'eau pluviale en PVC 100 y compris toute sujétions :</w:t>
            </w:r>
          </w:p>
          <w:p w14:paraId="6CC64517" w14:textId="718E2530" w:rsidR="00E16B84" w:rsidRPr="004A6155" w:rsidRDefault="00E16B84" w:rsidP="00957D25">
            <w:pPr>
              <w:spacing w:line="276" w:lineRule="auto"/>
              <w:ind w:right="-166"/>
            </w:pPr>
            <w:r w:rsidRPr="004A6155">
              <w:t>Ce prix rémunère dans les conditions générales prévues au marché, au MÈTRE LINÉAIRE (ML) la fourniture et la pose de Descente d'eau pluviale en PVC 100 y compris toute sujétions.</w:t>
            </w:r>
            <w:r w:rsidRPr="004A6155">
              <w:rPr>
                <w:b/>
                <w:bCs/>
              </w:rPr>
              <w:t xml:space="preserve"> </w:t>
            </w:r>
            <w:r w:rsidRPr="004A6155">
              <w:t>Il rémunère tous les travaux tels qu'ils sont décrits dans l</w:t>
            </w:r>
            <w:r w:rsidR="00957D25">
              <w:t>e CCTP.</w:t>
            </w:r>
          </w:p>
          <w:p w14:paraId="5290AF22" w14:textId="0D55654A" w:rsidR="00E16B84" w:rsidRPr="004A6155" w:rsidRDefault="00E16B84" w:rsidP="00957D25">
            <w:pPr>
              <w:spacing w:line="276" w:lineRule="auto"/>
              <w:ind w:right="-166"/>
              <w:rPr>
                <w:b/>
                <w:bCs/>
              </w:rPr>
            </w:pPr>
            <w:r w:rsidRPr="004A6155">
              <w:rPr>
                <w:b/>
              </w:rPr>
              <w:t xml:space="preserve">Le Mètre Linéaire </w:t>
            </w:r>
            <w:proofErr w:type="gramStart"/>
            <w:r w:rsidRPr="004A6155">
              <w:rPr>
                <w:b/>
              </w:rPr>
              <w:t>:  _</w:t>
            </w:r>
            <w:proofErr w:type="gramEnd"/>
            <w:r w:rsidRPr="004A6155">
              <w:rPr>
                <w:b/>
              </w:rPr>
              <w:t>___________________________Francs CFA</w:t>
            </w:r>
          </w:p>
        </w:tc>
        <w:tc>
          <w:tcPr>
            <w:tcW w:w="2340" w:type="dxa"/>
          </w:tcPr>
          <w:p w14:paraId="139B8CE9" w14:textId="77777777" w:rsidR="00E16B84" w:rsidRPr="004A6155" w:rsidRDefault="00E16B84" w:rsidP="00957D25">
            <w:pPr>
              <w:spacing w:line="276" w:lineRule="auto"/>
              <w:ind w:right="-166"/>
            </w:pPr>
          </w:p>
        </w:tc>
      </w:tr>
      <w:tr w:rsidR="00E16B84" w:rsidRPr="004A6155" w14:paraId="53992ABB" w14:textId="77777777" w:rsidTr="00957D25">
        <w:tc>
          <w:tcPr>
            <w:tcW w:w="921" w:type="dxa"/>
            <w:vAlign w:val="center"/>
          </w:tcPr>
          <w:p w14:paraId="3F28E816" w14:textId="201B8AF2" w:rsidR="00E16B84" w:rsidRPr="004A6155" w:rsidRDefault="00E16B84" w:rsidP="00957D25">
            <w:pPr>
              <w:spacing w:line="276" w:lineRule="auto"/>
              <w:ind w:right="-166"/>
              <w:jc w:val="center"/>
            </w:pPr>
            <w:r w:rsidRPr="004A6155">
              <w:rPr>
                <w:b/>
                <w:bCs/>
              </w:rPr>
              <w:t>1100</w:t>
            </w:r>
          </w:p>
        </w:tc>
        <w:tc>
          <w:tcPr>
            <w:tcW w:w="7584" w:type="dxa"/>
          </w:tcPr>
          <w:p w14:paraId="1F5C6272" w14:textId="5BAE2F31" w:rsidR="00E16B84" w:rsidRPr="004A6155" w:rsidRDefault="00E16B84" w:rsidP="00957D25">
            <w:pPr>
              <w:spacing w:line="276" w:lineRule="auto"/>
              <w:ind w:right="-166"/>
              <w:rPr>
                <w:b/>
                <w:bCs/>
              </w:rPr>
            </w:pPr>
            <w:r w:rsidRPr="004A6155">
              <w:rPr>
                <w:b/>
                <w:bCs/>
              </w:rPr>
              <w:t>LOT 1100 : ELECTRICITE</w:t>
            </w:r>
          </w:p>
        </w:tc>
        <w:tc>
          <w:tcPr>
            <w:tcW w:w="2340" w:type="dxa"/>
          </w:tcPr>
          <w:p w14:paraId="363969B6" w14:textId="77777777" w:rsidR="00E16B84" w:rsidRPr="004A6155" w:rsidRDefault="00E16B84" w:rsidP="00957D25">
            <w:pPr>
              <w:spacing w:line="276" w:lineRule="auto"/>
              <w:ind w:right="-166"/>
            </w:pPr>
          </w:p>
        </w:tc>
      </w:tr>
      <w:tr w:rsidR="00E16B84" w:rsidRPr="004A6155" w14:paraId="28C8AD45" w14:textId="77777777" w:rsidTr="00957D25">
        <w:tc>
          <w:tcPr>
            <w:tcW w:w="921" w:type="dxa"/>
            <w:vAlign w:val="center"/>
          </w:tcPr>
          <w:p w14:paraId="689B3E91" w14:textId="17916FD0" w:rsidR="00E16B84" w:rsidRPr="004A6155" w:rsidRDefault="00E16B84" w:rsidP="00957D25">
            <w:pPr>
              <w:spacing w:line="276" w:lineRule="auto"/>
              <w:ind w:right="-166"/>
              <w:jc w:val="center"/>
            </w:pPr>
            <w:r w:rsidRPr="004A6155">
              <w:t>110</w:t>
            </w:r>
            <w:r w:rsidR="007508AD" w:rsidRPr="004A6155">
              <w:t>1</w:t>
            </w:r>
          </w:p>
        </w:tc>
        <w:tc>
          <w:tcPr>
            <w:tcW w:w="7584" w:type="dxa"/>
          </w:tcPr>
          <w:p w14:paraId="23977B72" w14:textId="77777777" w:rsidR="00E16B84" w:rsidRPr="004A6155" w:rsidRDefault="00E16B84" w:rsidP="00957D25">
            <w:pPr>
              <w:spacing w:line="276" w:lineRule="auto"/>
              <w:ind w:right="-166"/>
              <w:rPr>
                <w:b/>
                <w:bCs/>
              </w:rPr>
            </w:pPr>
            <w:r w:rsidRPr="004A6155">
              <w:rPr>
                <w:b/>
                <w:bCs/>
              </w:rPr>
              <w:t>F et P Gaines et fileries :</w:t>
            </w:r>
          </w:p>
          <w:p w14:paraId="72F577DE" w14:textId="238B17E6" w:rsidR="00E16B84" w:rsidRPr="004A6155" w:rsidRDefault="00E16B84"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la fourniture et la pose de gaines et fileries. Il rémunère tous les travaux tels qu</w:t>
            </w:r>
            <w:r w:rsidR="00957D25">
              <w:t>'ils sont décrits dans le CCTP.</w:t>
            </w:r>
          </w:p>
          <w:p w14:paraId="26BC1E1D" w14:textId="4E048518" w:rsidR="00E16B84" w:rsidRPr="004A6155" w:rsidRDefault="00E16B84"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19DC056C" w14:textId="77777777" w:rsidR="00E16B84" w:rsidRPr="004A6155" w:rsidRDefault="00E16B84" w:rsidP="00957D25">
            <w:pPr>
              <w:spacing w:line="276" w:lineRule="auto"/>
              <w:ind w:right="-166"/>
            </w:pPr>
          </w:p>
        </w:tc>
      </w:tr>
      <w:tr w:rsidR="00E16B84" w:rsidRPr="004A6155" w14:paraId="5434E68D" w14:textId="77777777" w:rsidTr="00957D25">
        <w:tc>
          <w:tcPr>
            <w:tcW w:w="921" w:type="dxa"/>
            <w:vAlign w:val="center"/>
          </w:tcPr>
          <w:p w14:paraId="35ABE9E9" w14:textId="31719652" w:rsidR="00E16B84" w:rsidRPr="004A6155" w:rsidRDefault="00E16B84" w:rsidP="00957D25">
            <w:pPr>
              <w:spacing w:line="276" w:lineRule="auto"/>
              <w:ind w:right="-166"/>
              <w:jc w:val="center"/>
            </w:pPr>
            <w:r w:rsidRPr="004A6155">
              <w:t>110</w:t>
            </w:r>
            <w:r w:rsidR="007508AD" w:rsidRPr="004A6155">
              <w:t>2</w:t>
            </w:r>
          </w:p>
        </w:tc>
        <w:tc>
          <w:tcPr>
            <w:tcW w:w="7584" w:type="dxa"/>
          </w:tcPr>
          <w:p w14:paraId="36AAB542" w14:textId="77777777" w:rsidR="00E16B84" w:rsidRPr="004A6155" w:rsidRDefault="00E16B84" w:rsidP="00957D25">
            <w:pPr>
              <w:spacing w:line="276" w:lineRule="auto"/>
              <w:ind w:right="-166"/>
              <w:rPr>
                <w:b/>
                <w:bCs/>
              </w:rPr>
            </w:pPr>
            <w:r w:rsidRPr="004A6155">
              <w:rPr>
                <w:b/>
                <w:bCs/>
              </w:rPr>
              <w:t>F et P Tableau, coffrets, disjoncteurs, dominos y compris toutes sujétions :</w:t>
            </w:r>
          </w:p>
          <w:p w14:paraId="4DF862F1" w14:textId="77777777" w:rsidR="00E16B84" w:rsidRPr="004A6155" w:rsidRDefault="00E16B84"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la fourniture et la pose de tableau, coffrets, disjoncteurs et dominos. Il rémunère tous les travaux tels qu'ils sont décrits dans le CCTP.</w:t>
            </w:r>
          </w:p>
          <w:p w14:paraId="4CF899B5" w14:textId="77777777" w:rsidR="00E16B84" w:rsidRPr="004A6155" w:rsidRDefault="00E16B84" w:rsidP="00957D25">
            <w:pPr>
              <w:spacing w:line="276" w:lineRule="auto"/>
              <w:ind w:right="-166"/>
              <w:rPr>
                <w:b/>
                <w:bCs/>
              </w:rPr>
            </w:pPr>
          </w:p>
          <w:p w14:paraId="1F39722D" w14:textId="782D8CA4" w:rsidR="00E16B84" w:rsidRPr="004A6155" w:rsidRDefault="00E16B84" w:rsidP="00957D25">
            <w:pPr>
              <w:spacing w:line="276" w:lineRule="auto"/>
              <w:ind w:right="-166"/>
              <w:rPr>
                <w:b/>
                <w:bCs/>
              </w:rPr>
            </w:pPr>
            <w:r w:rsidRPr="004A6155">
              <w:rPr>
                <w:b/>
                <w:bCs/>
              </w:rPr>
              <w:t>Le Forfait :  ____________________________Francs CFA</w:t>
            </w:r>
          </w:p>
        </w:tc>
        <w:tc>
          <w:tcPr>
            <w:tcW w:w="2340" w:type="dxa"/>
          </w:tcPr>
          <w:p w14:paraId="79DDFCB7" w14:textId="77777777" w:rsidR="00E16B84" w:rsidRPr="004A6155" w:rsidRDefault="00E16B84" w:rsidP="00957D25">
            <w:pPr>
              <w:spacing w:line="276" w:lineRule="auto"/>
              <w:ind w:right="-166"/>
            </w:pPr>
          </w:p>
        </w:tc>
      </w:tr>
      <w:tr w:rsidR="00E16B84" w:rsidRPr="004A6155" w14:paraId="4442777A" w14:textId="77777777" w:rsidTr="00957D25">
        <w:tc>
          <w:tcPr>
            <w:tcW w:w="921" w:type="dxa"/>
            <w:vAlign w:val="center"/>
          </w:tcPr>
          <w:p w14:paraId="0C7D829F" w14:textId="422C9FC9" w:rsidR="00E16B84" w:rsidRPr="004A6155" w:rsidRDefault="00E16B84" w:rsidP="00957D25">
            <w:pPr>
              <w:spacing w:line="276" w:lineRule="auto"/>
              <w:ind w:right="-166"/>
              <w:jc w:val="center"/>
            </w:pPr>
            <w:r w:rsidRPr="004A6155">
              <w:lastRenderedPageBreak/>
              <w:t>110</w:t>
            </w:r>
            <w:r w:rsidR="007508AD" w:rsidRPr="004A6155">
              <w:t>3</w:t>
            </w:r>
          </w:p>
        </w:tc>
        <w:tc>
          <w:tcPr>
            <w:tcW w:w="7584" w:type="dxa"/>
          </w:tcPr>
          <w:p w14:paraId="7C20F90F" w14:textId="77777777" w:rsidR="00E16B84" w:rsidRPr="004A6155" w:rsidRDefault="00E16B84" w:rsidP="00957D25">
            <w:pPr>
              <w:spacing w:line="276" w:lineRule="auto"/>
              <w:ind w:right="-166"/>
              <w:rPr>
                <w:b/>
                <w:bCs/>
              </w:rPr>
            </w:pPr>
            <w:r w:rsidRPr="004A6155">
              <w:rPr>
                <w:b/>
                <w:bCs/>
              </w:rPr>
              <w:t xml:space="preserve">F et P Ampoules économiques 16w </w:t>
            </w:r>
            <w:proofErr w:type="spellStart"/>
            <w:r w:rsidRPr="004A6155">
              <w:rPr>
                <w:b/>
                <w:bCs/>
              </w:rPr>
              <w:t>ingelec</w:t>
            </w:r>
            <w:proofErr w:type="spellEnd"/>
            <w:r w:rsidRPr="004A6155">
              <w:rPr>
                <w:b/>
                <w:bCs/>
              </w:rPr>
              <w:t xml:space="preserve"> ou équivalent :</w:t>
            </w:r>
          </w:p>
          <w:p w14:paraId="17FF9F4D" w14:textId="77777777" w:rsidR="00E16B84" w:rsidRPr="004A6155" w:rsidRDefault="00E16B84" w:rsidP="00957D25">
            <w:pPr>
              <w:spacing w:line="276" w:lineRule="auto"/>
              <w:ind w:right="-166"/>
            </w:pPr>
            <w:r w:rsidRPr="004A6155">
              <w:t xml:space="preserve">Ce prix rémunère dans les conditions générales prévues au marché, à l’Unité (U) la fourniture et la pose d’ampoules économiques de 16w </w:t>
            </w:r>
            <w:proofErr w:type="spellStart"/>
            <w:r w:rsidRPr="004A6155">
              <w:t>ingelec</w:t>
            </w:r>
            <w:proofErr w:type="spellEnd"/>
            <w:r w:rsidRPr="004A6155">
              <w:t xml:space="preserve"> ou équivalent. Il rémunère tous les travaux tels qu'ils sont décrits dans le CCTP.</w:t>
            </w:r>
          </w:p>
          <w:p w14:paraId="448F0159" w14:textId="77777777" w:rsidR="00E16B84" w:rsidRPr="004A6155" w:rsidRDefault="00E16B84" w:rsidP="00957D25">
            <w:pPr>
              <w:spacing w:line="276" w:lineRule="auto"/>
              <w:ind w:right="-166"/>
              <w:rPr>
                <w:b/>
                <w:bCs/>
              </w:rPr>
            </w:pPr>
          </w:p>
          <w:p w14:paraId="4608C79B" w14:textId="3D338BE6" w:rsidR="00E16B84" w:rsidRPr="004A6155" w:rsidRDefault="00E16B84" w:rsidP="00957D25">
            <w:pPr>
              <w:spacing w:line="276" w:lineRule="auto"/>
              <w:ind w:right="-166"/>
              <w:rPr>
                <w:b/>
                <w:bCs/>
              </w:rPr>
            </w:pPr>
            <w:r w:rsidRPr="004A6155">
              <w:rPr>
                <w:b/>
                <w:bCs/>
              </w:rPr>
              <w:t>L’Unité :  ____________________________Francs CFA</w:t>
            </w:r>
          </w:p>
        </w:tc>
        <w:tc>
          <w:tcPr>
            <w:tcW w:w="2340" w:type="dxa"/>
          </w:tcPr>
          <w:p w14:paraId="59DE67D7" w14:textId="77777777" w:rsidR="00E16B84" w:rsidRPr="004A6155" w:rsidRDefault="00E16B84" w:rsidP="00957D25">
            <w:pPr>
              <w:spacing w:line="276" w:lineRule="auto"/>
              <w:ind w:right="-166"/>
            </w:pPr>
          </w:p>
        </w:tc>
      </w:tr>
      <w:tr w:rsidR="00E16B84" w:rsidRPr="004A6155" w14:paraId="7E444454" w14:textId="77777777" w:rsidTr="00957D25">
        <w:tc>
          <w:tcPr>
            <w:tcW w:w="921" w:type="dxa"/>
            <w:vAlign w:val="center"/>
          </w:tcPr>
          <w:p w14:paraId="44EE4B07" w14:textId="64391F3E" w:rsidR="00E16B84" w:rsidRPr="004A6155" w:rsidRDefault="00E16B84" w:rsidP="00957D25">
            <w:pPr>
              <w:spacing w:line="276" w:lineRule="auto"/>
              <w:ind w:right="-166"/>
              <w:jc w:val="center"/>
            </w:pPr>
            <w:r w:rsidRPr="004A6155">
              <w:t>110</w:t>
            </w:r>
            <w:r w:rsidR="007508AD" w:rsidRPr="004A6155">
              <w:t>4</w:t>
            </w:r>
          </w:p>
        </w:tc>
        <w:tc>
          <w:tcPr>
            <w:tcW w:w="7584" w:type="dxa"/>
          </w:tcPr>
          <w:p w14:paraId="4FAED847" w14:textId="77777777" w:rsidR="00E16B84" w:rsidRPr="004A6155" w:rsidRDefault="00E16B84" w:rsidP="00957D25">
            <w:pPr>
              <w:spacing w:line="276" w:lineRule="auto"/>
              <w:ind w:right="-166"/>
              <w:rPr>
                <w:b/>
                <w:bCs/>
              </w:rPr>
            </w:pPr>
            <w:r w:rsidRPr="004A6155">
              <w:rPr>
                <w:b/>
                <w:bCs/>
              </w:rPr>
              <w:t xml:space="preserve">F et P </w:t>
            </w:r>
            <w:proofErr w:type="spellStart"/>
            <w:r w:rsidRPr="004A6155">
              <w:rPr>
                <w:b/>
                <w:bCs/>
              </w:rPr>
              <w:t>Règlette</w:t>
            </w:r>
            <w:proofErr w:type="spellEnd"/>
            <w:r w:rsidRPr="004A6155">
              <w:rPr>
                <w:b/>
                <w:bCs/>
              </w:rPr>
              <w:t xml:space="preserve"> 16w </w:t>
            </w:r>
            <w:proofErr w:type="spellStart"/>
            <w:r w:rsidRPr="004A6155">
              <w:rPr>
                <w:b/>
                <w:bCs/>
              </w:rPr>
              <w:t>ingelec</w:t>
            </w:r>
            <w:proofErr w:type="spellEnd"/>
            <w:r w:rsidRPr="004A6155">
              <w:rPr>
                <w:b/>
                <w:bCs/>
              </w:rPr>
              <w:t xml:space="preserve"> ou équivalent :</w:t>
            </w:r>
          </w:p>
          <w:p w14:paraId="4008F659" w14:textId="401B4C0A" w:rsidR="00E16B84" w:rsidRPr="00957D25" w:rsidRDefault="00E16B84" w:rsidP="00957D25">
            <w:pPr>
              <w:spacing w:line="276" w:lineRule="auto"/>
              <w:ind w:right="-166"/>
            </w:pPr>
            <w:r w:rsidRPr="004A6155">
              <w:t xml:space="preserve">Ce prix rémunère dans les conditions générales prévues au marché, à l’Unité (U) la fourniture et la pose de </w:t>
            </w:r>
            <w:proofErr w:type="spellStart"/>
            <w:r w:rsidRPr="004A6155">
              <w:t>règlette</w:t>
            </w:r>
            <w:proofErr w:type="spellEnd"/>
            <w:r w:rsidRPr="004A6155">
              <w:t xml:space="preserve"> 16w </w:t>
            </w:r>
            <w:proofErr w:type="spellStart"/>
            <w:r w:rsidRPr="004A6155">
              <w:t>ingelec</w:t>
            </w:r>
            <w:proofErr w:type="spellEnd"/>
            <w:r w:rsidRPr="004A6155">
              <w:t xml:space="preserve"> ou équivalent. Il rémunère tous les travaux tels qu</w:t>
            </w:r>
            <w:r w:rsidR="00957D25">
              <w:t>'ils sont décrits dans le CCTP.</w:t>
            </w:r>
          </w:p>
          <w:p w14:paraId="04C11EDE" w14:textId="32DF8555" w:rsidR="00E16B84" w:rsidRPr="004A6155" w:rsidRDefault="00E16B84"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7FC9DD85" w14:textId="77777777" w:rsidR="00E16B84" w:rsidRPr="004A6155" w:rsidRDefault="00E16B84" w:rsidP="00957D25">
            <w:pPr>
              <w:spacing w:line="276" w:lineRule="auto"/>
              <w:ind w:right="-166"/>
            </w:pPr>
          </w:p>
        </w:tc>
      </w:tr>
      <w:tr w:rsidR="00E16B84" w:rsidRPr="004A6155" w14:paraId="7535F651" w14:textId="77777777" w:rsidTr="00957D25">
        <w:tc>
          <w:tcPr>
            <w:tcW w:w="921" w:type="dxa"/>
            <w:vAlign w:val="center"/>
          </w:tcPr>
          <w:p w14:paraId="6B189096" w14:textId="13810AD4" w:rsidR="00E16B84" w:rsidRPr="004A6155" w:rsidRDefault="00E16B84" w:rsidP="00957D25">
            <w:pPr>
              <w:spacing w:line="276" w:lineRule="auto"/>
              <w:ind w:right="-166"/>
              <w:jc w:val="center"/>
            </w:pPr>
            <w:r w:rsidRPr="004A6155">
              <w:t>110</w:t>
            </w:r>
            <w:r w:rsidR="002F413B" w:rsidRPr="004A6155">
              <w:t>5</w:t>
            </w:r>
          </w:p>
        </w:tc>
        <w:tc>
          <w:tcPr>
            <w:tcW w:w="7584" w:type="dxa"/>
          </w:tcPr>
          <w:p w14:paraId="1764BF79" w14:textId="77777777" w:rsidR="00E16B84" w:rsidRPr="004A6155" w:rsidRDefault="00E16B84" w:rsidP="00957D25">
            <w:pPr>
              <w:spacing w:line="276" w:lineRule="auto"/>
              <w:ind w:right="-166"/>
              <w:rPr>
                <w:b/>
                <w:bCs/>
              </w:rPr>
            </w:pPr>
            <w:r w:rsidRPr="004A6155">
              <w:rPr>
                <w:b/>
                <w:bCs/>
              </w:rPr>
              <w:t>F et P Interrupteur simple allumage, type LEGRAND ou équivalent :</w:t>
            </w:r>
          </w:p>
          <w:p w14:paraId="4CFF9E79" w14:textId="40F3762E" w:rsidR="00E16B84" w:rsidRPr="00957D25" w:rsidRDefault="00E16B84" w:rsidP="00957D25">
            <w:pPr>
              <w:spacing w:line="276" w:lineRule="auto"/>
              <w:ind w:right="-166"/>
            </w:pPr>
            <w:r w:rsidRPr="004A6155">
              <w:t>Ce prix rémunère dans les conditions générales prévues au marché, à l’Unité (U) la fourniture et la pose d’interrupteur simple allumage, type LEGRAND ou équivalent.</w:t>
            </w:r>
            <w:r w:rsidRPr="004A6155">
              <w:rPr>
                <w:b/>
                <w:bCs/>
              </w:rPr>
              <w:t xml:space="preserve"> </w:t>
            </w:r>
            <w:r w:rsidRPr="004A6155">
              <w:t>Il rémunère tous les travaux tels qu</w:t>
            </w:r>
            <w:r w:rsidR="00957D25">
              <w:t>'ils sont décrits dans le CCTP.</w:t>
            </w:r>
          </w:p>
          <w:p w14:paraId="286FAF7F" w14:textId="056F688B" w:rsidR="00E16B84" w:rsidRPr="004A6155" w:rsidRDefault="00E16B84"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5FAC6F48" w14:textId="77777777" w:rsidR="00E16B84" w:rsidRPr="004A6155" w:rsidRDefault="00E16B84" w:rsidP="00957D25">
            <w:pPr>
              <w:spacing w:line="276" w:lineRule="auto"/>
              <w:ind w:right="-166"/>
            </w:pPr>
          </w:p>
        </w:tc>
      </w:tr>
      <w:tr w:rsidR="00E16B84" w:rsidRPr="004A6155" w14:paraId="01C26575" w14:textId="77777777" w:rsidTr="00957D25">
        <w:tc>
          <w:tcPr>
            <w:tcW w:w="921" w:type="dxa"/>
            <w:vAlign w:val="center"/>
          </w:tcPr>
          <w:p w14:paraId="32378779" w14:textId="77777777" w:rsidR="00E16B84" w:rsidRPr="004A6155" w:rsidRDefault="00E16B84" w:rsidP="00957D25">
            <w:pPr>
              <w:spacing w:line="276" w:lineRule="auto"/>
              <w:ind w:right="-166"/>
              <w:jc w:val="center"/>
              <w:rPr>
                <w:b/>
                <w:bCs/>
              </w:rPr>
            </w:pPr>
          </w:p>
        </w:tc>
        <w:tc>
          <w:tcPr>
            <w:tcW w:w="7584" w:type="dxa"/>
          </w:tcPr>
          <w:p w14:paraId="17550527" w14:textId="7DACE49C" w:rsidR="00E16B84" w:rsidRPr="004A6155" w:rsidRDefault="007508AD" w:rsidP="00957D25">
            <w:pPr>
              <w:spacing w:line="276" w:lineRule="auto"/>
              <w:ind w:right="-166"/>
              <w:rPr>
                <w:b/>
                <w:bCs/>
              </w:rPr>
            </w:pPr>
            <w:r w:rsidRPr="004A6155">
              <w:rPr>
                <w:b/>
                <w:bCs/>
              </w:rPr>
              <w:t>BLOC DE TOILETTES ADMINISTRATION</w:t>
            </w:r>
          </w:p>
        </w:tc>
        <w:tc>
          <w:tcPr>
            <w:tcW w:w="2340" w:type="dxa"/>
          </w:tcPr>
          <w:p w14:paraId="33B354A1" w14:textId="77777777" w:rsidR="00E16B84" w:rsidRPr="004A6155" w:rsidRDefault="00E16B84" w:rsidP="00957D25">
            <w:pPr>
              <w:spacing w:line="276" w:lineRule="auto"/>
              <w:ind w:right="-166"/>
            </w:pPr>
          </w:p>
        </w:tc>
      </w:tr>
      <w:tr w:rsidR="00E16B84" w:rsidRPr="004A6155" w14:paraId="104C6712" w14:textId="77777777" w:rsidTr="00957D25">
        <w:tc>
          <w:tcPr>
            <w:tcW w:w="921" w:type="dxa"/>
            <w:vAlign w:val="center"/>
          </w:tcPr>
          <w:p w14:paraId="19BAD920" w14:textId="77777777" w:rsidR="00E16B84" w:rsidRPr="004A6155" w:rsidRDefault="00E16B84" w:rsidP="00957D25">
            <w:pPr>
              <w:spacing w:line="276" w:lineRule="auto"/>
              <w:ind w:right="-166"/>
              <w:jc w:val="center"/>
              <w:rPr>
                <w:b/>
                <w:bCs/>
              </w:rPr>
            </w:pPr>
          </w:p>
        </w:tc>
        <w:tc>
          <w:tcPr>
            <w:tcW w:w="7584" w:type="dxa"/>
          </w:tcPr>
          <w:p w14:paraId="30286D21" w14:textId="4A5C4B43" w:rsidR="00E16B84" w:rsidRPr="004A6155" w:rsidRDefault="007508AD" w:rsidP="00957D25">
            <w:pPr>
              <w:spacing w:line="276" w:lineRule="auto"/>
              <w:ind w:right="-166"/>
              <w:rPr>
                <w:b/>
                <w:bCs/>
              </w:rPr>
            </w:pPr>
            <w:r w:rsidRPr="004A6155">
              <w:rPr>
                <w:b/>
                <w:bCs/>
              </w:rPr>
              <w:t>GROS ŒUVRE</w:t>
            </w:r>
          </w:p>
        </w:tc>
        <w:tc>
          <w:tcPr>
            <w:tcW w:w="2340" w:type="dxa"/>
          </w:tcPr>
          <w:p w14:paraId="19EF66EE" w14:textId="77777777" w:rsidR="00E16B84" w:rsidRPr="004A6155" w:rsidRDefault="00E16B84" w:rsidP="00957D25">
            <w:pPr>
              <w:spacing w:line="276" w:lineRule="auto"/>
              <w:ind w:right="-166"/>
            </w:pPr>
          </w:p>
        </w:tc>
      </w:tr>
      <w:tr w:rsidR="00E16B84" w:rsidRPr="004A6155" w14:paraId="754F4EA6" w14:textId="77777777" w:rsidTr="00957D25">
        <w:tc>
          <w:tcPr>
            <w:tcW w:w="921" w:type="dxa"/>
            <w:vAlign w:val="center"/>
          </w:tcPr>
          <w:p w14:paraId="5E1AD044" w14:textId="50D3873F" w:rsidR="00E16B84" w:rsidRPr="004A6155" w:rsidRDefault="007508AD" w:rsidP="00957D25">
            <w:pPr>
              <w:spacing w:line="276" w:lineRule="auto"/>
              <w:ind w:right="-166"/>
              <w:jc w:val="center"/>
              <w:rPr>
                <w:b/>
                <w:bCs/>
              </w:rPr>
            </w:pPr>
            <w:r w:rsidRPr="004A6155">
              <w:rPr>
                <w:b/>
                <w:bCs/>
              </w:rPr>
              <w:t>200</w:t>
            </w:r>
          </w:p>
        </w:tc>
        <w:tc>
          <w:tcPr>
            <w:tcW w:w="7584" w:type="dxa"/>
          </w:tcPr>
          <w:p w14:paraId="45B4996B" w14:textId="4D8BEB8C" w:rsidR="00E16B84" w:rsidRPr="004A6155" w:rsidRDefault="007508AD" w:rsidP="00957D25">
            <w:pPr>
              <w:spacing w:line="276" w:lineRule="auto"/>
              <w:ind w:right="-166"/>
              <w:rPr>
                <w:b/>
                <w:bCs/>
              </w:rPr>
            </w:pPr>
            <w:r w:rsidRPr="004A6155">
              <w:rPr>
                <w:b/>
                <w:bCs/>
              </w:rPr>
              <w:t>LOT 200 : TERRASSEMENTS COMPLEMENTAIRES</w:t>
            </w:r>
          </w:p>
        </w:tc>
        <w:tc>
          <w:tcPr>
            <w:tcW w:w="2340" w:type="dxa"/>
          </w:tcPr>
          <w:p w14:paraId="3C6E7A1C" w14:textId="77777777" w:rsidR="00E16B84" w:rsidRPr="004A6155" w:rsidRDefault="00E16B84" w:rsidP="00957D25">
            <w:pPr>
              <w:spacing w:line="276" w:lineRule="auto"/>
              <w:ind w:right="-166"/>
            </w:pPr>
          </w:p>
        </w:tc>
      </w:tr>
      <w:tr w:rsidR="007508AD" w:rsidRPr="004A6155" w14:paraId="7E501756" w14:textId="77777777" w:rsidTr="00957D25">
        <w:tc>
          <w:tcPr>
            <w:tcW w:w="921" w:type="dxa"/>
            <w:vAlign w:val="center"/>
          </w:tcPr>
          <w:p w14:paraId="7E892545" w14:textId="32411D13" w:rsidR="007508AD" w:rsidRPr="004A6155" w:rsidRDefault="007508AD" w:rsidP="00957D25">
            <w:pPr>
              <w:spacing w:line="276" w:lineRule="auto"/>
              <w:ind w:right="-166"/>
              <w:jc w:val="center"/>
            </w:pPr>
            <w:r w:rsidRPr="004A6155">
              <w:t>201</w:t>
            </w:r>
          </w:p>
        </w:tc>
        <w:tc>
          <w:tcPr>
            <w:tcW w:w="7584" w:type="dxa"/>
          </w:tcPr>
          <w:p w14:paraId="070539F2" w14:textId="77777777" w:rsidR="007508AD" w:rsidRPr="004A6155" w:rsidRDefault="007508AD" w:rsidP="00957D25">
            <w:pPr>
              <w:spacing w:line="276" w:lineRule="auto"/>
              <w:ind w:right="-166"/>
              <w:rPr>
                <w:b/>
                <w:bCs/>
              </w:rPr>
            </w:pPr>
            <w:r w:rsidRPr="004A6155">
              <w:rPr>
                <w:b/>
                <w:bCs/>
              </w:rPr>
              <w:t xml:space="preserve">Fouilles en puits pour semelles </w:t>
            </w:r>
          </w:p>
          <w:p w14:paraId="2833CDAE" w14:textId="0436EF27" w:rsidR="007508AD" w:rsidRPr="004A6155" w:rsidRDefault="007508AD"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puits pour semelles. Il rémunère tous les travaux tels qu</w:t>
            </w:r>
            <w:r w:rsidR="0008285F">
              <w:t>'ils sont décrits dans le CCTP.</w:t>
            </w:r>
          </w:p>
          <w:p w14:paraId="6E67C8B7" w14:textId="66665185" w:rsidR="007508AD" w:rsidRPr="004A6155" w:rsidRDefault="007508AD" w:rsidP="00957D25">
            <w:pPr>
              <w:spacing w:line="276" w:lineRule="auto"/>
              <w:ind w:right="-166"/>
              <w:rPr>
                <w:b/>
                <w:bCs/>
              </w:rPr>
            </w:pPr>
            <w:r w:rsidRPr="004A6155">
              <w:rPr>
                <w:b/>
                <w:bCs/>
              </w:rPr>
              <w:t>Le Mètre Cube : ______________________________Francs CFA</w:t>
            </w:r>
          </w:p>
        </w:tc>
        <w:tc>
          <w:tcPr>
            <w:tcW w:w="2340" w:type="dxa"/>
          </w:tcPr>
          <w:p w14:paraId="1E8C100A" w14:textId="77777777" w:rsidR="007508AD" w:rsidRPr="004A6155" w:rsidRDefault="007508AD" w:rsidP="00957D25">
            <w:pPr>
              <w:spacing w:line="276" w:lineRule="auto"/>
              <w:ind w:right="-166"/>
            </w:pPr>
          </w:p>
        </w:tc>
      </w:tr>
      <w:tr w:rsidR="007508AD" w:rsidRPr="004A6155" w14:paraId="000A4231" w14:textId="77777777" w:rsidTr="00957D25">
        <w:tc>
          <w:tcPr>
            <w:tcW w:w="921" w:type="dxa"/>
            <w:vAlign w:val="center"/>
          </w:tcPr>
          <w:p w14:paraId="619C37ED" w14:textId="7E5235D4" w:rsidR="007508AD" w:rsidRPr="004A6155" w:rsidRDefault="007508AD" w:rsidP="00957D25">
            <w:pPr>
              <w:spacing w:line="276" w:lineRule="auto"/>
              <w:ind w:right="-166"/>
              <w:jc w:val="center"/>
            </w:pPr>
            <w:r w:rsidRPr="004A6155">
              <w:t>202</w:t>
            </w:r>
          </w:p>
        </w:tc>
        <w:tc>
          <w:tcPr>
            <w:tcW w:w="7584" w:type="dxa"/>
          </w:tcPr>
          <w:p w14:paraId="32E7F00A" w14:textId="77777777" w:rsidR="007508AD" w:rsidRPr="004A6155" w:rsidRDefault="007508AD" w:rsidP="00957D25">
            <w:pPr>
              <w:spacing w:line="276" w:lineRule="auto"/>
              <w:ind w:right="-166"/>
              <w:rPr>
                <w:b/>
                <w:bCs/>
              </w:rPr>
            </w:pPr>
            <w:r w:rsidRPr="004A6155">
              <w:rPr>
                <w:b/>
                <w:bCs/>
              </w:rPr>
              <w:t xml:space="preserve">Fouilles en rigole de section 60 cm x 60 cm </w:t>
            </w:r>
          </w:p>
          <w:p w14:paraId="54F93713" w14:textId="5DC88C41" w:rsidR="007508AD" w:rsidRPr="0008285F" w:rsidRDefault="007508AD" w:rsidP="00957D25">
            <w:pPr>
              <w:spacing w:line="276" w:lineRule="auto"/>
              <w:ind w:right="-166"/>
            </w:pPr>
            <w:r w:rsidRPr="004A6155">
              <w:t>Ce prix rémunère dans les conditions générales prévues au marché, le METRE CUBE (m</w:t>
            </w:r>
            <w:r w:rsidRPr="004A6155">
              <w:rPr>
                <w:vertAlign w:val="superscript"/>
              </w:rPr>
              <w:t>3</w:t>
            </w:r>
            <w:r w:rsidRPr="004A6155">
              <w:t>) de fouille en rigole de section 60cm x60cm. Il rémunère tous les travaux tels qu</w:t>
            </w:r>
            <w:r w:rsidR="0008285F">
              <w:t>'ils sont décrits dans le CCTP.</w:t>
            </w:r>
          </w:p>
          <w:p w14:paraId="411A5856" w14:textId="77C2C890" w:rsidR="007508AD" w:rsidRPr="004A6155" w:rsidRDefault="007508AD" w:rsidP="00957D25">
            <w:pPr>
              <w:spacing w:line="276" w:lineRule="auto"/>
              <w:ind w:right="-166"/>
              <w:rPr>
                <w:b/>
                <w:bCs/>
              </w:rPr>
            </w:pPr>
            <w:r w:rsidRPr="004A6155">
              <w:rPr>
                <w:b/>
                <w:bCs/>
              </w:rPr>
              <w:t xml:space="preserve">Le Mètre Cube : _____________________________Francs CFA </w:t>
            </w:r>
          </w:p>
        </w:tc>
        <w:tc>
          <w:tcPr>
            <w:tcW w:w="2340" w:type="dxa"/>
          </w:tcPr>
          <w:p w14:paraId="2ABBC1E5" w14:textId="77777777" w:rsidR="007508AD" w:rsidRPr="004A6155" w:rsidRDefault="007508AD" w:rsidP="00957D25">
            <w:pPr>
              <w:spacing w:line="276" w:lineRule="auto"/>
              <w:ind w:right="-166"/>
            </w:pPr>
          </w:p>
        </w:tc>
      </w:tr>
      <w:tr w:rsidR="007508AD" w:rsidRPr="004A6155" w14:paraId="0DBDDEEA" w14:textId="77777777" w:rsidTr="00957D25">
        <w:tc>
          <w:tcPr>
            <w:tcW w:w="921" w:type="dxa"/>
            <w:vAlign w:val="center"/>
          </w:tcPr>
          <w:p w14:paraId="2499F6AB" w14:textId="06953567" w:rsidR="007508AD" w:rsidRPr="004A6155" w:rsidRDefault="007508AD" w:rsidP="00957D25">
            <w:pPr>
              <w:spacing w:line="276" w:lineRule="auto"/>
              <w:ind w:right="-166"/>
              <w:jc w:val="center"/>
            </w:pPr>
            <w:r w:rsidRPr="004A6155">
              <w:t>203</w:t>
            </w:r>
          </w:p>
        </w:tc>
        <w:tc>
          <w:tcPr>
            <w:tcW w:w="7584" w:type="dxa"/>
          </w:tcPr>
          <w:p w14:paraId="252E51EA" w14:textId="77777777" w:rsidR="007508AD" w:rsidRPr="004A6155" w:rsidRDefault="007508AD" w:rsidP="00957D25">
            <w:pPr>
              <w:spacing w:line="276" w:lineRule="auto"/>
              <w:ind w:right="-166"/>
              <w:rPr>
                <w:b/>
                <w:bCs/>
              </w:rPr>
            </w:pPr>
            <w:r w:rsidRPr="004A6155">
              <w:rPr>
                <w:b/>
                <w:bCs/>
              </w:rPr>
              <w:t>Remblai sous dallage et autour des ouvrages en fondation :</w:t>
            </w:r>
          </w:p>
          <w:p w14:paraId="65D8C6EA" w14:textId="733B730D" w:rsidR="007508AD" w:rsidRPr="0008285F" w:rsidRDefault="007508AD" w:rsidP="00957D25">
            <w:pPr>
              <w:spacing w:line="276" w:lineRule="auto"/>
              <w:ind w:right="-166"/>
            </w:pPr>
            <w:r w:rsidRPr="004A6155">
              <w:t>Ce prix rémunère dans les conditions générales prévues au marché, le METRE CUBE (m</w:t>
            </w:r>
            <w:r w:rsidRPr="004A6155">
              <w:rPr>
                <w:vertAlign w:val="superscript"/>
              </w:rPr>
              <w:t>3</w:t>
            </w:r>
            <w:r w:rsidRPr="004A6155">
              <w:t>) de remblai des surfaces qui recevront des dallages et autour des ouvrages en fondation. Il rémunère tous les travaux tels qu</w:t>
            </w:r>
            <w:r w:rsidR="0008285F">
              <w:t>'ils sont décrits dans le CCTP.</w:t>
            </w:r>
          </w:p>
          <w:p w14:paraId="4198BFAF" w14:textId="4853E67C" w:rsidR="007508AD" w:rsidRPr="004A6155" w:rsidRDefault="007508AD" w:rsidP="00957D25">
            <w:pPr>
              <w:spacing w:line="276" w:lineRule="auto"/>
              <w:ind w:right="-166"/>
              <w:rPr>
                <w:b/>
                <w:bCs/>
              </w:rPr>
            </w:pPr>
            <w:r w:rsidRPr="004A6155">
              <w:rPr>
                <w:b/>
                <w:bCs/>
              </w:rPr>
              <w:t>Le Mètre Cube : _____________________________Francs CFA</w:t>
            </w:r>
          </w:p>
        </w:tc>
        <w:tc>
          <w:tcPr>
            <w:tcW w:w="2340" w:type="dxa"/>
          </w:tcPr>
          <w:p w14:paraId="1BFE8195" w14:textId="77777777" w:rsidR="007508AD" w:rsidRPr="004A6155" w:rsidRDefault="007508AD" w:rsidP="00957D25">
            <w:pPr>
              <w:spacing w:line="276" w:lineRule="auto"/>
              <w:ind w:right="-166"/>
            </w:pPr>
          </w:p>
        </w:tc>
      </w:tr>
      <w:tr w:rsidR="007508AD" w:rsidRPr="004A6155" w14:paraId="2C0E8A21" w14:textId="77777777" w:rsidTr="00957D25">
        <w:tc>
          <w:tcPr>
            <w:tcW w:w="921" w:type="dxa"/>
            <w:vAlign w:val="center"/>
          </w:tcPr>
          <w:p w14:paraId="0E44A506" w14:textId="55BDF6F7" w:rsidR="007508AD" w:rsidRPr="004A6155" w:rsidRDefault="007508AD" w:rsidP="00957D25">
            <w:pPr>
              <w:spacing w:line="276" w:lineRule="auto"/>
              <w:ind w:right="-166"/>
              <w:jc w:val="center"/>
            </w:pPr>
            <w:r w:rsidRPr="004A6155">
              <w:t>204</w:t>
            </w:r>
          </w:p>
        </w:tc>
        <w:tc>
          <w:tcPr>
            <w:tcW w:w="7584" w:type="dxa"/>
          </w:tcPr>
          <w:p w14:paraId="73B84C5A" w14:textId="77777777" w:rsidR="007508AD" w:rsidRPr="004A6155" w:rsidRDefault="007508AD" w:rsidP="00957D25">
            <w:pPr>
              <w:spacing w:line="276" w:lineRule="auto"/>
              <w:ind w:right="-166"/>
              <w:rPr>
                <w:b/>
                <w:bCs/>
              </w:rPr>
            </w:pPr>
            <w:r w:rsidRPr="004A6155">
              <w:rPr>
                <w:b/>
                <w:bCs/>
              </w:rPr>
              <w:t xml:space="preserve">Film polyane sur tapis de sable de 5 cm </w:t>
            </w:r>
          </w:p>
          <w:p w14:paraId="7F00C429" w14:textId="4F7DE91B" w:rsidR="007508AD" w:rsidRPr="0008285F" w:rsidRDefault="007508AD" w:rsidP="00957D25">
            <w:pPr>
              <w:spacing w:line="276" w:lineRule="auto"/>
              <w:ind w:right="-166"/>
            </w:pPr>
            <w:r w:rsidRPr="004A6155">
              <w:t>Ce prix rémunère dans les conditions générales prévues au marché, le METRE CARRE (m</w:t>
            </w:r>
            <w:r w:rsidRPr="004A6155">
              <w:rPr>
                <w:vertAlign w:val="superscript"/>
              </w:rPr>
              <w:t>2</w:t>
            </w:r>
            <w:r w:rsidRPr="004A6155">
              <w:t>) la fourniture du fil polyane et du sable et leur mise en œuvre. Il rémunère tous les travaux tels qu</w:t>
            </w:r>
            <w:r w:rsidR="0008285F">
              <w:t>'ils sont décrits dans le CCTP.</w:t>
            </w:r>
          </w:p>
          <w:p w14:paraId="7A7BA121" w14:textId="5B72629D" w:rsidR="007508AD" w:rsidRPr="004A6155" w:rsidRDefault="007508AD" w:rsidP="00957D25">
            <w:pPr>
              <w:spacing w:line="276" w:lineRule="auto"/>
              <w:ind w:right="-166"/>
              <w:rPr>
                <w:b/>
                <w:bCs/>
              </w:rPr>
            </w:pPr>
            <w:r w:rsidRPr="004A6155">
              <w:rPr>
                <w:b/>
                <w:bCs/>
              </w:rPr>
              <w:t xml:space="preserve">Le Mètre Carré : _____________________________Francs CFA </w:t>
            </w:r>
          </w:p>
        </w:tc>
        <w:tc>
          <w:tcPr>
            <w:tcW w:w="2340" w:type="dxa"/>
          </w:tcPr>
          <w:p w14:paraId="73E179E7" w14:textId="77777777" w:rsidR="007508AD" w:rsidRPr="004A6155" w:rsidRDefault="007508AD" w:rsidP="00957D25">
            <w:pPr>
              <w:spacing w:line="276" w:lineRule="auto"/>
              <w:ind w:right="-166"/>
            </w:pPr>
          </w:p>
        </w:tc>
      </w:tr>
      <w:tr w:rsidR="007508AD" w:rsidRPr="004A6155" w14:paraId="38B33FEE" w14:textId="77777777" w:rsidTr="00957D25">
        <w:tc>
          <w:tcPr>
            <w:tcW w:w="921" w:type="dxa"/>
            <w:vAlign w:val="center"/>
          </w:tcPr>
          <w:p w14:paraId="44D5ED87" w14:textId="4E3E03B7" w:rsidR="007508AD" w:rsidRPr="004A6155" w:rsidRDefault="007508AD" w:rsidP="00957D25">
            <w:pPr>
              <w:spacing w:line="276" w:lineRule="auto"/>
              <w:ind w:right="-166"/>
              <w:jc w:val="center"/>
            </w:pPr>
            <w:r w:rsidRPr="004A6155">
              <w:rPr>
                <w:b/>
                <w:bCs/>
              </w:rPr>
              <w:t>300</w:t>
            </w:r>
          </w:p>
        </w:tc>
        <w:tc>
          <w:tcPr>
            <w:tcW w:w="7584" w:type="dxa"/>
          </w:tcPr>
          <w:p w14:paraId="5E063034" w14:textId="3C2165C9" w:rsidR="007508AD" w:rsidRPr="004A6155" w:rsidRDefault="007508AD" w:rsidP="00957D25">
            <w:pPr>
              <w:spacing w:line="276" w:lineRule="auto"/>
              <w:ind w:right="-166"/>
              <w:rPr>
                <w:b/>
                <w:bCs/>
              </w:rPr>
            </w:pPr>
            <w:r w:rsidRPr="004A6155">
              <w:rPr>
                <w:b/>
                <w:bCs/>
              </w:rPr>
              <w:t>LOT 300 : FONDATIONS</w:t>
            </w:r>
          </w:p>
        </w:tc>
        <w:tc>
          <w:tcPr>
            <w:tcW w:w="2340" w:type="dxa"/>
          </w:tcPr>
          <w:p w14:paraId="2E7424C4" w14:textId="77777777" w:rsidR="007508AD" w:rsidRPr="004A6155" w:rsidRDefault="007508AD" w:rsidP="00957D25">
            <w:pPr>
              <w:spacing w:line="276" w:lineRule="auto"/>
              <w:ind w:right="-166"/>
            </w:pPr>
          </w:p>
        </w:tc>
      </w:tr>
      <w:tr w:rsidR="007508AD" w:rsidRPr="004A6155" w14:paraId="35A2681B" w14:textId="77777777" w:rsidTr="00957D25">
        <w:tc>
          <w:tcPr>
            <w:tcW w:w="921" w:type="dxa"/>
            <w:vAlign w:val="center"/>
          </w:tcPr>
          <w:p w14:paraId="4FA8674D" w14:textId="684AB5D8" w:rsidR="007508AD" w:rsidRPr="004A6155" w:rsidRDefault="007508AD" w:rsidP="00957D25">
            <w:pPr>
              <w:spacing w:line="276" w:lineRule="auto"/>
              <w:ind w:right="-166"/>
              <w:jc w:val="center"/>
            </w:pPr>
            <w:r w:rsidRPr="004A6155">
              <w:t>301</w:t>
            </w:r>
          </w:p>
        </w:tc>
        <w:tc>
          <w:tcPr>
            <w:tcW w:w="7584" w:type="dxa"/>
          </w:tcPr>
          <w:p w14:paraId="152F19E8" w14:textId="77777777" w:rsidR="007508AD" w:rsidRPr="004A6155" w:rsidRDefault="007508AD" w:rsidP="00957D25">
            <w:pPr>
              <w:spacing w:line="276" w:lineRule="auto"/>
              <w:ind w:right="-166"/>
              <w:rPr>
                <w:b/>
                <w:bCs/>
              </w:rPr>
            </w:pPr>
            <w:r w:rsidRPr="004A6155">
              <w:rPr>
                <w:b/>
                <w:bCs/>
              </w:rPr>
              <w:t>Béton de propreté dosé à 150 kg/m3 5 cm d'épaisseur y compris toutes sujétions :</w:t>
            </w:r>
          </w:p>
          <w:p w14:paraId="145C8D58" w14:textId="29EB1FAD" w:rsidR="007508AD" w:rsidRPr="004A6155" w:rsidRDefault="007508AD" w:rsidP="00957D25">
            <w:pPr>
              <w:spacing w:line="276" w:lineRule="auto"/>
              <w:ind w:right="-166"/>
            </w:pPr>
            <w:r w:rsidRPr="004A6155">
              <w:lastRenderedPageBreak/>
              <w:t>Ce prix rémunère dans les conditions générales prévues au marché, au METRE CUBE (m</w:t>
            </w:r>
            <w:r w:rsidRPr="004A6155">
              <w:rPr>
                <w:vertAlign w:val="superscript"/>
              </w:rPr>
              <w:t>3</w:t>
            </w:r>
            <w:r w:rsidRPr="004A6155">
              <w:t>) la fourniture et la mise en œuvre du béton armé dosé à 150 kilogrammes au mètre cube, destiné à la propreté en dessous des fondations. Il rémunère tous les travaux tels qu</w:t>
            </w:r>
            <w:r w:rsidR="0008285F">
              <w:t>'ils sont décrits dans le CCTP.</w:t>
            </w:r>
          </w:p>
          <w:p w14:paraId="0A8FC6A6" w14:textId="3DA71A59" w:rsidR="007508AD" w:rsidRPr="004A6155" w:rsidRDefault="007508AD" w:rsidP="00957D25">
            <w:pPr>
              <w:spacing w:line="276" w:lineRule="auto"/>
              <w:ind w:right="-166"/>
              <w:rPr>
                <w:b/>
                <w:bCs/>
              </w:rPr>
            </w:pPr>
            <w:r w:rsidRPr="004A6155">
              <w:rPr>
                <w:b/>
              </w:rPr>
              <w:t>Le Mètre Cube : _______________________________Francs CFA</w:t>
            </w:r>
          </w:p>
        </w:tc>
        <w:tc>
          <w:tcPr>
            <w:tcW w:w="2340" w:type="dxa"/>
          </w:tcPr>
          <w:p w14:paraId="48C48155" w14:textId="77777777" w:rsidR="007508AD" w:rsidRPr="004A6155" w:rsidRDefault="007508AD" w:rsidP="00957D25">
            <w:pPr>
              <w:spacing w:line="276" w:lineRule="auto"/>
              <w:ind w:right="-166"/>
            </w:pPr>
          </w:p>
        </w:tc>
      </w:tr>
      <w:tr w:rsidR="007508AD" w:rsidRPr="004A6155" w14:paraId="562169B9" w14:textId="77777777" w:rsidTr="00957D25">
        <w:tc>
          <w:tcPr>
            <w:tcW w:w="921" w:type="dxa"/>
            <w:vAlign w:val="center"/>
          </w:tcPr>
          <w:p w14:paraId="32809F90" w14:textId="77777777" w:rsidR="007508AD" w:rsidRPr="004A6155" w:rsidRDefault="007508AD" w:rsidP="00957D25">
            <w:pPr>
              <w:spacing w:line="276" w:lineRule="auto"/>
              <w:ind w:right="-166"/>
              <w:jc w:val="center"/>
            </w:pPr>
          </w:p>
        </w:tc>
        <w:tc>
          <w:tcPr>
            <w:tcW w:w="7584" w:type="dxa"/>
          </w:tcPr>
          <w:p w14:paraId="4EAA96B5" w14:textId="77777777" w:rsidR="007508AD" w:rsidRPr="004A6155" w:rsidRDefault="007508AD" w:rsidP="00957D25">
            <w:pPr>
              <w:spacing w:line="276" w:lineRule="auto"/>
              <w:ind w:right="-166"/>
              <w:rPr>
                <w:b/>
                <w:bCs/>
              </w:rPr>
            </w:pPr>
            <w:r w:rsidRPr="004A6155">
              <w:rPr>
                <w:b/>
                <w:bCs/>
              </w:rPr>
              <w:t>Béton armé dosé à 350 kg/m3 :</w:t>
            </w:r>
          </w:p>
          <w:p w14:paraId="0B76234B" w14:textId="5514D0AD" w:rsidR="007508AD" w:rsidRPr="0008285F" w:rsidRDefault="007508AD"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08285F">
              <w:t>'ils sont décrits dans le CCTP.</w:t>
            </w:r>
          </w:p>
        </w:tc>
        <w:tc>
          <w:tcPr>
            <w:tcW w:w="2340" w:type="dxa"/>
          </w:tcPr>
          <w:p w14:paraId="4E34AEC4" w14:textId="77777777" w:rsidR="007508AD" w:rsidRPr="004A6155" w:rsidRDefault="007508AD" w:rsidP="00957D25">
            <w:pPr>
              <w:spacing w:line="276" w:lineRule="auto"/>
              <w:ind w:right="-166"/>
            </w:pPr>
          </w:p>
        </w:tc>
      </w:tr>
      <w:tr w:rsidR="007508AD" w:rsidRPr="004A6155" w14:paraId="60B53D5D" w14:textId="77777777" w:rsidTr="00957D25">
        <w:tc>
          <w:tcPr>
            <w:tcW w:w="921" w:type="dxa"/>
            <w:vAlign w:val="center"/>
          </w:tcPr>
          <w:p w14:paraId="0E97E0CC" w14:textId="06471427" w:rsidR="007508AD" w:rsidRPr="004A6155" w:rsidRDefault="007508AD" w:rsidP="00957D25">
            <w:pPr>
              <w:spacing w:line="276" w:lineRule="auto"/>
              <w:ind w:right="-166"/>
              <w:jc w:val="center"/>
            </w:pPr>
            <w:r w:rsidRPr="004A6155">
              <w:t>302</w:t>
            </w:r>
          </w:p>
        </w:tc>
        <w:tc>
          <w:tcPr>
            <w:tcW w:w="7584" w:type="dxa"/>
          </w:tcPr>
          <w:p w14:paraId="6FDCD76F" w14:textId="77777777" w:rsidR="007508AD" w:rsidRPr="004A6155" w:rsidRDefault="007508AD" w:rsidP="00957D25">
            <w:pPr>
              <w:spacing w:line="276" w:lineRule="auto"/>
              <w:ind w:right="-166"/>
              <w:rPr>
                <w:b/>
                <w:bCs/>
              </w:rPr>
            </w:pPr>
            <w:r w:rsidRPr="004A6155">
              <w:rPr>
                <w:b/>
                <w:bCs/>
              </w:rPr>
              <w:t>Béton armé dosé à 350 kg/m3 pour semelles :</w:t>
            </w:r>
          </w:p>
          <w:p w14:paraId="0641BCAA" w14:textId="77777777" w:rsidR="007508AD" w:rsidRPr="004A6155" w:rsidRDefault="007508AD" w:rsidP="00957D25">
            <w:pPr>
              <w:spacing w:line="276" w:lineRule="auto"/>
              <w:ind w:right="-166"/>
            </w:pPr>
          </w:p>
          <w:p w14:paraId="7397A309" w14:textId="22EF793C" w:rsidR="007508AD" w:rsidRPr="004A6155" w:rsidRDefault="007508AD" w:rsidP="00957D25">
            <w:pPr>
              <w:spacing w:line="276" w:lineRule="auto"/>
              <w:ind w:right="-166"/>
              <w:rPr>
                <w:b/>
                <w:bCs/>
              </w:rPr>
            </w:pPr>
            <w:r w:rsidRPr="004A6155">
              <w:rPr>
                <w:b/>
              </w:rPr>
              <w:t>Le Mètre Cube : ______________________________Francs CFA</w:t>
            </w:r>
          </w:p>
        </w:tc>
        <w:tc>
          <w:tcPr>
            <w:tcW w:w="2340" w:type="dxa"/>
          </w:tcPr>
          <w:p w14:paraId="1B568190" w14:textId="77777777" w:rsidR="007508AD" w:rsidRPr="004A6155" w:rsidRDefault="007508AD" w:rsidP="00957D25">
            <w:pPr>
              <w:spacing w:line="276" w:lineRule="auto"/>
              <w:ind w:right="-166"/>
            </w:pPr>
          </w:p>
        </w:tc>
      </w:tr>
      <w:tr w:rsidR="007508AD" w:rsidRPr="004A6155" w14:paraId="62588EA4" w14:textId="77777777" w:rsidTr="00957D25">
        <w:tc>
          <w:tcPr>
            <w:tcW w:w="921" w:type="dxa"/>
            <w:vAlign w:val="center"/>
          </w:tcPr>
          <w:p w14:paraId="240000A3" w14:textId="580AC478" w:rsidR="007508AD" w:rsidRPr="004A6155" w:rsidRDefault="007508AD" w:rsidP="00957D25">
            <w:pPr>
              <w:spacing w:line="276" w:lineRule="auto"/>
              <w:ind w:right="-166"/>
              <w:jc w:val="center"/>
            </w:pPr>
            <w:r w:rsidRPr="004A6155">
              <w:t>303</w:t>
            </w:r>
          </w:p>
        </w:tc>
        <w:tc>
          <w:tcPr>
            <w:tcW w:w="7584" w:type="dxa"/>
          </w:tcPr>
          <w:p w14:paraId="302008FC" w14:textId="77777777" w:rsidR="007508AD" w:rsidRPr="004A6155" w:rsidRDefault="007508AD" w:rsidP="00957D25">
            <w:pPr>
              <w:spacing w:line="276" w:lineRule="auto"/>
              <w:ind w:right="-166"/>
              <w:rPr>
                <w:b/>
                <w:bCs/>
              </w:rPr>
            </w:pPr>
            <w:r w:rsidRPr="004A6155">
              <w:rPr>
                <w:b/>
                <w:bCs/>
              </w:rPr>
              <w:t>Béton armé dosé à 350 kg/m3 pour amorces des poteaux :</w:t>
            </w:r>
          </w:p>
          <w:p w14:paraId="580579C5" w14:textId="77777777" w:rsidR="007508AD" w:rsidRPr="004A6155" w:rsidRDefault="007508AD" w:rsidP="00957D25">
            <w:pPr>
              <w:spacing w:line="276" w:lineRule="auto"/>
              <w:ind w:right="-166"/>
            </w:pPr>
          </w:p>
          <w:p w14:paraId="2F253D9D" w14:textId="651D6CAE" w:rsidR="007508AD" w:rsidRPr="004A6155" w:rsidRDefault="007508AD" w:rsidP="00957D25">
            <w:pPr>
              <w:spacing w:line="276" w:lineRule="auto"/>
              <w:ind w:right="-166"/>
              <w:rPr>
                <w:b/>
                <w:bCs/>
              </w:rPr>
            </w:pPr>
            <w:r w:rsidRPr="004A6155">
              <w:rPr>
                <w:b/>
              </w:rPr>
              <w:t>Le Mètre Cube : ______________________________Francs CFA</w:t>
            </w:r>
          </w:p>
        </w:tc>
        <w:tc>
          <w:tcPr>
            <w:tcW w:w="2340" w:type="dxa"/>
          </w:tcPr>
          <w:p w14:paraId="42B9860E" w14:textId="77777777" w:rsidR="007508AD" w:rsidRPr="004A6155" w:rsidRDefault="007508AD" w:rsidP="00957D25">
            <w:pPr>
              <w:spacing w:line="276" w:lineRule="auto"/>
              <w:ind w:right="-166"/>
            </w:pPr>
          </w:p>
        </w:tc>
      </w:tr>
      <w:tr w:rsidR="007508AD" w:rsidRPr="004A6155" w14:paraId="71B07C7A" w14:textId="77777777" w:rsidTr="00957D25">
        <w:tc>
          <w:tcPr>
            <w:tcW w:w="921" w:type="dxa"/>
            <w:vAlign w:val="center"/>
          </w:tcPr>
          <w:p w14:paraId="6B2327EE" w14:textId="34DF418D" w:rsidR="007508AD" w:rsidRPr="004A6155" w:rsidRDefault="007508AD" w:rsidP="00957D25">
            <w:pPr>
              <w:spacing w:line="276" w:lineRule="auto"/>
              <w:ind w:right="-166"/>
              <w:jc w:val="center"/>
            </w:pPr>
            <w:r w:rsidRPr="004A6155">
              <w:t>304</w:t>
            </w:r>
          </w:p>
        </w:tc>
        <w:tc>
          <w:tcPr>
            <w:tcW w:w="7584" w:type="dxa"/>
          </w:tcPr>
          <w:p w14:paraId="73E29F1A" w14:textId="77777777" w:rsidR="007508AD" w:rsidRPr="004A6155" w:rsidRDefault="007508AD" w:rsidP="00957D25">
            <w:pPr>
              <w:spacing w:line="276" w:lineRule="auto"/>
              <w:ind w:right="-166"/>
              <w:rPr>
                <w:b/>
                <w:bCs/>
              </w:rPr>
            </w:pPr>
            <w:r w:rsidRPr="004A6155">
              <w:rPr>
                <w:b/>
                <w:bCs/>
              </w:rPr>
              <w:t>Béton armé dosé à 350 kg/m3 pour longrines :</w:t>
            </w:r>
          </w:p>
          <w:p w14:paraId="57FEA354" w14:textId="77777777" w:rsidR="007508AD" w:rsidRPr="004A6155" w:rsidRDefault="007508AD" w:rsidP="00957D25">
            <w:pPr>
              <w:spacing w:line="276" w:lineRule="auto"/>
              <w:ind w:right="-166"/>
            </w:pPr>
          </w:p>
          <w:p w14:paraId="3EBFBEF6" w14:textId="5ECCA328" w:rsidR="007508AD" w:rsidRPr="004A6155" w:rsidRDefault="007508AD" w:rsidP="00957D25">
            <w:pPr>
              <w:spacing w:line="276" w:lineRule="auto"/>
              <w:ind w:right="-166"/>
              <w:rPr>
                <w:b/>
                <w:bCs/>
              </w:rPr>
            </w:pPr>
            <w:r w:rsidRPr="004A6155">
              <w:rPr>
                <w:b/>
              </w:rPr>
              <w:t>Le Mètre Cube : ______________________________Francs CFA</w:t>
            </w:r>
          </w:p>
        </w:tc>
        <w:tc>
          <w:tcPr>
            <w:tcW w:w="2340" w:type="dxa"/>
          </w:tcPr>
          <w:p w14:paraId="5D0DB39D" w14:textId="77777777" w:rsidR="007508AD" w:rsidRPr="004A6155" w:rsidRDefault="007508AD" w:rsidP="00957D25">
            <w:pPr>
              <w:spacing w:line="276" w:lineRule="auto"/>
              <w:ind w:right="-166"/>
            </w:pPr>
          </w:p>
        </w:tc>
      </w:tr>
      <w:tr w:rsidR="007508AD" w:rsidRPr="004A6155" w14:paraId="53AD2928" w14:textId="77777777" w:rsidTr="00957D25">
        <w:tc>
          <w:tcPr>
            <w:tcW w:w="921" w:type="dxa"/>
            <w:vAlign w:val="center"/>
          </w:tcPr>
          <w:p w14:paraId="1229616C" w14:textId="6B9C26F8" w:rsidR="007508AD" w:rsidRPr="004A6155" w:rsidRDefault="007508AD" w:rsidP="00957D25">
            <w:pPr>
              <w:spacing w:line="276" w:lineRule="auto"/>
              <w:ind w:right="-166"/>
              <w:jc w:val="center"/>
            </w:pPr>
            <w:r w:rsidRPr="004A6155">
              <w:t>305</w:t>
            </w:r>
          </w:p>
        </w:tc>
        <w:tc>
          <w:tcPr>
            <w:tcW w:w="7584" w:type="dxa"/>
          </w:tcPr>
          <w:p w14:paraId="608FF872" w14:textId="77777777" w:rsidR="007508AD" w:rsidRPr="004A6155" w:rsidRDefault="007508AD" w:rsidP="00957D25">
            <w:pPr>
              <w:spacing w:line="276" w:lineRule="auto"/>
              <w:ind w:right="-166"/>
              <w:rPr>
                <w:b/>
                <w:bCs/>
              </w:rPr>
            </w:pPr>
            <w:r w:rsidRPr="004A6155">
              <w:rPr>
                <w:b/>
                <w:bCs/>
              </w:rPr>
              <w:t>Mur de soubassement en pierres locales et/ou en Agglomérés de 20 x 20 x 40 bourrés :</w:t>
            </w:r>
          </w:p>
          <w:p w14:paraId="0A725034" w14:textId="15CD4100" w:rsidR="007508AD" w:rsidRPr="004A6155" w:rsidRDefault="007508AD"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des matériaux et la mise en œuvre du mur de soutènement en pierres locales et/ou en agglomérés de 20x20</w:t>
            </w:r>
            <w:r w:rsidR="00EA5A9F" w:rsidRPr="004A6155">
              <w:t>x40</w:t>
            </w:r>
            <w:r w:rsidRPr="004A6155">
              <w:t>. Il rémunère tous les travaux tels qu</w:t>
            </w:r>
            <w:r w:rsidR="0008285F">
              <w:t>'ils sont décrits dans le CCTP.</w:t>
            </w:r>
          </w:p>
          <w:p w14:paraId="588B2FE5" w14:textId="5E7B7F61" w:rsidR="007508AD" w:rsidRPr="004A6155" w:rsidRDefault="007508AD" w:rsidP="00957D25">
            <w:pPr>
              <w:spacing w:line="276" w:lineRule="auto"/>
              <w:ind w:right="-166"/>
              <w:rPr>
                <w:b/>
                <w:bCs/>
              </w:rPr>
            </w:pPr>
            <w:r w:rsidRPr="004A6155">
              <w:rPr>
                <w:b/>
              </w:rPr>
              <w:t>Le Mètre Carré : ______________________________Francs CFA</w:t>
            </w:r>
          </w:p>
        </w:tc>
        <w:tc>
          <w:tcPr>
            <w:tcW w:w="2340" w:type="dxa"/>
          </w:tcPr>
          <w:p w14:paraId="6EB93EDA" w14:textId="77777777" w:rsidR="007508AD" w:rsidRPr="004A6155" w:rsidRDefault="007508AD" w:rsidP="00957D25">
            <w:pPr>
              <w:spacing w:line="276" w:lineRule="auto"/>
              <w:ind w:right="-166"/>
            </w:pPr>
          </w:p>
        </w:tc>
      </w:tr>
      <w:tr w:rsidR="007508AD" w:rsidRPr="004A6155" w14:paraId="53C2C47F" w14:textId="77777777" w:rsidTr="00957D25">
        <w:tc>
          <w:tcPr>
            <w:tcW w:w="921" w:type="dxa"/>
            <w:vAlign w:val="center"/>
          </w:tcPr>
          <w:p w14:paraId="169319A5" w14:textId="71F915F9" w:rsidR="007508AD" w:rsidRPr="004A6155" w:rsidRDefault="007508AD" w:rsidP="00957D25">
            <w:pPr>
              <w:spacing w:line="276" w:lineRule="auto"/>
              <w:ind w:right="-166"/>
              <w:jc w:val="center"/>
            </w:pPr>
            <w:r w:rsidRPr="004A6155">
              <w:t>306</w:t>
            </w:r>
          </w:p>
        </w:tc>
        <w:tc>
          <w:tcPr>
            <w:tcW w:w="7584" w:type="dxa"/>
          </w:tcPr>
          <w:p w14:paraId="7BCCF7E0" w14:textId="77777777" w:rsidR="007508AD" w:rsidRPr="004A6155" w:rsidRDefault="007508AD" w:rsidP="00957D25">
            <w:pPr>
              <w:spacing w:line="276" w:lineRule="auto"/>
              <w:ind w:right="-166"/>
              <w:rPr>
                <w:b/>
                <w:bCs/>
              </w:rPr>
            </w:pPr>
            <w:r w:rsidRPr="004A6155">
              <w:rPr>
                <w:b/>
                <w:bCs/>
              </w:rPr>
              <w:t>Dallage en béton légèrement armé dosé à 300 kg/m3 :</w:t>
            </w:r>
          </w:p>
          <w:p w14:paraId="3319244F" w14:textId="7695D3F2" w:rsidR="007508AD" w:rsidRPr="004A6155" w:rsidRDefault="007508AD"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300 kilogrammes au mètre cube pour les travaux de dallage. Il rémunère tous les travaux tels qu</w:t>
            </w:r>
            <w:r w:rsidR="0008285F">
              <w:t>'ils sont décrits dans le CCTP.</w:t>
            </w:r>
          </w:p>
          <w:p w14:paraId="244B84BE" w14:textId="6692B062" w:rsidR="007508AD" w:rsidRPr="004A6155" w:rsidRDefault="007508AD" w:rsidP="00957D25">
            <w:pPr>
              <w:spacing w:line="276" w:lineRule="auto"/>
              <w:ind w:right="-166"/>
              <w:rPr>
                <w:b/>
                <w:bCs/>
              </w:rPr>
            </w:pPr>
            <w:r w:rsidRPr="004A6155">
              <w:rPr>
                <w:b/>
              </w:rPr>
              <w:t>Le Mètre Cube : ______________________________Francs CFA</w:t>
            </w:r>
          </w:p>
        </w:tc>
        <w:tc>
          <w:tcPr>
            <w:tcW w:w="2340" w:type="dxa"/>
          </w:tcPr>
          <w:p w14:paraId="0030308A" w14:textId="77777777" w:rsidR="007508AD" w:rsidRPr="004A6155" w:rsidRDefault="007508AD" w:rsidP="00957D25">
            <w:pPr>
              <w:spacing w:line="276" w:lineRule="auto"/>
              <w:ind w:right="-166"/>
            </w:pPr>
          </w:p>
        </w:tc>
      </w:tr>
      <w:tr w:rsidR="007508AD" w:rsidRPr="004A6155" w14:paraId="7F4C8792" w14:textId="77777777" w:rsidTr="00957D25">
        <w:tc>
          <w:tcPr>
            <w:tcW w:w="921" w:type="dxa"/>
            <w:vAlign w:val="center"/>
          </w:tcPr>
          <w:p w14:paraId="2BDD472C" w14:textId="35F9E75F" w:rsidR="007508AD" w:rsidRPr="004A6155" w:rsidRDefault="007508AD" w:rsidP="00957D25">
            <w:pPr>
              <w:spacing w:line="276" w:lineRule="auto"/>
              <w:ind w:right="-166"/>
              <w:jc w:val="center"/>
            </w:pPr>
            <w:r w:rsidRPr="004A6155">
              <w:rPr>
                <w:b/>
                <w:bCs/>
              </w:rPr>
              <w:t>400</w:t>
            </w:r>
          </w:p>
        </w:tc>
        <w:tc>
          <w:tcPr>
            <w:tcW w:w="7584" w:type="dxa"/>
          </w:tcPr>
          <w:p w14:paraId="63003E2C" w14:textId="16160120" w:rsidR="007508AD" w:rsidRPr="004A6155" w:rsidRDefault="007508AD" w:rsidP="00957D25">
            <w:pPr>
              <w:spacing w:line="276" w:lineRule="auto"/>
              <w:ind w:right="-166"/>
              <w:rPr>
                <w:b/>
                <w:bCs/>
              </w:rPr>
            </w:pPr>
            <w:r w:rsidRPr="004A6155">
              <w:rPr>
                <w:b/>
                <w:bCs/>
              </w:rPr>
              <w:t>LOT 400 : MAÇONNERIE - ELEVATION R</w:t>
            </w:r>
            <w:r w:rsidR="00073287">
              <w:rPr>
                <w:b/>
                <w:bCs/>
              </w:rPr>
              <w:t>DAO</w:t>
            </w:r>
          </w:p>
        </w:tc>
        <w:tc>
          <w:tcPr>
            <w:tcW w:w="2340" w:type="dxa"/>
          </w:tcPr>
          <w:p w14:paraId="1B5DFA00" w14:textId="77777777" w:rsidR="007508AD" w:rsidRPr="004A6155" w:rsidRDefault="007508AD" w:rsidP="00957D25">
            <w:pPr>
              <w:spacing w:line="276" w:lineRule="auto"/>
              <w:ind w:right="-166"/>
            </w:pPr>
          </w:p>
        </w:tc>
      </w:tr>
      <w:tr w:rsidR="007508AD" w:rsidRPr="004A6155" w14:paraId="49A3A87A" w14:textId="77777777" w:rsidTr="00957D25">
        <w:tc>
          <w:tcPr>
            <w:tcW w:w="921" w:type="dxa"/>
            <w:vAlign w:val="center"/>
          </w:tcPr>
          <w:p w14:paraId="5AA7E439" w14:textId="77777777" w:rsidR="007508AD" w:rsidRPr="004A6155" w:rsidRDefault="007508AD" w:rsidP="00957D25">
            <w:pPr>
              <w:spacing w:line="276" w:lineRule="auto"/>
              <w:ind w:right="-166"/>
              <w:jc w:val="center"/>
              <w:rPr>
                <w:b/>
                <w:bCs/>
              </w:rPr>
            </w:pPr>
          </w:p>
        </w:tc>
        <w:tc>
          <w:tcPr>
            <w:tcW w:w="7584" w:type="dxa"/>
          </w:tcPr>
          <w:p w14:paraId="26833F84" w14:textId="77777777" w:rsidR="007508AD" w:rsidRPr="004A6155" w:rsidRDefault="007508AD" w:rsidP="00957D25">
            <w:pPr>
              <w:spacing w:line="276" w:lineRule="auto"/>
              <w:ind w:right="-166"/>
              <w:rPr>
                <w:b/>
                <w:bCs/>
              </w:rPr>
            </w:pPr>
            <w:r w:rsidRPr="004A6155">
              <w:rPr>
                <w:b/>
                <w:bCs/>
              </w:rPr>
              <w:t>Béton armé dosé à 350 kg/m3 :</w:t>
            </w:r>
          </w:p>
          <w:p w14:paraId="75EB3612" w14:textId="72F9DE50" w:rsidR="007508AD" w:rsidRPr="0008285F" w:rsidRDefault="007508AD" w:rsidP="00957D25">
            <w:pPr>
              <w:spacing w:line="276" w:lineRule="auto"/>
              <w:ind w:right="-166"/>
            </w:pPr>
            <w:r w:rsidRPr="004A6155">
              <w:t>Ce prix rémunère dans les conditions générales prévues au marché, au METRE CUBE (m</w:t>
            </w:r>
            <w:r w:rsidRPr="004A6155">
              <w:rPr>
                <w:vertAlign w:val="superscript"/>
              </w:rPr>
              <w:t>3</w:t>
            </w:r>
            <w:r w:rsidRPr="004A6155">
              <w:t>) la fourniture et la mise en œuvre du béton armé dosé à 350 kilogrammes au mètre cube. Il rémunère tous les travaux tels qu</w:t>
            </w:r>
            <w:r w:rsidR="0008285F">
              <w:t>'ils sont décrits dans le CCTP.</w:t>
            </w:r>
          </w:p>
        </w:tc>
        <w:tc>
          <w:tcPr>
            <w:tcW w:w="2340" w:type="dxa"/>
          </w:tcPr>
          <w:p w14:paraId="5B8648CC" w14:textId="77777777" w:rsidR="007508AD" w:rsidRPr="004A6155" w:rsidRDefault="007508AD" w:rsidP="00957D25">
            <w:pPr>
              <w:spacing w:line="276" w:lineRule="auto"/>
              <w:ind w:right="-166"/>
            </w:pPr>
          </w:p>
        </w:tc>
      </w:tr>
      <w:tr w:rsidR="007508AD" w:rsidRPr="004A6155" w14:paraId="1768A2F5" w14:textId="77777777" w:rsidTr="00957D25">
        <w:tc>
          <w:tcPr>
            <w:tcW w:w="921" w:type="dxa"/>
            <w:vAlign w:val="center"/>
          </w:tcPr>
          <w:p w14:paraId="0279752C" w14:textId="24404561" w:rsidR="007508AD" w:rsidRPr="004A6155" w:rsidRDefault="007508AD" w:rsidP="00957D25">
            <w:pPr>
              <w:spacing w:line="276" w:lineRule="auto"/>
              <w:ind w:right="-166"/>
              <w:jc w:val="center"/>
              <w:rPr>
                <w:b/>
                <w:bCs/>
              </w:rPr>
            </w:pPr>
            <w:r w:rsidRPr="004A6155">
              <w:t>401</w:t>
            </w:r>
          </w:p>
        </w:tc>
        <w:tc>
          <w:tcPr>
            <w:tcW w:w="7584" w:type="dxa"/>
          </w:tcPr>
          <w:p w14:paraId="50B272CE" w14:textId="77777777" w:rsidR="007508AD" w:rsidRPr="004A6155" w:rsidRDefault="007508AD" w:rsidP="00957D25">
            <w:pPr>
              <w:spacing w:line="276" w:lineRule="auto"/>
              <w:ind w:right="-166"/>
              <w:rPr>
                <w:b/>
                <w:bCs/>
              </w:rPr>
            </w:pPr>
            <w:r w:rsidRPr="004A6155">
              <w:rPr>
                <w:b/>
                <w:bCs/>
              </w:rPr>
              <w:t>Béton armé dosé à 350 kg/m3 pour rampe :</w:t>
            </w:r>
          </w:p>
          <w:p w14:paraId="68EB1722" w14:textId="77777777" w:rsidR="007508AD" w:rsidRPr="004A6155" w:rsidRDefault="007508AD" w:rsidP="00957D25">
            <w:pPr>
              <w:spacing w:line="276" w:lineRule="auto"/>
              <w:ind w:right="-166"/>
              <w:rPr>
                <w:b/>
                <w:bCs/>
              </w:rPr>
            </w:pPr>
          </w:p>
          <w:p w14:paraId="0890CC2A" w14:textId="1DE36C70" w:rsidR="007508AD" w:rsidRPr="004A6155" w:rsidRDefault="007508AD" w:rsidP="00957D25">
            <w:pPr>
              <w:spacing w:line="276" w:lineRule="auto"/>
              <w:ind w:right="-166"/>
              <w:rPr>
                <w:b/>
                <w:bCs/>
              </w:rPr>
            </w:pPr>
            <w:r w:rsidRPr="004A6155">
              <w:rPr>
                <w:b/>
                <w:bCs/>
              </w:rPr>
              <w:t>Le Mètre Cube : ______________________________Francs CFA</w:t>
            </w:r>
          </w:p>
        </w:tc>
        <w:tc>
          <w:tcPr>
            <w:tcW w:w="2340" w:type="dxa"/>
          </w:tcPr>
          <w:p w14:paraId="35F51D0F" w14:textId="77777777" w:rsidR="007508AD" w:rsidRPr="004A6155" w:rsidRDefault="007508AD" w:rsidP="00957D25">
            <w:pPr>
              <w:spacing w:line="276" w:lineRule="auto"/>
              <w:ind w:right="-166"/>
            </w:pPr>
          </w:p>
        </w:tc>
      </w:tr>
      <w:tr w:rsidR="007508AD" w:rsidRPr="004A6155" w14:paraId="28704E5C" w14:textId="77777777" w:rsidTr="00957D25">
        <w:tc>
          <w:tcPr>
            <w:tcW w:w="921" w:type="dxa"/>
            <w:vAlign w:val="center"/>
          </w:tcPr>
          <w:p w14:paraId="1D93DB93" w14:textId="777AF9EF" w:rsidR="007508AD" w:rsidRPr="004A6155" w:rsidRDefault="007508AD" w:rsidP="00957D25">
            <w:pPr>
              <w:spacing w:line="276" w:lineRule="auto"/>
              <w:ind w:right="-166"/>
              <w:jc w:val="center"/>
            </w:pPr>
            <w:r w:rsidRPr="004A6155">
              <w:t>402</w:t>
            </w:r>
          </w:p>
        </w:tc>
        <w:tc>
          <w:tcPr>
            <w:tcW w:w="7584" w:type="dxa"/>
          </w:tcPr>
          <w:p w14:paraId="43D32FD9" w14:textId="77777777" w:rsidR="007508AD" w:rsidRPr="004A6155" w:rsidRDefault="007508AD" w:rsidP="00957D25">
            <w:pPr>
              <w:spacing w:line="276" w:lineRule="auto"/>
              <w:ind w:right="-166"/>
              <w:rPr>
                <w:b/>
                <w:bCs/>
              </w:rPr>
            </w:pPr>
            <w:r w:rsidRPr="004A6155">
              <w:rPr>
                <w:b/>
                <w:bCs/>
              </w:rPr>
              <w:t>Béton armé dosé à 350 kg/m3 pour poteaux en élévation :</w:t>
            </w:r>
          </w:p>
          <w:p w14:paraId="17DF7293" w14:textId="77777777" w:rsidR="007508AD" w:rsidRPr="004A6155" w:rsidRDefault="007508AD" w:rsidP="00957D25">
            <w:pPr>
              <w:spacing w:line="276" w:lineRule="auto"/>
              <w:ind w:right="-166"/>
              <w:rPr>
                <w:b/>
                <w:bCs/>
              </w:rPr>
            </w:pPr>
          </w:p>
          <w:p w14:paraId="4C5B635A" w14:textId="723B239A" w:rsidR="007508AD" w:rsidRPr="004A6155" w:rsidRDefault="007508AD" w:rsidP="00957D25">
            <w:pPr>
              <w:spacing w:line="276" w:lineRule="auto"/>
              <w:ind w:right="-166"/>
              <w:rPr>
                <w:b/>
                <w:bCs/>
              </w:rPr>
            </w:pPr>
            <w:r w:rsidRPr="004A6155">
              <w:rPr>
                <w:b/>
                <w:bCs/>
              </w:rPr>
              <w:t>Le Mètre Cube : ______________________________Francs CFA</w:t>
            </w:r>
          </w:p>
        </w:tc>
        <w:tc>
          <w:tcPr>
            <w:tcW w:w="2340" w:type="dxa"/>
          </w:tcPr>
          <w:p w14:paraId="68FF6270" w14:textId="77777777" w:rsidR="007508AD" w:rsidRPr="004A6155" w:rsidRDefault="007508AD" w:rsidP="00957D25">
            <w:pPr>
              <w:spacing w:line="276" w:lineRule="auto"/>
              <w:ind w:right="-166"/>
            </w:pPr>
          </w:p>
        </w:tc>
      </w:tr>
      <w:tr w:rsidR="007508AD" w:rsidRPr="004A6155" w14:paraId="2D4DD41E" w14:textId="77777777" w:rsidTr="00957D25">
        <w:tc>
          <w:tcPr>
            <w:tcW w:w="921" w:type="dxa"/>
            <w:vAlign w:val="center"/>
          </w:tcPr>
          <w:p w14:paraId="50AC0E02" w14:textId="1DCF5B77" w:rsidR="007508AD" w:rsidRPr="004A6155" w:rsidRDefault="007508AD" w:rsidP="00957D25">
            <w:pPr>
              <w:spacing w:line="276" w:lineRule="auto"/>
              <w:ind w:right="-166"/>
              <w:jc w:val="center"/>
            </w:pPr>
            <w:r w:rsidRPr="004A6155">
              <w:t>403</w:t>
            </w:r>
          </w:p>
        </w:tc>
        <w:tc>
          <w:tcPr>
            <w:tcW w:w="7584" w:type="dxa"/>
          </w:tcPr>
          <w:p w14:paraId="6471DE20" w14:textId="76D29AB8" w:rsidR="007508AD" w:rsidRPr="004A6155" w:rsidRDefault="007508AD" w:rsidP="00957D25">
            <w:pPr>
              <w:spacing w:line="276" w:lineRule="auto"/>
              <w:ind w:right="-166"/>
              <w:rPr>
                <w:b/>
                <w:bCs/>
              </w:rPr>
            </w:pPr>
            <w:r w:rsidRPr="004A6155">
              <w:rPr>
                <w:b/>
                <w:bCs/>
              </w:rPr>
              <w:t>Béton armé dosé à 350 kg/m3 pour linteaux et éléments de décoration :</w:t>
            </w:r>
          </w:p>
          <w:p w14:paraId="73A2342C" w14:textId="7F635FD7" w:rsidR="007508AD" w:rsidRPr="004A6155" w:rsidRDefault="007508AD" w:rsidP="00957D25">
            <w:pPr>
              <w:spacing w:line="276" w:lineRule="auto"/>
              <w:ind w:right="-166"/>
              <w:rPr>
                <w:b/>
                <w:bCs/>
              </w:rPr>
            </w:pPr>
            <w:r w:rsidRPr="004A6155">
              <w:rPr>
                <w:b/>
                <w:bCs/>
              </w:rPr>
              <w:lastRenderedPageBreak/>
              <w:t>Le Mètre Cube : ______________________________Francs CFA</w:t>
            </w:r>
          </w:p>
        </w:tc>
        <w:tc>
          <w:tcPr>
            <w:tcW w:w="2340" w:type="dxa"/>
          </w:tcPr>
          <w:p w14:paraId="30B866D5" w14:textId="77777777" w:rsidR="007508AD" w:rsidRPr="004A6155" w:rsidRDefault="007508AD" w:rsidP="00957D25">
            <w:pPr>
              <w:spacing w:line="276" w:lineRule="auto"/>
              <w:ind w:right="-166"/>
            </w:pPr>
          </w:p>
        </w:tc>
      </w:tr>
      <w:tr w:rsidR="007508AD" w:rsidRPr="004A6155" w14:paraId="13EBF879" w14:textId="77777777" w:rsidTr="00957D25">
        <w:tc>
          <w:tcPr>
            <w:tcW w:w="921" w:type="dxa"/>
            <w:vAlign w:val="center"/>
          </w:tcPr>
          <w:p w14:paraId="4D937426" w14:textId="5EA7FA52" w:rsidR="007508AD" w:rsidRPr="004A6155" w:rsidRDefault="007508AD" w:rsidP="00957D25">
            <w:pPr>
              <w:spacing w:line="276" w:lineRule="auto"/>
              <w:ind w:right="-166"/>
              <w:jc w:val="center"/>
            </w:pPr>
            <w:r w:rsidRPr="004A6155">
              <w:lastRenderedPageBreak/>
              <w:t>404</w:t>
            </w:r>
          </w:p>
        </w:tc>
        <w:tc>
          <w:tcPr>
            <w:tcW w:w="7584" w:type="dxa"/>
          </w:tcPr>
          <w:p w14:paraId="6D3B0DC1" w14:textId="77777777" w:rsidR="007508AD" w:rsidRPr="004A6155" w:rsidRDefault="007508AD" w:rsidP="00957D25">
            <w:pPr>
              <w:spacing w:line="276" w:lineRule="auto"/>
              <w:ind w:right="-166"/>
              <w:rPr>
                <w:b/>
                <w:bCs/>
              </w:rPr>
            </w:pPr>
            <w:r w:rsidRPr="004A6155">
              <w:rPr>
                <w:b/>
                <w:bCs/>
              </w:rPr>
              <w:t>Béton armé dosé à 350 kg/m3 pour poutres et chainage haut :</w:t>
            </w:r>
          </w:p>
          <w:p w14:paraId="0D8B8985" w14:textId="77777777" w:rsidR="007508AD" w:rsidRPr="004A6155" w:rsidRDefault="007508AD" w:rsidP="00957D25">
            <w:pPr>
              <w:spacing w:line="276" w:lineRule="auto"/>
              <w:ind w:right="-166"/>
              <w:rPr>
                <w:b/>
                <w:bCs/>
              </w:rPr>
            </w:pPr>
          </w:p>
          <w:p w14:paraId="2CDBACDF" w14:textId="3D277614" w:rsidR="007508AD" w:rsidRPr="004A6155" w:rsidRDefault="007508AD" w:rsidP="00957D25">
            <w:pPr>
              <w:spacing w:line="276" w:lineRule="auto"/>
              <w:ind w:right="-166"/>
              <w:rPr>
                <w:b/>
                <w:bCs/>
              </w:rPr>
            </w:pPr>
            <w:r w:rsidRPr="004A6155">
              <w:rPr>
                <w:b/>
                <w:bCs/>
              </w:rPr>
              <w:t>Le Mètre Cube : ______________________________Francs CFA</w:t>
            </w:r>
          </w:p>
        </w:tc>
        <w:tc>
          <w:tcPr>
            <w:tcW w:w="2340" w:type="dxa"/>
          </w:tcPr>
          <w:p w14:paraId="0283C367" w14:textId="77777777" w:rsidR="007508AD" w:rsidRPr="004A6155" w:rsidRDefault="007508AD" w:rsidP="00957D25">
            <w:pPr>
              <w:spacing w:line="276" w:lineRule="auto"/>
              <w:ind w:right="-166"/>
            </w:pPr>
          </w:p>
        </w:tc>
      </w:tr>
      <w:tr w:rsidR="007508AD" w:rsidRPr="004A6155" w14:paraId="3FE7CD1D" w14:textId="77777777" w:rsidTr="00957D25">
        <w:tc>
          <w:tcPr>
            <w:tcW w:w="921" w:type="dxa"/>
            <w:vAlign w:val="center"/>
          </w:tcPr>
          <w:p w14:paraId="76E686B3" w14:textId="3AB4A4A2" w:rsidR="007508AD" w:rsidRPr="004A6155" w:rsidRDefault="007508AD" w:rsidP="00957D25">
            <w:pPr>
              <w:spacing w:line="276" w:lineRule="auto"/>
              <w:ind w:right="-166"/>
              <w:jc w:val="center"/>
            </w:pPr>
            <w:r w:rsidRPr="004A6155">
              <w:t>405</w:t>
            </w:r>
          </w:p>
        </w:tc>
        <w:tc>
          <w:tcPr>
            <w:tcW w:w="7584" w:type="dxa"/>
          </w:tcPr>
          <w:p w14:paraId="3F1C9F30" w14:textId="77777777" w:rsidR="007508AD" w:rsidRPr="004A6155" w:rsidRDefault="007508AD" w:rsidP="00957D25">
            <w:pPr>
              <w:spacing w:line="276" w:lineRule="auto"/>
              <w:ind w:right="-166"/>
              <w:rPr>
                <w:b/>
                <w:bCs/>
              </w:rPr>
            </w:pPr>
            <w:r w:rsidRPr="004A6155">
              <w:rPr>
                <w:b/>
                <w:bCs/>
              </w:rPr>
              <w:t>Murs en agglomérés de 15x20x40 :</w:t>
            </w:r>
          </w:p>
          <w:p w14:paraId="38E3623A" w14:textId="2C23A9AD" w:rsidR="007508AD" w:rsidRPr="004A6155" w:rsidRDefault="007508AD" w:rsidP="0008285F">
            <w:pPr>
              <w:spacing w:line="276" w:lineRule="auto"/>
              <w:ind w:right="-166"/>
              <w:jc w:val="both"/>
            </w:pPr>
            <w:r w:rsidRPr="004A6155">
              <w:t>Ce prix rémunère dans les conditions générales prévues au marché, au METRE CARRE (m</w:t>
            </w:r>
            <w:r w:rsidRPr="004A6155">
              <w:rPr>
                <w:vertAlign w:val="superscript"/>
              </w:rPr>
              <w:t>2</w:t>
            </w:r>
            <w:r w:rsidRPr="004A6155">
              <w:t>) la fourniture des matériaux à pieds d’œuvre et la mise en œuvre de murs en agglomérés de type 15x20x40. Il rémunère tous les travaux tels qu</w:t>
            </w:r>
            <w:r w:rsidR="0008285F">
              <w:t>'ils sont décrits dans le CCTP.</w:t>
            </w:r>
          </w:p>
          <w:p w14:paraId="04CA83DB" w14:textId="063C20DE" w:rsidR="007508AD" w:rsidRPr="004A6155" w:rsidRDefault="007508AD"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83121BA" w14:textId="77777777" w:rsidR="007508AD" w:rsidRPr="004A6155" w:rsidRDefault="007508AD" w:rsidP="00957D25">
            <w:pPr>
              <w:spacing w:line="276" w:lineRule="auto"/>
              <w:ind w:right="-166"/>
            </w:pPr>
          </w:p>
        </w:tc>
      </w:tr>
      <w:tr w:rsidR="007508AD" w:rsidRPr="004A6155" w14:paraId="631301D1" w14:textId="77777777" w:rsidTr="00957D25">
        <w:tc>
          <w:tcPr>
            <w:tcW w:w="921" w:type="dxa"/>
            <w:vAlign w:val="center"/>
          </w:tcPr>
          <w:p w14:paraId="6DFAC224" w14:textId="6B399C65" w:rsidR="007508AD" w:rsidRPr="004A6155" w:rsidRDefault="007508AD" w:rsidP="00957D25">
            <w:pPr>
              <w:spacing w:line="276" w:lineRule="auto"/>
              <w:ind w:right="-166"/>
              <w:jc w:val="center"/>
            </w:pPr>
            <w:r w:rsidRPr="004A6155">
              <w:t>406</w:t>
            </w:r>
          </w:p>
        </w:tc>
        <w:tc>
          <w:tcPr>
            <w:tcW w:w="7584" w:type="dxa"/>
          </w:tcPr>
          <w:p w14:paraId="1C31B6FE" w14:textId="77777777" w:rsidR="007508AD" w:rsidRPr="004A6155" w:rsidRDefault="007508AD" w:rsidP="00957D25">
            <w:pPr>
              <w:spacing w:line="276" w:lineRule="auto"/>
              <w:ind w:right="-166"/>
              <w:rPr>
                <w:b/>
                <w:bCs/>
              </w:rPr>
            </w:pPr>
            <w:r w:rsidRPr="004A6155">
              <w:rPr>
                <w:b/>
                <w:bCs/>
              </w:rPr>
              <w:t>Enduit au mortier de ciment pour murs intérieurs dosé à 400 kg/m3 :</w:t>
            </w:r>
          </w:p>
          <w:p w14:paraId="2ACC1C8E" w14:textId="4A6EC73E" w:rsidR="007508AD" w:rsidRPr="004A6155" w:rsidRDefault="007508AD" w:rsidP="0008285F">
            <w:pPr>
              <w:spacing w:line="276" w:lineRule="auto"/>
              <w:ind w:right="-166"/>
              <w:jc w:val="both"/>
            </w:pPr>
            <w:r w:rsidRPr="004A6155">
              <w:t>Ce prix rémunère dans les conditions générales prévues au marché, au METRE CARRE (m</w:t>
            </w:r>
            <w:r w:rsidRPr="004A6155">
              <w:rPr>
                <w:vertAlign w:val="superscript"/>
              </w:rPr>
              <w:t>2</w:t>
            </w:r>
            <w:r w:rsidRPr="004A6155">
              <w:t xml:space="preserve">) la fourniture et la mise en œuvre d’un mortier à 400 kilogrammes au mètre cube pour enduit des murs intérieurs. Il rémunère tous les travaux tels qu'ils sont décrits dans </w:t>
            </w:r>
            <w:r w:rsidR="0008285F">
              <w:t>le CCTP.</w:t>
            </w:r>
          </w:p>
          <w:p w14:paraId="47F6DF81" w14:textId="73703D63" w:rsidR="007508AD" w:rsidRPr="004A6155" w:rsidRDefault="007508AD"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4E93E97" w14:textId="77777777" w:rsidR="007508AD" w:rsidRPr="004A6155" w:rsidRDefault="007508AD" w:rsidP="00957D25">
            <w:pPr>
              <w:spacing w:line="276" w:lineRule="auto"/>
              <w:ind w:right="-166"/>
            </w:pPr>
          </w:p>
        </w:tc>
      </w:tr>
      <w:tr w:rsidR="007508AD" w:rsidRPr="004A6155" w14:paraId="54B706B1" w14:textId="77777777" w:rsidTr="00957D25">
        <w:tc>
          <w:tcPr>
            <w:tcW w:w="921" w:type="dxa"/>
            <w:vAlign w:val="center"/>
          </w:tcPr>
          <w:p w14:paraId="0C88A572" w14:textId="77777777" w:rsidR="007508AD" w:rsidRPr="004A6155" w:rsidRDefault="007508AD" w:rsidP="00957D25">
            <w:pPr>
              <w:spacing w:line="276" w:lineRule="auto"/>
              <w:ind w:right="-166"/>
              <w:jc w:val="center"/>
            </w:pPr>
            <w:r w:rsidRPr="004A6155">
              <w:t>407</w:t>
            </w:r>
          </w:p>
          <w:p w14:paraId="1FD656B9" w14:textId="77777777" w:rsidR="007508AD" w:rsidRPr="004A6155" w:rsidRDefault="007508AD" w:rsidP="00957D25">
            <w:pPr>
              <w:spacing w:line="276" w:lineRule="auto"/>
              <w:ind w:right="-166"/>
              <w:jc w:val="center"/>
            </w:pPr>
          </w:p>
        </w:tc>
        <w:tc>
          <w:tcPr>
            <w:tcW w:w="7584" w:type="dxa"/>
          </w:tcPr>
          <w:p w14:paraId="713FC487" w14:textId="77777777" w:rsidR="007508AD" w:rsidRPr="004A6155" w:rsidRDefault="007508AD" w:rsidP="00957D25">
            <w:pPr>
              <w:spacing w:line="276" w:lineRule="auto"/>
              <w:ind w:right="-166"/>
              <w:rPr>
                <w:b/>
                <w:bCs/>
              </w:rPr>
            </w:pPr>
            <w:r w:rsidRPr="004A6155">
              <w:rPr>
                <w:b/>
                <w:bCs/>
              </w:rPr>
              <w:t>Enduit au mortier de ciment hydrofugé pour murs extérieurs dosé à 400 kg/m3 :</w:t>
            </w:r>
          </w:p>
          <w:p w14:paraId="1D45915E" w14:textId="6D2CA26C" w:rsidR="007508AD" w:rsidRPr="004A6155" w:rsidRDefault="007508AD" w:rsidP="0008285F">
            <w:pPr>
              <w:spacing w:line="276" w:lineRule="auto"/>
              <w:ind w:right="-166"/>
              <w:jc w:val="both"/>
            </w:pPr>
            <w:r w:rsidRPr="004A6155">
              <w:t>Ce prix rémunère dans les conditions générales prévues au marché, au METRE CARRE (m</w:t>
            </w:r>
            <w:r w:rsidRPr="004A6155">
              <w:rPr>
                <w:vertAlign w:val="superscript"/>
              </w:rPr>
              <w:t>2</w:t>
            </w:r>
            <w:r w:rsidRPr="004A6155">
              <w:t>) la fourniture et la mise en œuvre d’un mortier à 400 kilogrammes au mètre cube avec ciment hydrofugé, pour enduit des murs extérieurs. Il rémunère tous les travaux tels qu</w:t>
            </w:r>
            <w:r w:rsidR="0008285F">
              <w:t>'ils sont décrits dans le CCTP.</w:t>
            </w:r>
          </w:p>
          <w:p w14:paraId="7CC9C102" w14:textId="10E679D9" w:rsidR="007508AD" w:rsidRPr="004A6155" w:rsidRDefault="007508AD"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2FE66B5" w14:textId="77777777" w:rsidR="007508AD" w:rsidRPr="004A6155" w:rsidRDefault="007508AD" w:rsidP="00957D25">
            <w:pPr>
              <w:spacing w:line="276" w:lineRule="auto"/>
              <w:ind w:right="-166"/>
            </w:pPr>
          </w:p>
        </w:tc>
      </w:tr>
      <w:tr w:rsidR="007508AD" w:rsidRPr="004A6155" w14:paraId="67155439" w14:textId="77777777" w:rsidTr="00957D25">
        <w:tc>
          <w:tcPr>
            <w:tcW w:w="921" w:type="dxa"/>
            <w:vAlign w:val="center"/>
          </w:tcPr>
          <w:p w14:paraId="6739B430" w14:textId="384CF85B" w:rsidR="007508AD" w:rsidRPr="004A6155" w:rsidRDefault="007508AD" w:rsidP="00957D25">
            <w:pPr>
              <w:spacing w:line="276" w:lineRule="auto"/>
              <w:ind w:right="-166"/>
              <w:jc w:val="center"/>
            </w:pPr>
            <w:r w:rsidRPr="004A6155">
              <w:rPr>
                <w:b/>
                <w:bCs/>
              </w:rPr>
              <w:t>600</w:t>
            </w:r>
          </w:p>
        </w:tc>
        <w:tc>
          <w:tcPr>
            <w:tcW w:w="7584" w:type="dxa"/>
          </w:tcPr>
          <w:p w14:paraId="2BC2841C" w14:textId="7BE0993D" w:rsidR="007508AD" w:rsidRPr="004A6155" w:rsidRDefault="007508AD" w:rsidP="00957D25">
            <w:pPr>
              <w:spacing w:line="276" w:lineRule="auto"/>
              <w:ind w:right="-166"/>
              <w:rPr>
                <w:b/>
                <w:bCs/>
              </w:rPr>
            </w:pPr>
            <w:r w:rsidRPr="004A6155">
              <w:rPr>
                <w:b/>
                <w:bCs/>
              </w:rPr>
              <w:t>LOT 600 : COUVERTURE ET BOIS POUR CHARPENTE</w:t>
            </w:r>
          </w:p>
        </w:tc>
        <w:tc>
          <w:tcPr>
            <w:tcW w:w="2340" w:type="dxa"/>
          </w:tcPr>
          <w:p w14:paraId="6052E483" w14:textId="77777777" w:rsidR="007508AD" w:rsidRPr="004A6155" w:rsidRDefault="007508AD" w:rsidP="00957D25">
            <w:pPr>
              <w:spacing w:line="276" w:lineRule="auto"/>
              <w:ind w:right="-166"/>
            </w:pPr>
          </w:p>
        </w:tc>
      </w:tr>
      <w:tr w:rsidR="007508AD" w:rsidRPr="004A6155" w14:paraId="14101D47" w14:textId="77777777" w:rsidTr="00957D25">
        <w:tc>
          <w:tcPr>
            <w:tcW w:w="921" w:type="dxa"/>
            <w:vAlign w:val="center"/>
          </w:tcPr>
          <w:p w14:paraId="3ECA13D2" w14:textId="493FF3D3" w:rsidR="007508AD" w:rsidRPr="004A6155" w:rsidRDefault="007508AD" w:rsidP="00957D25">
            <w:pPr>
              <w:spacing w:line="276" w:lineRule="auto"/>
              <w:ind w:right="-166"/>
              <w:jc w:val="center"/>
              <w:rPr>
                <w:b/>
                <w:bCs/>
              </w:rPr>
            </w:pPr>
            <w:r w:rsidRPr="004A6155">
              <w:t>601</w:t>
            </w:r>
          </w:p>
        </w:tc>
        <w:tc>
          <w:tcPr>
            <w:tcW w:w="7584" w:type="dxa"/>
          </w:tcPr>
          <w:p w14:paraId="5F5300FC" w14:textId="302000F7" w:rsidR="00EA5A9F" w:rsidRPr="004A6155" w:rsidRDefault="007508AD" w:rsidP="00957D25">
            <w:pPr>
              <w:spacing w:line="276" w:lineRule="auto"/>
              <w:ind w:right="-166"/>
              <w:jc w:val="both"/>
              <w:rPr>
                <w:b/>
                <w:bCs/>
              </w:rPr>
            </w:pPr>
            <w:r w:rsidRPr="004A6155">
              <w:rPr>
                <w:b/>
                <w:bCs/>
              </w:rPr>
              <w:t xml:space="preserve">F et P d'une couverture en </w:t>
            </w:r>
            <w:proofErr w:type="spellStart"/>
            <w:r w:rsidRPr="004A6155">
              <w:rPr>
                <w:b/>
                <w:bCs/>
              </w:rPr>
              <w:t>tole</w:t>
            </w:r>
            <w:proofErr w:type="spellEnd"/>
            <w:r w:rsidRPr="004A6155">
              <w:rPr>
                <w:b/>
                <w:bCs/>
              </w:rPr>
              <w:t xml:space="preserve"> alu bacs épaisseur 7/10è, y compris tous les accessoires de montage et de pose (tôle faitière, tôle de noue tôles de rive solin, etc.) y compris toutes </w:t>
            </w:r>
            <w:proofErr w:type="spellStart"/>
            <w:r w:rsidRPr="004A6155">
              <w:rPr>
                <w:b/>
                <w:bCs/>
              </w:rPr>
              <w:t>sujestions</w:t>
            </w:r>
            <w:proofErr w:type="spellEnd"/>
            <w:r w:rsidRPr="004A6155">
              <w:rPr>
                <w:b/>
                <w:bCs/>
              </w:rPr>
              <w:t xml:space="preserve"> d'évacuation des eaux pluviales des </w:t>
            </w:r>
            <w:proofErr w:type="spellStart"/>
            <w:r w:rsidRPr="004A6155">
              <w:rPr>
                <w:b/>
                <w:bCs/>
              </w:rPr>
              <w:t>toituresy</w:t>
            </w:r>
            <w:proofErr w:type="spellEnd"/>
            <w:r w:rsidRPr="004A6155">
              <w:rPr>
                <w:b/>
                <w:bCs/>
              </w:rPr>
              <w:t xml:space="preserve">/c </w:t>
            </w:r>
            <w:proofErr w:type="spellStart"/>
            <w:r w:rsidRPr="004A6155">
              <w:rPr>
                <w:b/>
                <w:bCs/>
              </w:rPr>
              <w:t>ttes</w:t>
            </w:r>
            <w:proofErr w:type="spellEnd"/>
            <w:r w:rsidRPr="004A6155">
              <w:rPr>
                <w:b/>
                <w:bCs/>
              </w:rPr>
              <w:t xml:space="preserve"> sujétions de pose (tôle de rive, faitière, noue,) :</w:t>
            </w:r>
          </w:p>
          <w:p w14:paraId="1D4F49DF" w14:textId="50FB3A98" w:rsidR="007508AD" w:rsidRPr="004A6155" w:rsidRDefault="007508AD" w:rsidP="0008285F">
            <w:pPr>
              <w:spacing w:line="276" w:lineRule="auto"/>
              <w:ind w:right="-166"/>
              <w:jc w:val="both"/>
            </w:pPr>
            <w:r w:rsidRPr="004A6155">
              <w:t>Ce prix rémunère dans les conditions générales prévues au marché, au METRE CARRE (m</w:t>
            </w:r>
            <w:r w:rsidRPr="004A6155">
              <w:rPr>
                <w:vertAlign w:val="superscript"/>
              </w:rPr>
              <w:t>2</w:t>
            </w:r>
            <w:r w:rsidRPr="004A6155">
              <w:t>) la fourniture de tout le matériel à pieds d’œuvre et la pose d’une toiture en tôle aluminium, y compris tous les accessoires de pose et d’évacuation des eaux pluviales. Il rémunère tous les travaux tels qu</w:t>
            </w:r>
            <w:r w:rsidR="0008285F">
              <w:t>'ils sont décrits dans le CCTP.</w:t>
            </w:r>
          </w:p>
          <w:p w14:paraId="69672858" w14:textId="05D1BD57" w:rsidR="007508AD" w:rsidRPr="004A6155" w:rsidRDefault="007508AD"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358395A1" w14:textId="77777777" w:rsidR="007508AD" w:rsidRPr="004A6155" w:rsidRDefault="007508AD" w:rsidP="00957D25">
            <w:pPr>
              <w:spacing w:line="276" w:lineRule="auto"/>
              <w:ind w:right="-166"/>
            </w:pPr>
          </w:p>
        </w:tc>
      </w:tr>
      <w:tr w:rsidR="007508AD" w:rsidRPr="004A6155" w14:paraId="71363421" w14:textId="77777777" w:rsidTr="00957D25">
        <w:tc>
          <w:tcPr>
            <w:tcW w:w="921" w:type="dxa"/>
            <w:vAlign w:val="center"/>
          </w:tcPr>
          <w:p w14:paraId="0E24510E" w14:textId="477ABE5D" w:rsidR="007508AD" w:rsidRPr="004A6155" w:rsidRDefault="007508AD" w:rsidP="00957D25">
            <w:pPr>
              <w:spacing w:line="276" w:lineRule="auto"/>
              <w:ind w:right="-166"/>
              <w:jc w:val="center"/>
            </w:pPr>
            <w:r w:rsidRPr="004A6155">
              <w:t>602</w:t>
            </w:r>
          </w:p>
        </w:tc>
        <w:tc>
          <w:tcPr>
            <w:tcW w:w="7584" w:type="dxa"/>
          </w:tcPr>
          <w:p w14:paraId="4AE5D0AC" w14:textId="77777777" w:rsidR="007508AD" w:rsidRPr="004A6155" w:rsidRDefault="007508AD" w:rsidP="00957D25">
            <w:pPr>
              <w:spacing w:line="276" w:lineRule="auto"/>
              <w:ind w:right="-166"/>
              <w:rPr>
                <w:b/>
                <w:bCs/>
              </w:rPr>
            </w:pPr>
            <w:r w:rsidRPr="004A6155">
              <w:rPr>
                <w:b/>
                <w:bCs/>
              </w:rPr>
              <w:t>F et P Bastings de 12*3 + pannes de 5*8 + planches de rive :</w:t>
            </w:r>
          </w:p>
          <w:p w14:paraId="5EC77BF7" w14:textId="14698A1A" w:rsidR="007508AD" w:rsidRPr="004A6155" w:rsidRDefault="007508AD" w:rsidP="0008285F">
            <w:pPr>
              <w:spacing w:line="276" w:lineRule="auto"/>
              <w:ind w:right="-166"/>
              <w:jc w:val="both"/>
            </w:pPr>
            <w:r w:rsidRPr="004A6155">
              <w:t>Ce prix rémunère dans les conditions générales prévues au marché, au METRE CUBE (m</w:t>
            </w:r>
            <w:r w:rsidRPr="004A6155">
              <w:rPr>
                <w:vertAlign w:val="superscript"/>
              </w:rPr>
              <w:t>3</w:t>
            </w:r>
            <w:r w:rsidRPr="004A6155">
              <w:t>) la fourniture et la pose des</w:t>
            </w:r>
            <w:r w:rsidRPr="004A6155">
              <w:rPr>
                <w:b/>
                <w:bCs/>
              </w:rPr>
              <w:t xml:space="preserve"> </w:t>
            </w:r>
            <w:r w:rsidRPr="004A6155">
              <w:t>bastings de 12*3 + pannes de 5*8 + planches de rive. Il rémunère tous les travaux tels qu'ils sont décrits dans le CCTP</w:t>
            </w:r>
            <w:r w:rsidR="0008285F">
              <w:t>.</w:t>
            </w:r>
          </w:p>
          <w:p w14:paraId="22464674" w14:textId="25EBACA4" w:rsidR="007508AD" w:rsidRPr="004A6155" w:rsidRDefault="007508AD" w:rsidP="00957D25">
            <w:pPr>
              <w:spacing w:line="276" w:lineRule="auto"/>
              <w:ind w:right="-166"/>
              <w:rPr>
                <w:b/>
                <w:bCs/>
              </w:rPr>
            </w:pPr>
            <w:r w:rsidRPr="004A6155">
              <w:rPr>
                <w:b/>
              </w:rPr>
              <w:t>Le Mètre Cube </w:t>
            </w:r>
            <w:proofErr w:type="gramStart"/>
            <w:r w:rsidRPr="004A6155">
              <w:rPr>
                <w:b/>
              </w:rPr>
              <w:t>:  _</w:t>
            </w:r>
            <w:proofErr w:type="gramEnd"/>
            <w:r w:rsidRPr="004A6155">
              <w:rPr>
                <w:b/>
              </w:rPr>
              <w:t>___________________________Francs CFA</w:t>
            </w:r>
          </w:p>
        </w:tc>
        <w:tc>
          <w:tcPr>
            <w:tcW w:w="2340" w:type="dxa"/>
          </w:tcPr>
          <w:p w14:paraId="7D0984BD" w14:textId="77777777" w:rsidR="007508AD" w:rsidRPr="004A6155" w:rsidRDefault="007508AD" w:rsidP="00957D25">
            <w:pPr>
              <w:spacing w:line="276" w:lineRule="auto"/>
              <w:ind w:right="-166"/>
            </w:pPr>
          </w:p>
        </w:tc>
      </w:tr>
      <w:tr w:rsidR="007508AD" w:rsidRPr="004A6155" w14:paraId="4FDE9E36" w14:textId="77777777" w:rsidTr="00957D25">
        <w:tc>
          <w:tcPr>
            <w:tcW w:w="921" w:type="dxa"/>
            <w:vAlign w:val="center"/>
          </w:tcPr>
          <w:p w14:paraId="7B58E1D2" w14:textId="77777777" w:rsidR="007508AD" w:rsidRPr="004A6155" w:rsidRDefault="007508AD" w:rsidP="00957D25">
            <w:pPr>
              <w:spacing w:line="276" w:lineRule="auto"/>
              <w:ind w:right="-166"/>
              <w:jc w:val="center"/>
            </w:pPr>
          </w:p>
        </w:tc>
        <w:tc>
          <w:tcPr>
            <w:tcW w:w="7584" w:type="dxa"/>
          </w:tcPr>
          <w:p w14:paraId="1BDC2C21" w14:textId="2A686180" w:rsidR="007508AD" w:rsidRPr="004A6155" w:rsidRDefault="007508AD" w:rsidP="00957D25">
            <w:pPr>
              <w:spacing w:line="276" w:lineRule="auto"/>
              <w:ind w:right="-166"/>
              <w:rPr>
                <w:b/>
                <w:bCs/>
              </w:rPr>
            </w:pPr>
            <w:r w:rsidRPr="004A6155">
              <w:rPr>
                <w:b/>
                <w:bCs/>
              </w:rPr>
              <w:t>SECOND OEUVRE</w:t>
            </w:r>
          </w:p>
        </w:tc>
        <w:tc>
          <w:tcPr>
            <w:tcW w:w="2340" w:type="dxa"/>
          </w:tcPr>
          <w:p w14:paraId="6895A4C2" w14:textId="77777777" w:rsidR="007508AD" w:rsidRPr="004A6155" w:rsidRDefault="007508AD" w:rsidP="00957D25">
            <w:pPr>
              <w:spacing w:line="276" w:lineRule="auto"/>
              <w:ind w:right="-166"/>
            </w:pPr>
          </w:p>
        </w:tc>
      </w:tr>
      <w:tr w:rsidR="007508AD" w:rsidRPr="004A6155" w14:paraId="335FA1D1" w14:textId="77777777" w:rsidTr="00957D25">
        <w:tc>
          <w:tcPr>
            <w:tcW w:w="921" w:type="dxa"/>
            <w:vAlign w:val="center"/>
          </w:tcPr>
          <w:p w14:paraId="54048F33" w14:textId="76CFA4F1" w:rsidR="007508AD" w:rsidRPr="004A6155" w:rsidRDefault="007508AD" w:rsidP="00957D25">
            <w:pPr>
              <w:spacing w:line="276" w:lineRule="auto"/>
              <w:ind w:right="-166"/>
              <w:jc w:val="center"/>
            </w:pPr>
            <w:r w:rsidRPr="004A6155">
              <w:rPr>
                <w:b/>
                <w:bCs/>
              </w:rPr>
              <w:t>700</w:t>
            </w:r>
          </w:p>
        </w:tc>
        <w:tc>
          <w:tcPr>
            <w:tcW w:w="7584" w:type="dxa"/>
          </w:tcPr>
          <w:p w14:paraId="4DF689F1" w14:textId="16F79F79" w:rsidR="007508AD" w:rsidRPr="004A6155" w:rsidRDefault="007508AD" w:rsidP="00957D25">
            <w:pPr>
              <w:spacing w:line="276" w:lineRule="auto"/>
              <w:ind w:right="-166"/>
              <w:rPr>
                <w:b/>
                <w:bCs/>
              </w:rPr>
            </w:pPr>
            <w:r w:rsidRPr="004A6155">
              <w:rPr>
                <w:b/>
                <w:bCs/>
              </w:rPr>
              <w:t>LOT 700 : MENUISERIE BOIS, ALU ET METALLIQUE</w:t>
            </w:r>
          </w:p>
        </w:tc>
        <w:tc>
          <w:tcPr>
            <w:tcW w:w="2340" w:type="dxa"/>
          </w:tcPr>
          <w:p w14:paraId="0616CA68" w14:textId="77777777" w:rsidR="007508AD" w:rsidRPr="004A6155" w:rsidRDefault="007508AD" w:rsidP="00957D25">
            <w:pPr>
              <w:spacing w:line="276" w:lineRule="auto"/>
              <w:ind w:right="-166"/>
            </w:pPr>
          </w:p>
        </w:tc>
      </w:tr>
      <w:tr w:rsidR="007508AD" w:rsidRPr="004A6155" w14:paraId="65C32006" w14:textId="77777777" w:rsidTr="00957D25">
        <w:tc>
          <w:tcPr>
            <w:tcW w:w="921" w:type="dxa"/>
            <w:vAlign w:val="center"/>
          </w:tcPr>
          <w:p w14:paraId="6BB01E6E" w14:textId="09B076F3" w:rsidR="007508AD" w:rsidRPr="004A6155" w:rsidRDefault="007508AD" w:rsidP="00957D25">
            <w:pPr>
              <w:spacing w:line="276" w:lineRule="auto"/>
              <w:ind w:right="-166"/>
              <w:jc w:val="center"/>
              <w:rPr>
                <w:b/>
                <w:bCs/>
              </w:rPr>
            </w:pPr>
            <w:r w:rsidRPr="004A6155">
              <w:t>701</w:t>
            </w:r>
          </w:p>
        </w:tc>
        <w:tc>
          <w:tcPr>
            <w:tcW w:w="7584" w:type="dxa"/>
          </w:tcPr>
          <w:p w14:paraId="51D009EA" w14:textId="77777777" w:rsidR="007508AD" w:rsidRPr="004A6155" w:rsidRDefault="007508AD" w:rsidP="00957D25">
            <w:pPr>
              <w:spacing w:line="276" w:lineRule="auto"/>
              <w:ind w:right="-166"/>
              <w:rPr>
                <w:b/>
                <w:bCs/>
              </w:rPr>
            </w:pPr>
            <w:r w:rsidRPr="004A6155">
              <w:rPr>
                <w:b/>
                <w:bCs/>
              </w:rPr>
              <w:t>Fet P du faux plafond en contreplaqué y compris toutes sujétions :</w:t>
            </w:r>
          </w:p>
          <w:p w14:paraId="22F9E1BF" w14:textId="4E10E6B5" w:rsidR="007508AD" w:rsidRPr="004A6155" w:rsidRDefault="007508AD" w:rsidP="0008285F">
            <w:pPr>
              <w:spacing w:line="276" w:lineRule="auto"/>
              <w:ind w:right="-166"/>
              <w:jc w:val="both"/>
            </w:pPr>
            <w:r w:rsidRPr="004A6155">
              <w:t>Ce prix rémunère dans les conditions générales prévues au marché, au METRE CARRE (m</w:t>
            </w:r>
            <w:r w:rsidRPr="004A6155">
              <w:rPr>
                <w:vertAlign w:val="superscript"/>
              </w:rPr>
              <w:t>2</w:t>
            </w:r>
            <w:r w:rsidRPr="004A6155">
              <w:t xml:space="preserve">) la fourniture et la pose de faux plafond en contreplaqué. Il </w:t>
            </w:r>
            <w:r w:rsidRPr="004A6155">
              <w:lastRenderedPageBreak/>
              <w:t>rémunère tous les travaux tels qu</w:t>
            </w:r>
            <w:r w:rsidR="0008285F">
              <w:t>'ils sont décrits dans le CCTP.</w:t>
            </w:r>
          </w:p>
          <w:p w14:paraId="5E8C52E0" w14:textId="675624B1" w:rsidR="007508AD" w:rsidRPr="004A6155" w:rsidRDefault="007508AD"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48545163" w14:textId="77777777" w:rsidR="007508AD" w:rsidRPr="004A6155" w:rsidRDefault="007508AD" w:rsidP="00957D25">
            <w:pPr>
              <w:spacing w:line="276" w:lineRule="auto"/>
              <w:ind w:right="-166"/>
            </w:pPr>
          </w:p>
        </w:tc>
      </w:tr>
      <w:tr w:rsidR="00EA5A9F" w:rsidRPr="004A6155" w14:paraId="43E6FFBE" w14:textId="77777777" w:rsidTr="00957D25">
        <w:tc>
          <w:tcPr>
            <w:tcW w:w="921" w:type="dxa"/>
            <w:vAlign w:val="center"/>
          </w:tcPr>
          <w:p w14:paraId="51AF9D09" w14:textId="225EA72D" w:rsidR="00EA5A9F" w:rsidRPr="004A6155" w:rsidRDefault="00EA5A9F" w:rsidP="00957D25">
            <w:pPr>
              <w:spacing w:line="276" w:lineRule="auto"/>
              <w:ind w:right="-166"/>
              <w:jc w:val="center"/>
            </w:pPr>
            <w:r w:rsidRPr="004A6155">
              <w:lastRenderedPageBreak/>
              <w:t>702</w:t>
            </w:r>
          </w:p>
        </w:tc>
        <w:tc>
          <w:tcPr>
            <w:tcW w:w="7584" w:type="dxa"/>
          </w:tcPr>
          <w:p w14:paraId="24403EFE" w14:textId="2025AB25" w:rsidR="00EA5A9F" w:rsidRPr="004A6155" w:rsidRDefault="00EA5A9F" w:rsidP="00957D25">
            <w:pPr>
              <w:spacing w:line="276" w:lineRule="auto"/>
              <w:ind w:right="-166"/>
              <w:jc w:val="both"/>
              <w:rPr>
                <w:b/>
                <w:bCs/>
              </w:rPr>
            </w:pPr>
            <w:r w:rsidRPr="004A6155">
              <w:rPr>
                <w:b/>
                <w:bCs/>
              </w:rPr>
              <w:t>F et P de Portes métallique de Dimension finies 100 x220 cm y compris toutes sujétions :</w:t>
            </w:r>
          </w:p>
          <w:p w14:paraId="2F4C93AF" w14:textId="48F369E5" w:rsidR="00EA5A9F" w:rsidRPr="004A6155" w:rsidRDefault="00EA5A9F" w:rsidP="0008285F">
            <w:pPr>
              <w:spacing w:line="276" w:lineRule="auto"/>
              <w:ind w:right="-166"/>
              <w:jc w:val="both"/>
            </w:pPr>
            <w:r w:rsidRPr="004A6155">
              <w:t>Ce prix rémunère dans les conditions générales prévues au marché, à l’Unité (U) la fourniture et la pose de portes métallique de Dimension finies 100 x220 cm</w:t>
            </w:r>
            <w:r w:rsidRPr="004A6155">
              <w:rPr>
                <w:b/>
                <w:bCs/>
              </w:rPr>
              <w:t xml:space="preserve"> </w:t>
            </w:r>
            <w:r w:rsidRPr="004A6155">
              <w:t>y compris toutes sujétions.</w:t>
            </w:r>
            <w:r w:rsidRPr="004A6155">
              <w:rPr>
                <w:b/>
                <w:bCs/>
              </w:rPr>
              <w:t xml:space="preserve"> </w:t>
            </w:r>
            <w:r w:rsidRPr="004A6155">
              <w:t>Il rémunère tous les travaux tels qu</w:t>
            </w:r>
            <w:r w:rsidR="0008285F">
              <w:t>'ils sont décrits dans le CCTP.</w:t>
            </w:r>
          </w:p>
          <w:p w14:paraId="59284EB1" w14:textId="27CA802F" w:rsidR="00EA5A9F" w:rsidRPr="004A6155" w:rsidRDefault="00EA5A9F"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7A5FAFC5" w14:textId="77777777" w:rsidR="00EA5A9F" w:rsidRPr="004A6155" w:rsidRDefault="00EA5A9F" w:rsidP="00957D25">
            <w:pPr>
              <w:spacing w:line="276" w:lineRule="auto"/>
              <w:ind w:right="-166"/>
            </w:pPr>
          </w:p>
        </w:tc>
      </w:tr>
      <w:tr w:rsidR="00EA5A9F" w:rsidRPr="004A6155" w14:paraId="400E2D66" w14:textId="77777777" w:rsidTr="00957D25">
        <w:tc>
          <w:tcPr>
            <w:tcW w:w="921" w:type="dxa"/>
            <w:vAlign w:val="center"/>
          </w:tcPr>
          <w:p w14:paraId="72C5ED93" w14:textId="7619E1C2" w:rsidR="00EA5A9F" w:rsidRPr="004A6155" w:rsidRDefault="00EA5A9F" w:rsidP="00957D25">
            <w:pPr>
              <w:spacing w:line="276" w:lineRule="auto"/>
              <w:ind w:right="-166"/>
              <w:jc w:val="center"/>
            </w:pPr>
            <w:r w:rsidRPr="004A6155">
              <w:t>703</w:t>
            </w:r>
          </w:p>
        </w:tc>
        <w:tc>
          <w:tcPr>
            <w:tcW w:w="7584" w:type="dxa"/>
          </w:tcPr>
          <w:p w14:paraId="74DF681B" w14:textId="77777777" w:rsidR="00EA5A9F" w:rsidRPr="004A6155" w:rsidRDefault="00EA5A9F" w:rsidP="00957D25">
            <w:pPr>
              <w:spacing w:line="276" w:lineRule="auto"/>
              <w:ind w:right="-166"/>
              <w:rPr>
                <w:b/>
                <w:bCs/>
              </w:rPr>
            </w:pPr>
            <w:r w:rsidRPr="004A6155">
              <w:rPr>
                <w:b/>
                <w:bCs/>
              </w:rPr>
              <w:t>F et P de Portes pleines en bois de Dimension finies 80 x220 cm y compris toutes sujétions :</w:t>
            </w:r>
          </w:p>
          <w:p w14:paraId="40296C03" w14:textId="507F7A32" w:rsidR="00EA5A9F" w:rsidRPr="004A6155" w:rsidRDefault="00EA5A9F" w:rsidP="00957D25">
            <w:pPr>
              <w:spacing w:line="276" w:lineRule="auto"/>
              <w:ind w:right="-166"/>
            </w:pPr>
            <w:r w:rsidRPr="004A6155">
              <w:t>Ce prix rémunère dans les conditions générales prévues au marché, à l’Unité (U) la fourniture et la pose de portes pleine en bois de dimension finies 80 x220 cm y compris toutes sujétions.</w:t>
            </w:r>
            <w:r w:rsidRPr="004A6155">
              <w:rPr>
                <w:b/>
                <w:bCs/>
              </w:rPr>
              <w:t xml:space="preserve"> </w:t>
            </w:r>
            <w:r w:rsidRPr="004A6155">
              <w:t>Il rémunère tous les travaux tels qu</w:t>
            </w:r>
            <w:r w:rsidR="0008285F">
              <w:t>'ils sont décrits dans le CCTP.</w:t>
            </w:r>
          </w:p>
          <w:p w14:paraId="2E38027C" w14:textId="102197D8" w:rsidR="00EA5A9F" w:rsidRPr="004A6155" w:rsidRDefault="00EA5A9F"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35C4200C" w14:textId="77777777" w:rsidR="00EA5A9F" w:rsidRPr="004A6155" w:rsidRDefault="00EA5A9F" w:rsidP="00957D25">
            <w:pPr>
              <w:spacing w:line="276" w:lineRule="auto"/>
              <w:ind w:right="-166"/>
            </w:pPr>
          </w:p>
        </w:tc>
      </w:tr>
      <w:tr w:rsidR="00EA5A9F" w:rsidRPr="004A6155" w14:paraId="50AE1A68" w14:textId="77777777" w:rsidTr="00957D25">
        <w:tc>
          <w:tcPr>
            <w:tcW w:w="921" w:type="dxa"/>
            <w:vAlign w:val="center"/>
          </w:tcPr>
          <w:p w14:paraId="5594456F" w14:textId="6B22C832" w:rsidR="00EA5A9F" w:rsidRPr="004A6155" w:rsidRDefault="00EA5A9F" w:rsidP="00957D25">
            <w:pPr>
              <w:spacing w:line="276" w:lineRule="auto"/>
              <w:ind w:right="-166"/>
              <w:jc w:val="center"/>
            </w:pPr>
            <w:r w:rsidRPr="004A6155">
              <w:t>704</w:t>
            </w:r>
          </w:p>
        </w:tc>
        <w:tc>
          <w:tcPr>
            <w:tcW w:w="7584" w:type="dxa"/>
          </w:tcPr>
          <w:p w14:paraId="77A60219" w14:textId="77777777" w:rsidR="00EA5A9F" w:rsidRPr="004A6155" w:rsidRDefault="00EA5A9F" w:rsidP="00957D25">
            <w:pPr>
              <w:spacing w:line="276" w:lineRule="auto"/>
              <w:ind w:right="-166"/>
              <w:rPr>
                <w:b/>
                <w:bCs/>
              </w:rPr>
            </w:pPr>
            <w:r w:rsidRPr="004A6155">
              <w:rPr>
                <w:b/>
                <w:bCs/>
              </w:rPr>
              <w:t>F et P de fenêtres en profilé aluminium fixe y/c toutes sujétions :</w:t>
            </w:r>
          </w:p>
          <w:p w14:paraId="6C1C2E78" w14:textId="4E16F51F" w:rsidR="00EA5A9F" w:rsidRPr="004A6155" w:rsidRDefault="00EA5A9F" w:rsidP="00957D25">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fenêtres en profilé aluminium fixe. Il rémunère tous les travaux tels qu</w:t>
            </w:r>
            <w:r w:rsidR="0008285F">
              <w:t>'ils sont décrits dans le CCTP.</w:t>
            </w:r>
          </w:p>
          <w:p w14:paraId="343883E0" w14:textId="102FACA1" w:rsidR="00EA5A9F" w:rsidRPr="004A6155" w:rsidRDefault="00EA5A9F"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727E5F7" w14:textId="77777777" w:rsidR="00EA5A9F" w:rsidRPr="004A6155" w:rsidRDefault="00EA5A9F" w:rsidP="00957D25">
            <w:pPr>
              <w:spacing w:line="276" w:lineRule="auto"/>
              <w:ind w:right="-166"/>
            </w:pPr>
          </w:p>
        </w:tc>
      </w:tr>
      <w:tr w:rsidR="00EA5A9F" w:rsidRPr="004A6155" w14:paraId="32A79BC2" w14:textId="77777777" w:rsidTr="00957D25">
        <w:tc>
          <w:tcPr>
            <w:tcW w:w="921" w:type="dxa"/>
            <w:vAlign w:val="center"/>
          </w:tcPr>
          <w:p w14:paraId="048C1E32" w14:textId="7AE93E67" w:rsidR="00EA5A9F" w:rsidRPr="004A6155" w:rsidRDefault="00EA5A9F" w:rsidP="00957D25">
            <w:pPr>
              <w:spacing w:line="276" w:lineRule="auto"/>
              <w:ind w:right="-166"/>
              <w:jc w:val="center"/>
            </w:pPr>
            <w:r w:rsidRPr="004A6155">
              <w:t>70</w:t>
            </w:r>
            <w:r w:rsidR="0082721A">
              <w:t>5</w:t>
            </w:r>
          </w:p>
        </w:tc>
        <w:tc>
          <w:tcPr>
            <w:tcW w:w="7584" w:type="dxa"/>
          </w:tcPr>
          <w:p w14:paraId="5638F414" w14:textId="77777777" w:rsidR="00EA5A9F" w:rsidRPr="004A6155" w:rsidRDefault="00EA5A9F" w:rsidP="00957D25">
            <w:pPr>
              <w:tabs>
                <w:tab w:val="left" w:pos="2904"/>
              </w:tabs>
              <w:spacing w:line="276" w:lineRule="auto"/>
              <w:ind w:right="-166"/>
              <w:rPr>
                <w:b/>
                <w:bCs/>
              </w:rPr>
            </w:pPr>
            <w:r w:rsidRPr="004A6155">
              <w:rPr>
                <w:b/>
                <w:bCs/>
              </w:rPr>
              <w:t>F et P Grille antivol en tube carré de 30 x 30 pour fenêtres y compris toutes sujétions de fixations :</w:t>
            </w:r>
          </w:p>
          <w:p w14:paraId="13FB70F5" w14:textId="16A33D54" w:rsidR="00EA5A9F" w:rsidRPr="004A6155" w:rsidRDefault="00EA5A9F" w:rsidP="0008285F">
            <w:pPr>
              <w:spacing w:line="276" w:lineRule="auto"/>
              <w:ind w:right="-166"/>
            </w:pPr>
            <w:r w:rsidRPr="004A6155">
              <w:t>Ce prix rémunère dans les conditions générales prévues au marché, au METRE CARRE (m</w:t>
            </w:r>
            <w:r w:rsidRPr="004A6155">
              <w:rPr>
                <w:vertAlign w:val="superscript"/>
              </w:rPr>
              <w:t>2</w:t>
            </w:r>
            <w:r w:rsidRPr="004A6155">
              <w:t>) la fourniture et la pose de grille antivol en tube carré de 30 x 30 pour fenêtres. Il rémunère tous les travaux tels qu</w:t>
            </w:r>
            <w:r w:rsidR="0008285F">
              <w:t>'ils sont décrits dans le CCTP.</w:t>
            </w:r>
          </w:p>
          <w:p w14:paraId="0E6F0510" w14:textId="302934EE" w:rsidR="00EA5A9F" w:rsidRPr="004A6155" w:rsidRDefault="00EA5A9F"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421E052" w14:textId="77777777" w:rsidR="00EA5A9F" w:rsidRPr="004A6155" w:rsidRDefault="00EA5A9F" w:rsidP="00957D25">
            <w:pPr>
              <w:spacing w:line="276" w:lineRule="auto"/>
              <w:ind w:right="-166"/>
            </w:pPr>
          </w:p>
        </w:tc>
      </w:tr>
      <w:tr w:rsidR="00EA5A9F" w:rsidRPr="004A6155" w14:paraId="6D98C059" w14:textId="77777777" w:rsidTr="00957D25">
        <w:tc>
          <w:tcPr>
            <w:tcW w:w="921" w:type="dxa"/>
            <w:vAlign w:val="center"/>
          </w:tcPr>
          <w:p w14:paraId="3433635F" w14:textId="1818126B" w:rsidR="00EA5A9F" w:rsidRPr="004A6155" w:rsidRDefault="00EA5A9F" w:rsidP="00957D25">
            <w:pPr>
              <w:spacing w:line="276" w:lineRule="auto"/>
              <w:ind w:right="-166"/>
              <w:jc w:val="center"/>
            </w:pPr>
            <w:r w:rsidRPr="004A6155">
              <w:rPr>
                <w:b/>
                <w:bCs/>
              </w:rPr>
              <w:t>800</w:t>
            </w:r>
          </w:p>
        </w:tc>
        <w:tc>
          <w:tcPr>
            <w:tcW w:w="7584" w:type="dxa"/>
          </w:tcPr>
          <w:p w14:paraId="32780EDA" w14:textId="6E873E8D" w:rsidR="00EA5A9F" w:rsidRPr="004A6155" w:rsidRDefault="00EA5A9F" w:rsidP="00957D25">
            <w:pPr>
              <w:tabs>
                <w:tab w:val="left" w:pos="2904"/>
              </w:tabs>
              <w:spacing w:line="276" w:lineRule="auto"/>
              <w:ind w:right="-166"/>
              <w:rPr>
                <w:b/>
                <w:bCs/>
              </w:rPr>
            </w:pPr>
            <w:r w:rsidRPr="004A6155">
              <w:rPr>
                <w:b/>
                <w:bCs/>
              </w:rPr>
              <w:t>LOT 800 : PEINTURE</w:t>
            </w:r>
          </w:p>
        </w:tc>
        <w:tc>
          <w:tcPr>
            <w:tcW w:w="2340" w:type="dxa"/>
          </w:tcPr>
          <w:p w14:paraId="42DE84C8" w14:textId="77777777" w:rsidR="00EA5A9F" w:rsidRPr="004A6155" w:rsidRDefault="00EA5A9F" w:rsidP="00957D25">
            <w:pPr>
              <w:spacing w:line="276" w:lineRule="auto"/>
              <w:ind w:right="-166"/>
            </w:pPr>
          </w:p>
        </w:tc>
      </w:tr>
      <w:tr w:rsidR="00EA5A9F" w:rsidRPr="004A6155" w14:paraId="17F31969" w14:textId="77777777" w:rsidTr="00957D25">
        <w:tc>
          <w:tcPr>
            <w:tcW w:w="921" w:type="dxa"/>
            <w:vAlign w:val="center"/>
          </w:tcPr>
          <w:p w14:paraId="44E7E1C4" w14:textId="64228FEF" w:rsidR="00EA5A9F" w:rsidRPr="004A6155" w:rsidRDefault="00EA5A9F" w:rsidP="00957D25">
            <w:pPr>
              <w:spacing w:line="276" w:lineRule="auto"/>
              <w:ind w:right="-166"/>
              <w:jc w:val="center"/>
              <w:rPr>
                <w:b/>
                <w:bCs/>
              </w:rPr>
            </w:pPr>
            <w:r w:rsidRPr="004A6155">
              <w:t>801</w:t>
            </w:r>
          </w:p>
        </w:tc>
        <w:tc>
          <w:tcPr>
            <w:tcW w:w="7584" w:type="dxa"/>
          </w:tcPr>
          <w:p w14:paraId="1CF8A5E8" w14:textId="77777777" w:rsidR="00EA5A9F" w:rsidRPr="004A6155" w:rsidRDefault="00EA5A9F" w:rsidP="00957D25">
            <w:pPr>
              <w:tabs>
                <w:tab w:val="left" w:pos="1344"/>
              </w:tabs>
              <w:spacing w:line="276" w:lineRule="auto"/>
              <w:ind w:right="-166"/>
              <w:rPr>
                <w:b/>
                <w:bCs/>
              </w:rPr>
            </w:pPr>
            <w:r w:rsidRPr="004A6155">
              <w:rPr>
                <w:b/>
                <w:bCs/>
              </w:rPr>
              <w:t xml:space="preserve">F et application Peinture extérieure type </w:t>
            </w:r>
            <w:proofErr w:type="spellStart"/>
            <w:r w:rsidRPr="004A6155">
              <w:rPr>
                <w:b/>
                <w:bCs/>
              </w:rPr>
              <w:t>Pantex</w:t>
            </w:r>
            <w:proofErr w:type="spellEnd"/>
            <w:r w:rsidRPr="004A6155">
              <w:rPr>
                <w:b/>
                <w:bCs/>
              </w:rPr>
              <w:t xml:space="preserve"> 1300 (ou équivalent) sur murs, poteaux (Couleurs au choix du Maître d'ouvrage) :</w:t>
            </w:r>
          </w:p>
          <w:p w14:paraId="77865952" w14:textId="02410261" w:rsidR="00EA5A9F" w:rsidRPr="004A6155" w:rsidRDefault="00EA5A9F" w:rsidP="0008285F">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extérieure de type </w:t>
            </w:r>
            <w:proofErr w:type="spellStart"/>
            <w:r w:rsidRPr="004A6155">
              <w:t>Pantex</w:t>
            </w:r>
            <w:proofErr w:type="spellEnd"/>
            <w:r w:rsidRPr="004A6155">
              <w:t xml:space="preserve"> 1300 (ou équivalent) sur les murs et les poteaux. Il rémunère tous les travaux tels qu</w:t>
            </w:r>
            <w:r w:rsidR="0008285F">
              <w:t>'ils sont décrits dans le CCTP.</w:t>
            </w:r>
          </w:p>
          <w:p w14:paraId="0ECCE39D" w14:textId="781D9639" w:rsidR="00EA5A9F" w:rsidRPr="004A6155" w:rsidRDefault="00EA5A9F" w:rsidP="00957D25">
            <w:pPr>
              <w:tabs>
                <w:tab w:val="left" w:pos="2904"/>
              </w:tabs>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6544B57B" w14:textId="77777777" w:rsidR="00EA5A9F" w:rsidRPr="004A6155" w:rsidRDefault="00EA5A9F" w:rsidP="00957D25">
            <w:pPr>
              <w:spacing w:line="276" w:lineRule="auto"/>
              <w:ind w:right="-166"/>
            </w:pPr>
          </w:p>
        </w:tc>
      </w:tr>
      <w:tr w:rsidR="00EA5A9F" w:rsidRPr="004A6155" w14:paraId="75D45573" w14:textId="77777777" w:rsidTr="00957D25">
        <w:tc>
          <w:tcPr>
            <w:tcW w:w="921" w:type="dxa"/>
            <w:vAlign w:val="center"/>
          </w:tcPr>
          <w:p w14:paraId="3797EA31" w14:textId="6DDF25D2" w:rsidR="00EA5A9F" w:rsidRPr="004A6155" w:rsidRDefault="00EA5A9F" w:rsidP="00957D25">
            <w:pPr>
              <w:spacing w:line="276" w:lineRule="auto"/>
              <w:ind w:right="-166"/>
              <w:jc w:val="center"/>
            </w:pPr>
            <w:r w:rsidRPr="004A6155">
              <w:t>802</w:t>
            </w:r>
          </w:p>
        </w:tc>
        <w:tc>
          <w:tcPr>
            <w:tcW w:w="7584" w:type="dxa"/>
          </w:tcPr>
          <w:p w14:paraId="24BACBAC" w14:textId="77777777" w:rsidR="00EA5A9F" w:rsidRPr="004A6155" w:rsidRDefault="00EA5A9F" w:rsidP="00957D25">
            <w:pPr>
              <w:spacing w:line="276" w:lineRule="auto"/>
              <w:ind w:right="-166"/>
              <w:rPr>
                <w:b/>
                <w:bCs/>
              </w:rPr>
            </w:pPr>
            <w:r w:rsidRPr="004A6155">
              <w:rPr>
                <w:b/>
                <w:bCs/>
              </w:rPr>
              <w:t xml:space="preserve">F et application Peinture intérieure type </w:t>
            </w:r>
            <w:proofErr w:type="spellStart"/>
            <w:r w:rsidRPr="004A6155">
              <w:rPr>
                <w:b/>
                <w:bCs/>
              </w:rPr>
              <w:t>Pantex</w:t>
            </w:r>
            <w:proofErr w:type="spellEnd"/>
            <w:r w:rsidRPr="004A6155">
              <w:rPr>
                <w:b/>
                <w:bCs/>
              </w:rPr>
              <w:t xml:space="preserve"> 800 (ou équivalent) sur murs, sous plafond en contreplaqué (Couleurs au choix du Maître d'ouvrage) :</w:t>
            </w:r>
          </w:p>
          <w:p w14:paraId="64842630" w14:textId="40B31992" w:rsidR="00EA5A9F" w:rsidRPr="004A6155" w:rsidRDefault="00EA5A9F"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l’application de peinture intérieure de type </w:t>
            </w:r>
            <w:proofErr w:type="spellStart"/>
            <w:r w:rsidRPr="004A6155">
              <w:t>Pantex</w:t>
            </w:r>
            <w:proofErr w:type="spellEnd"/>
            <w:r w:rsidRPr="004A6155">
              <w:t xml:space="preserve"> 800 (ou équivalent) sur les murs et le plafond en contreplaqué. Il rémunère tous les travaux tels qu</w:t>
            </w:r>
            <w:r w:rsidR="0008285F">
              <w:t>'ils sont décrits dans le CCTP.</w:t>
            </w:r>
          </w:p>
          <w:p w14:paraId="5A00190A" w14:textId="3CB9F440" w:rsidR="00EA5A9F" w:rsidRPr="004A6155" w:rsidRDefault="00EA5A9F" w:rsidP="00957D25">
            <w:pPr>
              <w:tabs>
                <w:tab w:val="left" w:pos="1344"/>
              </w:tabs>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50CD7A29" w14:textId="77777777" w:rsidR="00EA5A9F" w:rsidRPr="004A6155" w:rsidRDefault="00EA5A9F" w:rsidP="00957D25">
            <w:pPr>
              <w:spacing w:line="276" w:lineRule="auto"/>
              <w:ind w:right="-166"/>
            </w:pPr>
          </w:p>
        </w:tc>
      </w:tr>
      <w:tr w:rsidR="00EA5A9F" w:rsidRPr="004A6155" w14:paraId="3FC7158C" w14:textId="77777777" w:rsidTr="00957D25">
        <w:tc>
          <w:tcPr>
            <w:tcW w:w="921" w:type="dxa"/>
            <w:vAlign w:val="center"/>
          </w:tcPr>
          <w:p w14:paraId="41091F80" w14:textId="5392794B" w:rsidR="00EA5A9F" w:rsidRPr="004A6155" w:rsidRDefault="00EA5A9F" w:rsidP="00957D25">
            <w:pPr>
              <w:spacing w:line="276" w:lineRule="auto"/>
              <w:ind w:right="-166"/>
              <w:jc w:val="center"/>
            </w:pPr>
            <w:r w:rsidRPr="004A6155">
              <w:rPr>
                <w:b/>
                <w:bCs/>
              </w:rPr>
              <w:t>900</w:t>
            </w:r>
          </w:p>
        </w:tc>
        <w:tc>
          <w:tcPr>
            <w:tcW w:w="7584" w:type="dxa"/>
          </w:tcPr>
          <w:p w14:paraId="160A560F" w14:textId="35441F7E" w:rsidR="00EA5A9F" w:rsidRPr="004A6155" w:rsidRDefault="00EA5A9F" w:rsidP="00957D25">
            <w:pPr>
              <w:spacing w:line="276" w:lineRule="auto"/>
              <w:ind w:right="-166"/>
              <w:rPr>
                <w:b/>
                <w:bCs/>
              </w:rPr>
            </w:pPr>
            <w:r w:rsidRPr="004A6155">
              <w:rPr>
                <w:b/>
                <w:bCs/>
              </w:rPr>
              <w:t>LOT 900 : REVETEMENT</w:t>
            </w:r>
          </w:p>
        </w:tc>
        <w:tc>
          <w:tcPr>
            <w:tcW w:w="2340" w:type="dxa"/>
          </w:tcPr>
          <w:p w14:paraId="259427C9" w14:textId="77777777" w:rsidR="00EA5A9F" w:rsidRPr="004A6155" w:rsidRDefault="00EA5A9F" w:rsidP="00957D25">
            <w:pPr>
              <w:spacing w:line="276" w:lineRule="auto"/>
              <w:ind w:right="-166"/>
            </w:pPr>
          </w:p>
        </w:tc>
      </w:tr>
      <w:tr w:rsidR="00EA5A9F" w:rsidRPr="004A6155" w14:paraId="3A1BE84C" w14:textId="77777777" w:rsidTr="00957D25">
        <w:tc>
          <w:tcPr>
            <w:tcW w:w="921" w:type="dxa"/>
            <w:vAlign w:val="center"/>
          </w:tcPr>
          <w:p w14:paraId="5038EB3A" w14:textId="5BAB6BF9" w:rsidR="00EA5A9F" w:rsidRPr="004A6155" w:rsidRDefault="00EA5A9F" w:rsidP="00957D25">
            <w:pPr>
              <w:spacing w:line="276" w:lineRule="auto"/>
              <w:ind w:right="-166"/>
              <w:jc w:val="center"/>
              <w:rPr>
                <w:b/>
                <w:bCs/>
              </w:rPr>
            </w:pPr>
            <w:r w:rsidRPr="004A6155">
              <w:t>901</w:t>
            </w:r>
          </w:p>
        </w:tc>
        <w:tc>
          <w:tcPr>
            <w:tcW w:w="7584" w:type="dxa"/>
          </w:tcPr>
          <w:p w14:paraId="5A5A0A6B" w14:textId="77777777" w:rsidR="00EA5A9F" w:rsidRPr="004A6155" w:rsidRDefault="00EA5A9F" w:rsidP="00957D25">
            <w:pPr>
              <w:spacing w:line="276" w:lineRule="auto"/>
              <w:ind w:right="-166"/>
              <w:rPr>
                <w:b/>
                <w:bCs/>
              </w:rPr>
            </w:pPr>
            <w:r w:rsidRPr="004A6155">
              <w:rPr>
                <w:b/>
                <w:bCs/>
              </w:rPr>
              <w:t>F et P Carreaux grès cérame (20 x 20) antidérapant pour toilettes :</w:t>
            </w:r>
          </w:p>
          <w:p w14:paraId="213729E8" w14:textId="4842C187" w:rsidR="00EA5A9F" w:rsidRPr="004A6155" w:rsidRDefault="00EA5A9F" w:rsidP="00957D25">
            <w:pPr>
              <w:spacing w:line="276" w:lineRule="auto"/>
              <w:ind w:right="-166"/>
            </w:pPr>
            <w:r w:rsidRPr="004A6155">
              <w:lastRenderedPageBreak/>
              <w:t>Ce prix rémunère dans les conditions générales prévues au marché, au METRE CARRE (m</w:t>
            </w:r>
            <w:r w:rsidRPr="004A6155">
              <w:rPr>
                <w:vertAlign w:val="superscript"/>
              </w:rPr>
              <w:t>2</w:t>
            </w:r>
            <w:r w:rsidRPr="004A6155">
              <w:t>) la fourniture et la pose de carreaux grès cérame (20 x 20) antidérapant pour toilettes. Il rémunère tous les travaux tels qu</w:t>
            </w:r>
            <w:r w:rsidR="0008285F">
              <w:t>'ils sont décrits dans le CCTP.</w:t>
            </w:r>
          </w:p>
          <w:p w14:paraId="32A4FE24" w14:textId="5C4F7D20" w:rsidR="00EA5A9F" w:rsidRPr="004A6155" w:rsidRDefault="00EA5A9F"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7EB67E65" w14:textId="77777777" w:rsidR="00EA5A9F" w:rsidRPr="004A6155" w:rsidRDefault="00EA5A9F" w:rsidP="00957D25">
            <w:pPr>
              <w:spacing w:line="276" w:lineRule="auto"/>
              <w:ind w:right="-166"/>
            </w:pPr>
          </w:p>
        </w:tc>
      </w:tr>
      <w:tr w:rsidR="00EA5A9F" w:rsidRPr="004A6155" w14:paraId="11739DAD" w14:textId="77777777" w:rsidTr="00957D25">
        <w:tc>
          <w:tcPr>
            <w:tcW w:w="921" w:type="dxa"/>
            <w:vAlign w:val="center"/>
          </w:tcPr>
          <w:p w14:paraId="441F666F" w14:textId="1B74AD5F" w:rsidR="00EA5A9F" w:rsidRPr="004A6155" w:rsidRDefault="00EA5A9F" w:rsidP="00957D25">
            <w:pPr>
              <w:spacing w:line="276" w:lineRule="auto"/>
              <w:ind w:right="-166"/>
              <w:jc w:val="center"/>
            </w:pPr>
            <w:r w:rsidRPr="004A6155">
              <w:lastRenderedPageBreak/>
              <w:t>902</w:t>
            </w:r>
          </w:p>
        </w:tc>
        <w:tc>
          <w:tcPr>
            <w:tcW w:w="7584" w:type="dxa"/>
          </w:tcPr>
          <w:p w14:paraId="662BDFD7" w14:textId="77777777" w:rsidR="00EA5A9F" w:rsidRPr="004A6155" w:rsidRDefault="00EA5A9F" w:rsidP="00957D25">
            <w:pPr>
              <w:spacing w:line="276" w:lineRule="auto"/>
              <w:ind w:right="-166"/>
              <w:rPr>
                <w:b/>
                <w:bCs/>
              </w:rPr>
            </w:pPr>
            <w:r w:rsidRPr="004A6155">
              <w:rPr>
                <w:b/>
                <w:bCs/>
              </w:rPr>
              <w:t>F et P Faïence (15/30) pour murs de toilette y/c toutes sujétions de pose :</w:t>
            </w:r>
          </w:p>
          <w:p w14:paraId="293F4D2C" w14:textId="620628CD" w:rsidR="00EA5A9F" w:rsidRPr="004A6155" w:rsidRDefault="00EA5A9F" w:rsidP="00957D25">
            <w:pPr>
              <w:spacing w:line="276" w:lineRule="auto"/>
              <w:ind w:right="-166"/>
            </w:pPr>
            <w:r w:rsidRPr="004A6155">
              <w:t>Ce prix rémunère dans les conditions générales prévues au marché, au METRE CARRE (m</w:t>
            </w:r>
            <w:r w:rsidRPr="004A6155">
              <w:rPr>
                <w:vertAlign w:val="superscript"/>
              </w:rPr>
              <w:t>2</w:t>
            </w:r>
            <w:r w:rsidRPr="004A6155">
              <w:t xml:space="preserve">) la fourniture et la pose de </w:t>
            </w:r>
            <w:proofErr w:type="spellStart"/>
            <w:r w:rsidRPr="004A6155">
              <w:t>aïence</w:t>
            </w:r>
            <w:proofErr w:type="spellEnd"/>
            <w:r w:rsidRPr="004A6155">
              <w:t xml:space="preserve"> (15/30) pour murs de toilette y/c toutes sujétions de pose. Il rémunère tous les travaux tels qu</w:t>
            </w:r>
            <w:r w:rsidR="0008285F">
              <w:t>'ils sont décrits dans le CCTP.</w:t>
            </w:r>
          </w:p>
          <w:p w14:paraId="03A97DF4" w14:textId="7C805E62" w:rsidR="00EA5A9F" w:rsidRPr="004A6155" w:rsidRDefault="00EA5A9F" w:rsidP="00957D25">
            <w:pPr>
              <w:spacing w:line="276" w:lineRule="auto"/>
              <w:ind w:right="-166"/>
              <w:rPr>
                <w:b/>
                <w:bCs/>
              </w:rPr>
            </w:pPr>
            <w:r w:rsidRPr="004A6155">
              <w:rPr>
                <w:b/>
              </w:rPr>
              <w:t>Le Mètre Carré </w:t>
            </w:r>
            <w:proofErr w:type="gramStart"/>
            <w:r w:rsidRPr="004A6155">
              <w:rPr>
                <w:b/>
              </w:rPr>
              <w:t>:  _</w:t>
            </w:r>
            <w:proofErr w:type="gramEnd"/>
            <w:r w:rsidRPr="004A6155">
              <w:rPr>
                <w:b/>
              </w:rPr>
              <w:t>___________________________Francs CFA</w:t>
            </w:r>
          </w:p>
        </w:tc>
        <w:tc>
          <w:tcPr>
            <w:tcW w:w="2340" w:type="dxa"/>
          </w:tcPr>
          <w:p w14:paraId="1851B403" w14:textId="77777777" w:rsidR="00EA5A9F" w:rsidRPr="004A6155" w:rsidRDefault="00EA5A9F" w:rsidP="00957D25">
            <w:pPr>
              <w:spacing w:line="276" w:lineRule="auto"/>
              <w:ind w:right="-166"/>
            </w:pPr>
          </w:p>
        </w:tc>
      </w:tr>
      <w:tr w:rsidR="00EA5A9F" w:rsidRPr="004A6155" w14:paraId="39C5EC7B" w14:textId="77777777" w:rsidTr="00957D25">
        <w:tc>
          <w:tcPr>
            <w:tcW w:w="921" w:type="dxa"/>
            <w:vAlign w:val="center"/>
          </w:tcPr>
          <w:p w14:paraId="2FBAC2B5" w14:textId="77777777" w:rsidR="00EA5A9F" w:rsidRPr="004A6155" w:rsidRDefault="00EA5A9F" w:rsidP="00957D25">
            <w:pPr>
              <w:spacing w:line="276" w:lineRule="auto"/>
              <w:ind w:right="-166"/>
              <w:jc w:val="center"/>
            </w:pPr>
          </w:p>
        </w:tc>
        <w:tc>
          <w:tcPr>
            <w:tcW w:w="7584" w:type="dxa"/>
          </w:tcPr>
          <w:p w14:paraId="2ACC6BE0" w14:textId="790DF8D5" w:rsidR="00EA5A9F" w:rsidRPr="004A6155" w:rsidRDefault="00EA5A9F" w:rsidP="00957D25">
            <w:pPr>
              <w:spacing w:line="276" w:lineRule="auto"/>
              <w:ind w:right="-166"/>
              <w:rPr>
                <w:b/>
                <w:bCs/>
              </w:rPr>
            </w:pPr>
            <w:r w:rsidRPr="004A6155">
              <w:rPr>
                <w:b/>
                <w:bCs/>
              </w:rPr>
              <w:t xml:space="preserve">LOTS TECHNIQUES </w:t>
            </w:r>
          </w:p>
        </w:tc>
        <w:tc>
          <w:tcPr>
            <w:tcW w:w="2340" w:type="dxa"/>
          </w:tcPr>
          <w:p w14:paraId="7F534D35" w14:textId="77777777" w:rsidR="00EA5A9F" w:rsidRPr="004A6155" w:rsidRDefault="00EA5A9F" w:rsidP="00957D25">
            <w:pPr>
              <w:spacing w:line="276" w:lineRule="auto"/>
              <w:ind w:right="-166"/>
            </w:pPr>
          </w:p>
        </w:tc>
      </w:tr>
      <w:tr w:rsidR="00EA5A9F" w:rsidRPr="004A6155" w14:paraId="27BB0C35" w14:textId="77777777" w:rsidTr="00957D25">
        <w:tc>
          <w:tcPr>
            <w:tcW w:w="921" w:type="dxa"/>
            <w:vAlign w:val="center"/>
          </w:tcPr>
          <w:p w14:paraId="4EE18050" w14:textId="4DD0248B" w:rsidR="00EA5A9F" w:rsidRPr="004A6155" w:rsidRDefault="00EA5A9F" w:rsidP="00957D25">
            <w:pPr>
              <w:spacing w:line="276" w:lineRule="auto"/>
              <w:ind w:right="-166"/>
              <w:jc w:val="center"/>
            </w:pPr>
            <w:r w:rsidRPr="004A6155">
              <w:rPr>
                <w:b/>
                <w:bCs/>
              </w:rPr>
              <w:t>1000</w:t>
            </w:r>
          </w:p>
        </w:tc>
        <w:tc>
          <w:tcPr>
            <w:tcW w:w="7584" w:type="dxa"/>
          </w:tcPr>
          <w:p w14:paraId="3C046810" w14:textId="4516D9CA" w:rsidR="00EA5A9F" w:rsidRPr="004A6155" w:rsidRDefault="00EA5A9F" w:rsidP="00957D25">
            <w:pPr>
              <w:spacing w:line="276" w:lineRule="auto"/>
              <w:ind w:right="-166"/>
              <w:rPr>
                <w:b/>
                <w:bCs/>
              </w:rPr>
            </w:pPr>
            <w:r w:rsidRPr="004A6155">
              <w:rPr>
                <w:b/>
                <w:bCs/>
              </w:rPr>
              <w:t>LOT 1000 : PLOMBERIE SANITAIRE</w:t>
            </w:r>
          </w:p>
        </w:tc>
        <w:tc>
          <w:tcPr>
            <w:tcW w:w="2340" w:type="dxa"/>
          </w:tcPr>
          <w:p w14:paraId="1018EFFA" w14:textId="77777777" w:rsidR="00EA5A9F" w:rsidRPr="004A6155" w:rsidRDefault="00EA5A9F" w:rsidP="00957D25">
            <w:pPr>
              <w:spacing w:line="276" w:lineRule="auto"/>
              <w:ind w:right="-166"/>
            </w:pPr>
          </w:p>
        </w:tc>
      </w:tr>
      <w:tr w:rsidR="00EA5A9F" w:rsidRPr="004A6155" w14:paraId="41F1158B" w14:textId="77777777" w:rsidTr="00957D25">
        <w:tc>
          <w:tcPr>
            <w:tcW w:w="921" w:type="dxa"/>
            <w:vAlign w:val="center"/>
          </w:tcPr>
          <w:p w14:paraId="5080E367" w14:textId="58D442F9" w:rsidR="00EA5A9F" w:rsidRPr="004A6155" w:rsidRDefault="00EA5A9F" w:rsidP="00957D25">
            <w:pPr>
              <w:spacing w:line="276" w:lineRule="auto"/>
              <w:ind w:right="-166"/>
              <w:jc w:val="center"/>
              <w:rPr>
                <w:b/>
                <w:bCs/>
              </w:rPr>
            </w:pPr>
            <w:r w:rsidRPr="004A6155">
              <w:t>1001</w:t>
            </w:r>
          </w:p>
        </w:tc>
        <w:tc>
          <w:tcPr>
            <w:tcW w:w="7584" w:type="dxa"/>
          </w:tcPr>
          <w:p w14:paraId="621A1D40" w14:textId="77777777" w:rsidR="00EA5A9F" w:rsidRPr="004A6155" w:rsidRDefault="00EA5A9F" w:rsidP="00957D25">
            <w:pPr>
              <w:spacing w:line="276" w:lineRule="auto"/>
              <w:ind w:right="-166"/>
              <w:rPr>
                <w:b/>
                <w:bCs/>
              </w:rPr>
            </w:pPr>
            <w:r w:rsidRPr="004A6155">
              <w:rPr>
                <w:b/>
                <w:bCs/>
              </w:rPr>
              <w:t>Canalisation pour alimentation en eau :</w:t>
            </w:r>
          </w:p>
          <w:p w14:paraId="3C0046D3" w14:textId="4BD6A228" w:rsidR="00EA5A9F" w:rsidRPr="004A6155" w:rsidRDefault="00EA5A9F"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xml:space="preserve">) la fourniture de tout le matériels et matériaux </w:t>
            </w:r>
            <w:proofErr w:type="spellStart"/>
            <w:r w:rsidRPr="004A6155">
              <w:t>necessaires</w:t>
            </w:r>
            <w:proofErr w:type="spellEnd"/>
            <w:r w:rsidRPr="004A6155">
              <w:t xml:space="preserve"> et la pose des canalisations pour l’alimentation en eau. Il rémunère tous les travaux tels qu</w:t>
            </w:r>
            <w:r w:rsidR="0008285F">
              <w:t>'ils sont décrits dans le CCTP.</w:t>
            </w:r>
          </w:p>
          <w:p w14:paraId="7BA0D456" w14:textId="71A9DE06" w:rsidR="00EA5A9F" w:rsidRPr="004A6155" w:rsidRDefault="00EA5A9F"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63FED2FD" w14:textId="77777777" w:rsidR="00EA5A9F" w:rsidRPr="004A6155" w:rsidRDefault="00EA5A9F" w:rsidP="00957D25">
            <w:pPr>
              <w:spacing w:line="276" w:lineRule="auto"/>
              <w:ind w:right="-166"/>
            </w:pPr>
          </w:p>
        </w:tc>
      </w:tr>
      <w:tr w:rsidR="00EA5A9F" w:rsidRPr="004A6155" w14:paraId="2E7BE657" w14:textId="77777777" w:rsidTr="00957D25">
        <w:tc>
          <w:tcPr>
            <w:tcW w:w="921" w:type="dxa"/>
            <w:vAlign w:val="center"/>
          </w:tcPr>
          <w:p w14:paraId="27CD86C3" w14:textId="62405AAA" w:rsidR="00EA5A9F" w:rsidRPr="004A6155" w:rsidRDefault="00EA5A9F" w:rsidP="00957D25">
            <w:pPr>
              <w:spacing w:line="276" w:lineRule="auto"/>
              <w:ind w:right="-166"/>
              <w:jc w:val="center"/>
            </w:pPr>
            <w:r w:rsidRPr="004A6155">
              <w:t>1002</w:t>
            </w:r>
          </w:p>
        </w:tc>
        <w:tc>
          <w:tcPr>
            <w:tcW w:w="7584" w:type="dxa"/>
          </w:tcPr>
          <w:p w14:paraId="59E31B66" w14:textId="77777777" w:rsidR="00EA5A9F" w:rsidRPr="004A6155" w:rsidRDefault="00EA5A9F" w:rsidP="00957D25">
            <w:pPr>
              <w:spacing w:line="276" w:lineRule="auto"/>
              <w:ind w:right="-166"/>
              <w:rPr>
                <w:b/>
                <w:bCs/>
              </w:rPr>
            </w:pPr>
            <w:r w:rsidRPr="004A6155">
              <w:rPr>
                <w:b/>
                <w:bCs/>
              </w:rPr>
              <w:t>Evacuation des eaux usées :</w:t>
            </w:r>
          </w:p>
          <w:p w14:paraId="08674530" w14:textId="1D1CCCEF" w:rsidR="00EA5A9F" w:rsidRPr="004A6155" w:rsidRDefault="00EA5A9F"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xml:space="preserve">) la fourniture de tout le matériels et matériaux </w:t>
            </w:r>
            <w:proofErr w:type="spellStart"/>
            <w:r w:rsidRPr="004A6155">
              <w:t>necessaires</w:t>
            </w:r>
            <w:proofErr w:type="spellEnd"/>
            <w:r w:rsidRPr="004A6155">
              <w:t xml:space="preserve"> et la pose des canalisations pour l’évacuation des eaux. Il rémunère tous les travaux tels qu</w:t>
            </w:r>
            <w:r w:rsidR="0008285F">
              <w:t>'ils sont décrits dans le CCTP.</w:t>
            </w:r>
          </w:p>
          <w:p w14:paraId="12B7A76E" w14:textId="7CD60A97" w:rsidR="00EA5A9F" w:rsidRPr="004A6155" w:rsidRDefault="00EA5A9F"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2A9EF078" w14:textId="77777777" w:rsidR="00EA5A9F" w:rsidRPr="004A6155" w:rsidRDefault="00EA5A9F" w:rsidP="00957D25">
            <w:pPr>
              <w:spacing w:line="276" w:lineRule="auto"/>
              <w:ind w:right="-166"/>
            </w:pPr>
          </w:p>
        </w:tc>
      </w:tr>
      <w:tr w:rsidR="00EA5A9F" w:rsidRPr="004A6155" w14:paraId="0B138432" w14:textId="77777777" w:rsidTr="00957D25">
        <w:tc>
          <w:tcPr>
            <w:tcW w:w="921" w:type="dxa"/>
            <w:vAlign w:val="center"/>
          </w:tcPr>
          <w:p w14:paraId="45283E5C" w14:textId="06C31D1A" w:rsidR="00EA5A9F" w:rsidRPr="004A6155" w:rsidRDefault="00EA5A9F" w:rsidP="00957D25">
            <w:pPr>
              <w:spacing w:line="276" w:lineRule="auto"/>
              <w:ind w:right="-166"/>
              <w:jc w:val="center"/>
            </w:pPr>
            <w:r w:rsidRPr="004A6155">
              <w:t>1003</w:t>
            </w:r>
          </w:p>
        </w:tc>
        <w:tc>
          <w:tcPr>
            <w:tcW w:w="7584" w:type="dxa"/>
          </w:tcPr>
          <w:p w14:paraId="064024FF" w14:textId="77777777" w:rsidR="00EA5A9F" w:rsidRPr="004A6155" w:rsidRDefault="00EA5A9F" w:rsidP="00957D25">
            <w:pPr>
              <w:spacing w:line="276" w:lineRule="auto"/>
              <w:ind w:right="-166"/>
              <w:rPr>
                <w:b/>
                <w:bCs/>
              </w:rPr>
            </w:pPr>
            <w:r w:rsidRPr="004A6155">
              <w:rPr>
                <w:b/>
                <w:bCs/>
              </w:rPr>
              <w:t>Regards de 50x50x60 couvert :</w:t>
            </w:r>
          </w:p>
          <w:p w14:paraId="2B9560B1" w14:textId="053A311A" w:rsidR="00EA5A9F" w:rsidRPr="004A6155" w:rsidRDefault="00EA5A9F" w:rsidP="00957D25">
            <w:pPr>
              <w:spacing w:line="276" w:lineRule="auto"/>
              <w:ind w:right="-166"/>
            </w:pPr>
            <w:r w:rsidRPr="004A6155">
              <w:t xml:space="preserve">Ce prix rémunère dans les conditions générales prévues au marché, à l’Unité (U) la fourniture de tout le matériels et matériaux </w:t>
            </w:r>
            <w:proofErr w:type="spellStart"/>
            <w:r w:rsidRPr="004A6155">
              <w:t>necessaires</w:t>
            </w:r>
            <w:proofErr w:type="spellEnd"/>
            <w:r w:rsidRPr="004A6155">
              <w:t xml:space="preserve"> à pieds d’œuvre et la construction de regard de 50x50x60 couvert. Il rémunère tous les travaux tels qu</w:t>
            </w:r>
            <w:r w:rsidR="0008285F">
              <w:t>'ils sont décrits dans le CCTP.</w:t>
            </w:r>
          </w:p>
          <w:p w14:paraId="33ED3939" w14:textId="1CAB1D87" w:rsidR="00EA5A9F" w:rsidRPr="004A6155" w:rsidRDefault="00EA5A9F"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2EB90577" w14:textId="77777777" w:rsidR="00EA5A9F" w:rsidRPr="004A6155" w:rsidRDefault="00EA5A9F" w:rsidP="00957D25">
            <w:pPr>
              <w:spacing w:line="276" w:lineRule="auto"/>
              <w:ind w:right="-166"/>
            </w:pPr>
          </w:p>
        </w:tc>
      </w:tr>
      <w:tr w:rsidR="00EA5A9F" w:rsidRPr="004A6155" w14:paraId="7321311F" w14:textId="77777777" w:rsidTr="00957D25">
        <w:tc>
          <w:tcPr>
            <w:tcW w:w="921" w:type="dxa"/>
            <w:vAlign w:val="center"/>
          </w:tcPr>
          <w:p w14:paraId="6F305B7B" w14:textId="5B667144" w:rsidR="00EA5A9F" w:rsidRPr="004A6155" w:rsidRDefault="00EA5A9F" w:rsidP="00957D25">
            <w:pPr>
              <w:spacing w:line="276" w:lineRule="auto"/>
              <w:ind w:right="-166"/>
              <w:jc w:val="center"/>
            </w:pPr>
            <w:r w:rsidRPr="004A6155">
              <w:t>1004</w:t>
            </w:r>
          </w:p>
        </w:tc>
        <w:tc>
          <w:tcPr>
            <w:tcW w:w="7584" w:type="dxa"/>
          </w:tcPr>
          <w:p w14:paraId="041429FA" w14:textId="77777777" w:rsidR="00EA5A9F" w:rsidRPr="004A6155" w:rsidRDefault="00EA5A9F" w:rsidP="00957D25">
            <w:pPr>
              <w:spacing w:line="276" w:lineRule="auto"/>
              <w:ind w:right="-166"/>
              <w:rPr>
                <w:b/>
                <w:bCs/>
              </w:rPr>
            </w:pPr>
            <w:r w:rsidRPr="004A6155">
              <w:rPr>
                <w:b/>
                <w:bCs/>
              </w:rPr>
              <w:t>F et P WC à chasse basse complet :</w:t>
            </w:r>
          </w:p>
          <w:p w14:paraId="1E5B691E" w14:textId="049F77B0" w:rsidR="00EA5A9F" w:rsidRPr="004A6155" w:rsidRDefault="00EA5A9F" w:rsidP="00957D25">
            <w:pPr>
              <w:spacing w:line="276" w:lineRule="auto"/>
              <w:ind w:right="-166"/>
            </w:pPr>
            <w:r w:rsidRPr="004A6155">
              <w:t>Ce prix rémunère dans les conditions générales prévues au marché, à l’Unité (U) la fourniture et la pose de WC à chasse basse complet. Il rémunère tous les travaux tels qu</w:t>
            </w:r>
            <w:r w:rsidR="0008285F">
              <w:t>'ils sont décrits dans le CCTP.</w:t>
            </w:r>
          </w:p>
          <w:p w14:paraId="2D327173" w14:textId="33DC5B32" w:rsidR="00EA5A9F" w:rsidRPr="004A6155" w:rsidRDefault="00EA5A9F"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033714AF" w14:textId="77777777" w:rsidR="00EA5A9F" w:rsidRPr="004A6155" w:rsidRDefault="00EA5A9F" w:rsidP="00957D25">
            <w:pPr>
              <w:spacing w:line="276" w:lineRule="auto"/>
              <w:ind w:right="-166"/>
            </w:pPr>
          </w:p>
        </w:tc>
      </w:tr>
      <w:tr w:rsidR="00EA5A9F" w:rsidRPr="004A6155" w14:paraId="19BF4F3E" w14:textId="77777777" w:rsidTr="00957D25">
        <w:tc>
          <w:tcPr>
            <w:tcW w:w="921" w:type="dxa"/>
            <w:vAlign w:val="center"/>
          </w:tcPr>
          <w:p w14:paraId="705B020A" w14:textId="4A5AAB5B" w:rsidR="00EA5A9F" w:rsidRPr="004A6155" w:rsidRDefault="00EA5A9F" w:rsidP="00957D25">
            <w:pPr>
              <w:spacing w:line="276" w:lineRule="auto"/>
              <w:ind w:right="-166"/>
              <w:jc w:val="center"/>
            </w:pPr>
            <w:r w:rsidRPr="004A6155">
              <w:t>100</w:t>
            </w:r>
            <w:r w:rsidR="002F413B" w:rsidRPr="004A6155">
              <w:t>5</w:t>
            </w:r>
          </w:p>
        </w:tc>
        <w:tc>
          <w:tcPr>
            <w:tcW w:w="7584" w:type="dxa"/>
          </w:tcPr>
          <w:p w14:paraId="1F343169" w14:textId="77777777" w:rsidR="00EA5A9F" w:rsidRPr="004A6155" w:rsidRDefault="00EA5A9F" w:rsidP="00957D25">
            <w:pPr>
              <w:spacing w:line="276" w:lineRule="auto"/>
              <w:ind w:right="-166"/>
              <w:rPr>
                <w:b/>
                <w:bCs/>
              </w:rPr>
            </w:pPr>
            <w:r w:rsidRPr="004A6155">
              <w:rPr>
                <w:b/>
                <w:bCs/>
              </w:rPr>
              <w:t>F et P Lavabo piédestal complet :</w:t>
            </w:r>
          </w:p>
          <w:p w14:paraId="46595791" w14:textId="6C0D34B6" w:rsidR="00EA5A9F" w:rsidRPr="004A6155" w:rsidRDefault="00EA5A9F" w:rsidP="00957D25">
            <w:pPr>
              <w:spacing w:line="276" w:lineRule="auto"/>
              <w:ind w:right="-166"/>
            </w:pPr>
            <w:r w:rsidRPr="004A6155">
              <w:t>Ce prix rémunère dans les conditions générales prévues au marché, à l’Unité (U) la fourniture et la pose de lavabo piédestal complet. Il rémunère tous les travaux tels qu</w:t>
            </w:r>
            <w:r w:rsidR="0008285F">
              <w:t>'ils sont décrits dans le CCTP.</w:t>
            </w:r>
          </w:p>
          <w:p w14:paraId="6E6A29CC" w14:textId="6C8142D8" w:rsidR="00EA5A9F" w:rsidRPr="004A6155" w:rsidRDefault="00EA5A9F"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79D27429" w14:textId="77777777" w:rsidR="00EA5A9F" w:rsidRPr="004A6155" w:rsidRDefault="00EA5A9F" w:rsidP="00957D25">
            <w:pPr>
              <w:spacing w:line="276" w:lineRule="auto"/>
              <w:ind w:right="-166"/>
            </w:pPr>
          </w:p>
        </w:tc>
      </w:tr>
      <w:tr w:rsidR="00EA5A9F" w:rsidRPr="004A6155" w14:paraId="29FF1579" w14:textId="77777777" w:rsidTr="00957D25">
        <w:tc>
          <w:tcPr>
            <w:tcW w:w="921" w:type="dxa"/>
            <w:vAlign w:val="center"/>
          </w:tcPr>
          <w:p w14:paraId="708342A9" w14:textId="4B7717C4" w:rsidR="00EA5A9F" w:rsidRPr="004A6155" w:rsidRDefault="00EA5A9F" w:rsidP="00957D25">
            <w:pPr>
              <w:spacing w:line="276" w:lineRule="auto"/>
              <w:ind w:right="-166"/>
              <w:jc w:val="center"/>
            </w:pPr>
            <w:r w:rsidRPr="004A6155">
              <w:t>100</w:t>
            </w:r>
            <w:r w:rsidR="002F413B" w:rsidRPr="004A6155">
              <w:t>6</w:t>
            </w:r>
          </w:p>
        </w:tc>
        <w:tc>
          <w:tcPr>
            <w:tcW w:w="7584" w:type="dxa"/>
          </w:tcPr>
          <w:p w14:paraId="00DF64AE" w14:textId="77777777" w:rsidR="00EA5A9F" w:rsidRPr="004A6155" w:rsidRDefault="00EA5A9F" w:rsidP="00957D25">
            <w:pPr>
              <w:spacing w:line="276" w:lineRule="auto"/>
              <w:ind w:right="-166"/>
              <w:rPr>
                <w:b/>
                <w:bCs/>
              </w:rPr>
            </w:pPr>
            <w:r w:rsidRPr="004A6155">
              <w:rPr>
                <w:b/>
                <w:bCs/>
              </w:rPr>
              <w:t>F et P porte savon :</w:t>
            </w:r>
          </w:p>
          <w:p w14:paraId="152617C4" w14:textId="77777777" w:rsidR="00EA5A9F" w:rsidRPr="004A6155" w:rsidRDefault="00EA5A9F" w:rsidP="00957D25">
            <w:pPr>
              <w:spacing w:line="276" w:lineRule="auto"/>
              <w:ind w:right="-166"/>
            </w:pPr>
            <w:r w:rsidRPr="004A6155">
              <w:t>Ce prix rémunère dans les conditions générales prévues au marché, à l’Unité (U) la fourniture et la pose de porte savon. Il rémunère tous les travaux tels qu'ils sont décrits dans le CCTP.</w:t>
            </w:r>
          </w:p>
          <w:p w14:paraId="716A88A7" w14:textId="77777777" w:rsidR="00EA5A9F" w:rsidRPr="004A6155" w:rsidRDefault="00EA5A9F" w:rsidP="00957D25">
            <w:pPr>
              <w:spacing w:line="276" w:lineRule="auto"/>
              <w:ind w:right="-166"/>
            </w:pPr>
          </w:p>
          <w:p w14:paraId="76A15011" w14:textId="1F095AD4" w:rsidR="00EA5A9F" w:rsidRPr="004A6155" w:rsidRDefault="00EA5A9F" w:rsidP="00957D25">
            <w:pPr>
              <w:spacing w:line="276" w:lineRule="auto"/>
              <w:ind w:right="-166"/>
              <w:rPr>
                <w:b/>
                <w:bCs/>
              </w:rPr>
            </w:pPr>
            <w:r w:rsidRPr="004A6155">
              <w:rPr>
                <w:b/>
              </w:rPr>
              <w:t>L’Unité :  ____________________________Francs CFA</w:t>
            </w:r>
          </w:p>
        </w:tc>
        <w:tc>
          <w:tcPr>
            <w:tcW w:w="2340" w:type="dxa"/>
          </w:tcPr>
          <w:p w14:paraId="258993FD" w14:textId="77777777" w:rsidR="00EA5A9F" w:rsidRPr="004A6155" w:rsidRDefault="00EA5A9F" w:rsidP="00957D25">
            <w:pPr>
              <w:spacing w:line="276" w:lineRule="auto"/>
              <w:ind w:right="-166"/>
            </w:pPr>
          </w:p>
        </w:tc>
      </w:tr>
      <w:tr w:rsidR="00EA5A9F" w:rsidRPr="004A6155" w14:paraId="041645DA" w14:textId="77777777" w:rsidTr="00957D25">
        <w:tc>
          <w:tcPr>
            <w:tcW w:w="921" w:type="dxa"/>
            <w:vAlign w:val="center"/>
          </w:tcPr>
          <w:p w14:paraId="4A98A8A7" w14:textId="137C99FD" w:rsidR="00EA5A9F" w:rsidRPr="004A6155" w:rsidRDefault="00EA5A9F" w:rsidP="00957D25">
            <w:pPr>
              <w:spacing w:line="276" w:lineRule="auto"/>
              <w:ind w:right="-166"/>
              <w:jc w:val="center"/>
            </w:pPr>
            <w:r w:rsidRPr="004A6155">
              <w:lastRenderedPageBreak/>
              <w:t>100</w:t>
            </w:r>
            <w:r w:rsidR="002F413B" w:rsidRPr="004A6155">
              <w:t>7</w:t>
            </w:r>
          </w:p>
        </w:tc>
        <w:tc>
          <w:tcPr>
            <w:tcW w:w="7584" w:type="dxa"/>
          </w:tcPr>
          <w:p w14:paraId="5565294A" w14:textId="77777777" w:rsidR="00EA5A9F" w:rsidRPr="004A6155" w:rsidRDefault="00EA5A9F" w:rsidP="00957D25">
            <w:pPr>
              <w:spacing w:line="276" w:lineRule="auto"/>
              <w:ind w:right="-166"/>
              <w:rPr>
                <w:b/>
                <w:bCs/>
              </w:rPr>
            </w:pPr>
            <w:r w:rsidRPr="004A6155">
              <w:rPr>
                <w:b/>
                <w:bCs/>
              </w:rPr>
              <w:t>F et P porte papier hygiénique :</w:t>
            </w:r>
          </w:p>
          <w:p w14:paraId="5346CAB7" w14:textId="50069567" w:rsidR="00EA5A9F" w:rsidRPr="004A6155" w:rsidRDefault="00EA5A9F" w:rsidP="00957D25">
            <w:pPr>
              <w:spacing w:line="276" w:lineRule="auto"/>
              <w:ind w:right="-166"/>
            </w:pPr>
            <w:r w:rsidRPr="004A6155">
              <w:t>Ce prix rémunère dans les conditions générales prévues au marché, à l’Unité (U) la fourniture et la pose de porte papier hygiénique. Il rémunère tous les travaux tels qu</w:t>
            </w:r>
            <w:r w:rsidR="0008285F">
              <w:t>'ils sont décrits dans le CCTP.</w:t>
            </w:r>
          </w:p>
          <w:p w14:paraId="5D8ADFAA" w14:textId="5DDBA924" w:rsidR="00EA5A9F" w:rsidRPr="004A6155" w:rsidRDefault="00EA5A9F"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33B36429" w14:textId="77777777" w:rsidR="00EA5A9F" w:rsidRPr="004A6155" w:rsidRDefault="00EA5A9F" w:rsidP="00957D25">
            <w:pPr>
              <w:spacing w:line="276" w:lineRule="auto"/>
              <w:ind w:right="-166"/>
            </w:pPr>
          </w:p>
        </w:tc>
      </w:tr>
      <w:tr w:rsidR="00EA5A9F" w:rsidRPr="004A6155" w14:paraId="371F8C12" w14:textId="77777777" w:rsidTr="00957D25">
        <w:tc>
          <w:tcPr>
            <w:tcW w:w="921" w:type="dxa"/>
            <w:vAlign w:val="center"/>
          </w:tcPr>
          <w:p w14:paraId="4D8AF8B4" w14:textId="73FCCA73" w:rsidR="00EA5A9F" w:rsidRPr="004A6155" w:rsidRDefault="00EA5A9F" w:rsidP="00957D25">
            <w:pPr>
              <w:spacing w:line="276" w:lineRule="auto"/>
              <w:ind w:right="-166"/>
              <w:jc w:val="center"/>
            </w:pPr>
            <w:r w:rsidRPr="004A6155">
              <w:t>100</w:t>
            </w:r>
            <w:r w:rsidR="002F413B" w:rsidRPr="004A6155">
              <w:t>8</w:t>
            </w:r>
          </w:p>
        </w:tc>
        <w:tc>
          <w:tcPr>
            <w:tcW w:w="7584" w:type="dxa"/>
          </w:tcPr>
          <w:p w14:paraId="4109ACAF" w14:textId="77777777" w:rsidR="00EA5A9F" w:rsidRPr="004A6155" w:rsidRDefault="00EA5A9F" w:rsidP="00957D25">
            <w:pPr>
              <w:spacing w:line="276" w:lineRule="auto"/>
              <w:ind w:right="-166"/>
              <w:rPr>
                <w:b/>
                <w:bCs/>
              </w:rPr>
            </w:pPr>
            <w:r w:rsidRPr="004A6155">
              <w:rPr>
                <w:b/>
                <w:bCs/>
              </w:rPr>
              <w:t>F et P siphon de sol :</w:t>
            </w:r>
          </w:p>
          <w:p w14:paraId="4BE5DC00" w14:textId="06AF3180" w:rsidR="00EA5A9F" w:rsidRPr="004A6155" w:rsidRDefault="00EA5A9F" w:rsidP="00957D25">
            <w:pPr>
              <w:spacing w:line="276" w:lineRule="auto"/>
              <w:ind w:right="-166"/>
            </w:pPr>
            <w:r w:rsidRPr="004A6155">
              <w:t>Ce prix rémunère dans les conditions générales prévues au marché, à l’Unité (U) la fourniture et la pose de siphon de sol. Il rémunère tous les travaux tels qu</w:t>
            </w:r>
            <w:r w:rsidR="0008285F">
              <w:t>'ils sont décrits dans le CCTP.</w:t>
            </w:r>
          </w:p>
          <w:p w14:paraId="6773E10A" w14:textId="4C35D0B4" w:rsidR="00EA5A9F" w:rsidRPr="004A6155" w:rsidRDefault="00EA5A9F" w:rsidP="00957D25">
            <w:pPr>
              <w:spacing w:line="276" w:lineRule="auto"/>
              <w:ind w:right="-166"/>
              <w:rPr>
                <w:b/>
                <w:bCs/>
              </w:rPr>
            </w:pPr>
            <w:r w:rsidRPr="004A6155">
              <w:rPr>
                <w:b/>
              </w:rPr>
              <w:t>L’Unité </w:t>
            </w:r>
            <w:proofErr w:type="gramStart"/>
            <w:r w:rsidRPr="004A6155">
              <w:rPr>
                <w:b/>
              </w:rPr>
              <w:t>:  _</w:t>
            </w:r>
            <w:proofErr w:type="gramEnd"/>
            <w:r w:rsidRPr="004A6155">
              <w:rPr>
                <w:b/>
              </w:rPr>
              <w:t>___________________________Francs CFA</w:t>
            </w:r>
          </w:p>
        </w:tc>
        <w:tc>
          <w:tcPr>
            <w:tcW w:w="2340" w:type="dxa"/>
          </w:tcPr>
          <w:p w14:paraId="638D19B1" w14:textId="77777777" w:rsidR="00EA5A9F" w:rsidRPr="004A6155" w:rsidRDefault="00EA5A9F" w:rsidP="00957D25">
            <w:pPr>
              <w:spacing w:line="276" w:lineRule="auto"/>
              <w:ind w:right="-166"/>
            </w:pPr>
          </w:p>
        </w:tc>
      </w:tr>
      <w:tr w:rsidR="002F413B" w:rsidRPr="004A6155" w14:paraId="74578F05" w14:textId="77777777" w:rsidTr="00957D25">
        <w:tc>
          <w:tcPr>
            <w:tcW w:w="921" w:type="dxa"/>
            <w:vAlign w:val="center"/>
          </w:tcPr>
          <w:p w14:paraId="6845BB10" w14:textId="4E8E2C58" w:rsidR="002F413B" w:rsidRPr="004A6155" w:rsidRDefault="002F413B" w:rsidP="00957D25">
            <w:pPr>
              <w:spacing w:line="276" w:lineRule="auto"/>
              <w:ind w:right="-166"/>
              <w:jc w:val="center"/>
            </w:pPr>
            <w:r w:rsidRPr="004A6155">
              <w:t>1009</w:t>
            </w:r>
          </w:p>
        </w:tc>
        <w:tc>
          <w:tcPr>
            <w:tcW w:w="7584" w:type="dxa"/>
          </w:tcPr>
          <w:p w14:paraId="7336103D" w14:textId="4284F504" w:rsidR="002F413B" w:rsidRPr="004A6155" w:rsidRDefault="002F413B" w:rsidP="00957D25">
            <w:pPr>
              <w:spacing w:line="276" w:lineRule="auto"/>
              <w:ind w:right="-166"/>
              <w:rPr>
                <w:b/>
                <w:bCs/>
              </w:rPr>
            </w:pPr>
            <w:r w:rsidRPr="004A6155">
              <w:rPr>
                <w:b/>
                <w:bCs/>
              </w:rPr>
              <w:t xml:space="preserve">F et P </w:t>
            </w:r>
            <w:proofErr w:type="spellStart"/>
            <w:r w:rsidRPr="004A6155">
              <w:rPr>
                <w:b/>
                <w:bCs/>
              </w:rPr>
              <w:t>mirroir</w:t>
            </w:r>
            <w:proofErr w:type="spellEnd"/>
            <w:r w:rsidRPr="004A6155">
              <w:rPr>
                <w:b/>
                <w:bCs/>
              </w:rPr>
              <w:t xml:space="preserve"> de douche :</w:t>
            </w:r>
          </w:p>
          <w:p w14:paraId="7C19DD6E" w14:textId="7841BD7D" w:rsidR="002F413B" w:rsidRPr="004A6155" w:rsidRDefault="002F413B" w:rsidP="00957D25">
            <w:pPr>
              <w:spacing w:line="276" w:lineRule="auto"/>
              <w:ind w:right="-166"/>
            </w:pPr>
            <w:r w:rsidRPr="004A6155">
              <w:t xml:space="preserve">Ce prix rémunère dans les conditions générales prévues au marché, à l’Unité (U) la fourniture et la pose de </w:t>
            </w:r>
            <w:proofErr w:type="spellStart"/>
            <w:r w:rsidRPr="004A6155">
              <w:t>mirrior</w:t>
            </w:r>
            <w:proofErr w:type="spellEnd"/>
            <w:r w:rsidRPr="004A6155">
              <w:t xml:space="preserve"> de douche. Il rémunère tous les travaux tels qu'ils sont décrits dans le CCTP.</w:t>
            </w:r>
          </w:p>
          <w:p w14:paraId="0750CD1C" w14:textId="77777777" w:rsidR="002F413B" w:rsidRPr="004A6155" w:rsidRDefault="002F413B" w:rsidP="00957D25">
            <w:pPr>
              <w:spacing w:line="276" w:lineRule="auto"/>
              <w:ind w:right="-166"/>
            </w:pPr>
          </w:p>
          <w:p w14:paraId="5626474D" w14:textId="41D9604C" w:rsidR="002F413B" w:rsidRPr="004A6155" w:rsidRDefault="002F413B" w:rsidP="00957D25">
            <w:pPr>
              <w:spacing w:line="276" w:lineRule="auto"/>
              <w:ind w:right="-166"/>
              <w:rPr>
                <w:b/>
                <w:bCs/>
              </w:rPr>
            </w:pPr>
            <w:r w:rsidRPr="004A6155">
              <w:rPr>
                <w:b/>
              </w:rPr>
              <w:t>L’Unité :  ____________________________Francs CFA</w:t>
            </w:r>
          </w:p>
        </w:tc>
        <w:tc>
          <w:tcPr>
            <w:tcW w:w="2340" w:type="dxa"/>
          </w:tcPr>
          <w:p w14:paraId="158A43CB" w14:textId="77777777" w:rsidR="002F413B" w:rsidRPr="004A6155" w:rsidRDefault="002F413B" w:rsidP="00957D25">
            <w:pPr>
              <w:spacing w:line="276" w:lineRule="auto"/>
              <w:ind w:right="-166"/>
            </w:pPr>
          </w:p>
        </w:tc>
      </w:tr>
      <w:tr w:rsidR="002F413B" w:rsidRPr="004A6155" w14:paraId="10C7B30C" w14:textId="77777777" w:rsidTr="00957D25">
        <w:tc>
          <w:tcPr>
            <w:tcW w:w="921" w:type="dxa"/>
            <w:vAlign w:val="center"/>
          </w:tcPr>
          <w:p w14:paraId="0A4E50BC" w14:textId="3B642DA8" w:rsidR="002F413B" w:rsidRPr="004A6155" w:rsidRDefault="002F413B" w:rsidP="00957D25">
            <w:pPr>
              <w:spacing w:line="276" w:lineRule="auto"/>
              <w:ind w:right="-166"/>
              <w:jc w:val="center"/>
            </w:pPr>
            <w:r w:rsidRPr="004A6155">
              <w:t>1010</w:t>
            </w:r>
          </w:p>
        </w:tc>
        <w:tc>
          <w:tcPr>
            <w:tcW w:w="7584" w:type="dxa"/>
          </w:tcPr>
          <w:p w14:paraId="3E603B5F" w14:textId="77777777" w:rsidR="002F413B" w:rsidRPr="004A6155" w:rsidRDefault="002F413B" w:rsidP="00957D25">
            <w:pPr>
              <w:spacing w:line="276" w:lineRule="auto"/>
              <w:ind w:right="-166"/>
              <w:rPr>
                <w:b/>
                <w:bCs/>
              </w:rPr>
            </w:pPr>
            <w:r w:rsidRPr="004A6155">
              <w:rPr>
                <w:b/>
                <w:bCs/>
              </w:rPr>
              <w:t>Ensemble fosse septique et puisard :</w:t>
            </w:r>
          </w:p>
          <w:p w14:paraId="04D0EE2C" w14:textId="589F4AB4" w:rsidR="002F413B" w:rsidRPr="004A6155" w:rsidRDefault="002F413B" w:rsidP="00957D25">
            <w:pPr>
              <w:spacing w:line="276" w:lineRule="auto"/>
              <w:ind w:right="-166"/>
            </w:pPr>
            <w:r w:rsidRPr="004A6155">
              <w:t>Ce prix rémunère dans les conditions générales prévues au marché, au FORFAIT (</w:t>
            </w:r>
            <w:proofErr w:type="spellStart"/>
            <w:r w:rsidRPr="004A6155">
              <w:t>Ft</w:t>
            </w:r>
            <w:proofErr w:type="spellEnd"/>
            <w:r w:rsidRPr="004A6155">
              <w:t xml:space="preserve">) la </w:t>
            </w:r>
            <w:proofErr w:type="spellStart"/>
            <w:r w:rsidRPr="004A6155">
              <w:t>fourniturede</w:t>
            </w:r>
            <w:proofErr w:type="spellEnd"/>
            <w:r w:rsidRPr="004A6155">
              <w:t xml:space="preserve"> tout le matériels et matériaux à pieds d’œuvre et la </w:t>
            </w:r>
            <w:proofErr w:type="spellStart"/>
            <w:r w:rsidRPr="004A6155">
              <w:t>contruction</w:t>
            </w:r>
            <w:proofErr w:type="spellEnd"/>
            <w:r w:rsidRPr="004A6155">
              <w:t xml:space="preserve"> de fosse septique et puisard. Il rémunère tous les travaux tels qu</w:t>
            </w:r>
            <w:r w:rsidR="0008285F">
              <w:t>'ils sont décrits dans le CCTP.</w:t>
            </w:r>
          </w:p>
          <w:p w14:paraId="797BE67A" w14:textId="5E4DB5FF" w:rsidR="002F413B" w:rsidRPr="004A6155" w:rsidRDefault="002F413B"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2145E0A4" w14:textId="77777777" w:rsidR="002F413B" w:rsidRPr="004A6155" w:rsidRDefault="002F413B" w:rsidP="00957D25">
            <w:pPr>
              <w:spacing w:line="276" w:lineRule="auto"/>
              <w:ind w:right="-166"/>
            </w:pPr>
          </w:p>
        </w:tc>
      </w:tr>
      <w:tr w:rsidR="002F413B" w:rsidRPr="004A6155" w14:paraId="3632F0C8" w14:textId="77777777" w:rsidTr="00957D25">
        <w:tc>
          <w:tcPr>
            <w:tcW w:w="921" w:type="dxa"/>
            <w:vAlign w:val="center"/>
          </w:tcPr>
          <w:p w14:paraId="6A450293" w14:textId="5B4C08B7" w:rsidR="002F413B" w:rsidRPr="004A6155" w:rsidRDefault="002F413B" w:rsidP="00957D25">
            <w:pPr>
              <w:spacing w:line="276" w:lineRule="auto"/>
              <w:ind w:right="-166"/>
              <w:jc w:val="center"/>
            </w:pPr>
            <w:r w:rsidRPr="004A6155">
              <w:t>1011</w:t>
            </w:r>
          </w:p>
        </w:tc>
        <w:tc>
          <w:tcPr>
            <w:tcW w:w="7584" w:type="dxa"/>
          </w:tcPr>
          <w:p w14:paraId="0EF72914" w14:textId="77777777" w:rsidR="002F413B" w:rsidRPr="004A6155" w:rsidRDefault="002F413B" w:rsidP="00957D25">
            <w:pPr>
              <w:spacing w:line="276" w:lineRule="auto"/>
              <w:ind w:right="-166"/>
              <w:rPr>
                <w:b/>
                <w:bCs/>
              </w:rPr>
            </w:pPr>
            <w:r w:rsidRPr="004A6155">
              <w:rPr>
                <w:b/>
                <w:bCs/>
              </w:rPr>
              <w:t>F et P Descente d'eau pluviale en PVC 100 y compris toute sujétions :</w:t>
            </w:r>
          </w:p>
          <w:p w14:paraId="150780EA" w14:textId="49BFE582" w:rsidR="002F413B" w:rsidRPr="004A6155" w:rsidRDefault="002F413B" w:rsidP="00957D25">
            <w:pPr>
              <w:spacing w:line="276" w:lineRule="auto"/>
              <w:ind w:right="-166"/>
            </w:pPr>
            <w:r w:rsidRPr="004A6155">
              <w:t>Ce prix rémunère dans les conditions générales prévues au marché, au MÈTRE LINÉAIRE (ML) la fourniture et la pose de Descente d'eau pluviale en PVC 100 y compris toute sujétions.</w:t>
            </w:r>
            <w:r w:rsidRPr="004A6155">
              <w:rPr>
                <w:b/>
                <w:bCs/>
              </w:rPr>
              <w:t xml:space="preserve"> </w:t>
            </w:r>
            <w:r w:rsidRPr="004A6155">
              <w:t>Il rémunère tous les travaux tels qu</w:t>
            </w:r>
            <w:r w:rsidR="0008285F">
              <w:t>'ils sont décrits dans le CCTP.</w:t>
            </w:r>
          </w:p>
          <w:p w14:paraId="7480BAB5" w14:textId="5BE94502" w:rsidR="002F413B" w:rsidRPr="004A6155" w:rsidRDefault="002F413B" w:rsidP="00957D25">
            <w:pPr>
              <w:spacing w:line="276" w:lineRule="auto"/>
              <w:ind w:right="-166"/>
              <w:rPr>
                <w:b/>
                <w:bCs/>
              </w:rPr>
            </w:pPr>
            <w:r w:rsidRPr="004A6155">
              <w:rPr>
                <w:b/>
              </w:rPr>
              <w:t xml:space="preserve">Le Mètre Linéaire </w:t>
            </w:r>
            <w:proofErr w:type="gramStart"/>
            <w:r w:rsidRPr="004A6155">
              <w:rPr>
                <w:b/>
              </w:rPr>
              <w:t>:  _</w:t>
            </w:r>
            <w:proofErr w:type="gramEnd"/>
            <w:r w:rsidRPr="004A6155">
              <w:rPr>
                <w:b/>
              </w:rPr>
              <w:t>___________________________Francs CFA</w:t>
            </w:r>
          </w:p>
        </w:tc>
        <w:tc>
          <w:tcPr>
            <w:tcW w:w="2340" w:type="dxa"/>
          </w:tcPr>
          <w:p w14:paraId="0987B4E2" w14:textId="77777777" w:rsidR="002F413B" w:rsidRPr="004A6155" w:rsidRDefault="002F413B" w:rsidP="00957D25">
            <w:pPr>
              <w:spacing w:line="276" w:lineRule="auto"/>
              <w:ind w:right="-166"/>
            </w:pPr>
          </w:p>
        </w:tc>
      </w:tr>
      <w:tr w:rsidR="002F413B" w:rsidRPr="004A6155" w14:paraId="07A2CA0B" w14:textId="77777777" w:rsidTr="00957D25">
        <w:tc>
          <w:tcPr>
            <w:tcW w:w="921" w:type="dxa"/>
            <w:vAlign w:val="center"/>
          </w:tcPr>
          <w:p w14:paraId="2038FF84" w14:textId="0B2DBF12" w:rsidR="002F413B" w:rsidRPr="004A6155" w:rsidRDefault="002F413B" w:rsidP="00957D25">
            <w:pPr>
              <w:spacing w:line="276" w:lineRule="auto"/>
              <w:ind w:right="-166"/>
              <w:jc w:val="center"/>
            </w:pPr>
            <w:r w:rsidRPr="004A6155">
              <w:rPr>
                <w:b/>
                <w:bCs/>
              </w:rPr>
              <w:t>1100</w:t>
            </w:r>
          </w:p>
        </w:tc>
        <w:tc>
          <w:tcPr>
            <w:tcW w:w="7584" w:type="dxa"/>
          </w:tcPr>
          <w:p w14:paraId="45AF4026" w14:textId="7507DC6B" w:rsidR="002F413B" w:rsidRPr="004A6155" w:rsidRDefault="002F413B" w:rsidP="00957D25">
            <w:pPr>
              <w:spacing w:line="276" w:lineRule="auto"/>
              <w:ind w:right="-166"/>
              <w:rPr>
                <w:b/>
                <w:bCs/>
              </w:rPr>
            </w:pPr>
            <w:r w:rsidRPr="004A6155">
              <w:rPr>
                <w:b/>
                <w:bCs/>
              </w:rPr>
              <w:t>LOT 1100 : ELECTRICITE</w:t>
            </w:r>
          </w:p>
        </w:tc>
        <w:tc>
          <w:tcPr>
            <w:tcW w:w="2340" w:type="dxa"/>
          </w:tcPr>
          <w:p w14:paraId="6F3CB96F" w14:textId="77777777" w:rsidR="002F413B" w:rsidRPr="004A6155" w:rsidRDefault="002F413B" w:rsidP="00957D25">
            <w:pPr>
              <w:spacing w:line="276" w:lineRule="auto"/>
              <w:ind w:right="-166"/>
            </w:pPr>
          </w:p>
        </w:tc>
      </w:tr>
      <w:tr w:rsidR="002F413B" w:rsidRPr="004A6155" w14:paraId="39E3DC77" w14:textId="77777777" w:rsidTr="00957D25">
        <w:tc>
          <w:tcPr>
            <w:tcW w:w="921" w:type="dxa"/>
            <w:vAlign w:val="center"/>
          </w:tcPr>
          <w:p w14:paraId="7310556C" w14:textId="758DA183" w:rsidR="002F413B" w:rsidRPr="004A6155" w:rsidRDefault="002F413B" w:rsidP="00957D25">
            <w:pPr>
              <w:spacing w:line="276" w:lineRule="auto"/>
              <w:ind w:right="-166"/>
              <w:jc w:val="center"/>
              <w:rPr>
                <w:b/>
                <w:bCs/>
              </w:rPr>
            </w:pPr>
            <w:r w:rsidRPr="004A6155">
              <w:t>1101</w:t>
            </w:r>
          </w:p>
        </w:tc>
        <w:tc>
          <w:tcPr>
            <w:tcW w:w="7584" w:type="dxa"/>
          </w:tcPr>
          <w:p w14:paraId="557A0817" w14:textId="77777777" w:rsidR="002F413B" w:rsidRPr="004A6155" w:rsidRDefault="002F413B" w:rsidP="00957D25">
            <w:pPr>
              <w:spacing w:line="276" w:lineRule="auto"/>
              <w:ind w:right="-166"/>
              <w:rPr>
                <w:b/>
                <w:bCs/>
              </w:rPr>
            </w:pPr>
            <w:r w:rsidRPr="004A6155">
              <w:rPr>
                <w:b/>
                <w:bCs/>
              </w:rPr>
              <w:t>F et P Gaines et fileries :</w:t>
            </w:r>
          </w:p>
          <w:p w14:paraId="06904465" w14:textId="2ECC6702" w:rsidR="002F413B" w:rsidRPr="004A6155" w:rsidRDefault="002F413B" w:rsidP="0008285F">
            <w:pPr>
              <w:spacing w:line="276" w:lineRule="auto"/>
              <w:ind w:right="-166"/>
              <w:jc w:val="both"/>
            </w:pPr>
            <w:r w:rsidRPr="004A6155">
              <w:t>Ce prix rémunère dans les conditions générales prévues au marché, au FORFAIT (</w:t>
            </w:r>
            <w:proofErr w:type="spellStart"/>
            <w:r w:rsidRPr="004A6155">
              <w:t>Ft</w:t>
            </w:r>
            <w:proofErr w:type="spellEnd"/>
            <w:r w:rsidRPr="004A6155">
              <w:t>) la fourniture et la pose de gaines et fileries. Il rémunère tous les travaux tels qu</w:t>
            </w:r>
            <w:r w:rsidR="0008285F">
              <w:t>'ils sont décrits dans le CCTP.</w:t>
            </w:r>
          </w:p>
          <w:p w14:paraId="54A9FEAE" w14:textId="679C8020" w:rsidR="002F413B" w:rsidRPr="004A6155" w:rsidRDefault="002F413B" w:rsidP="00957D25">
            <w:pPr>
              <w:spacing w:line="276" w:lineRule="auto"/>
              <w:ind w:right="-166"/>
              <w:rPr>
                <w:b/>
                <w:bCs/>
              </w:rPr>
            </w:pPr>
            <w:r w:rsidRPr="004A6155">
              <w:rPr>
                <w:b/>
              </w:rPr>
              <w:t>Le Forfait </w:t>
            </w:r>
            <w:proofErr w:type="gramStart"/>
            <w:r w:rsidRPr="004A6155">
              <w:rPr>
                <w:b/>
              </w:rPr>
              <w:t>:  _</w:t>
            </w:r>
            <w:proofErr w:type="gramEnd"/>
            <w:r w:rsidRPr="004A6155">
              <w:rPr>
                <w:b/>
              </w:rPr>
              <w:t>___________________________Francs CFA</w:t>
            </w:r>
          </w:p>
        </w:tc>
        <w:tc>
          <w:tcPr>
            <w:tcW w:w="2340" w:type="dxa"/>
          </w:tcPr>
          <w:p w14:paraId="189C292A" w14:textId="77777777" w:rsidR="002F413B" w:rsidRPr="004A6155" w:rsidRDefault="002F413B" w:rsidP="00957D25">
            <w:pPr>
              <w:spacing w:line="276" w:lineRule="auto"/>
              <w:ind w:right="-166"/>
            </w:pPr>
          </w:p>
        </w:tc>
      </w:tr>
      <w:tr w:rsidR="002F413B" w:rsidRPr="004A6155" w14:paraId="60A36BCF" w14:textId="77777777" w:rsidTr="00957D25">
        <w:tc>
          <w:tcPr>
            <w:tcW w:w="921" w:type="dxa"/>
            <w:vAlign w:val="center"/>
          </w:tcPr>
          <w:p w14:paraId="1D6A8D4E" w14:textId="786BC2D5" w:rsidR="002F413B" w:rsidRPr="004A6155" w:rsidRDefault="002F413B" w:rsidP="00957D25">
            <w:pPr>
              <w:spacing w:line="276" w:lineRule="auto"/>
              <w:ind w:right="-166"/>
              <w:jc w:val="center"/>
            </w:pPr>
            <w:r w:rsidRPr="004A6155">
              <w:t>1102</w:t>
            </w:r>
          </w:p>
        </w:tc>
        <w:tc>
          <w:tcPr>
            <w:tcW w:w="7584" w:type="dxa"/>
          </w:tcPr>
          <w:p w14:paraId="591E4F07" w14:textId="77777777" w:rsidR="002F413B" w:rsidRPr="004A6155" w:rsidRDefault="002F413B" w:rsidP="00957D25">
            <w:pPr>
              <w:spacing w:line="276" w:lineRule="auto"/>
              <w:ind w:right="-166"/>
              <w:rPr>
                <w:b/>
                <w:bCs/>
              </w:rPr>
            </w:pPr>
            <w:r w:rsidRPr="004A6155">
              <w:rPr>
                <w:b/>
                <w:bCs/>
              </w:rPr>
              <w:t>F et P Tableau, coffrets, disjoncteurs, dominos y compris toutes sujétions :</w:t>
            </w:r>
          </w:p>
          <w:p w14:paraId="4A178E83" w14:textId="5F7A575A" w:rsidR="002F413B" w:rsidRPr="0008285F" w:rsidRDefault="002F413B" w:rsidP="0008285F">
            <w:pPr>
              <w:spacing w:line="276" w:lineRule="auto"/>
              <w:ind w:right="-166"/>
              <w:jc w:val="both"/>
            </w:pPr>
            <w:r w:rsidRPr="004A6155">
              <w:t>Ce prix rémunère dans les conditions générales prévues au marché, au FORFAIT (</w:t>
            </w:r>
            <w:proofErr w:type="spellStart"/>
            <w:r w:rsidRPr="004A6155">
              <w:t>Ft</w:t>
            </w:r>
            <w:proofErr w:type="spellEnd"/>
            <w:r w:rsidRPr="004A6155">
              <w:t>) la fourniture et la pose de tableau, coffrets, disjoncteurs et dominos. Il rémunère tous les travaux tels qu</w:t>
            </w:r>
            <w:r w:rsidR="0008285F">
              <w:t>'ils sont décrits dans le CCTP.</w:t>
            </w:r>
          </w:p>
          <w:p w14:paraId="1BBBB71D" w14:textId="04C3266A" w:rsidR="002F413B" w:rsidRPr="004A6155" w:rsidRDefault="002F413B" w:rsidP="00957D25">
            <w:pPr>
              <w:spacing w:line="276" w:lineRule="auto"/>
              <w:ind w:right="-166"/>
              <w:rPr>
                <w:b/>
                <w:bCs/>
              </w:rPr>
            </w:pPr>
            <w:r w:rsidRPr="004A6155">
              <w:rPr>
                <w:b/>
                <w:bCs/>
              </w:rPr>
              <w:t>Le Forfait </w:t>
            </w:r>
            <w:proofErr w:type="gramStart"/>
            <w:r w:rsidRPr="004A6155">
              <w:rPr>
                <w:b/>
                <w:bCs/>
              </w:rPr>
              <w:t>:  _</w:t>
            </w:r>
            <w:proofErr w:type="gramEnd"/>
            <w:r w:rsidRPr="004A6155">
              <w:rPr>
                <w:b/>
                <w:bCs/>
              </w:rPr>
              <w:t>___________________________Francs CFA</w:t>
            </w:r>
          </w:p>
        </w:tc>
        <w:tc>
          <w:tcPr>
            <w:tcW w:w="2340" w:type="dxa"/>
          </w:tcPr>
          <w:p w14:paraId="0B6C9BD8" w14:textId="77777777" w:rsidR="002F413B" w:rsidRPr="004A6155" w:rsidRDefault="002F413B" w:rsidP="00957D25">
            <w:pPr>
              <w:spacing w:line="276" w:lineRule="auto"/>
              <w:ind w:right="-166"/>
            </w:pPr>
          </w:p>
        </w:tc>
      </w:tr>
      <w:tr w:rsidR="002F413B" w:rsidRPr="004A6155" w14:paraId="4CBFF9BC" w14:textId="77777777" w:rsidTr="00957D25">
        <w:tc>
          <w:tcPr>
            <w:tcW w:w="921" w:type="dxa"/>
            <w:vAlign w:val="center"/>
          </w:tcPr>
          <w:p w14:paraId="74445AD2" w14:textId="7BDC7C08" w:rsidR="002F413B" w:rsidRPr="004A6155" w:rsidRDefault="002F413B" w:rsidP="00957D25">
            <w:pPr>
              <w:spacing w:line="276" w:lineRule="auto"/>
              <w:ind w:right="-166"/>
              <w:jc w:val="center"/>
            </w:pPr>
            <w:r w:rsidRPr="004A6155">
              <w:t>1103</w:t>
            </w:r>
          </w:p>
        </w:tc>
        <w:tc>
          <w:tcPr>
            <w:tcW w:w="7584" w:type="dxa"/>
          </w:tcPr>
          <w:p w14:paraId="548F3DD5" w14:textId="77777777" w:rsidR="002F413B" w:rsidRPr="004A6155" w:rsidRDefault="002F413B" w:rsidP="00957D25">
            <w:pPr>
              <w:spacing w:line="276" w:lineRule="auto"/>
              <w:ind w:right="-166"/>
              <w:rPr>
                <w:b/>
                <w:bCs/>
              </w:rPr>
            </w:pPr>
            <w:r w:rsidRPr="004A6155">
              <w:rPr>
                <w:b/>
                <w:bCs/>
              </w:rPr>
              <w:t xml:space="preserve">F et P Ampoules économiques 16w </w:t>
            </w:r>
            <w:proofErr w:type="spellStart"/>
            <w:r w:rsidRPr="004A6155">
              <w:rPr>
                <w:b/>
                <w:bCs/>
              </w:rPr>
              <w:t>ingelec</w:t>
            </w:r>
            <w:proofErr w:type="spellEnd"/>
            <w:r w:rsidRPr="004A6155">
              <w:rPr>
                <w:b/>
                <w:bCs/>
              </w:rPr>
              <w:t xml:space="preserve"> ou équivalent :</w:t>
            </w:r>
          </w:p>
          <w:p w14:paraId="16440932" w14:textId="77777777" w:rsidR="002F413B" w:rsidRPr="004A6155" w:rsidRDefault="002F413B" w:rsidP="00957D25">
            <w:pPr>
              <w:spacing w:line="276" w:lineRule="auto"/>
              <w:ind w:right="-166"/>
              <w:jc w:val="both"/>
            </w:pPr>
            <w:r w:rsidRPr="004A6155">
              <w:t xml:space="preserve">Ce prix rémunère dans les conditions générales prévues au marché, à l’Unité (U) la fourniture et la pose d’ampoules économiques de 16w </w:t>
            </w:r>
            <w:proofErr w:type="spellStart"/>
            <w:r w:rsidRPr="004A6155">
              <w:t>ingelec</w:t>
            </w:r>
            <w:proofErr w:type="spellEnd"/>
            <w:r w:rsidRPr="004A6155">
              <w:t xml:space="preserve"> ou équivalent. Il rémunère tous les travaux tels qu'ils sont décrits dans le CCTP.</w:t>
            </w:r>
          </w:p>
          <w:p w14:paraId="4B217D75" w14:textId="77777777" w:rsidR="002F413B" w:rsidRPr="004A6155" w:rsidRDefault="002F413B" w:rsidP="00957D25">
            <w:pPr>
              <w:spacing w:line="276" w:lineRule="auto"/>
              <w:ind w:right="-166"/>
              <w:rPr>
                <w:b/>
                <w:bCs/>
              </w:rPr>
            </w:pPr>
          </w:p>
          <w:p w14:paraId="7D5D0DB7" w14:textId="5ED6D77B" w:rsidR="002F413B" w:rsidRPr="004A6155" w:rsidRDefault="002F413B" w:rsidP="00957D25">
            <w:pPr>
              <w:spacing w:line="276" w:lineRule="auto"/>
              <w:ind w:right="-166"/>
              <w:rPr>
                <w:b/>
                <w:bCs/>
              </w:rPr>
            </w:pPr>
            <w:r w:rsidRPr="004A6155">
              <w:rPr>
                <w:b/>
                <w:bCs/>
              </w:rPr>
              <w:t>L’Unité :  ____________________________Francs CFA</w:t>
            </w:r>
          </w:p>
        </w:tc>
        <w:tc>
          <w:tcPr>
            <w:tcW w:w="2340" w:type="dxa"/>
          </w:tcPr>
          <w:p w14:paraId="75E4272E" w14:textId="77777777" w:rsidR="002F413B" w:rsidRPr="004A6155" w:rsidRDefault="002F413B" w:rsidP="00957D25">
            <w:pPr>
              <w:spacing w:line="276" w:lineRule="auto"/>
              <w:ind w:right="-166"/>
            </w:pPr>
          </w:p>
        </w:tc>
      </w:tr>
      <w:tr w:rsidR="002F413B" w:rsidRPr="004A6155" w14:paraId="34DB5F8A" w14:textId="77777777" w:rsidTr="00957D25">
        <w:tc>
          <w:tcPr>
            <w:tcW w:w="921" w:type="dxa"/>
            <w:vAlign w:val="center"/>
          </w:tcPr>
          <w:p w14:paraId="024BE332" w14:textId="5EED0D38" w:rsidR="002F413B" w:rsidRPr="004A6155" w:rsidRDefault="002F413B" w:rsidP="00957D25">
            <w:pPr>
              <w:spacing w:line="276" w:lineRule="auto"/>
              <w:ind w:right="-166"/>
              <w:jc w:val="center"/>
            </w:pPr>
            <w:r w:rsidRPr="004A6155">
              <w:lastRenderedPageBreak/>
              <w:t>1104</w:t>
            </w:r>
          </w:p>
        </w:tc>
        <w:tc>
          <w:tcPr>
            <w:tcW w:w="7584" w:type="dxa"/>
          </w:tcPr>
          <w:p w14:paraId="47210040" w14:textId="77777777" w:rsidR="002F413B" w:rsidRPr="004A6155" w:rsidRDefault="002F413B" w:rsidP="00957D25">
            <w:pPr>
              <w:spacing w:line="276" w:lineRule="auto"/>
              <w:ind w:right="-166"/>
              <w:rPr>
                <w:b/>
                <w:bCs/>
              </w:rPr>
            </w:pPr>
            <w:r w:rsidRPr="004A6155">
              <w:rPr>
                <w:b/>
                <w:bCs/>
              </w:rPr>
              <w:t xml:space="preserve">F et P </w:t>
            </w:r>
            <w:proofErr w:type="spellStart"/>
            <w:r w:rsidRPr="004A6155">
              <w:rPr>
                <w:b/>
                <w:bCs/>
              </w:rPr>
              <w:t>Règlette</w:t>
            </w:r>
            <w:proofErr w:type="spellEnd"/>
            <w:r w:rsidRPr="004A6155">
              <w:rPr>
                <w:b/>
                <w:bCs/>
              </w:rPr>
              <w:t xml:space="preserve"> 16w </w:t>
            </w:r>
            <w:proofErr w:type="spellStart"/>
            <w:r w:rsidRPr="004A6155">
              <w:rPr>
                <w:b/>
                <w:bCs/>
              </w:rPr>
              <w:t>ingelec</w:t>
            </w:r>
            <w:proofErr w:type="spellEnd"/>
            <w:r w:rsidRPr="004A6155">
              <w:rPr>
                <w:b/>
                <w:bCs/>
              </w:rPr>
              <w:t xml:space="preserve"> ou équivalent :</w:t>
            </w:r>
          </w:p>
          <w:p w14:paraId="7B8D608B" w14:textId="0E3BAC65" w:rsidR="002F413B" w:rsidRPr="0008285F" w:rsidRDefault="002F413B" w:rsidP="0008285F">
            <w:pPr>
              <w:spacing w:line="276" w:lineRule="auto"/>
              <w:ind w:right="-166"/>
              <w:jc w:val="both"/>
            </w:pPr>
            <w:r w:rsidRPr="004A6155">
              <w:t xml:space="preserve">Ce prix rémunère dans les conditions générales prévues au marché, à l’Unité (U) la fourniture et la pose de </w:t>
            </w:r>
            <w:proofErr w:type="spellStart"/>
            <w:r w:rsidRPr="004A6155">
              <w:t>règlette</w:t>
            </w:r>
            <w:proofErr w:type="spellEnd"/>
            <w:r w:rsidRPr="004A6155">
              <w:t xml:space="preserve"> 16w </w:t>
            </w:r>
            <w:proofErr w:type="spellStart"/>
            <w:r w:rsidRPr="004A6155">
              <w:t>ingelec</w:t>
            </w:r>
            <w:proofErr w:type="spellEnd"/>
            <w:r w:rsidRPr="004A6155">
              <w:t xml:space="preserve"> ou équivalent. Il rémunère tous les travaux tels qu</w:t>
            </w:r>
            <w:r w:rsidR="0008285F">
              <w:t>'ils sont décrits dans le CCTP.</w:t>
            </w:r>
          </w:p>
          <w:p w14:paraId="34579635" w14:textId="79BDB00D" w:rsidR="002F413B" w:rsidRPr="004A6155" w:rsidRDefault="002F413B"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1F2A4D12" w14:textId="77777777" w:rsidR="002F413B" w:rsidRPr="004A6155" w:rsidRDefault="002F413B" w:rsidP="00957D25">
            <w:pPr>
              <w:spacing w:line="276" w:lineRule="auto"/>
              <w:ind w:right="-166"/>
            </w:pPr>
          </w:p>
        </w:tc>
      </w:tr>
      <w:tr w:rsidR="002F413B" w:rsidRPr="004A6155" w14:paraId="0213364B" w14:textId="77777777" w:rsidTr="00957D25">
        <w:tc>
          <w:tcPr>
            <w:tcW w:w="921" w:type="dxa"/>
            <w:vAlign w:val="center"/>
          </w:tcPr>
          <w:p w14:paraId="666A4AEB" w14:textId="456CAF13" w:rsidR="002F413B" w:rsidRPr="004A6155" w:rsidRDefault="002F413B" w:rsidP="00957D25">
            <w:pPr>
              <w:spacing w:line="276" w:lineRule="auto"/>
              <w:ind w:right="-166"/>
              <w:jc w:val="center"/>
            </w:pPr>
            <w:r w:rsidRPr="004A6155">
              <w:t>1105</w:t>
            </w:r>
          </w:p>
        </w:tc>
        <w:tc>
          <w:tcPr>
            <w:tcW w:w="7584" w:type="dxa"/>
          </w:tcPr>
          <w:p w14:paraId="1740A57C" w14:textId="77777777" w:rsidR="002F413B" w:rsidRPr="004A6155" w:rsidRDefault="002F413B" w:rsidP="00957D25">
            <w:pPr>
              <w:spacing w:line="276" w:lineRule="auto"/>
              <w:ind w:right="-166"/>
              <w:rPr>
                <w:b/>
                <w:bCs/>
              </w:rPr>
            </w:pPr>
            <w:r w:rsidRPr="004A6155">
              <w:rPr>
                <w:b/>
                <w:bCs/>
              </w:rPr>
              <w:t>F et P Interrupteur simple allumage, type LEGRAND ou équivalent :</w:t>
            </w:r>
          </w:p>
          <w:p w14:paraId="30AF5C21" w14:textId="7969489D" w:rsidR="002F413B" w:rsidRPr="0008285F" w:rsidRDefault="002F413B" w:rsidP="0008285F">
            <w:pPr>
              <w:spacing w:line="276" w:lineRule="auto"/>
              <w:ind w:right="-166"/>
              <w:jc w:val="both"/>
            </w:pPr>
            <w:r w:rsidRPr="004A6155">
              <w:t>Ce prix rémunère dans les conditions générales prévues au marché, à l’Unité (U) la fourniture et la pose d’interrupteur simple allumage, type LEGRAND ou équivalent.</w:t>
            </w:r>
            <w:r w:rsidRPr="004A6155">
              <w:rPr>
                <w:b/>
                <w:bCs/>
              </w:rPr>
              <w:t xml:space="preserve"> </w:t>
            </w:r>
            <w:r w:rsidRPr="004A6155">
              <w:t>Il rémunère tous les travaux tels qu</w:t>
            </w:r>
            <w:r w:rsidR="0008285F">
              <w:t>'ils sont décrits dans le CCTP.</w:t>
            </w:r>
          </w:p>
          <w:p w14:paraId="16C90FFC" w14:textId="526E29BD" w:rsidR="002F413B" w:rsidRPr="004A6155" w:rsidRDefault="002F413B" w:rsidP="00957D25">
            <w:pPr>
              <w:spacing w:line="276" w:lineRule="auto"/>
              <w:ind w:right="-166"/>
              <w:rPr>
                <w:b/>
                <w:bCs/>
              </w:rPr>
            </w:pPr>
            <w:r w:rsidRPr="004A6155">
              <w:rPr>
                <w:b/>
                <w:bCs/>
              </w:rPr>
              <w:t>L’Unité </w:t>
            </w:r>
            <w:proofErr w:type="gramStart"/>
            <w:r w:rsidRPr="004A6155">
              <w:rPr>
                <w:b/>
                <w:bCs/>
              </w:rPr>
              <w:t>:  _</w:t>
            </w:r>
            <w:proofErr w:type="gramEnd"/>
            <w:r w:rsidRPr="004A6155">
              <w:rPr>
                <w:b/>
                <w:bCs/>
              </w:rPr>
              <w:t>___________________________Francs CFA</w:t>
            </w:r>
          </w:p>
        </w:tc>
        <w:tc>
          <w:tcPr>
            <w:tcW w:w="2340" w:type="dxa"/>
          </w:tcPr>
          <w:p w14:paraId="3A76FEA1" w14:textId="77777777" w:rsidR="002F413B" w:rsidRPr="004A6155" w:rsidRDefault="002F413B" w:rsidP="00957D25">
            <w:pPr>
              <w:spacing w:line="276" w:lineRule="auto"/>
              <w:ind w:right="-166"/>
            </w:pPr>
          </w:p>
        </w:tc>
      </w:tr>
      <w:tr w:rsidR="002F413B" w:rsidRPr="004A6155" w14:paraId="24C1566E" w14:textId="77777777" w:rsidTr="00957D25">
        <w:tc>
          <w:tcPr>
            <w:tcW w:w="921" w:type="dxa"/>
            <w:vAlign w:val="center"/>
          </w:tcPr>
          <w:p w14:paraId="4A547D25" w14:textId="02F6A5F0" w:rsidR="002F413B" w:rsidRPr="004A6155" w:rsidRDefault="002F413B" w:rsidP="00957D25">
            <w:pPr>
              <w:spacing w:line="276" w:lineRule="auto"/>
              <w:ind w:right="-166"/>
              <w:jc w:val="center"/>
              <w:rPr>
                <w:b/>
                <w:bCs/>
              </w:rPr>
            </w:pPr>
            <w:r w:rsidRPr="004A6155">
              <w:rPr>
                <w:b/>
                <w:bCs/>
              </w:rPr>
              <w:t>1200</w:t>
            </w:r>
          </w:p>
        </w:tc>
        <w:tc>
          <w:tcPr>
            <w:tcW w:w="7584" w:type="dxa"/>
          </w:tcPr>
          <w:p w14:paraId="2651D88C" w14:textId="3E00FDFB" w:rsidR="002F413B" w:rsidRPr="004A6155" w:rsidRDefault="002F413B" w:rsidP="00957D25">
            <w:pPr>
              <w:spacing w:line="276" w:lineRule="auto"/>
              <w:ind w:right="-166"/>
              <w:rPr>
                <w:b/>
                <w:bCs/>
              </w:rPr>
            </w:pPr>
            <w:r w:rsidRPr="004A6155">
              <w:rPr>
                <w:b/>
                <w:bCs/>
              </w:rPr>
              <w:t>LOT 1200 : TRAVAUX DE VRD ET AMENAGEMENTS EXTERIEURS POUR L’ENSEMBLE DU PROJET</w:t>
            </w:r>
          </w:p>
        </w:tc>
        <w:tc>
          <w:tcPr>
            <w:tcW w:w="2340" w:type="dxa"/>
          </w:tcPr>
          <w:p w14:paraId="2CED401D" w14:textId="77777777" w:rsidR="002F413B" w:rsidRPr="004A6155" w:rsidRDefault="002F413B" w:rsidP="00957D25">
            <w:pPr>
              <w:spacing w:line="276" w:lineRule="auto"/>
              <w:ind w:right="-166"/>
            </w:pPr>
          </w:p>
        </w:tc>
      </w:tr>
      <w:tr w:rsidR="002F413B" w:rsidRPr="004A6155" w14:paraId="4AED8270" w14:textId="77777777" w:rsidTr="00957D25">
        <w:tc>
          <w:tcPr>
            <w:tcW w:w="921" w:type="dxa"/>
            <w:vAlign w:val="center"/>
          </w:tcPr>
          <w:p w14:paraId="281D6ECA" w14:textId="43116CE3" w:rsidR="002F413B" w:rsidRPr="004A6155" w:rsidRDefault="002F413B" w:rsidP="00957D25">
            <w:pPr>
              <w:spacing w:line="276" w:lineRule="auto"/>
              <w:ind w:right="-166"/>
              <w:jc w:val="center"/>
            </w:pPr>
            <w:r w:rsidRPr="004A6155">
              <w:t>1201</w:t>
            </w:r>
          </w:p>
        </w:tc>
        <w:tc>
          <w:tcPr>
            <w:tcW w:w="7584" w:type="dxa"/>
          </w:tcPr>
          <w:p w14:paraId="520C1F95" w14:textId="2A013E2B" w:rsidR="002F413B" w:rsidRPr="004A6155" w:rsidRDefault="002F413B" w:rsidP="00957D25">
            <w:pPr>
              <w:spacing w:line="276" w:lineRule="auto"/>
              <w:ind w:right="-166"/>
              <w:rPr>
                <w:b/>
                <w:bCs/>
              </w:rPr>
            </w:pPr>
            <w:r w:rsidRPr="004A6155">
              <w:rPr>
                <w:b/>
                <w:bCs/>
              </w:rPr>
              <w:t>F et P pavés épaisseur 12,5cm pour circulation :</w:t>
            </w:r>
          </w:p>
          <w:p w14:paraId="2EC9AEDF" w14:textId="27989B88" w:rsidR="002F413B" w:rsidRPr="0008285F" w:rsidRDefault="002F413B" w:rsidP="0008285F">
            <w:pPr>
              <w:spacing w:line="276" w:lineRule="auto"/>
              <w:ind w:right="-166"/>
              <w:jc w:val="both"/>
            </w:pPr>
            <w:r w:rsidRPr="004A6155">
              <w:t>Ce prix rémunère dans les conditions générales prévues au marché, au</w:t>
            </w:r>
            <w:r w:rsidRPr="004A6155">
              <w:rPr>
                <w:b/>
                <w:bCs/>
              </w:rPr>
              <w:t xml:space="preserve"> </w:t>
            </w:r>
            <w:r w:rsidRPr="004A6155">
              <w:t>MÈTRE CARRÉ (m</w:t>
            </w:r>
            <w:r w:rsidRPr="004A6155">
              <w:rPr>
                <w:vertAlign w:val="superscript"/>
              </w:rPr>
              <w:t>2</w:t>
            </w:r>
            <w:r w:rsidRPr="004A6155">
              <w:t>) la fourniture et la pose de pavés épaisseur 12,5cm pour circulation. Il rémunère tous les travaux tels qu</w:t>
            </w:r>
            <w:r w:rsidR="0008285F">
              <w:t>'ils sont décrits dans le CCTP.</w:t>
            </w:r>
          </w:p>
          <w:p w14:paraId="0C2FF109" w14:textId="5D3D0B94" w:rsidR="002F413B" w:rsidRPr="004A6155" w:rsidRDefault="002F413B" w:rsidP="00957D25">
            <w:pPr>
              <w:spacing w:line="276" w:lineRule="auto"/>
              <w:ind w:right="-166"/>
              <w:rPr>
                <w:b/>
                <w:bCs/>
              </w:rPr>
            </w:pPr>
            <w:r w:rsidRPr="004A6155">
              <w:rPr>
                <w:b/>
                <w:bCs/>
              </w:rPr>
              <w:t>Le Mètre Carré </w:t>
            </w:r>
            <w:proofErr w:type="gramStart"/>
            <w:r w:rsidRPr="004A6155">
              <w:rPr>
                <w:b/>
                <w:bCs/>
              </w:rPr>
              <w:t>:  _</w:t>
            </w:r>
            <w:proofErr w:type="gramEnd"/>
            <w:r w:rsidRPr="004A6155">
              <w:rPr>
                <w:b/>
                <w:bCs/>
              </w:rPr>
              <w:t>___________________________Francs CFA</w:t>
            </w:r>
          </w:p>
        </w:tc>
        <w:tc>
          <w:tcPr>
            <w:tcW w:w="2340" w:type="dxa"/>
          </w:tcPr>
          <w:p w14:paraId="263E9BD8" w14:textId="77777777" w:rsidR="002F413B" w:rsidRPr="004A6155" w:rsidRDefault="002F413B" w:rsidP="00957D25">
            <w:pPr>
              <w:spacing w:line="276" w:lineRule="auto"/>
              <w:ind w:right="-166"/>
            </w:pPr>
          </w:p>
        </w:tc>
      </w:tr>
      <w:tr w:rsidR="002F413B" w:rsidRPr="004A6155" w14:paraId="2839E036" w14:textId="77777777" w:rsidTr="00957D25">
        <w:tc>
          <w:tcPr>
            <w:tcW w:w="921" w:type="dxa"/>
            <w:vAlign w:val="center"/>
          </w:tcPr>
          <w:p w14:paraId="14B1DBC8" w14:textId="1FC034F0" w:rsidR="002F413B" w:rsidRPr="004A6155" w:rsidRDefault="002F413B" w:rsidP="00957D25">
            <w:pPr>
              <w:spacing w:line="276" w:lineRule="auto"/>
              <w:ind w:right="-166"/>
              <w:jc w:val="center"/>
            </w:pPr>
            <w:r w:rsidRPr="004A6155">
              <w:t>1202</w:t>
            </w:r>
          </w:p>
        </w:tc>
        <w:tc>
          <w:tcPr>
            <w:tcW w:w="7584" w:type="dxa"/>
          </w:tcPr>
          <w:p w14:paraId="3CCA4B3A" w14:textId="7626ADFA" w:rsidR="002F413B" w:rsidRPr="004A6155" w:rsidRDefault="002F413B" w:rsidP="00957D25">
            <w:pPr>
              <w:spacing w:line="276" w:lineRule="auto"/>
              <w:ind w:right="-166"/>
              <w:rPr>
                <w:b/>
                <w:bCs/>
              </w:rPr>
            </w:pPr>
            <w:r w:rsidRPr="004A6155">
              <w:rPr>
                <w:b/>
                <w:bCs/>
              </w:rPr>
              <w:t>Espace de jeu (bordure en béton, sable) :</w:t>
            </w:r>
          </w:p>
          <w:p w14:paraId="2A82660C" w14:textId="49179C7C" w:rsidR="002F413B" w:rsidRPr="0008285F" w:rsidRDefault="002F413B" w:rsidP="0008285F">
            <w:pPr>
              <w:spacing w:line="276" w:lineRule="auto"/>
              <w:ind w:right="-166"/>
              <w:jc w:val="both"/>
            </w:pPr>
            <w:r w:rsidRPr="004A6155">
              <w:t>Ce prix rémunère dans les conditions générales prévues au marché, au</w:t>
            </w:r>
            <w:r w:rsidRPr="004A6155">
              <w:rPr>
                <w:b/>
                <w:bCs/>
              </w:rPr>
              <w:t xml:space="preserve"> </w:t>
            </w:r>
            <w:r w:rsidR="00390622" w:rsidRPr="004A6155">
              <w:t xml:space="preserve">FORFAIT </w:t>
            </w:r>
            <w:r w:rsidRPr="004A6155">
              <w:t>(</w:t>
            </w:r>
            <w:proofErr w:type="spellStart"/>
            <w:r w:rsidR="00390622" w:rsidRPr="004A6155">
              <w:t>Ft</w:t>
            </w:r>
            <w:proofErr w:type="spellEnd"/>
            <w:r w:rsidRPr="004A6155">
              <w:t>) l’aménagement des espaces de jeu y compris toutes sujétions. Il rémunère tous les travaux tels qu</w:t>
            </w:r>
            <w:r w:rsidR="0008285F">
              <w:t>'ils sont décrits dans le CCTP.</w:t>
            </w:r>
          </w:p>
          <w:p w14:paraId="06493A03" w14:textId="185919A7" w:rsidR="002F413B" w:rsidRPr="004A6155" w:rsidRDefault="002F413B" w:rsidP="00957D25">
            <w:pPr>
              <w:spacing w:line="276" w:lineRule="auto"/>
              <w:ind w:right="-166"/>
              <w:rPr>
                <w:b/>
                <w:bCs/>
              </w:rPr>
            </w:pPr>
            <w:r w:rsidRPr="004A6155">
              <w:rPr>
                <w:b/>
                <w:bCs/>
              </w:rPr>
              <w:t xml:space="preserve">Le </w:t>
            </w:r>
            <w:r w:rsidR="00390622" w:rsidRPr="004A6155">
              <w:rPr>
                <w:b/>
                <w:bCs/>
              </w:rPr>
              <w:t xml:space="preserve">Forfait </w:t>
            </w:r>
            <w:proofErr w:type="gramStart"/>
            <w:r w:rsidRPr="004A6155">
              <w:rPr>
                <w:b/>
                <w:bCs/>
              </w:rPr>
              <w:t>:  _</w:t>
            </w:r>
            <w:proofErr w:type="gramEnd"/>
            <w:r w:rsidRPr="004A6155">
              <w:rPr>
                <w:b/>
                <w:bCs/>
              </w:rPr>
              <w:t>___________________________Francs CFA</w:t>
            </w:r>
          </w:p>
        </w:tc>
        <w:tc>
          <w:tcPr>
            <w:tcW w:w="2340" w:type="dxa"/>
          </w:tcPr>
          <w:p w14:paraId="42433AF7" w14:textId="77777777" w:rsidR="002F413B" w:rsidRPr="004A6155" w:rsidRDefault="002F413B" w:rsidP="00957D25">
            <w:pPr>
              <w:spacing w:line="276" w:lineRule="auto"/>
              <w:ind w:right="-166"/>
            </w:pPr>
          </w:p>
        </w:tc>
      </w:tr>
      <w:tr w:rsidR="002F413B" w:rsidRPr="004A6155" w14:paraId="63782C52" w14:textId="77777777" w:rsidTr="00957D25">
        <w:tc>
          <w:tcPr>
            <w:tcW w:w="921" w:type="dxa"/>
            <w:vAlign w:val="center"/>
          </w:tcPr>
          <w:p w14:paraId="4F5B4039" w14:textId="0EF02248" w:rsidR="002F413B" w:rsidRPr="004A6155" w:rsidRDefault="00E4407A" w:rsidP="00957D25">
            <w:pPr>
              <w:spacing w:line="276" w:lineRule="auto"/>
              <w:ind w:right="-166"/>
              <w:jc w:val="center"/>
            </w:pPr>
            <w:r w:rsidRPr="004A6155">
              <w:t>1203</w:t>
            </w:r>
          </w:p>
        </w:tc>
        <w:tc>
          <w:tcPr>
            <w:tcW w:w="7584" w:type="dxa"/>
          </w:tcPr>
          <w:p w14:paraId="3D5A16A1" w14:textId="77777777" w:rsidR="00E4407A" w:rsidRPr="004A6155" w:rsidRDefault="00E4407A" w:rsidP="00957D25">
            <w:pPr>
              <w:spacing w:line="276" w:lineRule="auto"/>
              <w:ind w:right="-166"/>
              <w:jc w:val="both"/>
              <w:rPr>
                <w:b/>
                <w:bCs/>
              </w:rPr>
            </w:pPr>
            <w:r w:rsidRPr="004A6155">
              <w:rPr>
                <w:b/>
                <w:bCs/>
              </w:rPr>
              <w:t>Caniveaux en agglomérés bourrés 12,5 x 20 x 40 (ou pierres locales) parallèle aux talus :</w:t>
            </w:r>
          </w:p>
          <w:p w14:paraId="427B20FA" w14:textId="54D73151" w:rsidR="00E4407A" w:rsidRPr="0008285F" w:rsidRDefault="00E4407A" w:rsidP="0008285F">
            <w:pPr>
              <w:spacing w:line="276" w:lineRule="auto"/>
              <w:ind w:right="-166"/>
              <w:jc w:val="both"/>
            </w:pPr>
            <w:r w:rsidRPr="004A6155">
              <w:t>Ce prix rémunère dans les conditions générales prévues au marché, au</w:t>
            </w:r>
            <w:r w:rsidRPr="004A6155">
              <w:rPr>
                <w:b/>
                <w:bCs/>
              </w:rPr>
              <w:t xml:space="preserve"> </w:t>
            </w:r>
            <w:r w:rsidRPr="004A6155">
              <w:t xml:space="preserve">MÈTRE LINÉAIRE (ml) la fourniture de le matériels et matériaux </w:t>
            </w:r>
            <w:proofErr w:type="spellStart"/>
            <w:r w:rsidRPr="004A6155">
              <w:t>necessaires</w:t>
            </w:r>
            <w:proofErr w:type="spellEnd"/>
            <w:r w:rsidRPr="004A6155">
              <w:t xml:space="preserve"> et construction des caniveaux en agglomérés bourrés de 12x20x40 ou en pierres locales. Il rémunère tous les travaux tels qu</w:t>
            </w:r>
            <w:r w:rsidR="0008285F">
              <w:t>'ils sont décrits dans le CCTP.</w:t>
            </w:r>
          </w:p>
          <w:p w14:paraId="7ABBA4EB" w14:textId="43185D10" w:rsidR="002F413B" w:rsidRPr="004A6155" w:rsidRDefault="00E4407A" w:rsidP="00957D25">
            <w:pPr>
              <w:spacing w:line="276" w:lineRule="auto"/>
              <w:ind w:right="-166"/>
              <w:rPr>
                <w:b/>
                <w:bCs/>
              </w:rPr>
            </w:pPr>
            <w:r w:rsidRPr="004A6155">
              <w:rPr>
                <w:b/>
                <w:bCs/>
              </w:rPr>
              <w:t xml:space="preserve">Le Mètre Linéaire </w:t>
            </w:r>
            <w:proofErr w:type="gramStart"/>
            <w:r w:rsidRPr="004A6155">
              <w:rPr>
                <w:b/>
                <w:bCs/>
              </w:rPr>
              <w:t>:  _</w:t>
            </w:r>
            <w:proofErr w:type="gramEnd"/>
            <w:r w:rsidRPr="004A6155">
              <w:rPr>
                <w:b/>
                <w:bCs/>
              </w:rPr>
              <w:t>___________________________Francs CFA</w:t>
            </w:r>
          </w:p>
        </w:tc>
        <w:tc>
          <w:tcPr>
            <w:tcW w:w="2340" w:type="dxa"/>
          </w:tcPr>
          <w:p w14:paraId="0BB2BFE3" w14:textId="77777777" w:rsidR="002F413B" w:rsidRPr="004A6155" w:rsidRDefault="002F413B" w:rsidP="00957D25">
            <w:pPr>
              <w:spacing w:line="276" w:lineRule="auto"/>
              <w:ind w:right="-166"/>
            </w:pPr>
          </w:p>
        </w:tc>
      </w:tr>
      <w:tr w:rsidR="00E4407A" w:rsidRPr="004A6155" w14:paraId="189C7210" w14:textId="77777777" w:rsidTr="00957D25">
        <w:tc>
          <w:tcPr>
            <w:tcW w:w="921" w:type="dxa"/>
            <w:vAlign w:val="center"/>
          </w:tcPr>
          <w:p w14:paraId="14494339" w14:textId="7529EBDC" w:rsidR="00E4407A" w:rsidRPr="004A6155" w:rsidRDefault="00E4407A" w:rsidP="00957D25">
            <w:pPr>
              <w:spacing w:line="276" w:lineRule="auto"/>
              <w:ind w:right="-166"/>
              <w:jc w:val="center"/>
            </w:pPr>
            <w:r w:rsidRPr="004A6155">
              <w:t>1204</w:t>
            </w:r>
          </w:p>
        </w:tc>
        <w:tc>
          <w:tcPr>
            <w:tcW w:w="7584" w:type="dxa"/>
          </w:tcPr>
          <w:p w14:paraId="51374113" w14:textId="7A257A8D" w:rsidR="00E4407A" w:rsidRPr="004A6155" w:rsidRDefault="00E4407A" w:rsidP="00957D25">
            <w:pPr>
              <w:spacing w:line="276" w:lineRule="auto"/>
              <w:ind w:right="-166"/>
              <w:rPr>
                <w:b/>
                <w:bCs/>
              </w:rPr>
            </w:pPr>
            <w:r w:rsidRPr="004A6155">
              <w:rPr>
                <w:b/>
                <w:bCs/>
              </w:rPr>
              <w:t>Espace vert :</w:t>
            </w:r>
          </w:p>
          <w:p w14:paraId="523502DE" w14:textId="3764DBA3" w:rsidR="00E4407A" w:rsidRPr="0008285F" w:rsidRDefault="00E4407A" w:rsidP="0008285F">
            <w:pPr>
              <w:spacing w:line="276" w:lineRule="auto"/>
              <w:ind w:right="-166"/>
              <w:jc w:val="both"/>
            </w:pPr>
            <w:r w:rsidRPr="004A6155">
              <w:t>Ce prix rémunère dans les conditions générales prévues au marché, au</w:t>
            </w:r>
            <w:r w:rsidRPr="004A6155">
              <w:rPr>
                <w:b/>
                <w:bCs/>
              </w:rPr>
              <w:t xml:space="preserve"> </w:t>
            </w:r>
            <w:r w:rsidRPr="004A6155">
              <w:t>FORFAIT (</w:t>
            </w:r>
            <w:proofErr w:type="spellStart"/>
            <w:r w:rsidRPr="004A6155">
              <w:t>Ft</w:t>
            </w:r>
            <w:proofErr w:type="spellEnd"/>
            <w:r w:rsidRPr="004A6155">
              <w:t>) l’aménagement des espaces verts y compris toutes sujétions. Il rémunère tous les travaux tels qu'ils sont d</w:t>
            </w:r>
            <w:r w:rsidR="0008285F">
              <w:t>écrits dans le CCTP.</w:t>
            </w:r>
          </w:p>
          <w:p w14:paraId="59A497BB" w14:textId="56BBE36D" w:rsidR="00E4407A" w:rsidRPr="004A6155" w:rsidRDefault="00E4407A" w:rsidP="00957D25">
            <w:pPr>
              <w:spacing w:line="276" w:lineRule="auto"/>
              <w:ind w:right="-166"/>
              <w:rPr>
                <w:b/>
                <w:bCs/>
              </w:rPr>
            </w:pPr>
            <w:r w:rsidRPr="004A6155">
              <w:rPr>
                <w:b/>
                <w:bCs/>
              </w:rPr>
              <w:t xml:space="preserve">Le Forfait </w:t>
            </w:r>
            <w:proofErr w:type="gramStart"/>
            <w:r w:rsidRPr="004A6155">
              <w:rPr>
                <w:b/>
                <w:bCs/>
              </w:rPr>
              <w:t>:  _</w:t>
            </w:r>
            <w:proofErr w:type="gramEnd"/>
            <w:r w:rsidRPr="004A6155">
              <w:rPr>
                <w:b/>
                <w:bCs/>
              </w:rPr>
              <w:t>___________________________Francs CFA</w:t>
            </w:r>
          </w:p>
        </w:tc>
        <w:tc>
          <w:tcPr>
            <w:tcW w:w="2340" w:type="dxa"/>
          </w:tcPr>
          <w:p w14:paraId="1A5DB95A" w14:textId="77777777" w:rsidR="00E4407A" w:rsidRPr="004A6155" w:rsidRDefault="00E4407A" w:rsidP="00957D25">
            <w:pPr>
              <w:spacing w:line="276" w:lineRule="auto"/>
              <w:ind w:right="-166"/>
            </w:pPr>
          </w:p>
        </w:tc>
      </w:tr>
      <w:tr w:rsidR="00AC3D49" w:rsidRPr="004A6155" w14:paraId="11791D53" w14:textId="77777777" w:rsidTr="00957D25">
        <w:tc>
          <w:tcPr>
            <w:tcW w:w="921" w:type="dxa"/>
            <w:vAlign w:val="center"/>
          </w:tcPr>
          <w:p w14:paraId="227B7655" w14:textId="79E209B6" w:rsidR="00AC3D49" w:rsidRPr="004A6155" w:rsidRDefault="00AC3D49" w:rsidP="00957D25">
            <w:pPr>
              <w:spacing w:line="276" w:lineRule="auto"/>
              <w:ind w:right="-166"/>
              <w:jc w:val="center"/>
            </w:pPr>
            <w:r w:rsidRPr="004A6155">
              <w:t>1205</w:t>
            </w:r>
          </w:p>
        </w:tc>
        <w:tc>
          <w:tcPr>
            <w:tcW w:w="7584" w:type="dxa"/>
          </w:tcPr>
          <w:p w14:paraId="183F1E8D" w14:textId="7CDF2FDC" w:rsidR="00AC3D49" w:rsidRPr="004A6155" w:rsidRDefault="00AC3D49" w:rsidP="00957D25">
            <w:pPr>
              <w:spacing w:line="276" w:lineRule="auto"/>
              <w:ind w:right="-166"/>
              <w:rPr>
                <w:b/>
                <w:bCs/>
              </w:rPr>
            </w:pPr>
            <w:r w:rsidRPr="004A6155">
              <w:rPr>
                <w:b/>
                <w:bCs/>
              </w:rPr>
              <w:t xml:space="preserve">Béton armé dosé à 350 kg/m3 pour semelles, longrines, chainage, dallage, poteaux, </w:t>
            </w:r>
            <w:proofErr w:type="spellStart"/>
            <w:r w:rsidRPr="004A6155">
              <w:rPr>
                <w:b/>
                <w:bCs/>
              </w:rPr>
              <w:t>lintaux</w:t>
            </w:r>
            <w:proofErr w:type="spellEnd"/>
            <w:r w:rsidRPr="004A6155">
              <w:rPr>
                <w:b/>
                <w:bCs/>
              </w:rPr>
              <w:t>, poutres ; et chainage haut pour la guérite :</w:t>
            </w:r>
          </w:p>
          <w:p w14:paraId="02A39F6D" w14:textId="59DFFECC" w:rsidR="00AC3D49" w:rsidRPr="0008285F" w:rsidRDefault="00AC3D49" w:rsidP="00957D25">
            <w:pPr>
              <w:spacing w:line="276" w:lineRule="auto"/>
              <w:ind w:right="-166"/>
            </w:pPr>
            <w:r w:rsidRPr="004A6155">
              <w:t>Ce prix rémunère dans les conditions générales prévues au marché, au METRE CUBE (m</w:t>
            </w:r>
            <w:r w:rsidRPr="004A6155">
              <w:rPr>
                <w:vertAlign w:val="superscript"/>
              </w:rPr>
              <w:t>3</w:t>
            </w:r>
            <w:r w:rsidRPr="004A6155">
              <w:t xml:space="preserve">) la fourniture et la mise en œuvre du béton armé dosé à 350 kilogrammes au mètre cube pour semelles, longrines, chainage, dallage, poteaux, </w:t>
            </w:r>
            <w:proofErr w:type="spellStart"/>
            <w:r w:rsidRPr="004A6155">
              <w:t>lintaux</w:t>
            </w:r>
            <w:proofErr w:type="spellEnd"/>
            <w:r w:rsidRPr="004A6155">
              <w:t>, poutres ; et chainage haut pour la guérite. Il rémunère tous les travaux tels qu</w:t>
            </w:r>
            <w:r w:rsidR="0008285F">
              <w:t>'ils sont décrits dans le CCTP.</w:t>
            </w:r>
          </w:p>
          <w:p w14:paraId="75774FC6" w14:textId="5A27BEBC" w:rsidR="00AC3D49" w:rsidRPr="004A6155" w:rsidRDefault="00AC3D49" w:rsidP="00957D25">
            <w:pPr>
              <w:spacing w:line="276" w:lineRule="auto"/>
              <w:ind w:right="-166"/>
              <w:rPr>
                <w:b/>
                <w:bCs/>
              </w:rPr>
            </w:pPr>
            <w:r w:rsidRPr="004A6155">
              <w:rPr>
                <w:b/>
                <w:bCs/>
              </w:rPr>
              <w:t>Le Mètre Carré </w:t>
            </w:r>
            <w:proofErr w:type="gramStart"/>
            <w:r w:rsidRPr="004A6155">
              <w:rPr>
                <w:b/>
                <w:bCs/>
              </w:rPr>
              <w:t>:  _</w:t>
            </w:r>
            <w:proofErr w:type="gramEnd"/>
            <w:r w:rsidRPr="004A6155">
              <w:rPr>
                <w:b/>
                <w:bCs/>
              </w:rPr>
              <w:t>___________________________Francs CFA</w:t>
            </w:r>
          </w:p>
        </w:tc>
        <w:tc>
          <w:tcPr>
            <w:tcW w:w="2340" w:type="dxa"/>
          </w:tcPr>
          <w:p w14:paraId="7D3C6845" w14:textId="77777777" w:rsidR="00AC3D49" w:rsidRPr="004A6155" w:rsidRDefault="00AC3D49" w:rsidP="00957D25">
            <w:pPr>
              <w:spacing w:line="276" w:lineRule="auto"/>
              <w:ind w:right="-166"/>
            </w:pPr>
          </w:p>
        </w:tc>
      </w:tr>
      <w:tr w:rsidR="00E4407A" w:rsidRPr="004A6155" w14:paraId="74484F16" w14:textId="77777777" w:rsidTr="00957D25">
        <w:tc>
          <w:tcPr>
            <w:tcW w:w="921" w:type="dxa"/>
            <w:vAlign w:val="center"/>
          </w:tcPr>
          <w:p w14:paraId="44D0846A" w14:textId="22342EBD" w:rsidR="00E4407A" w:rsidRPr="004A6155" w:rsidRDefault="00AC3D49" w:rsidP="00957D25">
            <w:pPr>
              <w:spacing w:line="276" w:lineRule="auto"/>
              <w:ind w:right="-166"/>
              <w:jc w:val="center"/>
            </w:pPr>
            <w:r w:rsidRPr="004A6155">
              <w:t>1206</w:t>
            </w:r>
          </w:p>
        </w:tc>
        <w:tc>
          <w:tcPr>
            <w:tcW w:w="7584" w:type="dxa"/>
          </w:tcPr>
          <w:p w14:paraId="76B750C7" w14:textId="384B5880" w:rsidR="00AC3D49" w:rsidRPr="004A6155" w:rsidRDefault="00AC3D49" w:rsidP="00957D25">
            <w:pPr>
              <w:spacing w:line="276" w:lineRule="auto"/>
              <w:ind w:right="-166"/>
              <w:rPr>
                <w:b/>
                <w:bCs/>
              </w:rPr>
            </w:pPr>
            <w:r w:rsidRPr="004A6155">
              <w:rPr>
                <w:b/>
                <w:bCs/>
              </w:rPr>
              <w:t>Murs en agglomérés de 15 x 20 x 40 pour la guérite :</w:t>
            </w:r>
          </w:p>
          <w:p w14:paraId="71A2D2C2" w14:textId="5B52D92A" w:rsidR="00AC3D49" w:rsidRPr="004A6155" w:rsidRDefault="00AC3D49" w:rsidP="00957D25">
            <w:pPr>
              <w:spacing w:line="276" w:lineRule="auto"/>
              <w:ind w:right="-166"/>
              <w:jc w:val="both"/>
            </w:pPr>
            <w:r w:rsidRPr="004A6155">
              <w:lastRenderedPageBreak/>
              <w:t>Ce prix rémunère dans les conditions générales prévues au marché, au</w:t>
            </w:r>
            <w:r w:rsidRPr="004A6155">
              <w:rPr>
                <w:b/>
                <w:bCs/>
              </w:rPr>
              <w:t xml:space="preserve"> </w:t>
            </w:r>
            <w:r w:rsidRPr="004A6155">
              <w:t>MÈTRE CARRÉ (m</w:t>
            </w:r>
            <w:r w:rsidRPr="004A6155">
              <w:rPr>
                <w:vertAlign w:val="superscript"/>
              </w:rPr>
              <w:t>2</w:t>
            </w:r>
            <w:r w:rsidRPr="004A6155">
              <w:t xml:space="preserve">) la fourniture de le matériels et matériaux </w:t>
            </w:r>
            <w:proofErr w:type="spellStart"/>
            <w:r w:rsidRPr="004A6155">
              <w:t>necessaires</w:t>
            </w:r>
            <w:proofErr w:type="spellEnd"/>
            <w:r w:rsidRPr="004A6155">
              <w:t xml:space="preserve"> et construction de murs en agglomérés de 15x20x40 pour la guérite.</w:t>
            </w:r>
            <w:r w:rsidRPr="004A6155">
              <w:rPr>
                <w:b/>
                <w:bCs/>
              </w:rPr>
              <w:t xml:space="preserve"> </w:t>
            </w:r>
            <w:r w:rsidRPr="004A6155">
              <w:t>Il rémunère tous les travaux tels qu'ils sont décrits dans le CCTP.</w:t>
            </w:r>
          </w:p>
          <w:p w14:paraId="0E749D9E" w14:textId="6784E99A" w:rsidR="00E4407A" w:rsidRPr="004A6155" w:rsidRDefault="00AC3D49" w:rsidP="00957D25">
            <w:pPr>
              <w:spacing w:line="276" w:lineRule="auto"/>
              <w:ind w:right="-166"/>
              <w:rPr>
                <w:b/>
                <w:bCs/>
              </w:rPr>
            </w:pPr>
            <w:r w:rsidRPr="004A6155">
              <w:rPr>
                <w:b/>
                <w:bCs/>
              </w:rPr>
              <w:t>Le Mètre Carré </w:t>
            </w:r>
            <w:proofErr w:type="gramStart"/>
            <w:r w:rsidRPr="004A6155">
              <w:rPr>
                <w:b/>
                <w:bCs/>
              </w:rPr>
              <w:t>:  _</w:t>
            </w:r>
            <w:proofErr w:type="gramEnd"/>
            <w:r w:rsidRPr="004A6155">
              <w:rPr>
                <w:b/>
                <w:bCs/>
              </w:rPr>
              <w:t>___________________________Francs CFA</w:t>
            </w:r>
          </w:p>
        </w:tc>
        <w:tc>
          <w:tcPr>
            <w:tcW w:w="2340" w:type="dxa"/>
          </w:tcPr>
          <w:p w14:paraId="2ACF7856" w14:textId="77777777" w:rsidR="00E4407A" w:rsidRPr="004A6155" w:rsidRDefault="00E4407A" w:rsidP="00957D25">
            <w:pPr>
              <w:spacing w:line="276" w:lineRule="auto"/>
              <w:ind w:right="-166"/>
            </w:pPr>
          </w:p>
        </w:tc>
      </w:tr>
      <w:tr w:rsidR="00E4407A" w:rsidRPr="004A6155" w14:paraId="1906BE42" w14:textId="77777777" w:rsidTr="00957D25">
        <w:tc>
          <w:tcPr>
            <w:tcW w:w="921" w:type="dxa"/>
            <w:vAlign w:val="center"/>
          </w:tcPr>
          <w:p w14:paraId="150EE2A6" w14:textId="02593259" w:rsidR="00E4407A" w:rsidRPr="004A6155" w:rsidRDefault="0071541E" w:rsidP="00957D25">
            <w:pPr>
              <w:spacing w:line="276" w:lineRule="auto"/>
              <w:ind w:right="-166"/>
              <w:jc w:val="center"/>
            </w:pPr>
            <w:r w:rsidRPr="004A6155">
              <w:lastRenderedPageBreak/>
              <w:t>1207</w:t>
            </w:r>
          </w:p>
        </w:tc>
        <w:tc>
          <w:tcPr>
            <w:tcW w:w="7584" w:type="dxa"/>
          </w:tcPr>
          <w:p w14:paraId="7F93E4B1" w14:textId="753E52A7" w:rsidR="00AC3D49" w:rsidRPr="004A6155" w:rsidRDefault="00AC3D49" w:rsidP="00957D25">
            <w:pPr>
              <w:spacing w:line="276" w:lineRule="auto"/>
              <w:ind w:right="-166"/>
              <w:rPr>
                <w:b/>
                <w:bCs/>
              </w:rPr>
            </w:pPr>
            <w:r w:rsidRPr="004A6155">
              <w:rPr>
                <w:b/>
                <w:bCs/>
              </w:rPr>
              <w:t>F et P Tôles bacs prélaquées 5/10ème pour la guérite y compris bois de charpente et toutes sujétions de fixation :</w:t>
            </w:r>
          </w:p>
          <w:p w14:paraId="4B50A9F0" w14:textId="615C797C" w:rsidR="00AC3D49" w:rsidRPr="0008285F" w:rsidRDefault="00AC3D49" w:rsidP="0008285F">
            <w:pPr>
              <w:spacing w:line="276" w:lineRule="auto"/>
              <w:ind w:right="-166"/>
              <w:jc w:val="both"/>
            </w:pPr>
            <w:r w:rsidRPr="004A6155">
              <w:t>Ce prix rémunère dans les conditions générales prévues au marché, au</w:t>
            </w:r>
            <w:r w:rsidRPr="004A6155">
              <w:rPr>
                <w:b/>
                <w:bCs/>
              </w:rPr>
              <w:t xml:space="preserve"> </w:t>
            </w:r>
            <w:r w:rsidRPr="004A6155">
              <w:t>MÈTRE CARRÉ (m</w:t>
            </w:r>
            <w:r w:rsidRPr="004A6155">
              <w:rPr>
                <w:vertAlign w:val="superscript"/>
              </w:rPr>
              <w:t>2</w:t>
            </w:r>
            <w:r w:rsidRPr="004A6155">
              <w:t xml:space="preserve">) la fourniture de le matériels et matériaux </w:t>
            </w:r>
            <w:proofErr w:type="spellStart"/>
            <w:r w:rsidRPr="004A6155">
              <w:t>necessaires</w:t>
            </w:r>
            <w:proofErr w:type="spellEnd"/>
            <w:r w:rsidRPr="004A6155">
              <w:t xml:space="preserve"> et </w:t>
            </w:r>
            <w:r w:rsidR="0071541E" w:rsidRPr="004A6155">
              <w:t>la pose tôles bacs prélaquées 5/10ème pour la guérite y compris bois de charpente et toutes sujétions de fixation.</w:t>
            </w:r>
            <w:r w:rsidR="0071541E" w:rsidRPr="004A6155">
              <w:rPr>
                <w:b/>
                <w:bCs/>
              </w:rPr>
              <w:t xml:space="preserve"> </w:t>
            </w:r>
            <w:r w:rsidRPr="004A6155">
              <w:t>Il rémunère tous les travaux tels qu</w:t>
            </w:r>
            <w:r w:rsidR="0008285F">
              <w:t>'ils sont décrits dans le CCTP.</w:t>
            </w:r>
          </w:p>
          <w:p w14:paraId="7719C442" w14:textId="731822F4" w:rsidR="00E4407A" w:rsidRPr="004A6155" w:rsidRDefault="00AC3D49" w:rsidP="00957D25">
            <w:pPr>
              <w:spacing w:line="276" w:lineRule="auto"/>
              <w:ind w:right="-166"/>
              <w:rPr>
                <w:b/>
                <w:bCs/>
              </w:rPr>
            </w:pPr>
            <w:r w:rsidRPr="004A6155">
              <w:rPr>
                <w:b/>
                <w:bCs/>
              </w:rPr>
              <w:t>Le Mètre Carré </w:t>
            </w:r>
            <w:proofErr w:type="gramStart"/>
            <w:r w:rsidRPr="004A6155">
              <w:rPr>
                <w:b/>
                <w:bCs/>
              </w:rPr>
              <w:t>:  _</w:t>
            </w:r>
            <w:proofErr w:type="gramEnd"/>
            <w:r w:rsidRPr="004A6155">
              <w:rPr>
                <w:b/>
                <w:bCs/>
              </w:rPr>
              <w:t>___________________________Francs CFA</w:t>
            </w:r>
          </w:p>
        </w:tc>
        <w:tc>
          <w:tcPr>
            <w:tcW w:w="2340" w:type="dxa"/>
          </w:tcPr>
          <w:p w14:paraId="328AFC88" w14:textId="77777777" w:rsidR="00E4407A" w:rsidRPr="004A6155" w:rsidRDefault="00E4407A" w:rsidP="00957D25">
            <w:pPr>
              <w:spacing w:line="276" w:lineRule="auto"/>
              <w:ind w:right="-166"/>
            </w:pPr>
          </w:p>
        </w:tc>
      </w:tr>
      <w:tr w:rsidR="0071541E" w:rsidRPr="004A6155" w14:paraId="1D025DDB" w14:textId="77777777" w:rsidTr="00957D25">
        <w:tc>
          <w:tcPr>
            <w:tcW w:w="921" w:type="dxa"/>
            <w:vAlign w:val="center"/>
          </w:tcPr>
          <w:p w14:paraId="32BD9D14" w14:textId="79B73CC3" w:rsidR="0071541E" w:rsidRPr="004A6155" w:rsidRDefault="0071541E" w:rsidP="00957D25">
            <w:pPr>
              <w:spacing w:line="276" w:lineRule="auto"/>
              <w:ind w:right="-166"/>
              <w:jc w:val="center"/>
            </w:pPr>
            <w:r w:rsidRPr="004A6155">
              <w:t>1208</w:t>
            </w:r>
          </w:p>
        </w:tc>
        <w:tc>
          <w:tcPr>
            <w:tcW w:w="7584" w:type="dxa"/>
          </w:tcPr>
          <w:p w14:paraId="4A9809F4" w14:textId="1D18F523" w:rsidR="0071541E" w:rsidRPr="004A6155" w:rsidRDefault="0071541E" w:rsidP="00957D25">
            <w:pPr>
              <w:spacing w:line="276" w:lineRule="auto"/>
              <w:ind w:right="-166"/>
              <w:jc w:val="both"/>
              <w:rPr>
                <w:b/>
                <w:bCs/>
              </w:rPr>
            </w:pPr>
            <w:r w:rsidRPr="004A6155">
              <w:rPr>
                <w:b/>
                <w:bCs/>
              </w:rPr>
              <w:t xml:space="preserve">Mur de </w:t>
            </w:r>
            <w:proofErr w:type="spellStart"/>
            <w:r w:rsidRPr="004A6155">
              <w:rPr>
                <w:b/>
                <w:bCs/>
              </w:rPr>
              <w:t>cloture</w:t>
            </w:r>
            <w:proofErr w:type="spellEnd"/>
            <w:r w:rsidRPr="004A6155">
              <w:rPr>
                <w:b/>
                <w:bCs/>
              </w:rPr>
              <w:t xml:space="preserve"> en agglomérés de 15 x 20 x 40 y compris semelles de fondation, poteau espacé de 3m, chainage bas et haut, becquets et crépissage :</w:t>
            </w:r>
          </w:p>
          <w:p w14:paraId="56CD6AA2" w14:textId="211C933A" w:rsidR="0071541E" w:rsidRPr="0008285F" w:rsidRDefault="0071541E" w:rsidP="0008285F">
            <w:pPr>
              <w:spacing w:line="276" w:lineRule="auto"/>
              <w:ind w:right="-166"/>
              <w:jc w:val="both"/>
            </w:pPr>
            <w:r w:rsidRPr="004A6155">
              <w:t>Ce prix rémunère dans les conditions générales prévues au marché, au</w:t>
            </w:r>
            <w:r w:rsidRPr="004A6155">
              <w:rPr>
                <w:b/>
                <w:bCs/>
              </w:rPr>
              <w:t xml:space="preserve"> </w:t>
            </w:r>
            <w:r w:rsidRPr="004A6155">
              <w:t>MÈTRE CARRÉ (m</w:t>
            </w:r>
            <w:r w:rsidRPr="004A6155">
              <w:rPr>
                <w:vertAlign w:val="superscript"/>
              </w:rPr>
              <w:t>2</w:t>
            </w:r>
            <w:r w:rsidRPr="004A6155">
              <w:t xml:space="preserve">) la fourniture de le matériels et matériaux </w:t>
            </w:r>
            <w:proofErr w:type="spellStart"/>
            <w:r w:rsidRPr="004A6155">
              <w:t>necessaires</w:t>
            </w:r>
            <w:proofErr w:type="spellEnd"/>
            <w:r w:rsidRPr="004A6155">
              <w:t xml:space="preserve"> et construction de mur de </w:t>
            </w:r>
            <w:proofErr w:type="spellStart"/>
            <w:r w:rsidRPr="004A6155">
              <w:t>cloture</w:t>
            </w:r>
            <w:proofErr w:type="spellEnd"/>
            <w:r w:rsidRPr="004A6155">
              <w:t xml:space="preserve"> en agglomérés de 15 x 20 x 40 y compris semelles de fondation, poteau espacé de 3m, chainage bas et haut, becquets et crépissage.</w:t>
            </w:r>
            <w:r w:rsidRPr="004A6155">
              <w:rPr>
                <w:b/>
                <w:bCs/>
              </w:rPr>
              <w:t xml:space="preserve"> </w:t>
            </w:r>
            <w:r w:rsidRPr="004A6155">
              <w:t>Il rémunère tous les travaux tels qu</w:t>
            </w:r>
            <w:r w:rsidR="0008285F">
              <w:t>'ils sont décrits dans le CCTP.</w:t>
            </w:r>
          </w:p>
          <w:p w14:paraId="2F3FDD76" w14:textId="2180AF22" w:rsidR="0071541E" w:rsidRPr="004A6155" w:rsidRDefault="0071541E" w:rsidP="00957D25">
            <w:pPr>
              <w:spacing w:line="276" w:lineRule="auto"/>
              <w:ind w:right="-166"/>
              <w:rPr>
                <w:b/>
                <w:bCs/>
              </w:rPr>
            </w:pPr>
            <w:r w:rsidRPr="004A6155">
              <w:rPr>
                <w:b/>
                <w:bCs/>
              </w:rPr>
              <w:t>Le Mètre Carré </w:t>
            </w:r>
            <w:proofErr w:type="gramStart"/>
            <w:r w:rsidRPr="004A6155">
              <w:rPr>
                <w:b/>
                <w:bCs/>
              </w:rPr>
              <w:t>:  _</w:t>
            </w:r>
            <w:proofErr w:type="gramEnd"/>
            <w:r w:rsidRPr="004A6155">
              <w:rPr>
                <w:b/>
                <w:bCs/>
              </w:rPr>
              <w:t>___________________________Francs CFA</w:t>
            </w:r>
          </w:p>
        </w:tc>
        <w:tc>
          <w:tcPr>
            <w:tcW w:w="2340" w:type="dxa"/>
          </w:tcPr>
          <w:p w14:paraId="401FBF80" w14:textId="77777777" w:rsidR="0071541E" w:rsidRPr="004A6155" w:rsidRDefault="0071541E" w:rsidP="00957D25">
            <w:pPr>
              <w:spacing w:line="276" w:lineRule="auto"/>
              <w:ind w:right="-166"/>
            </w:pPr>
          </w:p>
        </w:tc>
      </w:tr>
      <w:tr w:rsidR="0071541E" w:rsidRPr="004A6155" w14:paraId="5DC9632D" w14:textId="77777777" w:rsidTr="00957D25">
        <w:tc>
          <w:tcPr>
            <w:tcW w:w="921" w:type="dxa"/>
            <w:vAlign w:val="center"/>
          </w:tcPr>
          <w:p w14:paraId="7ED7518D" w14:textId="50EDED61" w:rsidR="0071541E" w:rsidRPr="004A6155" w:rsidRDefault="0071541E" w:rsidP="00957D25">
            <w:pPr>
              <w:spacing w:line="276" w:lineRule="auto"/>
              <w:ind w:right="-166"/>
              <w:jc w:val="center"/>
            </w:pPr>
            <w:r w:rsidRPr="004A6155">
              <w:t>1209</w:t>
            </w:r>
          </w:p>
        </w:tc>
        <w:tc>
          <w:tcPr>
            <w:tcW w:w="7584" w:type="dxa"/>
          </w:tcPr>
          <w:p w14:paraId="7595262C" w14:textId="497CADA3" w:rsidR="0071541E" w:rsidRPr="004A6155" w:rsidRDefault="0071541E" w:rsidP="00957D25">
            <w:pPr>
              <w:spacing w:line="276" w:lineRule="auto"/>
              <w:ind w:right="-166"/>
              <w:jc w:val="both"/>
              <w:rPr>
                <w:b/>
                <w:bCs/>
              </w:rPr>
            </w:pPr>
            <w:proofErr w:type="spellStart"/>
            <w:r w:rsidRPr="004A6155">
              <w:rPr>
                <w:b/>
                <w:bCs/>
              </w:rPr>
              <w:t>Garde corps</w:t>
            </w:r>
            <w:proofErr w:type="spellEnd"/>
            <w:r w:rsidRPr="004A6155">
              <w:rPr>
                <w:b/>
                <w:bCs/>
              </w:rPr>
              <w:t xml:space="preserve"> en bois pour séparation de l'école maternelle :</w:t>
            </w:r>
          </w:p>
          <w:p w14:paraId="2013E038" w14:textId="67EE5AE7" w:rsidR="0071541E" w:rsidRPr="0008285F" w:rsidRDefault="0071541E" w:rsidP="0008285F">
            <w:pPr>
              <w:spacing w:line="276" w:lineRule="auto"/>
              <w:ind w:right="-166"/>
              <w:jc w:val="both"/>
            </w:pPr>
            <w:r w:rsidRPr="004A6155">
              <w:t>Ce prix rémunère dans les conditions générales prévues au marché, au</w:t>
            </w:r>
            <w:r w:rsidRPr="004A6155">
              <w:rPr>
                <w:b/>
                <w:bCs/>
              </w:rPr>
              <w:t xml:space="preserve"> </w:t>
            </w:r>
            <w:r w:rsidRPr="004A6155">
              <w:t xml:space="preserve">MÈTRE LINÉAIRE (ml) la fourniture de le matériels et matériaux </w:t>
            </w:r>
            <w:proofErr w:type="spellStart"/>
            <w:r w:rsidRPr="004A6155">
              <w:t>necessaires</w:t>
            </w:r>
            <w:proofErr w:type="spellEnd"/>
            <w:r w:rsidRPr="004A6155">
              <w:t xml:space="preserve"> et la pose </w:t>
            </w:r>
            <w:proofErr w:type="spellStart"/>
            <w:r w:rsidRPr="004A6155">
              <w:t>garde corps</w:t>
            </w:r>
            <w:proofErr w:type="spellEnd"/>
            <w:r w:rsidRPr="004A6155">
              <w:t xml:space="preserve"> en bois pour séparation de l'école maternelle.</w:t>
            </w:r>
            <w:r w:rsidRPr="004A6155">
              <w:rPr>
                <w:b/>
                <w:bCs/>
              </w:rPr>
              <w:t xml:space="preserve"> </w:t>
            </w:r>
            <w:r w:rsidRPr="004A6155">
              <w:t>Il rémunère tous les travaux tels qu</w:t>
            </w:r>
            <w:r w:rsidR="0008285F">
              <w:t>'ils sont décrits dans le CCTP.</w:t>
            </w:r>
          </w:p>
          <w:p w14:paraId="25609ADD" w14:textId="358D7978" w:rsidR="0071541E" w:rsidRPr="004A6155" w:rsidRDefault="0071541E" w:rsidP="00957D25">
            <w:pPr>
              <w:spacing w:line="276" w:lineRule="auto"/>
              <w:ind w:right="-166"/>
              <w:rPr>
                <w:b/>
                <w:bCs/>
              </w:rPr>
            </w:pPr>
            <w:r w:rsidRPr="004A6155">
              <w:rPr>
                <w:b/>
                <w:bCs/>
              </w:rPr>
              <w:t xml:space="preserve">Le Mètre Linéaire </w:t>
            </w:r>
            <w:proofErr w:type="gramStart"/>
            <w:r w:rsidRPr="004A6155">
              <w:rPr>
                <w:b/>
                <w:bCs/>
              </w:rPr>
              <w:t>:  _</w:t>
            </w:r>
            <w:proofErr w:type="gramEnd"/>
            <w:r w:rsidRPr="004A6155">
              <w:rPr>
                <w:b/>
                <w:bCs/>
              </w:rPr>
              <w:t>___________________________Francs CFA</w:t>
            </w:r>
          </w:p>
        </w:tc>
        <w:tc>
          <w:tcPr>
            <w:tcW w:w="2340" w:type="dxa"/>
          </w:tcPr>
          <w:p w14:paraId="0621E7E1" w14:textId="77777777" w:rsidR="0071541E" w:rsidRPr="004A6155" w:rsidRDefault="0071541E" w:rsidP="00957D25">
            <w:pPr>
              <w:spacing w:line="276" w:lineRule="auto"/>
              <w:ind w:right="-166"/>
            </w:pPr>
          </w:p>
        </w:tc>
      </w:tr>
      <w:tr w:rsidR="0071541E" w:rsidRPr="004A6155" w14:paraId="38755D70" w14:textId="77777777" w:rsidTr="00957D25">
        <w:tc>
          <w:tcPr>
            <w:tcW w:w="921" w:type="dxa"/>
            <w:vAlign w:val="center"/>
          </w:tcPr>
          <w:p w14:paraId="11EE9748" w14:textId="4B62C359" w:rsidR="0071541E" w:rsidRPr="004A6155" w:rsidRDefault="0071541E" w:rsidP="00957D25">
            <w:pPr>
              <w:spacing w:line="276" w:lineRule="auto"/>
              <w:ind w:right="-166"/>
              <w:jc w:val="center"/>
            </w:pPr>
            <w:r w:rsidRPr="004A6155">
              <w:t>1210</w:t>
            </w:r>
          </w:p>
        </w:tc>
        <w:tc>
          <w:tcPr>
            <w:tcW w:w="7584" w:type="dxa"/>
          </w:tcPr>
          <w:p w14:paraId="3328DD0A" w14:textId="499DD325" w:rsidR="0071541E" w:rsidRPr="004A6155" w:rsidRDefault="0071541E" w:rsidP="00957D25">
            <w:pPr>
              <w:spacing w:line="276" w:lineRule="auto"/>
              <w:ind w:right="-166"/>
              <w:jc w:val="both"/>
              <w:rPr>
                <w:b/>
                <w:bCs/>
              </w:rPr>
            </w:pPr>
            <w:r w:rsidRPr="004A6155">
              <w:rPr>
                <w:b/>
                <w:bCs/>
              </w:rPr>
              <w:t>F et P portail métallique ouvrant à 2 battants :</w:t>
            </w:r>
          </w:p>
          <w:p w14:paraId="47B045D0" w14:textId="43186193" w:rsidR="0071541E" w:rsidRPr="0008285F" w:rsidRDefault="0071541E" w:rsidP="0008285F">
            <w:pPr>
              <w:spacing w:line="276" w:lineRule="auto"/>
              <w:ind w:right="-166"/>
              <w:jc w:val="both"/>
            </w:pPr>
            <w:r w:rsidRPr="004A6155">
              <w:t>Ce prix rémunère dans les conditions générales prévues au marché, à l’Unité (U) la fourniture et la pose de portail métallique ouvrant à 2 battants. Il rémunère tous les travaux tels qu</w:t>
            </w:r>
            <w:r w:rsidR="0008285F">
              <w:t>'ils sont décrits dans le CCTP.</w:t>
            </w:r>
          </w:p>
          <w:p w14:paraId="092E6825" w14:textId="1204582F" w:rsidR="0071541E" w:rsidRPr="004A6155" w:rsidRDefault="0071541E" w:rsidP="00957D25">
            <w:pPr>
              <w:spacing w:line="276" w:lineRule="auto"/>
              <w:ind w:right="-166"/>
              <w:rPr>
                <w:b/>
                <w:bCs/>
              </w:rPr>
            </w:pPr>
            <w:r w:rsidRPr="004A6155">
              <w:rPr>
                <w:b/>
                <w:bCs/>
              </w:rPr>
              <w:t xml:space="preserve">L’Unité </w:t>
            </w:r>
            <w:proofErr w:type="gramStart"/>
            <w:r w:rsidRPr="004A6155">
              <w:rPr>
                <w:b/>
                <w:bCs/>
              </w:rPr>
              <w:t>:  _</w:t>
            </w:r>
            <w:proofErr w:type="gramEnd"/>
            <w:r w:rsidRPr="004A6155">
              <w:rPr>
                <w:b/>
                <w:bCs/>
              </w:rPr>
              <w:t>___________________________Francs CFA</w:t>
            </w:r>
          </w:p>
        </w:tc>
        <w:tc>
          <w:tcPr>
            <w:tcW w:w="2340" w:type="dxa"/>
          </w:tcPr>
          <w:p w14:paraId="545E15C1" w14:textId="77777777" w:rsidR="0071541E" w:rsidRPr="004A6155" w:rsidRDefault="0071541E" w:rsidP="00957D25">
            <w:pPr>
              <w:spacing w:line="276" w:lineRule="auto"/>
              <w:ind w:right="-166"/>
            </w:pPr>
          </w:p>
        </w:tc>
      </w:tr>
    </w:tbl>
    <w:p w14:paraId="14C10507" w14:textId="4BEAA94C" w:rsidR="00E73292" w:rsidRDefault="00E73292" w:rsidP="00703A81">
      <w:pPr>
        <w:ind w:right="-166"/>
        <w:jc w:val="both"/>
        <w:rPr>
          <w:rFonts w:ascii="Arial Narrow" w:hAnsi="Arial Narrow"/>
        </w:rPr>
      </w:pPr>
    </w:p>
    <w:p w14:paraId="046D9497" w14:textId="7AEA1F5F" w:rsidR="00E73292" w:rsidRDefault="00E73292" w:rsidP="00703A81">
      <w:pPr>
        <w:ind w:right="-166"/>
        <w:jc w:val="both"/>
        <w:rPr>
          <w:rFonts w:ascii="Arial Narrow" w:hAnsi="Arial Narrow"/>
        </w:rPr>
      </w:pPr>
    </w:p>
    <w:p w14:paraId="02C27A66" w14:textId="79DE4A55" w:rsidR="00E73292" w:rsidRDefault="00E73292" w:rsidP="00703A81">
      <w:pPr>
        <w:ind w:right="-166"/>
        <w:jc w:val="both"/>
        <w:rPr>
          <w:rFonts w:ascii="Arial Narrow" w:hAnsi="Arial Narrow"/>
        </w:rPr>
      </w:pPr>
    </w:p>
    <w:p w14:paraId="5FD69052" w14:textId="456B8ADB" w:rsidR="00E73292" w:rsidRDefault="00E73292" w:rsidP="00703A81">
      <w:pPr>
        <w:ind w:right="-166"/>
        <w:jc w:val="both"/>
        <w:rPr>
          <w:rFonts w:ascii="Arial Narrow" w:hAnsi="Arial Narrow"/>
        </w:rPr>
      </w:pPr>
    </w:p>
    <w:p w14:paraId="49BAD112" w14:textId="77777777" w:rsidR="00E73292" w:rsidRDefault="00E73292" w:rsidP="00703A81">
      <w:pPr>
        <w:ind w:right="-166"/>
        <w:jc w:val="both"/>
        <w:rPr>
          <w:rFonts w:ascii="Arial Narrow" w:hAnsi="Arial Narrow"/>
        </w:rPr>
      </w:pPr>
    </w:p>
    <w:p w14:paraId="62DD12A5" w14:textId="26B6C1C2" w:rsidR="00BB3388" w:rsidRPr="00943AF7" w:rsidRDefault="00BB3388" w:rsidP="00703A81">
      <w:pPr>
        <w:ind w:right="-166"/>
        <w:jc w:val="both"/>
        <w:rPr>
          <w:rFonts w:ascii="Arial Narrow" w:hAnsi="Arial Narrow"/>
        </w:rPr>
      </w:pPr>
      <w:r w:rsidRPr="00943AF7">
        <w:rPr>
          <w:rFonts w:ascii="Arial Narrow" w:hAnsi="Arial Narrow"/>
        </w:rPr>
        <w:br w:type="page"/>
      </w:r>
    </w:p>
    <w:p w14:paraId="17820DAD" w14:textId="374938E1" w:rsidR="003F2157" w:rsidRPr="00943AF7" w:rsidRDefault="003F2157" w:rsidP="00703A81">
      <w:pPr>
        <w:ind w:right="-166"/>
        <w:rPr>
          <w:rFonts w:ascii="Arial Narrow" w:hAnsi="Arial Narrow" w:cs="Tahoma"/>
          <w:sz w:val="32"/>
          <w:szCs w:val="32"/>
        </w:rPr>
      </w:pPr>
    </w:p>
    <w:p w14:paraId="5AFC39B4" w14:textId="77777777" w:rsidR="00973654" w:rsidRPr="00943AF7" w:rsidRDefault="00973654" w:rsidP="00703A81">
      <w:pPr>
        <w:ind w:right="-166"/>
        <w:rPr>
          <w:rFonts w:ascii="Arial Narrow" w:hAnsi="Arial Narrow" w:cs="Tahoma"/>
          <w:bCs/>
          <w:i/>
          <w:sz w:val="32"/>
          <w:u w:val="single"/>
        </w:rPr>
      </w:pPr>
      <w:bookmarkStart w:id="576" w:name="_Toc481762596"/>
      <w:bookmarkStart w:id="577" w:name="_Toc481762751"/>
      <w:bookmarkStart w:id="578" w:name="_Toc486348664"/>
      <w:bookmarkStart w:id="579" w:name="_Toc486348693"/>
      <w:bookmarkStart w:id="580" w:name="_Toc487353973"/>
      <w:bookmarkStart w:id="581" w:name="_Toc125388738"/>
    </w:p>
    <w:p w14:paraId="193E9AAA" w14:textId="77777777" w:rsidR="00973654" w:rsidRDefault="00973654" w:rsidP="00703A81">
      <w:pPr>
        <w:ind w:right="-166"/>
        <w:rPr>
          <w:rFonts w:ascii="Arial Narrow" w:hAnsi="Arial Narrow" w:cs="Tahoma"/>
          <w:bCs/>
          <w:i/>
          <w:sz w:val="32"/>
          <w:u w:val="single"/>
        </w:rPr>
      </w:pPr>
    </w:p>
    <w:p w14:paraId="61646FBD" w14:textId="77777777" w:rsidR="00B05E89" w:rsidRDefault="00B05E89" w:rsidP="00703A81">
      <w:pPr>
        <w:ind w:right="-166"/>
        <w:rPr>
          <w:rFonts w:ascii="Arial Narrow" w:hAnsi="Arial Narrow" w:cs="Tahoma"/>
          <w:bCs/>
          <w:i/>
          <w:sz w:val="32"/>
          <w:u w:val="single"/>
        </w:rPr>
      </w:pPr>
    </w:p>
    <w:p w14:paraId="651F868A" w14:textId="77777777" w:rsidR="00B05E89" w:rsidRDefault="00B05E89" w:rsidP="00703A81">
      <w:pPr>
        <w:ind w:right="-166"/>
        <w:rPr>
          <w:rFonts w:ascii="Arial Narrow" w:hAnsi="Arial Narrow" w:cs="Tahoma"/>
          <w:bCs/>
          <w:i/>
          <w:sz w:val="32"/>
          <w:u w:val="single"/>
        </w:rPr>
      </w:pPr>
    </w:p>
    <w:p w14:paraId="05795705" w14:textId="77777777" w:rsidR="00B05E89" w:rsidRDefault="00B05E89" w:rsidP="00703A81">
      <w:pPr>
        <w:ind w:right="-166"/>
        <w:rPr>
          <w:rFonts w:ascii="Arial Narrow" w:hAnsi="Arial Narrow" w:cs="Tahoma"/>
          <w:bCs/>
          <w:i/>
          <w:sz w:val="32"/>
          <w:u w:val="single"/>
        </w:rPr>
      </w:pPr>
    </w:p>
    <w:p w14:paraId="1B0C0A19" w14:textId="77777777" w:rsidR="00B05E89" w:rsidRDefault="00B05E89" w:rsidP="00703A81">
      <w:pPr>
        <w:ind w:right="-166"/>
        <w:rPr>
          <w:rFonts w:ascii="Arial Narrow" w:hAnsi="Arial Narrow" w:cs="Tahoma"/>
          <w:bCs/>
          <w:i/>
          <w:sz w:val="32"/>
          <w:u w:val="single"/>
        </w:rPr>
      </w:pPr>
    </w:p>
    <w:p w14:paraId="37EC2C29" w14:textId="77777777" w:rsidR="00B05E89" w:rsidRDefault="00B05E89" w:rsidP="00703A81">
      <w:pPr>
        <w:ind w:right="-166"/>
        <w:rPr>
          <w:rFonts w:ascii="Arial Narrow" w:hAnsi="Arial Narrow" w:cs="Tahoma"/>
          <w:bCs/>
          <w:i/>
          <w:sz w:val="32"/>
          <w:u w:val="single"/>
        </w:rPr>
      </w:pPr>
    </w:p>
    <w:p w14:paraId="7A66FAE1" w14:textId="77777777" w:rsidR="00B05E89" w:rsidRDefault="00B05E89" w:rsidP="00703A81">
      <w:pPr>
        <w:ind w:right="-166"/>
        <w:rPr>
          <w:rFonts w:ascii="Arial Narrow" w:hAnsi="Arial Narrow" w:cs="Tahoma"/>
          <w:bCs/>
          <w:i/>
          <w:sz w:val="32"/>
          <w:u w:val="single"/>
        </w:rPr>
      </w:pPr>
    </w:p>
    <w:p w14:paraId="5BB38FB5" w14:textId="77777777" w:rsidR="00B05E89" w:rsidRDefault="00B05E89" w:rsidP="00703A81">
      <w:pPr>
        <w:ind w:right="-166"/>
        <w:rPr>
          <w:rFonts w:ascii="Arial Narrow" w:hAnsi="Arial Narrow" w:cs="Tahoma"/>
          <w:bCs/>
          <w:i/>
          <w:sz w:val="32"/>
          <w:u w:val="single"/>
        </w:rPr>
      </w:pPr>
    </w:p>
    <w:p w14:paraId="129D0A45" w14:textId="77777777" w:rsidR="00B05E89" w:rsidRDefault="00B05E89" w:rsidP="00703A81">
      <w:pPr>
        <w:ind w:right="-166"/>
        <w:rPr>
          <w:rFonts w:ascii="Arial Narrow" w:hAnsi="Arial Narrow" w:cs="Tahoma"/>
          <w:bCs/>
          <w:i/>
          <w:sz w:val="32"/>
          <w:u w:val="single"/>
        </w:rPr>
      </w:pPr>
    </w:p>
    <w:p w14:paraId="2D9FA1AE" w14:textId="77777777" w:rsidR="00B05E89" w:rsidRDefault="00B05E89" w:rsidP="00703A81">
      <w:pPr>
        <w:ind w:right="-166"/>
        <w:rPr>
          <w:rFonts w:ascii="Arial Narrow" w:hAnsi="Arial Narrow" w:cs="Tahoma"/>
          <w:bCs/>
          <w:i/>
          <w:sz w:val="32"/>
          <w:u w:val="single"/>
        </w:rPr>
      </w:pPr>
    </w:p>
    <w:p w14:paraId="600A54EB" w14:textId="77777777" w:rsidR="00B05E89" w:rsidRDefault="00B05E89" w:rsidP="00703A81">
      <w:pPr>
        <w:ind w:right="-166"/>
        <w:rPr>
          <w:rFonts w:ascii="Arial Narrow" w:hAnsi="Arial Narrow" w:cs="Tahoma"/>
          <w:bCs/>
          <w:i/>
          <w:sz w:val="32"/>
          <w:u w:val="single"/>
        </w:rPr>
      </w:pPr>
    </w:p>
    <w:p w14:paraId="0768AADE" w14:textId="77777777" w:rsidR="00B05E89" w:rsidRDefault="00B05E89" w:rsidP="00703A81">
      <w:pPr>
        <w:ind w:right="-166"/>
        <w:rPr>
          <w:rFonts w:ascii="Arial Narrow" w:hAnsi="Arial Narrow" w:cs="Tahoma"/>
          <w:bCs/>
          <w:i/>
          <w:sz w:val="32"/>
          <w:u w:val="single"/>
        </w:rPr>
      </w:pPr>
    </w:p>
    <w:p w14:paraId="556FC4EA" w14:textId="77777777" w:rsidR="00B05E89" w:rsidRDefault="00B05E89" w:rsidP="00703A81">
      <w:pPr>
        <w:ind w:right="-166"/>
        <w:rPr>
          <w:rFonts w:ascii="Arial Narrow" w:hAnsi="Arial Narrow" w:cs="Tahoma"/>
          <w:bCs/>
          <w:i/>
          <w:sz w:val="32"/>
          <w:u w:val="single"/>
        </w:rPr>
      </w:pPr>
    </w:p>
    <w:p w14:paraId="256CB636" w14:textId="77777777" w:rsidR="005E0780" w:rsidRPr="00943AF7" w:rsidRDefault="005E0780" w:rsidP="00703A81">
      <w:pPr>
        <w:ind w:right="-166"/>
        <w:rPr>
          <w:rFonts w:ascii="Arial Narrow" w:hAnsi="Arial Narrow" w:cs="Tahoma"/>
          <w:bCs/>
          <w:i/>
          <w:sz w:val="32"/>
          <w:u w:val="single"/>
        </w:rPr>
      </w:pPr>
    </w:p>
    <w:p w14:paraId="11C03CC2" w14:textId="77777777" w:rsidR="00973654" w:rsidRPr="00943AF7" w:rsidRDefault="00973654" w:rsidP="00703A81">
      <w:pPr>
        <w:ind w:right="-166"/>
        <w:rPr>
          <w:rFonts w:ascii="Arial Narrow" w:hAnsi="Arial Narrow" w:cs="Tahoma"/>
          <w:bCs/>
          <w:i/>
          <w:sz w:val="32"/>
          <w:u w:val="single"/>
        </w:rPr>
      </w:pPr>
    </w:p>
    <w:p w14:paraId="56FE6623" w14:textId="5E30B24C" w:rsidR="00B05E89" w:rsidRPr="0016450B" w:rsidRDefault="001C687F" w:rsidP="00703A81">
      <w:pPr>
        <w:pStyle w:val="Titre1"/>
        <w:ind w:right="-166"/>
        <w:jc w:val="center"/>
        <w:rPr>
          <w:bCs/>
          <w:i/>
          <w:sz w:val="28"/>
          <w:szCs w:val="24"/>
        </w:rPr>
      </w:pPr>
      <w:r w:rsidRPr="0016450B">
        <w:rPr>
          <w:bCs/>
          <w:i/>
          <w:sz w:val="28"/>
          <w:szCs w:val="24"/>
          <w:u w:val="single"/>
        </w:rPr>
        <w:t>PIÈCE</w:t>
      </w:r>
      <w:r w:rsidR="005D5009" w:rsidRPr="0016450B">
        <w:rPr>
          <w:bCs/>
          <w:i/>
          <w:sz w:val="28"/>
          <w:szCs w:val="24"/>
          <w:u w:val="single"/>
        </w:rPr>
        <w:t xml:space="preserve"> N° </w:t>
      </w:r>
      <w:r w:rsidR="005E72E1" w:rsidRPr="0016450B">
        <w:rPr>
          <w:bCs/>
          <w:i/>
          <w:sz w:val="28"/>
          <w:szCs w:val="24"/>
          <w:u w:val="single"/>
        </w:rPr>
        <w:t>07</w:t>
      </w:r>
      <w:r w:rsidR="005D5009" w:rsidRPr="0016450B">
        <w:rPr>
          <w:bCs/>
          <w:i/>
          <w:sz w:val="28"/>
          <w:szCs w:val="24"/>
        </w:rPr>
        <w:t xml:space="preserve"> : </w:t>
      </w:r>
      <w:bookmarkEnd w:id="576"/>
      <w:bookmarkEnd w:id="577"/>
      <w:r w:rsidR="006E25AB" w:rsidRPr="0016450B">
        <w:rPr>
          <w:bCs/>
          <w:i/>
          <w:sz w:val="28"/>
          <w:szCs w:val="24"/>
        </w:rPr>
        <w:t>CADRE DU DEVIS QUANTITATIF ET ESTIMATIF (DQE)</w:t>
      </w:r>
      <w:bookmarkEnd w:id="578"/>
      <w:bookmarkEnd w:id="579"/>
      <w:bookmarkEnd w:id="580"/>
      <w:bookmarkEnd w:id="581"/>
    </w:p>
    <w:p w14:paraId="6C72E040" w14:textId="37BB1570" w:rsidR="00B05E89" w:rsidRDefault="00B05E89" w:rsidP="00703A81">
      <w:pPr>
        <w:ind w:right="-166"/>
        <w:jc w:val="both"/>
        <w:rPr>
          <w:rFonts w:ascii="Arial Narrow" w:hAnsi="Arial Narrow" w:cs="Tahoma"/>
          <w:bCs/>
          <w:i/>
          <w:sz w:val="32"/>
        </w:rPr>
      </w:pPr>
      <w:r>
        <w:rPr>
          <w:rFonts w:ascii="Arial Narrow" w:hAnsi="Arial Narrow" w:cs="Tahoma"/>
          <w:bCs/>
          <w:i/>
          <w:sz w:val="32"/>
        </w:rPr>
        <w:br w:type="page"/>
      </w:r>
    </w:p>
    <w:tbl>
      <w:tblPr>
        <w:tblW w:w="10360" w:type="dxa"/>
        <w:jc w:val="center"/>
        <w:tblCellMar>
          <w:left w:w="28" w:type="dxa"/>
          <w:right w:w="28" w:type="dxa"/>
        </w:tblCellMar>
        <w:tblLook w:val="04A0" w:firstRow="1" w:lastRow="0" w:firstColumn="1" w:lastColumn="0" w:noHBand="0" w:noVBand="1"/>
      </w:tblPr>
      <w:tblGrid>
        <w:gridCol w:w="860"/>
        <w:gridCol w:w="4600"/>
        <w:gridCol w:w="800"/>
        <w:gridCol w:w="1140"/>
        <w:gridCol w:w="1480"/>
        <w:gridCol w:w="1480"/>
      </w:tblGrid>
      <w:tr w:rsidR="0082721A" w:rsidRPr="0008285F" w14:paraId="328173A2" w14:textId="77777777" w:rsidTr="0008285F">
        <w:trPr>
          <w:trHeight w:val="300"/>
          <w:jc w:val="center"/>
        </w:trPr>
        <w:tc>
          <w:tcPr>
            <w:tcW w:w="103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AA8372" w14:textId="39009C41" w:rsidR="0082721A" w:rsidRPr="0008285F" w:rsidRDefault="0082721A" w:rsidP="00703A81">
            <w:pPr>
              <w:ind w:right="-166"/>
              <w:jc w:val="center"/>
              <w:rPr>
                <w:b/>
                <w:bCs/>
                <w:color w:val="000000"/>
                <w:lang w:val="fr-CA" w:eastAsia="fr-CA"/>
              </w:rPr>
            </w:pPr>
            <w:r w:rsidRPr="0008285F">
              <w:rPr>
                <w:b/>
                <w:bCs/>
                <w:color w:val="000000"/>
                <w:lang w:val="fr-CA" w:eastAsia="fr-CA"/>
              </w:rPr>
              <w:lastRenderedPageBreak/>
              <w:t>CADRE DE DEVIS QUANTITATIF ET ESTIMATIF</w:t>
            </w:r>
          </w:p>
        </w:tc>
      </w:tr>
      <w:tr w:rsidR="0082721A" w:rsidRPr="0008285F" w14:paraId="6B14ABD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B3DED6D" w14:textId="77777777" w:rsidR="0082721A" w:rsidRPr="0008285F" w:rsidRDefault="0082721A" w:rsidP="00703A81">
            <w:pPr>
              <w:ind w:right="-166"/>
              <w:jc w:val="center"/>
              <w:rPr>
                <w:b/>
                <w:bCs/>
                <w:color w:val="000000"/>
                <w:lang w:val="fr-CA" w:eastAsia="fr-CA"/>
              </w:rPr>
            </w:pPr>
            <w:r w:rsidRPr="0008285F">
              <w:rPr>
                <w:b/>
                <w:bCs/>
                <w:color w:val="000000"/>
                <w:lang w:eastAsia="fr-CA"/>
              </w:rPr>
              <w:t>N° Prix</w:t>
            </w:r>
          </w:p>
        </w:tc>
        <w:tc>
          <w:tcPr>
            <w:tcW w:w="4600" w:type="dxa"/>
            <w:tcBorders>
              <w:top w:val="nil"/>
              <w:left w:val="nil"/>
              <w:bottom w:val="single" w:sz="4" w:space="0" w:color="auto"/>
              <w:right w:val="single" w:sz="4" w:space="0" w:color="auto"/>
            </w:tcBorders>
            <w:shd w:val="clear" w:color="auto" w:fill="auto"/>
            <w:vAlign w:val="center"/>
            <w:hideMark/>
          </w:tcPr>
          <w:p w14:paraId="01CA2915" w14:textId="77777777" w:rsidR="0082721A" w:rsidRPr="0008285F" w:rsidRDefault="0082721A" w:rsidP="00703A81">
            <w:pPr>
              <w:ind w:right="-166"/>
              <w:jc w:val="center"/>
              <w:rPr>
                <w:b/>
                <w:bCs/>
                <w:color w:val="000000"/>
                <w:lang w:val="fr-CA" w:eastAsia="fr-CA"/>
              </w:rPr>
            </w:pPr>
            <w:r w:rsidRPr="0008285F">
              <w:rPr>
                <w:b/>
                <w:bCs/>
                <w:color w:val="000000"/>
                <w:lang w:eastAsia="fr-CA"/>
              </w:rPr>
              <w:t>Désignation des ouvrages et prix en lettres</w:t>
            </w:r>
          </w:p>
        </w:tc>
        <w:tc>
          <w:tcPr>
            <w:tcW w:w="800" w:type="dxa"/>
            <w:tcBorders>
              <w:top w:val="nil"/>
              <w:left w:val="nil"/>
              <w:bottom w:val="single" w:sz="4" w:space="0" w:color="auto"/>
              <w:right w:val="single" w:sz="4" w:space="0" w:color="auto"/>
            </w:tcBorders>
            <w:shd w:val="clear" w:color="auto" w:fill="auto"/>
            <w:vAlign w:val="center"/>
            <w:hideMark/>
          </w:tcPr>
          <w:p w14:paraId="4396C87B" w14:textId="77777777" w:rsidR="0082721A" w:rsidRPr="0008285F" w:rsidRDefault="0082721A" w:rsidP="00703A81">
            <w:pPr>
              <w:ind w:right="-166"/>
              <w:jc w:val="center"/>
              <w:rPr>
                <w:b/>
                <w:bCs/>
                <w:color w:val="000000"/>
                <w:lang w:val="fr-CA" w:eastAsia="fr-CA"/>
              </w:rPr>
            </w:pPr>
            <w:r w:rsidRPr="0008285F">
              <w:rPr>
                <w:b/>
                <w:bCs/>
                <w:color w:val="000000"/>
                <w:lang w:eastAsia="fr-CA"/>
              </w:rPr>
              <w:t>Unité</w:t>
            </w:r>
          </w:p>
        </w:tc>
        <w:tc>
          <w:tcPr>
            <w:tcW w:w="1140" w:type="dxa"/>
            <w:tcBorders>
              <w:top w:val="nil"/>
              <w:left w:val="nil"/>
              <w:bottom w:val="single" w:sz="4" w:space="0" w:color="auto"/>
              <w:right w:val="single" w:sz="4" w:space="0" w:color="auto"/>
            </w:tcBorders>
            <w:shd w:val="clear" w:color="auto" w:fill="auto"/>
            <w:vAlign w:val="center"/>
            <w:hideMark/>
          </w:tcPr>
          <w:p w14:paraId="0A960193" w14:textId="77777777" w:rsidR="0082721A" w:rsidRPr="0008285F" w:rsidRDefault="0082721A" w:rsidP="00703A81">
            <w:pPr>
              <w:ind w:right="-166"/>
              <w:jc w:val="center"/>
              <w:rPr>
                <w:b/>
                <w:bCs/>
                <w:color w:val="000000"/>
                <w:lang w:val="fr-CA" w:eastAsia="fr-CA"/>
              </w:rPr>
            </w:pPr>
            <w:r w:rsidRPr="0008285F">
              <w:rPr>
                <w:b/>
                <w:bCs/>
                <w:color w:val="000000"/>
                <w:lang w:eastAsia="fr-CA"/>
              </w:rPr>
              <w:t>Quantité</w:t>
            </w:r>
          </w:p>
        </w:tc>
        <w:tc>
          <w:tcPr>
            <w:tcW w:w="1480" w:type="dxa"/>
            <w:tcBorders>
              <w:top w:val="nil"/>
              <w:left w:val="nil"/>
              <w:bottom w:val="single" w:sz="4" w:space="0" w:color="auto"/>
              <w:right w:val="single" w:sz="4" w:space="0" w:color="auto"/>
            </w:tcBorders>
            <w:shd w:val="clear" w:color="auto" w:fill="auto"/>
            <w:vAlign w:val="center"/>
            <w:hideMark/>
          </w:tcPr>
          <w:p w14:paraId="37C71FE5" w14:textId="77777777" w:rsidR="0082721A" w:rsidRPr="0008285F" w:rsidRDefault="0082721A" w:rsidP="00703A81">
            <w:pPr>
              <w:ind w:right="-166"/>
              <w:jc w:val="center"/>
              <w:rPr>
                <w:b/>
                <w:bCs/>
                <w:color w:val="000000"/>
                <w:lang w:val="fr-CA" w:eastAsia="fr-CA"/>
              </w:rPr>
            </w:pPr>
            <w:r w:rsidRPr="0008285F">
              <w:rPr>
                <w:b/>
                <w:bCs/>
                <w:color w:val="000000"/>
                <w:lang w:eastAsia="fr-CA"/>
              </w:rPr>
              <w:t>Prix Unitaire</w:t>
            </w:r>
          </w:p>
        </w:tc>
        <w:tc>
          <w:tcPr>
            <w:tcW w:w="1480" w:type="dxa"/>
            <w:tcBorders>
              <w:top w:val="nil"/>
              <w:left w:val="nil"/>
              <w:bottom w:val="single" w:sz="4" w:space="0" w:color="auto"/>
              <w:right w:val="single" w:sz="4" w:space="0" w:color="auto"/>
            </w:tcBorders>
            <w:shd w:val="clear" w:color="auto" w:fill="auto"/>
            <w:vAlign w:val="center"/>
            <w:hideMark/>
          </w:tcPr>
          <w:p w14:paraId="6D1F7692" w14:textId="77777777" w:rsidR="0082721A" w:rsidRPr="0008285F" w:rsidRDefault="0082721A" w:rsidP="00703A81">
            <w:pPr>
              <w:ind w:right="-166"/>
              <w:jc w:val="center"/>
              <w:rPr>
                <w:b/>
                <w:bCs/>
                <w:color w:val="000000"/>
                <w:lang w:val="fr-CA" w:eastAsia="fr-CA"/>
              </w:rPr>
            </w:pPr>
            <w:r w:rsidRPr="0008285F">
              <w:rPr>
                <w:b/>
                <w:bCs/>
                <w:color w:val="000000"/>
                <w:lang w:eastAsia="fr-CA"/>
              </w:rPr>
              <w:t>Prix Total</w:t>
            </w:r>
          </w:p>
        </w:tc>
      </w:tr>
      <w:tr w:rsidR="0082721A" w:rsidRPr="0008285F" w14:paraId="54E5232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00B050"/>
            <w:vAlign w:val="center"/>
            <w:hideMark/>
          </w:tcPr>
          <w:p w14:paraId="131100B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00B050"/>
            <w:vAlign w:val="center"/>
            <w:hideMark/>
          </w:tcPr>
          <w:p w14:paraId="0E5458F3" w14:textId="77777777" w:rsidR="0082721A" w:rsidRPr="0008285F" w:rsidRDefault="0082721A" w:rsidP="00703A81">
            <w:pPr>
              <w:ind w:right="-166"/>
              <w:jc w:val="center"/>
              <w:rPr>
                <w:b/>
                <w:bCs/>
                <w:color w:val="000000"/>
                <w:lang w:val="fr-CA" w:eastAsia="fr-CA"/>
              </w:rPr>
            </w:pPr>
            <w:r w:rsidRPr="0008285F">
              <w:rPr>
                <w:b/>
                <w:bCs/>
                <w:lang w:eastAsia="fr-CA"/>
              </w:rPr>
              <w:t>TRAVAUX PRELIMINAIRES POUR L’ENSEMBLE DU PROJET</w:t>
            </w:r>
          </w:p>
        </w:tc>
      </w:tr>
      <w:tr w:rsidR="0082721A" w:rsidRPr="0008285F" w14:paraId="401484A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7582E7A2" w14:textId="77777777" w:rsidR="0082721A" w:rsidRPr="0008285F" w:rsidRDefault="0082721A" w:rsidP="00703A81">
            <w:pPr>
              <w:ind w:right="-166"/>
              <w:jc w:val="center"/>
              <w:rPr>
                <w:b/>
                <w:bCs/>
                <w:color w:val="000000"/>
                <w:lang w:val="fr-CA" w:eastAsia="fr-CA"/>
              </w:rPr>
            </w:pPr>
            <w:r w:rsidRPr="0008285F">
              <w:rPr>
                <w:b/>
                <w:bCs/>
                <w:lang w:eastAsia="fr-CA"/>
              </w:rPr>
              <w:t>100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39FD28D7" w14:textId="77777777" w:rsidR="0082721A" w:rsidRPr="0008285F" w:rsidRDefault="0082721A" w:rsidP="00703A81">
            <w:pPr>
              <w:ind w:right="-166"/>
              <w:rPr>
                <w:b/>
                <w:bCs/>
                <w:color w:val="000000"/>
                <w:lang w:val="fr-CA" w:eastAsia="fr-CA"/>
              </w:rPr>
            </w:pPr>
            <w:r w:rsidRPr="0008285F">
              <w:rPr>
                <w:b/>
                <w:bCs/>
                <w:lang w:eastAsia="fr-CA"/>
              </w:rPr>
              <w:t>LOT 100 : TRAVAUX PRELIMINAIRES ET INSTALLATION DE CHANTIER</w:t>
            </w:r>
          </w:p>
        </w:tc>
      </w:tr>
      <w:tr w:rsidR="0082721A" w:rsidRPr="0008285F" w14:paraId="735F7D7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E324F50" w14:textId="77777777" w:rsidR="0082721A" w:rsidRPr="0008285F" w:rsidRDefault="0082721A" w:rsidP="00703A81">
            <w:pPr>
              <w:ind w:right="-166"/>
              <w:jc w:val="center"/>
              <w:rPr>
                <w:color w:val="000000"/>
                <w:lang w:val="fr-CA" w:eastAsia="fr-CA"/>
              </w:rPr>
            </w:pPr>
            <w:r w:rsidRPr="0008285F">
              <w:rPr>
                <w:bCs/>
                <w:color w:val="000000"/>
                <w:lang w:eastAsia="fr-CA"/>
              </w:rPr>
              <w:t>101</w:t>
            </w:r>
          </w:p>
        </w:tc>
        <w:tc>
          <w:tcPr>
            <w:tcW w:w="4600" w:type="dxa"/>
            <w:tcBorders>
              <w:top w:val="nil"/>
              <w:left w:val="nil"/>
              <w:bottom w:val="single" w:sz="4" w:space="0" w:color="auto"/>
              <w:right w:val="single" w:sz="4" w:space="0" w:color="auto"/>
            </w:tcBorders>
            <w:shd w:val="clear" w:color="auto" w:fill="auto"/>
            <w:vAlign w:val="center"/>
            <w:hideMark/>
          </w:tcPr>
          <w:p w14:paraId="1B199CF0" w14:textId="77777777" w:rsidR="0082721A" w:rsidRPr="0008285F" w:rsidRDefault="0082721A" w:rsidP="00703A81">
            <w:pPr>
              <w:ind w:right="-166"/>
              <w:rPr>
                <w:color w:val="000000"/>
                <w:lang w:val="fr-CA" w:eastAsia="fr-CA"/>
              </w:rPr>
            </w:pPr>
            <w:r w:rsidRPr="0008285F">
              <w:rPr>
                <w:bCs/>
                <w:color w:val="000000"/>
                <w:lang w:eastAsia="fr-CA"/>
              </w:rPr>
              <w:t xml:space="preserve">Amenée et repli du </w:t>
            </w:r>
            <w:proofErr w:type="spellStart"/>
            <w:r w:rsidRPr="0008285F">
              <w:rPr>
                <w:bCs/>
                <w:color w:val="000000"/>
                <w:lang w:eastAsia="fr-CA"/>
              </w:rPr>
              <w:t>materiel</w:t>
            </w:r>
            <w:proofErr w:type="spellEnd"/>
          </w:p>
        </w:tc>
        <w:tc>
          <w:tcPr>
            <w:tcW w:w="800" w:type="dxa"/>
            <w:tcBorders>
              <w:top w:val="nil"/>
              <w:left w:val="nil"/>
              <w:bottom w:val="single" w:sz="4" w:space="0" w:color="auto"/>
              <w:right w:val="single" w:sz="4" w:space="0" w:color="auto"/>
            </w:tcBorders>
            <w:shd w:val="clear" w:color="auto" w:fill="auto"/>
            <w:vAlign w:val="center"/>
            <w:hideMark/>
          </w:tcPr>
          <w:p w14:paraId="40A653D1"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47EA4E58"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02CC628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5EBD53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222783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15D30F2" w14:textId="77777777" w:rsidR="0082721A" w:rsidRPr="0008285F" w:rsidRDefault="0082721A" w:rsidP="00703A81">
            <w:pPr>
              <w:ind w:right="-166"/>
              <w:jc w:val="center"/>
              <w:rPr>
                <w:color w:val="000000"/>
                <w:lang w:val="fr-CA" w:eastAsia="fr-CA"/>
              </w:rPr>
            </w:pPr>
            <w:r w:rsidRPr="0008285F">
              <w:rPr>
                <w:bCs/>
                <w:color w:val="000000"/>
                <w:lang w:eastAsia="fr-CA"/>
              </w:rPr>
              <w:t>102</w:t>
            </w:r>
          </w:p>
        </w:tc>
        <w:tc>
          <w:tcPr>
            <w:tcW w:w="4600" w:type="dxa"/>
            <w:tcBorders>
              <w:top w:val="nil"/>
              <w:left w:val="nil"/>
              <w:bottom w:val="single" w:sz="4" w:space="0" w:color="auto"/>
              <w:right w:val="single" w:sz="4" w:space="0" w:color="auto"/>
            </w:tcBorders>
            <w:shd w:val="clear" w:color="auto" w:fill="auto"/>
            <w:vAlign w:val="center"/>
            <w:hideMark/>
          </w:tcPr>
          <w:p w14:paraId="5F2B9159" w14:textId="77777777" w:rsidR="0082721A" w:rsidRPr="0008285F" w:rsidRDefault="0082721A" w:rsidP="00703A81">
            <w:pPr>
              <w:ind w:right="-166"/>
              <w:rPr>
                <w:color w:val="000000"/>
                <w:lang w:val="fr-CA" w:eastAsia="fr-CA"/>
              </w:rPr>
            </w:pPr>
            <w:r w:rsidRPr="0008285F">
              <w:rPr>
                <w:bCs/>
                <w:color w:val="000000"/>
                <w:lang w:eastAsia="fr-CA"/>
              </w:rPr>
              <w:t>Etudes (projet d'</w:t>
            </w:r>
            <w:proofErr w:type="spellStart"/>
            <w:r w:rsidRPr="0008285F">
              <w:rPr>
                <w:bCs/>
                <w:color w:val="000000"/>
                <w:lang w:eastAsia="fr-CA"/>
              </w:rPr>
              <w:t>execution</w:t>
            </w:r>
            <w:proofErr w:type="spellEnd"/>
            <w:r w:rsidRPr="0008285F">
              <w:rPr>
                <w:bCs/>
                <w:color w:val="000000"/>
                <w:lang w:eastAsia="fr-CA"/>
              </w:rPr>
              <w:t xml:space="preserve"> ; </w:t>
            </w:r>
            <w:proofErr w:type="spellStart"/>
            <w:r w:rsidRPr="0008285F">
              <w:rPr>
                <w:bCs/>
                <w:color w:val="000000"/>
                <w:lang w:eastAsia="fr-CA"/>
              </w:rPr>
              <w:t>etude</w:t>
            </w:r>
            <w:proofErr w:type="spellEnd"/>
            <w:r w:rsidRPr="0008285F">
              <w:rPr>
                <w:bCs/>
                <w:color w:val="000000"/>
                <w:lang w:eastAsia="fr-CA"/>
              </w:rPr>
              <w:t xml:space="preserve"> </w:t>
            </w:r>
            <w:proofErr w:type="spellStart"/>
            <w:r w:rsidRPr="0008285F">
              <w:rPr>
                <w:bCs/>
                <w:color w:val="000000"/>
                <w:lang w:eastAsia="fr-CA"/>
              </w:rPr>
              <w:t>geotechnique</w:t>
            </w:r>
            <w:proofErr w:type="spellEnd"/>
            <w:r w:rsidRPr="0008285F">
              <w:rPr>
                <w:bCs/>
                <w:color w:val="000000"/>
                <w:lang w:eastAsia="fr-CA"/>
              </w:rPr>
              <w:t xml:space="preserve">) et dossier de recollement </w:t>
            </w:r>
          </w:p>
        </w:tc>
        <w:tc>
          <w:tcPr>
            <w:tcW w:w="800" w:type="dxa"/>
            <w:tcBorders>
              <w:top w:val="nil"/>
              <w:left w:val="nil"/>
              <w:bottom w:val="single" w:sz="4" w:space="0" w:color="auto"/>
              <w:right w:val="single" w:sz="4" w:space="0" w:color="auto"/>
            </w:tcBorders>
            <w:shd w:val="clear" w:color="auto" w:fill="auto"/>
            <w:vAlign w:val="center"/>
            <w:hideMark/>
          </w:tcPr>
          <w:p w14:paraId="2573F094"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6BE13129"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3927D21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7B411F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CDFA41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F69B781" w14:textId="77777777" w:rsidR="0082721A" w:rsidRPr="0008285F" w:rsidRDefault="0082721A" w:rsidP="00703A81">
            <w:pPr>
              <w:ind w:right="-166"/>
              <w:jc w:val="center"/>
              <w:rPr>
                <w:color w:val="000000"/>
                <w:lang w:val="fr-CA" w:eastAsia="fr-CA"/>
              </w:rPr>
            </w:pPr>
            <w:r w:rsidRPr="0008285F">
              <w:rPr>
                <w:bCs/>
                <w:color w:val="000000"/>
                <w:lang w:eastAsia="fr-CA"/>
              </w:rPr>
              <w:t>103</w:t>
            </w:r>
          </w:p>
        </w:tc>
        <w:tc>
          <w:tcPr>
            <w:tcW w:w="4600" w:type="dxa"/>
            <w:tcBorders>
              <w:top w:val="nil"/>
              <w:left w:val="nil"/>
              <w:bottom w:val="single" w:sz="4" w:space="0" w:color="auto"/>
              <w:right w:val="single" w:sz="4" w:space="0" w:color="auto"/>
            </w:tcBorders>
            <w:shd w:val="clear" w:color="auto" w:fill="auto"/>
            <w:vAlign w:val="center"/>
            <w:hideMark/>
          </w:tcPr>
          <w:p w14:paraId="75B1C98B" w14:textId="77777777" w:rsidR="0082721A" w:rsidRPr="0008285F" w:rsidRDefault="0082721A" w:rsidP="00703A81">
            <w:pPr>
              <w:ind w:right="-166"/>
              <w:rPr>
                <w:color w:val="000000"/>
                <w:lang w:val="fr-CA" w:eastAsia="fr-CA"/>
              </w:rPr>
            </w:pPr>
            <w:r w:rsidRPr="0008285F">
              <w:rPr>
                <w:bCs/>
                <w:color w:val="000000"/>
                <w:lang w:eastAsia="fr-CA"/>
              </w:rPr>
              <w:t>Installation du chantier</w:t>
            </w:r>
          </w:p>
        </w:tc>
        <w:tc>
          <w:tcPr>
            <w:tcW w:w="800" w:type="dxa"/>
            <w:tcBorders>
              <w:top w:val="nil"/>
              <w:left w:val="nil"/>
              <w:bottom w:val="single" w:sz="4" w:space="0" w:color="auto"/>
              <w:right w:val="single" w:sz="4" w:space="0" w:color="auto"/>
            </w:tcBorders>
            <w:shd w:val="clear" w:color="auto" w:fill="auto"/>
            <w:vAlign w:val="center"/>
            <w:hideMark/>
          </w:tcPr>
          <w:p w14:paraId="408DD919"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1CCE7AD0"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384A322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1733C5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B86E06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AA6B3D5" w14:textId="77777777" w:rsidR="0082721A" w:rsidRPr="0008285F" w:rsidRDefault="0082721A" w:rsidP="00703A81">
            <w:pPr>
              <w:ind w:right="-166"/>
              <w:jc w:val="center"/>
              <w:rPr>
                <w:color w:val="000000"/>
                <w:lang w:val="fr-CA" w:eastAsia="fr-CA"/>
              </w:rPr>
            </w:pPr>
            <w:r w:rsidRPr="0008285F">
              <w:rPr>
                <w:bCs/>
                <w:color w:val="000000"/>
                <w:lang w:eastAsia="fr-CA"/>
              </w:rPr>
              <w:t>104</w:t>
            </w:r>
          </w:p>
        </w:tc>
        <w:tc>
          <w:tcPr>
            <w:tcW w:w="4600" w:type="dxa"/>
            <w:tcBorders>
              <w:top w:val="nil"/>
              <w:left w:val="nil"/>
              <w:bottom w:val="single" w:sz="4" w:space="0" w:color="auto"/>
              <w:right w:val="single" w:sz="4" w:space="0" w:color="auto"/>
            </w:tcBorders>
            <w:shd w:val="clear" w:color="auto" w:fill="auto"/>
            <w:vAlign w:val="center"/>
            <w:hideMark/>
          </w:tcPr>
          <w:p w14:paraId="684DFC65" w14:textId="77777777" w:rsidR="0082721A" w:rsidRPr="0008285F" w:rsidRDefault="0082721A" w:rsidP="00703A81">
            <w:pPr>
              <w:ind w:right="-166"/>
              <w:rPr>
                <w:color w:val="000000"/>
                <w:lang w:val="fr-CA" w:eastAsia="fr-CA"/>
              </w:rPr>
            </w:pPr>
            <w:r w:rsidRPr="0008285F">
              <w:rPr>
                <w:bCs/>
                <w:color w:val="000000"/>
                <w:lang w:eastAsia="fr-CA"/>
              </w:rPr>
              <w:t xml:space="preserve">Implantation de l'ouvrage </w:t>
            </w:r>
          </w:p>
        </w:tc>
        <w:tc>
          <w:tcPr>
            <w:tcW w:w="800" w:type="dxa"/>
            <w:tcBorders>
              <w:top w:val="nil"/>
              <w:left w:val="nil"/>
              <w:bottom w:val="single" w:sz="4" w:space="0" w:color="auto"/>
              <w:right w:val="single" w:sz="4" w:space="0" w:color="auto"/>
            </w:tcBorders>
            <w:shd w:val="clear" w:color="auto" w:fill="auto"/>
            <w:vAlign w:val="center"/>
            <w:hideMark/>
          </w:tcPr>
          <w:p w14:paraId="12D89F03"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1B58F448"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3EA03ED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498231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E9F1EE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5CA2D9" w14:textId="77777777" w:rsidR="0082721A" w:rsidRPr="0008285F" w:rsidRDefault="0082721A" w:rsidP="00703A81">
            <w:pPr>
              <w:ind w:right="-166"/>
              <w:jc w:val="center"/>
              <w:rPr>
                <w:color w:val="000000"/>
                <w:lang w:val="fr-CA" w:eastAsia="fr-CA"/>
              </w:rPr>
            </w:pPr>
            <w:r w:rsidRPr="0008285F">
              <w:rPr>
                <w:bCs/>
                <w:color w:val="000000"/>
                <w:lang w:eastAsia="fr-CA"/>
              </w:rPr>
              <w:t>105</w:t>
            </w:r>
          </w:p>
        </w:tc>
        <w:tc>
          <w:tcPr>
            <w:tcW w:w="4600" w:type="dxa"/>
            <w:tcBorders>
              <w:top w:val="nil"/>
              <w:left w:val="nil"/>
              <w:bottom w:val="single" w:sz="4" w:space="0" w:color="auto"/>
              <w:right w:val="single" w:sz="4" w:space="0" w:color="auto"/>
            </w:tcBorders>
            <w:shd w:val="clear" w:color="auto" w:fill="auto"/>
            <w:vAlign w:val="center"/>
            <w:hideMark/>
          </w:tcPr>
          <w:p w14:paraId="7CE00C03" w14:textId="77777777" w:rsidR="0082721A" w:rsidRPr="0008285F" w:rsidRDefault="0082721A" w:rsidP="00703A81">
            <w:pPr>
              <w:ind w:right="-166"/>
              <w:rPr>
                <w:color w:val="000000"/>
                <w:lang w:val="fr-CA" w:eastAsia="fr-CA"/>
              </w:rPr>
            </w:pPr>
            <w:r w:rsidRPr="0008285F">
              <w:rPr>
                <w:bCs/>
                <w:color w:val="000000"/>
                <w:lang w:eastAsia="fr-CA"/>
              </w:rPr>
              <w:t xml:space="preserve">Déforestation et </w:t>
            </w:r>
            <w:proofErr w:type="spellStart"/>
            <w:r w:rsidRPr="0008285F">
              <w:rPr>
                <w:bCs/>
                <w:color w:val="000000"/>
                <w:lang w:eastAsia="fr-CA"/>
              </w:rPr>
              <w:t>débrouissallage</w:t>
            </w:r>
            <w:proofErr w:type="spellEnd"/>
            <w:r w:rsidRPr="0008285F">
              <w:rPr>
                <w:bCs/>
                <w:color w:val="000000"/>
                <w:lang w:eastAsia="fr-CA"/>
              </w:rPr>
              <w:t xml:space="preserve"> du site</w:t>
            </w:r>
          </w:p>
        </w:tc>
        <w:tc>
          <w:tcPr>
            <w:tcW w:w="800" w:type="dxa"/>
            <w:tcBorders>
              <w:top w:val="nil"/>
              <w:left w:val="nil"/>
              <w:bottom w:val="single" w:sz="4" w:space="0" w:color="auto"/>
              <w:right w:val="single" w:sz="4" w:space="0" w:color="auto"/>
            </w:tcBorders>
            <w:shd w:val="clear" w:color="auto" w:fill="auto"/>
            <w:vAlign w:val="center"/>
            <w:hideMark/>
          </w:tcPr>
          <w:p w14:paraId="3A39BD3D"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541D8F79"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0D15E54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C09CA3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5569DE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9727BD4" w14:textId="77777777" w:rsidR="0082721A" w:rsidRPr="0008285F" w:rsidRDefault="0082721A" w:rsidP="00703A81">
            <w:pPr>
              <w:ind w:right="-166"/>
              <w:jc w:val="center"/>
              <w:rPr>
                <w:color w:val="000000"/>
                <w:lang w:val="fr-CA" w:eastAsia="fr-CA"/>
              </w:rPr>
            </w:pPr>
            <w:r w:rsidRPr="0008285F">
              <w:rPr>
                <w:bCs/>
                <w:color w:val="000000"/>
                <w:lang w:eastAsia="fr-CA"/>
              </w:rPr>
              <w:t>106</w:t>
            </w:r>
          </w:p>
        </w:tc>
        <w:tc>
          <w:tcPr>
            <w:tcW w:w="4600" w:type="dxa"/>
            <w:tcBorders>
              <w:top w:val="nil"/>
              <w:left w:val="nil"/>
              <w:bottom w:val="single" w:sz="4" w:space="0" w:color="auto"/>
              <w:right w:val="single" w:sz="4" w:space="0" w:color="auto"/>
            </w:tcBorders>
            <w:shd w:val="clear" w:color="auto" w:fill="auto"/>
            <w:vAlign w:val="center"/>
            <w:hideMark/>
          </w:tcPr>
          <w:p w14:paraId="38057F62" w14:textId="77777777" w:rsidR="0082721A" w:rsidRPr="0008285F" w:rsidRDefault="0082721A" w:rsidP="00703A81">
            <w:pPr>
              <w:ind w:right="-166"/>
              <w:rPr>
                <w:color w:val="000000"/>
                <w:lang w:val="fr-CA" w:eastAsia="fr-CA"/>
              </w:rPr>
            </w:pPr>
            <w:r w:rsidRPr="0008285F">
              <w:rPr>
                <w:bCs/>
                <w:color w:val="000000"/>
                <w:lang w:eastAsia="fr-CA"/>
              </w:rPr>
              <w:t xml:space="preserve">Dessouchage des arbres </w:t>
            </w:r>
          </w:p>
        </w:tc>
        <w:tc>
          <w:tcPr>
            <w:tcW w:w="800" w:type="dxa"/>
            <w:tcBorders>
              <w:top w:val="nil"/>
              <w:left w:val="nil"/>
              <w:bottom w:val="single" w:sz="4" w:space="0" w:color="auto"/>
              <w:right w:val="single" w:sz="4" w:space="0" w:color="auto"/>
            </w:tcBorders>
            <w:shd w:val="clear" w:color="auto" w:fill="auto"/>
            <w:vAlign w:val="center"/>
            <w:hideMark/>
          </w:tcPr>
          <w:p w14:paraId="45F4A6BF"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55ADC68D"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06A6EEE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D28126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12BA9B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97830E1" w14:textId="5CF40B20" w:rsidR="0082721A" w:rsidRPr="0008285F" w:rsidRDefault="008245E6" w:rsidP="00703A81">
            <w:pPr>
              <w:ind w:right="-166"/>
              <w:jc w:val="center"/>
              <w:rPr>
                <w:color w:val="000000"/>
                <w:lang w:val="fr-CA" w:eastAsia="fr-CA"/>
              </w:rPr>
            </w:pPr>
            <w:r w:rsidRPr="0008285F">
              <w:rPr>
                <w:bCs/>
                <w:color w:val="000000"/>
                <w:lang w:eastAsia="fr-CA"/>
              </w:rPr>
              <w:t>107</w:t>
            </w:r>
          </w:p>
        </w:tc>
        <w:tc>
          <w:tcPr>
            <w:tcW w:w="4600" w:type="dxa"/>
            <w:tcBorders>
              <w:top w:val="nil"/>
              <w:left w:val="nil"/>
              <w:bottom w:val="single" w:sz="4" w:space="0" w:color="auto"/>
              <w:right w:val="single" w:sz="4" w:space="0" w:color="auto"/>
            </w:tcBorders>
            <w:shd w:val="clear" w:color="auto" w:fill="auto"/>
            <w:vAlign w:val="center"/>
            <w:hideMark/>
          </w:tcPr>
          <w:p w14:paraId="22F7F96A" w14:textId="77777777" w:rsidR="0082721A" w:rsidRPr="0008285F" w:rsidRDefault="0082721A" w:rsidP="00703A81">
            <w:pPr>
              <w:ind w:right="-166"/>
              <w:rPr>
                <w:color w:val="000000"/>
                <w:lang w:val="fr-CA" w:eastAsia="fr-CA"/>
              </w:rPr>
            </w:pPr>
            <w:r w:rsidRPr="0008285F">
              <w:rPr>
                <w:bCs/>
                <w:color w:val="000000"/>
                <w:lang w:eastAsia="fr-CA"/>
              </w:rPr>
              <w:t xml:space="preserve">Terrassement en pleine masse </w:t>
            </w:r>
          </w:p>
        </w:tc>
        <w:tc>
          <w:tcPr>
            <w:tcW w:w="800" w:type="dxa"/>
            <w:tcBorders>
              <w:top w:val="nil"/>
              <w:left w:val="nil"/>
              <w:bottom w:val="single" w:sz="4" w:space="0" w:color="auto"/>
              <w:right w:val="single" w:sz="4" w:space="0" w:color="auto"/>
            </w:tcBorders>
            <w:shd w:val="clear" w:color="auto" w:fill="auto"/>
            <w:vAlign w:val="center"/>
            <w:hideMark/>
          </w:tcPr>
          <w:p w14:paraId="1E280A89"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128F800" w14:textId="222DCB4F" w:rsidR="0082721A" w:rsidRPr="0008285F" w:rsidRDefault="008245E6" w:rsidP="00703A81">
            <w:pPr>
              <w:ind w:right="-166"/>
              <w:jc w:val="center"/>
              <w:rPr>
                <w:color w:val="000000"/>
                <w:lang w:val="fr-CA" w:eastAsia="fr-CA"/>
              </w:rPr>
            </w:pPr>
            <w:r w:rsidRPr="0008285F">
              <w:rPr>
                <w:bCs/>
                <w:color w:val="000000"/>
                <w:lang w:eastAsia="fr-CA"/>
              </w:rPr>
              <w:t>4 188,</w:t>
            </w:r>
            <w:r w:rsidR="0082721A" w:rsidRPr="0008285F">
              <w:rPr>
                <w:bCs/>
                <w:color w:val="000000"/>
                <w:lang w:eastAsia="fr-CA"/>
              </w:rPr>
              <w:t>90</w:t>
            </w:r>
          </w:p>
        </w:tc>
        <w:tc>
          <w:tcPr>
            <w:tcW w:w="1480" w:type="dxa"/>
            <w:tcBorders>
              <w:top w:val="nil"/>
              <w:left w:val="nil"/>
              <w:bottom w:val="single" w:sz="4" w:space="0" w:color="auto"/>
              <w:right w:val="single" w:sz="4" w:space="0" w:color="auto"/>
            </w:tcBorders>
            <w:shd w:val="clear" w:color="auto" w:fill="auto"/>
            <w:vAlign w:val="center"/>
            <w:hideMark/>
          </w:tcPr>
          <w:p w14:paraId="1BBEBD6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F74714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BF145C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31ADB1F"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85527F3"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100 :</w:t>
            </w:r>
          </w:p>
        </w:tc>
        <w:tc>
          <w:tcPr>
            <w:tcW w:w="800" w:type="dxa"/>
            <w:tcBorders>
              <w:top w:val="nil"/>
              <w:left w:val="nil"/>
              <w:bottom w:val="single" w:sz="4" w:space="0" w:color="auto"/>
              <w:right w:val="single" w:sz="4" w:space="0" w:color="auto"/>
            </w:tcBorders>
            <w:shd w:val="clear" w:color="auto" w:fill="auto"/>
            <w:vAlign w:val="center"/>
            <w:hideMark/>
          </w:tcPr>
          <w:p w14:paraId="25EA8080"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30508591"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C20E811" w14:textId="77777777" w:rsidR="0082721A" w:rsidRPr="0008285F" w:rsidRDefault="0082721A" w:rsidP="00703A81">
            <w:pPr>
              <w:ind w:right="-166"/>
              <w:rPr>
                <w:b/>
                <w:bCs/>
                <w:color w:val="000000"/>
                <w:lang w:val="fr-CA" w:eastAsia="fr-CA"/>
              </w:rPr>
            </w:pPr>
            <w:r w:rsidRPr="0008285F">
              <w:rPr>
                <w:b/>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573863B" w14:textId="77777777" w:rsidR="0082721A" w:rsidRPr="0008285F" w:rsidRDefault="0082721A" w:rsidP="00703A81">
            <w:pPr>
              <w:ind w:right="-166"/>
              <w:rPr>
                <w:b/>
                <w:bCs/>
                <w:color w:val="000000"/>
                <w:lang w:val="fr-CA" w:eastAsia="fr-CA"/>
              </w:rPr>
            </w:pPr>
            <w:r w:rsidRPr="0008285F">
              <w:rPr>
                <w:b/>
                <w:bCs/>
                <w:color w:val="000000"/>
                <w:lang w:eastAsia="fr-CA"/>
              </w:rPr>
              <w:t> </w:t>
            </w:r>
          </w:p>
        </w:tc>
      </w:tr>
      <w:tr w:rsidR="0082721A" w:rsidRPr="0008285F" w14:paraId="31AA430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00B050"/>
            <w:vAlign w:val="center"/>
            <w:hideMark/>
          </w:tcPr>
          <w:p w14:paraId="620F7E1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00B050"/>
            <w:vAlign w:val="center"/>
            <w:hideMark/>
          </w:tcPr>
          <w:p w14:paraId="07646603" w14:textId="77777777" w:rsidR="0082721A" w:rsidRPr="0008285F" w:rsidRDefault="0082721A" w:rsidP="00703A81">
            <w:pPr>
              <w:ind w:right="-166"/>
              <w:jc w:val="center"/>
              <w:rPr>
                <w:b/>
                <w:bCs/>
                <w:color w:val="000000"/>
                <w:lang w:val="fr-CA" w:eastAsia="fr-CA"/>
              </w:rPr>
            </w:pPr>
            <w:r w:rsidRPr="0008285F">
              <w:rPr>
                <w:b/>
                <w:bCs/>
                <w:lang w:eastAsia="fr-CA"/>
              </w:rPr>
              <w:t>BLOC ECOLE PRIMAIRE R+1 (01)</w:t>
            </w:r>
          </w:p>
        </w:tc>
      </w:tr>
      <w:tr w:rsidR="0082721A" w:rsidRPr="0008285F" w14:paraId="639D01B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D966"/>
            <w:vAlign w:val="center"/>
            <w:hideMark/>
          </w:tcPr>
          <w:p w14:paraId="6BDA3763"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D966"/>
            <w:vAlign w:val="center"/>
            <w:hideMark/>
          </w:tcPr>
          <w:p w14:paraId="2D8BB49F" w14:textId="77777777" w:rsidR="0082721A" w:rsidRPr="0008285F" w:rsidRDefault="0082721A" w:rsidP="00703A81">
            <w:pPr>
              <w:ind w:right="-166"/>
              <w:rPr>
                <w:b/>
                <w:bCs/>
                <w:color w:val="000000"/>
                <w:lang w:val="fr-CA" w:eastAsia="fr-CA"/>
              </w:rPr>
            </w:pPr>
            <w:r w:rsidRPr="0008285F">
              <w:rPr>
                <w:b/>
                <w:bCs/>
                <w:lang w:eastAsia="fr-CA"/>
              </w:rPr>
              <w:t>GROS ŒUVRE</w:t>
            </w:r>
          </w:p>
        </w:tc>
      </w:tr>
      <w:tr w:rsidR="0082721A" w:rsidRPr="0008285F" w14:paraId="7CBA789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1957AE09" w14:textId="77777777" w:rsidR="0082721A" w:rsidRPr="0008285F" w:rsidRDefault="0082721A" w:rsidP="00703A81">
            <w:pPr>
              <w:ind w:right="-166"/>
              <w:jc w:val="center"/>
              <w:rPr>
                <w:b/>
                <w:bCs/>
                <w:color w:val="000000"/>
                <w:lang w:val="fr-CA" w:eastAsia="fr-CA"/>
              </w:rPr>
            </w:pPr>
            <w:r w:rsidRPr="0008285F">
              <w:rPr>
                <w:b/>
                <w:bCs/>
                <w:lang w:eastAsia="fr-CA"/>
              </w:rPr>
              <w:t>200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53BC5FF7" w14:textId="77777777" w:rsidR="0082721A" w:rsidRPr="0008285F" w:rsidRDefault="0082721A" w:rsidP="00703A81">
            <w:pPr>
              <w:ind w:right="-166"/>
              <w:rPr>
                <w:b/>
                <w:bCs/>
                <w:color w:val="000000"/>
                <w:lang w:val="fr-CA" w:eastAsia="fr-CA"/>
              </w:rPr>
            </w:pPr>
            <w:r w:rsidRPr="0008285F">
              <w:rPr>
                <w:b/>
                <w:bCs/>
                <w:lang w:eastAsia="fr-CA"/>
              </w:rPr>
              <w:t>LOT 200 : TERRASSEMENTS COMPLEMENTAIRES</w:t>
            </w:r>
          </w:p>
        </w:tc>
      </w:tr>
      <w:tr w:rsidR="0082721A" w:rsidRPr="0008285F" w14:paraId="195BA88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8B24933" w14:textId="77777777" w:rsidR="0082721A" w:rsidRPr="0008285F" w:rsidRDefault="0082721A" w:rsidP="00703A81">
            <w:pPr>
              <w:ind w:right="-166"/>
              <w:jc w:val="center"/>
              <w:rPr>
                <w:color w:val="000000"/>
                <w:lang w:val="fr-CA" w:eastAsia="fr-CA"/>
              </w:rPr>
            </w:pPr>
            <w:r w:rsidRPr="0008285F">
              <w:rPr>
                <w:bCs/>
                <w:color w:val="000000"/>
                <w:lang w:eastAsia="fr-CA"/>
              </w:rPr>
              <w:t>201</w:t>
            </w:r>
          </w:p>
        </w:tc>
        <w:tc>
          <w:tcPr>
            <w:tcW w:w="4600" w:type="dxa"/>
            <w:tcBorders>
              <w:top w:val="nil"/>
              <w:left w:val="nil"/>
              <w:bottom w:val="single" w:sz="4" w:space="0" w:color="auto"/>
              <w:right w:val="single" w:sz="4" w:space="0" w:color="auto"/>
            </w:tcBorders>
            <w:shd w:val="clear" w:color="auto" w:fill="auto"/>
            <w:vAlign w:val="center"/>
            <w:hideMark/>
          </w:tcPr>
          <w:p w14:paraId="0AAEF07D" w14:textId="77777777" w:rsidR="0082721A" w:rsidRPr="0008285F" w:rsidRDefault="0082721A" w:rsidP="00703A81">
            <w:pPr>
              <w:ind w:right="-166"/>
              <w:rPr>
                <w:color w:val="000000"/>
                <w:lang w:val="fr-CA" w:eastAsia="fr-CA"/>
              </w:rPr>
            </w:pPr>
            <w:r w:rsidRPr="0008285F">
              <w:rPr>
                <w:bCs/>
                <w:color w:val="000000"/>
                <w:lang w:eastAsia="fr-CA"/>
              </w:rPr>
              <w:t xml:space="preserve">Fouilles en puits pour semelles </w:t>
            </w:r>
          </w:p>
        </w:tc>
        <w:tc>
          <w:tcPr>
            <w:tcW w:w="800" w:type="dxa"/>
            <w:tcBorders>
              <w:top w:val="nil"/>
              <w:left w:val="nil"/>
              <w:bottom w:val="single" w:sz="4" w:space="0" w:color="auto"/>
              <w:right w:val="single" w:sz="4" w:space="0" w:color="auto"/>
            </w:tcBorders>
            <w:shd w:val="clear" w:color="auto" w:fill="auto"/>
            <w:vAlign w:val="center"/>
            <w:hideMark/>
          </w:tcPr>
          <w:p w14:paraId="744C9F68" w14:textId="77777777" w:rsidR="0082721A" w:rsidRPr="0008285F" w:rsidRDefault="0082721A" w:rsidP="00703A81">
            <w:pPr>
              <w:ind w:right="-166"/>
              <w:jc w:val="center"/>
              <w:rPr>
                <w:lang w:val="fr-CA" w:eastAsia="fr-CA"/>
              </w:rPr>
            </w:pPr>
            <w:r w:rsidRPr="0008285F">
              <w:rPr>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3A8C5B3B" w14:textId="77777777" w:rsidR="0082721A" w:rsidRPr="0008285F" w:rsidRDefault="0082721A" w:rsidP="00703A81">
            <w:pPr>
              <w:ind w:right="-166"/>
              <w:jc w:val="center"/>
              <w:rPr>
                <w:color w:val="000000"/>
                <w:lang w:val="fr-CA" w:eastAsia="fr-CA"/>
              </w:rPr>
            </w:pPr>
            <w:r w:rsidRPr="0008285F">
              <w:rPr>
                <w:bCs/>
                <w:color w:val="000000"/>
                <w:lang w:eastAsia="fr-CA"/>
              </w:rPr>
              <w:t>105,52</w:t>
            </w:r>
          </w:p>
        </w:tc>
        <w:tc>
          <w:tcPr>
            <w:tcW w:w="1480" w:type="dxa"/>
            <w:tcBorders>
              <w:top w:val="nil"/>
              <w:left w:val="nil"/>
              <w:bottom w:val="single" w:sz="4" w:space="0" w:color="auto"/>
              <w:right w:val="single" w:sz="4" w:space="0" w:color="auto"/>
            </w:tcBorders>
            <w:shd w:val="clear" w:color="auto" w:fill="auto"/>
            <w:vAlign w:val="center"/>
            <w:hideMark/>
          </w:tcPr>
          <w:p w14:paraId="3594C96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7FFBF5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4CC103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C5BE5B4" w14:textId="77777777" w:rsidR="0082721A" w:rsidRPr="0008285F" w:rsidRDefault="0082721A" w:rsidP="00703A81">
            <w:pPr>
              <w:ind w:right="-166"/>
              <w:jc w:val="center"/>
              <w:rPr>
                <w:color w:val="000000"/>
                <w:lang w:val="fr-CA" w:eastAsia="fr-CA"/>
              </w:rPr>
            </w:pPr>
            <w:r w:rsidRPr="0008285F">
              <w:rPr>
                <w:bCs/>
                <w:color w:val="000000"/>
                <w:lang w:eastAsia="fr-CA"/>
              </w:rPr>
              <w:t>202</w:t>
            </w:r>
          </w:p>
        </w:tc>
        <w:tc>
          <w:tcPr>
            <w:tcW w:w="4600" w:type="dxa"/>
            <w:tcBorders>
              <w:top w:val="nil"/>
              <w:left w:val="nil"/>
              <w:bottom w:val="single" w:sz="4" w:space="0" w:color="auto"/>
              <w:right w:val="single" w:sz="4" w:space="0" w:color="auto"/>
            </w:tcBorders>
            <w:shd w:val="clear" w:color="auto" w:fill="auto"/>
            <w:vAlign w:val="center"/>
            <w:hideMark/>
          </w:tcPr>
          <w:p w14:paraId="1C8814DE" w14:textId="77777777" w:rsidR="0082721A" w:rsidRPr="0008285F" w:rsidRDefault="0082721A" w:rsidP="00703A81">
            <w:pPr>
              <w:ind w:right="-166"/>
              <w:rPr>
                <w:color w:val="000000"/>
                <w:lang w:val="fr-CA" w:eastAsia="fr-CA"/>
              </w:rPr>
            </w:pPr>
            <w:r w:rsidRPr="0008285F">
              <w:rPr>
                <w:bCs/>
                <w:color w:val="000000"/>
                <w:lang w:eastAsia="fr-CA"/>
              </w:rPr>
              <w:t xml:space="preserve">Fouilles en rigole de section 60 cm x 60 cm  </w:t>
            </w:r>
          </w:p>
        </w:tc>
        <w:tc>
          <w:tcPr>
            <w:tcW w:w="800" w:type="dxa"/>
            <w:tcBorders>
              <w:top w:val="nil"/>
              <w:left w:val="nil"/>
              <w:bottom w:val="single" w:sz="4" w:space="0" w:color="auto"/>
              <w:right w:val="single" w:sz="4" w:space="0" w:color="auto"/>
            </w:tcBorders>
            <w:shd w:val="clear" w:color="auto" w:fill="auto"/>
            <w:vAlign w:val="center"/>
            <w:hideMark/>
          </w:tcPr>
          <w:p w14:paraId="2B954079" w14:textId="77777777" w:rsidR="0082721A" w:rsidRPr="0008285F" w:rsidRDefault="0082721A" w:rsidP="00703A81">
            <w:pPr>
              <w:ind w:right="-166"/>
              <w:jc w:val="center"/>
              <w:rPr>
                <w:lang w:val="fr-CA" w:eastAsia="fr-CA"/>
              </w:rPr>
            </w:pPr>
            <w:r w:rsidRPr="0008285F">
              <w:rPr>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7D721CC" w14:textId="77777777" w:rsidR="0082721A" w:rsidRPr="0008285F" w:rsidRDefault="0082721A" w:rsidP="00703A81">
            <w:pPr>
              <w:ind w:right="-166"/>
              <w:jc w:val="center"/>
              <w:rPr>
                <w:color w:val="000000"/>
                <w:lang w:val="fr-CA" w:eastAsia="fr-CA"/>
              </w:rPr>
            </w:pPr>
            <w:r w:rsidRPr="0008285F">
              <w:rPr>
                <w:bCs/>
                <w:color w:val="000000"/>
                <w:lang w:eastAsia="fr-CA"/>
              </w:rPr>
              <w:t>78,83</w:t>
            </w:r>
          </w:p>
        </w:tc>
        <w:tc>
          <w:tcPr>
            <w:tcW w:w="1480" w:type="dxa"/>
            <w:tcBorders>
              <w:top w:val="nil"/>
              <w:left w:val="nil"/>
              <w:bottom w:val="single" w:sz="4" w:space="0" w:color="auto"/>
              <w:right w:val="single" w:sz="4" w:space="0" w:color="auto"/>
            </w:tcBorders>
            <w:shd w:val="clear" w:color="auto" w:fill="auto"/>
            <w:vAlign w:val="center"/>
            <w:hideMark/>
          </w:tcPr>
          <w:p w14:paraId="33385FA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4BA93F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433D07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3974734" w14:textId="77777777" w:rsidR="0082721A" w:rsidRPr="0008285F" w:rsidRDefault="0082721A" w:rsidP="00703A81">
            <w:pPr>
              <w:ind w:right="-166"/>
              <w:jc w:val="center"/>
              <w:rPr>
                <w:color w:val="000000"/>
                <w:lang w:val="fr-CA" w:eastAsia="fr-CA"/>
              </w:rPr>
            </w:pPr>
            <w:r w:rsidRPr="0008285F">
              <w:rPr>
                <w:bCs/>
                <w:color w:val="000000"/>
                <w:lang w:eastAsia="fr-CA"/>
              </w:rPr>
              <w:t>203</w:t>
            </w:r>
          </w:p>
        </w:tc>
        <w:tc>
          <w:tcPr>
            <w:tcW w:w="4600" w:type="dxa"/>
            <w:tcBorders>
              <w:top w:val="nil"/>
              <w:left w:val="nil"/>
              <w:bottom w:val="single" w:sz="4" w:space="0" w:color="auto"/>
              <w:right w:val="single" w:sz="4" w:space="0" w:color="auto"/>
            </w:tcBorders>
            <w:shd w:val="clear" w:color="auto" w:fill="auto"/>
            <w:vAlign w:val="center"/>
            <w:hideMark/>
          </w:tcPr>
          <w:p w14:paraId="4D937054" w14:textId="77777777" w:rsidR="0082721A" w:rsidRPr="0008285F" w:rsidRDefault="0082721A" w:rsidP="00703A81">
            <w:pPr>
              <w:ind w:right="-166"/>
              <w:rPr>
                <w:color w:val="000000"/>
                <w:lang w:val="fr-CA" w:eastAsia="fr-CA"/>
              </w:rPr>
            </w:pPr>
            <w:r w:rsidRPr="0008285F">
              <w:rPr>
                <w:bCs/>
                <w:color w:val="000000"/>
                <w:lang w:eastAsia="fr-CA"/>
              </w:rPr>
              <w:t>Remblai sous dallage et autour des ouvrages en fondation :</w:t>
            </w:r>
          </w:p>
        </w:tc>
        <w:tc>
          <w:tcPr>
            <w:tcW w:w="800" w:type="dxa"/>
            <w:tcBorders>
              <w:top w:val="nil"/>
              <w:left w:val="nil"/>
              <w:bottom w:val="single" w:sz="4" w:space="0" w:color="auto"/>
              <w:right w:val="single" w:sz="4" w:space="0" w:color="auto"/>
            </w:tcBorders>
            <w:shd w:val="clear" w:color="auto" w:fill="auto"/>
            <w:vAlign w:val="center"/>
            <w:hideMark/>
          </w:tcPr>
          <w:p w14:paraId="2C492993" w14:textId="77777777" w:rsidR="0082721A" w:rsidRPr="0008285F" w:rsidRDefault="0082721A" w:rsidP="00703A81">
            <w:pPr>
              <w:ind w:right="-166"/>
              <w:jc w:val="center"/>
              <w:rPr>
                <w:lang w:val="fr-CA" w:eastAsia="fr-CA"/>
              </w:rPr>
            </w:pPr>
            <w:r w:rsidRPr="0008285F">
              <w:rPr>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DCCA4D4" w14:textId="77777777" w:rsidR="0082721A" w:rsidRPr="0008285F" w:rsidRDefault="0082721A" w:rsidP="00703A81">
            <w:pPr>
              <w:ind w:right="-166"/>
              <w:jc w:val="center"/>
              <w:rPr>
                <w:color w:val="000000"/>
                <w:lang w:val="fr-CA" w:eastAsia="fr-CA"/>
              </w:rPr>
            </w:pPr>
            <w:r w:rsidRPr="0008285F">
              <w:rPr>
                <w:bCs/>
                <w:color w:val="000000"/>
                <w:lang w:eastAsia="fr-CA"/>
              </w:rPr>
              <w:t>91,22</w:t>
            </w:r>
          </w:p>
        </w:tc>
        <w:tc>
          <w:tcPr>
            <w:tcW w:w="1480" w:type="dxa"/>
            <w:tcBorders>
              <w:top w:val="nil"/>
              <w:left w:val="nil"/>
              <w:bottom w:val="single" w:sz="4" w:space="0" w:color="auto"/>
              <w:right w:val="single" w:sz="4" w:space="0" w:color="auto"/>
            </w:tcBorders>
            <w:shd w:val="clear" w:color="auto" w:fill="auto"/>
            <w:vAlign w:val="center"/>
            <w:hideMark/>
          </w:tcPr>
          <w:p w14:paraId="7EDC03D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98D7E5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2DBC7B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2D0C29C" w14:textId="77777777" w:rsidR="0082721A" w:rsidRPr="0008285F" w:rsidRDefault="0082721A" w:rsidP="00703A81">
            <w:pPr>
              <w:ind w:right="-166"/>
              <w:jc w:val="center"/>
              <w:rPr>
                <w:color w:val="000000"/>
                <w:lang w:val="fr-CA" w:eastAsia="fr-CA"/>
              </w:rPr>
            </w:pPr>
            <w:r w:rsidRPr="0008285F">
              <w:rPr>
                <w:bCs/>
                <w:color w:val="000000"/>
                <w:lang w:eastAsia="fr-CA"/>
              </w:rPr>
              <w:t>204</w:t>
            </w:r>
          </w:p>
        </w:tc>
        <w:tc>
          <w:tcPr>
            <w:tcW w:w="4600" w:type="dxa"/>
            <w:tcBorders>
              <w:top w:val="nil"/>
              <w:left w:val="nil"/>
              <w:bottom w:val="single" w:sz="4" w:space="0" w:color="auto"/>
              <w:right w:val="single" w:sz="4" w:space="0" w:color="auto"/>
            </w:tcBorders>
            <w:shd w:val="clear" w:color="auto" w:fill="auto"/>
            <w:vAlign w:val="center"/>
            <w:hideMark/>
          </w:tcPr>
          <w:p w14:paraId="4DC6DE05" w14:textId="77777777" w:rsidR="0082721A" w:rsidRPr="0008285F" w:rsidRDefault="0082721A" w:rsidP="00703A81">
            <w:pPr>
              <w:ind w:right="-166"/>
              <w:rPr>
                <w:color w:val="000000"/>
                <w:lang w:val="fr-CA" w:eastAsia="fr-CA"/>
              </w:rPr>
            </w:pPr>
            <w:r w:rsidRPr="0008285F">
              <w:rPr>
                <w:bCs/>
                <w:color w:val="000000"/>
                <w:lang w:eastAsia="fr-CA"/>
              </w:rPr>
              <w:t xml:space="preserve">Film polyane sur tapis de sable de 5 cm </w:t>
            </w:r>
          </w:p>
        </w:tc>
        <w:tc>
          <w:tcPr>
            <w:tcW w:w="800" w:type="dxa"/>
            <w:tcBorders>
              <w:top w:val="nil"/>
              <w:left w:val="nil"/>
              <w:bottom w:val="single" w:sz="4" w:space="0" w:color="auto"/>
              <w:right w:val="single" w:sz="4" w:space="0" w:color="auto"/>
            </w:tcBorders>
            <w:shd w:val="clear" w:color="auto" w:fill="auto"/>
            <w:vAlign w:val="center"/>
            <w:hideMark/>
          </w:tcPr>
          <w:p w14:paraId="61404FB0" w14:textId="77777777" w:rsidR="0082721A" w:rsidRPr="0008285F" w:rsidRDefault="0082721A" w:rsidP="00703A81">
            <w:pPr>
              <w:ind w:right="-166"/>
              <w:jc w:val="center"/>
              <w:rPr>
                <w:lang w:val="fr-CA" w:eastAsia="fr-CA"/>
              </w:rPr>
            </w:pPr>
            <w:r w:rsidRPr="0008285F">
              <w:rPr>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B3E0606" w14:textId="77777777" w:rsidR="0082721A" w:rsidRPr="0008285F" w:rsidRDefault="0082721A" w:rsidP="00703A81">
            <w:pPr>
              <w:ind w:right="-166"/>
              <w:jc w:val="center"/>
              <w:rPr>
                <w:color w:val="000000"/>
                <w:lang w:val="fr-CA" w:eastAsia="fr-CA"/>
              </w:rPr>
            </w:pPr>
            <w:r w:rsidRPr="0008285F">
              <w:rPr>
                <w:bCs/>
                <w:color w:val="000000"/>
                <w:lang w:eastAsia="fr-CA"/>
              </w:rPr>
              <w:t>295,22</w:t>
            </w:r>
          </w:p>
        </w:tc>
        <w:tc>
          <w:tcPr>
            <w:tcW w:w="1480" w:type="dxa"/>
            <w:tcBorders>
              <w:top w:val="nil"/>
              <w:left w:val="nil"/>
              <w:bottom w:val="single" w:sz="4" w:space="0" w:color="auto"/>
              <w:right w:val="single" w:sz="4" w:space="0" w:color="auto"/>
            </w:tcBorders>
            <w:shd w:val="clear" w:color="auto" w:fill="auto"/>
            <w:vAlign w:val="center"/>
            <w:hideMark/>
          </w:tcPr>
          <w:p w14:paraId="157A146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76CC55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9EE789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4889B67"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7BEB0FC"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200 :</w:t>
            </w:r>
          </w:p>
        </w:tc>
        <w:tc>
          <w:tcPr>
            <w:tcW w:w="800" w:type="dxa"/>
            <w:tcBorders>
              <w:top w:val="nil"/>
              <w:left w:val="nil"/>
              <w:bottom w:val="single" w:sz="4" w:space="0" w:color="auto"/>
              <w:right w:val="single" w:sz="4" w:space="0" w:color="auto"/>
            </w:tcBorders>
            <w:shd w:val="clear" w:color="auto" w:fill="auto"/>
            <w:vAlign w:val="center"/>
            <w:hideMark/>
          </w:tcPr>
          <w:p w14:paraId="2998830C"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AE8327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8E591B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A131A8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D221C2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1C957C92" w14:textId="77777777" w:rsidR="0082721A" w:rsidRPr="0008285F" w:rsidRDefault="0082721A" w:rsidP="00703A81">
            <w:pPr>
              <w:ind w:right="-166"/>
              <w:jc w:val="center"/>
              <w:rPr>
                <w:b/>
                <w:bCs/>
                <w:color w:val="000000"/>
                <w:lang w:val="fr-CA" w:eastAsia="fr-CA"/>
              </w:rPr>
            </w:pPr>
            <w:r w:rsidRPr="0008285F">
              <w:rPr>
                <w:b/>
                <w:bCs/>
                <w:lang w:eastAsia="fr-CA"/>
              </w:rPr>
              <w:t>300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2DD8B19A" w14:textId="77777777" w:rsidR="0082721A" w:rsidRPr="0008285F" w:rsidRDefault="0082721A" w:rsidP="00703A81">
            <w:pPr>
              <w:ind w:right="-166"/>
              <w:rPr>
                <w:b/>
                <w:bCs/>
                <w:color w:val="000000"/>
                <w:lang w:val="fr-CA" w:eastAsia="fr-CA"/>
              </w:rPr>
            </w:pPr>
            <w:r w:rsidRPr="0008285F">
              <w:rPr>
                <w:b/>
                <w:bCs/>
                <w:lang w:eastAsia="fr-CA"/>
              </w:rPr>
              <w:t>LOT 300 : FONDATIONS</w:t>
            </w:r>
          </w:p>
        </w:tc>
      </w:tr>
      <w:tr w:rsidR="0082721A" w:rsidRPr="0008285F" w14:paraId="4FC3C3F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09E5796" w14:textId="77777777" w:rsidR="0082721A" w:rsidRPr="0008285F" w:rsidRDefault="0082721A" w:rsidP="00703A81">
            <w:pPr>
              <w:ind w:right="-166"/>
              <w:jc w:val="center"/>
              <w:rPr>
                <w:color w:val="000000"/>
                <w:lang w:val="fr-CA" w:eastAsia="fr-CA"/>
              </w:rPr>
            </w:pPr>
            <w:r w:rsidRPr="0008285F">
              <w:rPr>
                <w:bCs/>
                <w:color w:val="000000"/>
                <w:lang w:eastAsia="fr-CA"/>
              </w:rPr>
              <w:t>301</w:t>
            </w:r>
          </w:p>
        </w:tc>
        <w:tc>
          <w:tcPr>
            <w:tcW w:w="4600" w:type="dxa"/>
            <w:tcBorders>
              <w:top w:val="nil"/>
              <w:left w:val="nil"/>
              <w:bottom w:val="single" w:sz="4" w:space="0" w:color="auto"/>
              <w:right w:val="single" w:sz="4" w:space="0" w:color="auto"/>
            </w:tcBorders>
            <w:shd w:val="clear" w:color="auto" w:fill="auto"/>
            <w:vAlign w:val="center"/>
            <w:hideMark/>
          </w:tcPr>
          <w:p w14:paraId="6592EC7B" w14:textId="77777777" w:rsidR="0082721A" w:rsidRPr="0008285F" w:rsidRDefault="0082721A" w:rsidP="00703A81">
            <w:pPr>
              <w:ind w:right="-166"/>
              <w:rPr>
                <w:color w:val="000000"/>
                <w:lang w:val="fr-CA" w:eastAsia="fr-CA"/>
              </w:rPr>
            </w:pPr>
            <w:r w:rsidRPr="0008285F">
              <w:rPr>
                <w:bCs/>
                <w:color w:val="000000"/>
                <w:lang w:eastAsia="fr-CA"/>
              </w:rPr>
              <w:t>Béton de propreté dosé à 150 kg/m3 5 cm d'épaisseur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50872677"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6BDB7FC4" w14:textId="77777777" w:rsidR="0082721A" w:rsidRPr="0008285F" w:rsidRDefault="0082721A" w:rsidP="00703A81">
            <w:pPr>
              <w:ind w:right="-166"/>
              <w:jc w:val="center"/>
              <w:rPr>
                <w:color w:val="000000"/>
                <w:lang w:val="fr-CA" w:eastAsia="fr-CA"/>
              </w:rPr>
            </w:pPr>
            <w:r w:rsidRPr="0008285F">
              <w:rPr>
                <w:bCs/>
                <w:color w:val="000000"/>
                <w:lang w:eastAsia="fr-CA"/>
              </w:rPr>
              <w:t>22,97</w:t>
            </w:r>
          </w:p>
        </w:tc>
        <w:tc>
          <w:tcPr>
            <w:tcW w:w="1480" w:type="dxa"/>
            <w:tcBorders>
              <w:top w:val="nil"/>
              <w:left w:val="nil"/>
              <w:bottom w:val="single" w:sz="4" w:space="0" w:color="auto"/>
              <w:right w:val="single" w:sz="4" w:space="0" w:color="auto"/>
            </w:tcBorders>
            <w:shd w:val="clear" w:color="auto" w:fill="auto"/>
            <w:vAlign w:val="center"/>
            <w:hideMark/>
          </w:tcPr>
          <w:p w14:paraId="5EC1688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CD4EE3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606DCE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442C576" w14:textId="77777777" w:rsidR="0082721A" w:rsidRPr="0008285F" w:rsidRDefault="0082721A" w:rsidP="00703A81">
            <w:pPr>
              <w:ind w:right="-166"/>
              <w:jc w:val="center"/>
              <w:rPr>
                <w:color w:val="000000"/>
                <w:lang w:val="fr-CA" w:eastAsia="fr-CA"/>
              </w:rPr>
            </w:pPr>
            <w:r w:rsidRPr="0008285F">
              <w:rPr>
                <w:bCs/>
                <w:color w:val="000000"/>
                <w:lang w:eastAsia="fr-CA"/>
              </w:rPr>
              <w:t>302</w:t>
            </w:r>
          </w:p>
        </w:tc>
        <w:tc>
          <w:tcPr>
            <w:tcW w:w="4600" w:type="dxa"/>
            <w:tcBorders>
              <w:top w:val="nil"/>
              <w:left w:val="nil"/>
              <w:bottom w:val="single" w:sz="4" w:space="0" w:color="auto"/>
              <w:right w:val="single" w:sz="4" w:space="0" w:color="auto"/>
            </w:tcBorders>
            <w:shd w:val="clear" w:color="auto" w:fill="auto"/>
            <w:vAlign w:val="center"/>
            <w:hideMark/>
          </w:tcPr>
          <w:p w14:paraId="309DFFB5"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semelles </w:t>
            </w:r>
          </w:p>
        </w:tc>
        <w:tc>
          <w:tcPr>
            <w:tcW w:w="800" w:type="dxa"/>
            <w:tcBorders>
              <w:top w:val="nil"/>
              <w:left w:val="nil"/>
              <w:bottom w:val="single" w:sz="4" w:space="0" w:color="auto"/>
              <w:right w:val="single" w:sz="4" w:space="0" w:color="auto"/>
            </w:tcBorders>
            <w:shd w:val="clear" w:color="auto" w:fill="auto"/>
            <w:vAlign w:val="center"/>
            <w:hideMark/>
          </w:tcPr>
          <w:p w14:paraId="3867934D"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788AD4ED" w14:textId="77777777" w:rsidR="0082721A" w:rsidRPr="0008285F" w:rsidRDefault="0082721A" w:rsidP="00703A81">
            <w:pPr>
              <w:ind w:right="-166"/>
              <w:jc w:val="center"/>
              <w:rPr>
                <w:color w:val="000000"/>
                <w:lang w:val="fr-CA" w:eastAsia="fr-CA"/>
              </w:rPr>
            </w:pPr>
            <w:r w:rsidRPr="0008285F">
              <w:rPr>
                <w:bCs/>
                <w:color w:val="000000"/>
                <w:lang w:eastAsia="fr-CA"/>
              </w:rPr>
              <w:t>20,50</w:t>
            </w:r>
          </w:p>
        </w:tc>
        <w:tc>
          <w:tcPr>
            <w:tcW w:w="1480" w:type="dxa"/>
            <w:tcBorders>
              <w:top w:val="nil"/>
              <w:left w:val="nil"/>
              <w:bottom w:val="single" w:sz="4" w:space="0" w:color="auto"/>
              <w:right w:val="single" w:sz="4" w:space="0" w:color="auto"/>
            </w:tcBorders>
            <w:shd w:val="clear" w:color="auto" w:fill="auto"/>
            <w:vAlign w:val="center"/>
            <w:hideMark/>
          </w:tcPr>
          <w:p w14:paraId="01176DC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ADB317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680578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0559AC2" w14:textId="77777777" w:rsidR="0082721A" w:rsidRPr="0008285F" w:rsidRDefault="0082721A" w:rsidP="00703A81">
            <w:pPr>
              <w:ind w:right="-166"/>
              <w:jc w:val="center"/>
              <w:rPr>
                <w:color w:val="000000"/>
                <w:lang w:val="fr-CA" w:eastAsia="fr-CA"/>
              </w:rPr>
            </w:pPr>
            <w:r w:rsidRPr="0008285F">
              <w:rPr>
                <w:bCs/>
                <w:color w:val="000000"/>
                <w:lang w:eastAsia="fr-CA"/>
              </w:rPr>
              <w:t>303</w:t>
            </w:r>
          </w:p>
        </w:tc>
        <w:tc>
          <w:tcPr>
            <w:tcW w:w="4600" w:type="dxa"/>
            <w:tcBorders>
              <w:top w:val="nil"/>
              <w:left w:val="nil"/>
              <w:bottom w:val="single" w:sz="4" w:space="0" w:color="auto"/>
              <w:right w:val="single" w:sz="4" w:space="0" w:color="auto"/>
            </w:tcBorders>
            <w:shd w:val="clear" w:color="auto" w:fill="auto"/>
            <w:vAlign w:val="center"/>
            <w:hideMark/>
          </w:tcPr>
          <w:p w14:paraId="3F1EBC39"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amorces des poteaux </w:t>
            </w:r>
          </w:p>
        </w:tc>
        <w:tc>
          <w:tcPr>
            <w:tcW w:w="800" w:type="dxa"/>
            <w:tcBorders>
              <w:top w:val="nil"/>
              <w:left w:val="nil"/>
              <w:bottom w:val="single" w:sz="4" w:space="0" w:color="auto"/>
              <w:right w:val="single" w:sz="4" w:space="0" w:color="auto"/>
            </w:tcBorders>
            <w:shd w:val="clear" w:color="auto" w:fill="auto"/>
            <w:vAlign w:val="center"/>
            <w:hideMark/>
          </w:tcPr>
          <w:p w14:paraId="1927B5F2"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37BB339" w14:textId="77777777" w:rsidR="0082721A" w:rsidRPr="0008285F" w:rsidRDefault="0082721A" w:rsidP="00703A81">
            <w:pPr>
              <w:ind w:right="-166"/>
              <w:jc w:val="center"/>
              <w:rPr>
                <w:color w:val="000000"/>
                <w:lang w:val="fr-CA" w:eastAsia="fr-CA"/>
              </w:rPr>
            </w:pPr>
            <w:r w:rsidRPr="0008285F">
              <w:rPr>
                <w:bCs/>
                <w:color w:val="000000"/>
                <w:lang w:eastAsia="fr-CA"/>
              </w:rPr>
              <w:t>1,90</w:t>
            </w:r>
          </w:p>
        </w:tc>
        <w:tc>
          <w:tcPr>
            <w:tcW w:w="1480" w:type="dxa"/>
            <w:tcBorders>
              <w:top w:val="nil"/>
              <w:left w:val="nil"/>
              <w:bottom w:val="single" w:sz="4" w:space="0" w:color="auto"/>
              <w:right w:val="single" w:sz="4" w:space="0" w:color="auto"/>
            </w:tcBorders>
            <w:shd w:val="clear" w:color="auto" w:fill="auto"/>
            <w:vAlign w:val="center"/>
            <w:hideMark/>
          </w:tcPr>
          <w:p w14:paraId="5B974EE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6BB9CE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004CA2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4AC07E1" w14:textId="77777777" w:rsidR="0082721A" w:rsidRPr="0008285F" w:rsidRDefault="0082721A" w:rsidP="00703A81">
            <w:pPr>
              <w:ind w:right="-166"/>
              <w:jc w:val="center"/>
              <w:rPr>
                <w:color w:val="000000"/>
                <w:lang w:val="fr-CA" w:eastAsia="fr-CA"/>
              </w:rPr>
            </w:pPr>
            <w:r w:rsidRPr="0008285F">
              <w:rPr>
                <w:bCs/>
                <w:color w:val="000000"/>
                <w:lang w:eastAsia="fr-CA"/>
              </w:rPr>
              <w:t>304</w:t>
            </w:r>
          </w:p>
        </w:tc>
        <w:tc>
          <w:tcPr>
            <w:tcW w:w="4600" w:type="dxa"/>
            <w:tcBorders>
              <w:top w:val="nil"/>
              <w:left w:val="nil"/>
              <w:bottom w:val="single" w:sz="4" w:space="0" w:color="auto"/>
              <w:right w:val="single" w:sz="4" w:space="0" w:color="auto"/>
            </w:tcBorders>
            <w:shd w:val="clear" w:color="auto" w:fill="auto"/>
            <w:vAlign w:val="center"/>
            <w:hideMark/>
          </w:tcPr>
          <w:p w14:paraId="46B71130"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longrines et chainage </w:t>
            </w:r>
          </w:p>
        </w:tc>
        <w:tc>
          <w:tcPr>
            <w:tcW w:w="800" w:type="dxa"/>
            <w:tcBorders>
              <w:top w:val="nil"/>
              <w:left w:val="nil"/>
              <w:bottom w:val="single" w:sz="4" w:space="0" w:color="auto"/>
              <w:right w:val="single" w:sz="4" w:space="0" w:color="auto"/>
            </w:tcBorders>
            <w:shd w:val="clear" w:color="auto" w:fill="auto"/>
            <w:vAlign w:val="center"/>
            <w:hideMark/>
          </w:tcPr>
          <w:p w14:paraId="781B3F1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485061B2" w14:textId="77777777" w:rsidR="0082721A" w:rsidRPr="0008285F" w:rsidRDefault="0082721A" w:rsidP="00703A81">
            <w:pPr>
              <w:ind w:right="-166"/>
              <w:jc w:val="center"/>
              <w:rPr>
                <w:color w:val="000000"/>
                <w:lang w:val="fr-CA" w:eastAsia="fr-CA"/>
              </w:rPr>
            </w:pPr>
            <w:r w:rsidRPr="0008285F">
              <w:rPr>
                <w:bCs/>
                <w:color w:val="000000"/>
                <w:lang w:eastAsia="fr-CA"/>
              </w:rPr>
              <w:t>12,56</w:t>
            </w:r>
          </w:p>
        </w:tc>
        <w:tc>
          <w:tcPr>
            <w:tcW w:w="1480" w:type="dxa"/>
            <w:tcBorders>
              <w:top w:val="nil"/>
              <w:left w:val="nil"/>
              <w:bottom w:val="single" w:sz="4" w:space="0" w:color="auto"/>
              <w:right w:val="single" w:sz="4" w:space="0" w:color="auto"/>
            </w:tcBorders>
            <w:shd w:val="clear" w:color="auto" w:fill="auto"/>
            <w:vAlign w:val="center"/>
            <w:hideMark/>
          </w:tcPr>
          <w:p w14:paraId="4EC0CBB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5552F4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F0F3F0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2CB4B6D" w14:textId="77777777" w:rsidR="0082721A" w:rsidRPr="0008285F" w:rsidRDefault="0082721A" w:rsidP="00703A81">
            <w:pPr>
              <w:ind w:right="-166"/>
              <w:jc w:val="center"/>
              <w:rPr>
                <w:color w:val="000000"/>
                <w:lang w:val="fr-CA" w:eastAsia="fr-CA"/>
              </w:rPr>
            </w:pPr>
            <w:r w:rsidRPr="0008285F">
              <w:rPr>
                <w:bCs/>
                <w:color w:val="000000"/>
                <w:lang w:eastAsia="fr-CA"/>
              </w:rPr>
              <w:t>305</w:t>
            </w:r>
          </w:p>
        </w:tc>
        <w:tc>
          <w:tcPr>
            <w:tcW w:w="4600" w:type="dxa"/>
            <w:tcBorders>
              <w:top w:val="nil"/>
              <w:left w:val="nil"/>
              <w:bottom w:val="single" w:sz="4" w:space="0" w:color="auto"/>
              <w:right w:val="single" w:sz="4" w:space="0" w:color="auto"/>
            </w:tcBorders>
            <w:shd w:val="clear" w:color="auto" w:fill="auto"/>
            <w:vAlign w:val="center"/>
            <w:hideMark/>
          </w:tcPr>
          <w:p w14:paraId="1C195C9B" w14:textId="77777777" w:rsidR="0082721A" w:rsidRPr="0008285F" w:rsidRDefault="0082721A" w:rsidP="00703A81">
            <w:pPr>
              <w:ind w:right="-166"/>
              <w:rPr>
                <w:color w:val="000000"/>
                <w:lang w:val="fr-CA" w:eastAsia="fr-CA"/>
              </w:rPr>
            </w:pPr>
            <w:r w:rsidRPr="0008285F">
              <w:rPr>
                <w:bCs/>
                <w:color w:val="000000"/>
                <w:lang w:eastAsia="fr-CA"/>
              </w:rPr>
              <w:t>Mur de soubassement en pierres locales et/ou en Agglomérés de 20 x 20 x 40 bourrés</w:t>
            </w:r>
          </w:p>
        </w:tc>
        <w:tc>
          <w:tcPr>
            <w:tcW w:w="800" w:type="dxa"/>
            <w:tcBorders>
              <w:top w:val="nil"/>
              <w:left w:val="nil"/>
              <w:bottom w:val="single" w:sz="4" w:space="0" w:color="auto"/>
              <w:right w:val="single" w:sz="4" w:space="0" w:color="auto"/>
            </w:tcBorders>
            <w:shd w:val="clear" w:color="auto" w:fill="auto"/>
            <w:vAlign w:val="center"/>
            <w:hideMark/>
          </w:tcPr>
          <w:p w14:paraId="14026F24"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3C6E80D6" w14:textId="77777777" w:rsidR="0082721A" w:rsidRPr="0008285F" w:rsidRDefault="0082721A" w:rsidP="00703A81">
            <w:pPr>
              <w:ind w:right="-166"/>
              <w:jc w:val="center"/>
              <w:rPr>
                <w:color w:val="000000"/>
                <w:lang w:val="fr-CA" w:eastAsia="fr-CA"/>
              </w:rPr>
            </w:pPr>
            <w:r w:rsidRPr="0008285F">
              <w:rPr>
                <w:bCs/>
                <w:color w:val="000000"/>
                <w:lang w:eastAsia="fr-CA"/>
              </w:rPr>
              <w:t>165,29</w:t>
            </w:r>
          </w:p>
        </w:tc>
        <w:tc>
          <w:tcPr>
            <w:tcW w:w="1480" w:type="dxa"/>
            <w:tcBorders>
              <w:top w:val="nil"/>
              <w:left w:val="nil"/>
              <w:bottom w:val="single" w:sz="4" w:space="0" w:color="auto"/>
              <w:right w:val="single" w:sz="4" w:space="0" w:color="auto"/>
            </w:tcBorders>
            <w:shd w:val="clear" w:color="auto" w:fill="auto"/>
            <w:vAlign w:val="center"/>
            <w:hideMark/>
          </w:tcPr>
          <w:p w14:paraId="7651538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8FE4E5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C5B9CC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6F20C4B" w14:textId="77777777" w:rsidR="0082721A" w:rsidRPr="0008285F" w:rsidRDefault="0082721A" w:rsidP="00703A81">
            <w:pPr>
              <w:ind w:right="-166"/>
              <w:jc w:val="center"/>
              <w:rPr>
                <w:color w:val="000000"/>
                <w:lang w:val="fr-CA" w:eastAsia="fr-CA"/>
              </w:rPr>
            </w:pPr>
            <w:r w:rsidRPr="0008285F">
              <w:rPr>
                <w:bCs/>
                <w:color w:val="000000"/>
                <w:lang w:eastAsia="fr-CA"/>
              </w:rPr>
              <w:t>306</w:t>
            </w:r>
          </w:p>
        </w:tc>
        <w:tc>
          <w:tcPr>
            <w:tcW w:w="4600" w:type="dxa"/>
            <w:tcBorders>
              <w:top w:val="nil"/>
              <w:left w:val="nil"/>
              <w:bottom w:val="single" w:sz="4" w:space="0" w:color="auto"/>
              <w:right w:val="single" w:sz="4" w:space="0" w:color="auto"/>
            </w:tcBorders>
            <w:shd w:val="clear" w:color="auto" w:fill="auto"/>
            <w:vAlign w:val="center"/>
            <w:hideMark/>
          </w:tcPr>
          <w:p w14:paraId="4ECE72C9" w14:textId="77777777" w:rsidR="0082721A" w:rsidRPr="0008285F" w:rsidRDefault="0082721A" w:rsidP="00703A81">
            <w:pPr>
              <w:ind w:right="-166"/>
              <w:rPr>
                <w:color w:val="000000"/>
                <w:lang w:val="fr-CA" w:eastAsia="fr-CA"/>
              </w:rPr>
            </w:pPr>
            <w:r w:rsidRPr="0008285F">
              <w:rPr>
                <w:bCs/>
                <w:color w:val="000000"/>
                <w:lang w:eastAsia="fr-CA"/>
              </w:rPr>
              <w:t>Dallage en béton légèrement armé dosé à 300 kg/m3 </w:t>
            </w:r>
          </w:p>
        </w:tc>
        <w:tc>
          <w:tcPr>
            <w:tcW w:w="800" w:type="dxa"/>
            <w:tcBorders>
              <w:top w:val="nil"/>
              <w:left w:val="nil"/>
              <w:bottom w:val="single" w:sz="4" w:space="0" w:color="auto"/>
              <w:right w:val="single" w:sz="4" w:space="0" w:color="auto"/>
            </w:tcBorders>
            <w:shd w:val="clear" w:color="auto" w:fill="auto"/>
            <w:vAlign w:val="center"/>
            <w:hideMark/>
          </w:tcPr>
          <w:p w14:paraId="6116652E"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33347F96" w14:textId="77777777" w:rsidR="0082721A" w:rsidRPr="0008285F" w:rsidRDefault="0082721A" w:rsidP="00703A81">
            <w:pPr>
              <w:ind w:right="-166"/>
              <w:jc w:val="center"/>
              <w:rPr>
                <w:color w:val="000000"/>
                <w:lang w:val="fr-CA" w:eastAsia="fr-CA"/>
              </w:rPr>
            </w:pPr>
            <w:r w:rsidRPr="0008285F">
              <w:rPr>
                <w:bCs/>
                <w:color w:val="000000"/>
                <w:lang w:eastAsia="fr-CA"/>
              </w:rPr>
              <w:t>29,52</w:t>
            </w:r>
          </w:p>
        </w:tc>
        <w:tc>
          <w:tcPr>
            <w:tcW w:w="1480" w:type="dxa"/>
            <w:tcBorders>
              <w:top w:val="nil"/>
              <w:left w:val="nil"/>
              <w:bottom w:val="single" w:sz="4" w:space="0" w:color="auto"/>
              <w:right w:val="single" w:sz="4" w:space="0" w:color="auto"/>
            </w:tcBorders>
            <w:shd w:val="clear" w:color="auto" w:fill="auto"/>
            <w:vAlign w:val="center"/>
            <w:hideMark/>
          </w:tcPr>
          <w:p w14:paraId="000F6A3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A6AC02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EA1758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199326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D2FDCFA"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300 :</w:t>
            </w:r>
          </w:p>
        </w:tc>
        <w:tc>
          <w:tcPr>
            <w:tcW w:w="800" w:type="dxa"/>
            <w:tcBorders>
              <w:top w:val="nil"/>
              <w:left w:val="nil"/>
              <w:bottom w:val="single" w:sz="4" w:space="0" w:color="auto"/>
              <w:right w:val="single" w:sz="4" w:space="0" w:color="auto"/>
            </w:tcBorders>
            <w:shd w:val="clear" w:color="auto" w:fill="auto"/>
            <w:vAlign w:val="center"/>
            <w:hideMark/>
          </w:tcPr>
          <w:p w14:paraId="603D662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2E85750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0E7A5F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1D6204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FADBD7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32669D3" w14:textId="77777777" w:rsidR="0082721A" w:rsidRPr="0008285F" w:rsidRDefault="0082721A" w:rsidP="00703A81">
            <w:pPr>
              <w:ind w:right="-166"/>
              <w:jc w:val="center"/>
              <w:rPr>
                <w:b/>
                <w:bCs/>
                <w:color w:val="000000"/>
                <w:lang w:val="fr-CA" w:eastAsia="fr-CA"/>
              </w:rPr>
            </w:pPr>
            <w:r w:rsidRPr="0008285F">
              <w:rPr>
                <w:b/>
                <w:bCs/>
                <w:lang w:eastAsia="fr-CA"/>
              </w:rPr>
              <w:t>400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33B69CE5" w14:textId="6162FF6C" w:rsidR="0082721A" w:rsidRPr="0008285F" w:rsidRDefault="0082721A" w:rsidP="00703A81">
            <w:pPr>
              <w:ind w:right="-166"/>
              <w:rPr>
                <w:b/>
                <w:bCs/>
                <w:color w:val="000000"/>
                <w:lang w:val="fr-CA" w:eastAsia="fr-CA"/>
              </w:rPr>
            </w:pPr>
            <w:r w:rsidRPr="0008285F">
              <w:rPr>
                <w:b/>
                <w:bCs/>
                <w:lang w:eastAsia="fr-CA"/>
              </w:rPr>
              <w:t>LOT 400 : MAÇONNERIE - ELEVATION R</w:t>
            </w:r>
            <w:r w:rsidR="00073287" w:rsidRPr="0008285F">
              <w:rPr>
                <w:b/>
                <w:bCs/>
                <w:lang w:eastAsia="fr-CA"/>
              </w:rPr>
              <w:t>DAO</w:t>
            </w:r>
          </w:p>
        </w:tc>
      </w:tr>
      <w:tr w:rsidR="0082721A" w:rsidRPr="0008285F" w14:paraId="1113354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74AEBAE" w14:textId="77777777" w:rsidR="0082721A" w:rsidRPr="0008285F" w:rsidRDefault="0082721A" w:rsidP="00703A81">
            <w:pPr>
              <w:ind w:right="-166"/>
              <w:jc w:val="center"/>
              <w:rPr>
                <w:color w:val="000000"/>
                <w:lang w:val="fr-CA" w:eastAsia="fr-CA"/>
              </w:rPr>
            </w:pPr>
            <w:r w:rsidRPr="0008285F">
              <w:rPr>
                <w:bCs/>
                <w:color w:val="000000"/>
                <w:lang w:eastAsia="fr-CA"/>
              </w:rPr>
              <w:t>401</w:t>
            </w:r>
          </w:p>
        </w:tc>
        <w:tc>
          <w:tcPr>
            <w:tcW w:w="4600" w:type="dxa"/>
            <w:tcBorders>
              <w:top w:val="nil"/>
              <w:left w:val="nil"/>
              <w:bottom w:val="single" w:sz="4" w:space="0" w:color="auto"/>
              <w:right w:val="single" w:sz="4" w:space="0" w:color="auto"/>
            </w:tcBorders>
            <w:shd w:val="clear" w:color="auto" w:fill="auto"/>
            <w:vAlign w:val="center"/>
            <w:hideMark/>
          </w:tcPr>
          <w:p w14:paraId="20403D84"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marches et rampe </w:t>
            </w:r>
          </w:p>
        </w:tc>
        <w:tc>
          <w:tcPr>
            <w:tcW w:w="800" w:type="dxa"/>
            <w:tcBorders>
              <w:top w:val="nil"/>
              <w:left w:val="nil"/>
              <w:bottom w:val="single" w:sz="4" w:space="0" w:color="auto"/>
              <w:right w:val="single" w:sz="4" w:space="0" w:color="auto"/>
            </w:tcBorders>
            <w:shd w:val="clear" w:color="auto" w:fill="auto"/>
            <w:vAlign w:val="center"/>
            <w:hideMark/>
          </w:tcPr>
          <w:p w14:paraId="5B84B97B"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DCC9D4C" w14:textId="77777777" w:rsidR="0082721A" w:rsidRPr="0008285F" w:rsidRDefault="0082721A" w:rsidP="00703A81">
            <w:pPr>
              <w:ind w:right="-166"/>
              <w:jc w:val="center"/>
              <w:rPr>
                <w:color w:val="000000"/>
                <w:lang w:val="fr-CA" w:eastAsia="fr-CA"/>
              </w:rPr>
            </w:pPr>
            <w:r w:rsidRPr="0008285F">
              <w:rPr>
                <w:bCs/>
                <w:color w:val="000000"/>
                <w:lang w:eastAsia="fr-CA"/>
              </w:rPr>
              <w:t>2,05</w:t>
            </w:r>
          </w:p>
        </w:tc>
        <w:tc>
          <w:tcPr>
            <w:tcW w:w="1480" w:type="dxa"/>
            <w:tcBorders>
              <w:top w:val="nil"/>
              <w:left w:val="nil"/>
              <w:bottom w:val="single" w:sz="4" w:space="0" w:color="auto"/>
              <w:right w:val="single" w:sz="4" w:space="0" w:color="auto"/>
            </w:tcBorders>
            <w:shd w:val="clear" w:color="auto" w:fill="auto"/>
            <w:vAlign w:val="center"/>
            <w:hideMark/>
          </w:tcPr>
          <w:p w14:paraId="7DBB188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DA86AB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0ECB0B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8EF476C" w14:textId="77777777" w:rsidR="0082721A" w:rsidRPr="0008285F" w:rsidRDefault="0082721A" w:rsidP="00703A81">
            <w:pPr>
              <w:ind w:right="-166"/>
              <w:jc w:val="center"/>
              <w:rPr>
                <w:color w:val="000000"/>
                <w:lang w:val="fr-CA" w:eastAsia="fr-CA"/>
              </w:rPr>
            </w:pPr>
            <w:r w:rsidRPr="0008285F">
              <w:rPr>
                <w:bCs/>
                <w:color w:val="000000"/>
                <w:lang w:eastAsia="fr-CA"/>
              </w:rPr>
              <w:t>402</w:t>
            </w:r>
          </w:p>
        </w:tc>
        <w:tc>
          <w:tcPr>
            <w:tcW w:w="4600" w:type="dxa"/>
            <w:tcBorders>
              <w:top w:val="nil"/>
              <w:left w:val="nil"/>
              <w:bottom w:val="single" w:sz="4" w:space="0" w:color="auto"/>
              <w:right w:val="single" w:sz="4" w:space="0" w:color="auto"/>
            </w:tcBorders>
            <w:shd w:val="clear" w:color="auto" w:fill="auto"/>
            <w:vAlign w:val="center"/>
            <w:hideMark/>
          </w:tcPr>
          <w:p w14:paraId="7E93CC47"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poteaux en élévation </w:t>
            </w:r>
          </w:p>
        </w:tc>
        <w:tc>
          <w:tcPr>
            <w:tcW w:w="800" w:type="dxa"/>
            <w:tcBorders>
              <w:top w:val="nil"/>
              <w:left w:val="nil"/>
              <w:bottom w:val="single" w:sz="4" w:space="0" w:color="auto"/>
              <w:right w:val="single" w:sz="4" w:space="0" w:color="auto"/>
            </w:tcBorders>
            <w:shd w:val="clear" w:color="auto" w:fill="auto"/>
            <w:vAlign w:val="center"/>
            <w:hideMark/>
          </w:tcPr>
          <w:p w14:paraId="0710BC07"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80A1251" w14:textId="77777777" w:rsidR="0082721A" w:rsidRPr="0008285F" w:rsidRDefault="0082721A" w:rsidP="00703A81">
            <w:pPr>
              <w:ind w:right="-166"/>
              <w:jc w:val="center"/>
              <w:rPr>
                <w:color w:val="000000"/>
                <w:lang w:val="fr-CA" w:eastAsia="fr-CA"/>
              </w:rPr>
            </w:pPr>
            <w:r w:rsidRPr="0008285F">
              <w:rPr>
                <w:bCs/>
                <w:color w:val="000000"/>
                <w:lang w:eastAsia="fr-CA"/>
              </w:rPr>
              <w:t>4,04</w:t>
            </w:r>
          </w:p>
        </w:tc>
        <w:tc>
          <w:tcPr>
            <w:tcW w:w="1480" w:type="dxa"/>
            <w:tcBorders>
              <w:top w:val="nil"/>
              <w:left w:val="nil"/>
              <w:bottom w:val="single" w:sz="4" w:space="0" w:color="auto"/>
              <w:right w:val="single" w:sz="4" w:space="0" w:color="auto"/>
            </w:tcBorders>
            <w:shd w:val="clear" w:color="auto" w:fill="auto"/>
            <w:vAlign w:val="center"/>
            <w:hideMark/>
          </w:tcPr>
          <w:p w14:paraId="256D62A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06D6C9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4891883"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4CCC8" w14:textId="77777777" w:rsidR="0082721A" w:rsidRPr="0008285F" w:rsidRDefault="0082721A" w:rsidP="00703A81">
            <w:pPr>
              <w:ind w:right="-166"/>
              <w:jc w:val="center"/>
              <w:rPr>
                <w:color w:val="000000"/>
                <w:lang w:val="fr-CA" w:eastAsia="fr-CA"/>
              </w:rPr>
            </w:pPr>
            <w:r w:rsidRPr="0008285F">
              <w:rPr>
                <w:bCs/>
                <w:color w:val="000000"/>
                <w:lang w:eastAsia="fr-CA"/>
              </w:rPr>
              <w:t>403</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0170B5C7"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linteaux et éléments de décoration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5BFA51B6"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D1D895B" w14:textId="77777777" w:rsidR="0082721A" w:rsidRPr="0008285F" w:rsidRDefault="0082721A" w:rsidP="00703A81">
            <w:pPr>
              <w:ind w:right="-166"/>
              <w:jc w:val="center"/>
              <w:rPr>
                <w:color w:val="000000"/>
                <w:lang w:val="fr-CA" w:eastAsia="fr-CA"/>
              </w:rPr>
            </w:pPr>
            <w:r w:rsidRPr="0008285F">
              <w:rPr>
                <w:bCs/>
                <w:color w:val="000000"/>
                <w:lang w:eastAsia="fr-CA"/>
              </w:rPr>
              <w:t>1,88</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12B316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11382A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5DC5976"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E487C" w14:textId="77777777" w:rsidR="0082721A" w:rsidRPr="0008285F" w:rsidRDefault="0082721A" w:rsidP="00703A81">
            <w:pPr>
              <w:ind w:right="-166"/>
              <w:jc w:val="center"/>
              <w:rPr>
                <w:color w:val="000000"/>
                <w:lang w:val="fr-CA" w:eastAsia="fr-CA"/>
              </w:rPr>
            </w:pPr>
            <w:r w:rsidRPr="0008285F">
              <w:rPr>
                <w:bCs/>
                <w:color w:val="000000"/>
                <w:lang w:eastAsia="fr-CA"/>
              </w:rPr>
              <w:t>404</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69AF904A"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poutres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0F3F5F85"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D4035BB" w14:textId="77777777" w:rsidR="0082721A" w:rsidRPr="0008285F" w:rsidRDefault="0082721A" w:rsidP="00703A81">
            <w:pPr>
              <w:ind w:right="-166"/>
              <w:jc w:val="center"/>
              <w:rPr>
                <w:color w:val="000000"/>
                <w:lang w:val="fr-CA" w:eastAsia="fr-CA"/>
              </w:rPr>
            </w:pPr>
            <w:r w:rsidRPr="0008285F">
              <w:rPr>
                <w:bCs/>
                <w:color w:val="000000"/>
                <w:lang w:eastAsia="fr-CA"/>
              </w:rPr>
              <w:t>21,33</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359F43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CF9CA8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B97D93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16106B2" w14:textId="77777777" w:rsidR="0082721A" w:rsidRPr="0008285F" w:rsidRDefault="0082721A" w:rsidP="00703A81">
            <w:pPr>
              <w:ind w:right="-166"/>
              <w:jc w:val="center"/>
              <w:rPr>
                <w:color w:val="000000"/>
                <w:lang w:val="fr-CA" w:eastAsia="fr-CA"/>
              </w:rPr>
            </w:pPr>
            <w:r w:rsidRPr="0008285F">
              <w:rPr>
                <w:bCs/>
                <w:color w:val="000000"/>
                <w:lang w:eastAsia="fr-CA"/>
              </w:rPr>
              <w:t>405</w:t>
            </w:r>
          </w:p>
        </w:tc>
        <w:tc>
          <w:tcPr>
            <w:tcW w:w="4600" w:type="dxa"/>
            <w:tcBorders>
              <w:top w:val="nil"/>
              <w:left w:val="nil"/>
              <w:bottom w:val="single" w:sz="4" w:space="0" w:color="auto"/>
              <w:right w:val="single" w:sz="4" w:space="0" w:color="auto"/>
            </w:tcBorders>
            <w:shd w:val="clear" w:color="auto" w:fill="auto"/>
            <w:vAlign w:val="center"/>
            <w:hideMark/>
          </w:tcPr>
          <w:p w14:paraId="224A93D6"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escalier </w:t>
            </w:r>
          </w:p>
        </w:tc>
        <w:tc>
          <w:tcPr>
            <w:tcW w:w="800" w:type="dxa"/>
            <w:tcBorders>
              <w:top w:val="nil"/>
              <w:left w:val="nil"/>
              <w:bottom w:val="single" w:sz="4" w:space="0" w:color="auto"/>
              <w:right w:val="single" w:sz="4" w:space="0" w:color="auto"/>
            </w:tcBorders>
            <w:shd w:val="clear" w:color="auto" w:fill="auto"/>
            <w:vAlign w:val="center"/>
            <w:hideMark/>
          </w:tcPr>
          <w:p w14:paraId="221642EC"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B122AD4" w14:textId="77777777" w:rsidR="0082721A" w:rsidRPr="0008285F" w:rsidRDefault="0082721A" w:rsidP="00703A81">
            <w:pPr>
              <w:ind w:right="-166"/>
              <w:jc w:val="center"/>
              <w:rPr>
                <w:color w:val="000000"/>
                <w:lang w:val="fr-CA" w:eastAsia="fr-CA"/>
              </w:rPr>
            </w:pPr>
            <w:r w:rsidRPr="0008285F">
              <w:rPr>
                <w:bCs/>
                <w:color w:val="000000"/>
                <w:lang w:eastAsia="fr-CA"/>
              </w:rPr>
              <w:t>3,62</w:t>
            </w:r>
          </w:p>
        </w:tc>
        <w:tc>
          <w:tcPr>
            <w:tcW w:w="1480" w:type="dxa"/>
            <w:tcBorders>
              <w:top w:val="nil"/>
              <w:left w:val="nil"/>
              <w:bottom w:val="single" w:sz="4" w:space="0" w:color="auto"/>
              <w:right w:val="single" w:sz="4" w:space="0" w:color="auto"/>
            </w:tcBorders>
            <w:shd w:val="clear" w:color="auto" w:fill="auto"/>
            <w:vAlign w:val="center"/>
            <w:hideMark/>
          </w:tcPr>
          <w:p w14:paraId="1301F1B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CA2C62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862DE9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B753580" w14:textId="77777777" w:rsidR="0082721A" w:rsidRPr="0008285F" w:rsidRDefault="0082721A" w:rsidP="00703A81">
            <w:pPr>
              <w:ind w:right="-166"/>
              <w:jc w:val="center"/>
              <w:rPr>
                <w:color w:val="000000"/>
                <w:lang w:val="fr-CA" w:eastAsia="fr-CA"/>
              </w:rPr>
            </w:pPr>
            <w:r w:rsidRPr="0008285F">
              <w:rPr>
                <w:bCs/>
                <w:color w:val="000000"/>
                <w:lang w:eastAsia="fr-CA"/>
              </w:rPr>
              <w:t>406</w:t>
            </w:r>
          </w:p>
        </w:tc>
        <w:tc>
          <w:tcPr>
            <w:tcW w:w="4600" w:type="dxa"/>
            <w:tcBorders>
              <w:top w:val="nil"/>
              <w:left w:val="nil"/>
              <w:bottom w:val="single" w:sz="4" w:space="0" w:color="auto"/>
              <w:right w:val="single" w:sz="4" w:space="0" w:color="auto"/>
            </w:tcBorders>
            <w:shd w:val="clear" w:color="auto" w:fill="auto"/>
            <w:vAlign w:val="center"/>
            <w:hideMark/>
          </w:tcPr>
          <w:p w14:paraId="4A924884" w14:textId="77777777" w:rsidR="0082721A" w:rsidRPr="0008285F" w:rsidRDefault="0082721A" w:rsidP="00703A81">
            <w:pPr>
              <w:ind w:right="-166"/>
              <w:rPr>
                <w:color w:val="000000"/>
                <w:lang w:val="fr-CA" w:eastAsia="fr-CA"/>
              </w:rPr>
            </w:pPr>
            <w:r w:rsidRPr="0008285F">
              <w:rPr>
                <w:bCs/>
                <w:color w:val="000000"/>
                <w:lang w:eastAsia="fr-CA"/>
              </w:rPr>
              <w:t>Plancher à corps creux (16+4) y compris dalle de compression </w:t>
            </w:r>
          </w:p>
        </w:tc>
        <w:tc>
          <w:tcPr>
            <w:tcW w:w="800" w:type="dxa"/>
            <w:tcBorders>
              <w:top w:val="nil"/>
              <w:left w:val="nil"/>
              <w:bottom w:val="single" w:sz="4" w:space="0" w:color="auto"/>
              <w:right w:val="single" w:sz="4" w:space="0" w:color="auto"/>
            </w:tcBorders>
            <w:shd w:val="clear" w:color="auto" w:fill="auto"/>
            <w:vAlign w:val="center"/>
            <w:hideMark/>
          </w:tcPr>
          <w:p w14:paraId="68F4C1B3"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0B7D063" w14:textId="77777777" w:rsidR="0082721A" w:rsidRPr="0008285F" w:rsidRDefault="0082721A" w:rsidP="00703A81">
            <w:pPr>
              <w:ind w:right="-166"/>
              <w:jc w:val="center"/>
              <w:rPr>
                <w:color w:val="000000"/>
                <w:lang w:val="fr-CA" w:eastAsia="fr-CA"/>
              </w:rPr>
            </w:pPr>
            <w:r w:rsidRPr="0008285F">
              <w:rPr>
                <w:bCs/>
                <w:color w:val="000000"/>
                <w:lang w:eastAsia="fr-CA"/>
              </w:rPr>
              <w:t>264,70</w:t>
            </w:r>
          </w:p>
        </w:tc>
        <w:tc>
          <w:tcPr>
            <w:tcW w:w="1480" w:type="dxa"/>
            <w:tcBorders>
              <w:top w:val="nil"/>
              <w:left w:val="nil"/>
              <w:bottom w:val="single" w:sz="4" w:space="0" w:color="auto"/>
              <w:right w:val="single" w:sz="4" w:space="0" w:color="auto"/>
            </w:tcBorders>
            <w:shd w:val="clear" w:color="auto" w:fill="auto"/>
            <w:vAlign w:val="center"/>
            <w:hideMark/>
          </w:tcPr>
          <w:p w14:paraId="76C2301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BAEEA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6D3380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401A00A" w14:textId="77777777" w:rsidR="0082721A" w:rsidRPr="0008285F" w:rsidRDefault="0082721A" w:rsidP="00703A81">
            <w:pPr>
              <w:ind w:right="-166"/>
              <w:jc w:val="center"/>
              <w:rPr>
                <w:color w:val="000000"/>
                <w:lang w:val="fr-CA" w:eastAsia="fr-CA"/>
              </w:rPr>
            </w:pPr>
            <w:r w:rsidRPr="0008285F">
              <w:rPr>
                <w:bCs/>
                <w:color w:val="000000"/>
                <w:lang w:eastAsia="fr-CA"/>
              </w:rPr>
              <w:t>407</w:t>
            </w:r>
          </w:p>
        </w:tc>
        <w:tc>
          <w:tcPr>
            <w:tcW w:w="4600" w:type="dxa"/>
            <w:tcBorders>
              <w:top w:val="nil"/>
              <w:left w:val="nil"/>
              <w:bottom w:val="single" w:sz="4" w:space="0" w:color="auto"/>
              <w:right w:val="single" w:sz="4" w:space="0" w:color="auto"/>
            </w:tcBorders>
            <w:shd w:val="clear" w:color="auto" w:fill="auto"/>
            <w:vAlign w:val="center"/>
            <w:hideMark/>
          </w:tcPr>
          <w:p w14:paraId="7D659C63" w14:textId="77777777" w:rsidR="0082721A" w:rsidRPr="0008285F" w:rsidRDefault="0082721A" w:rsidP="00703A81">
            <w:pPr>
              <w:ind w:right="-166"/>
              <w:rPr>
                <w:color w:val="000000"/>
                <w:lang w:val="fr-CA" w:eastAsia="fr-CA"/>
              </w:rPr>
            </w:pPr>
            <w:r w:rsidRPr="0008285F">
              <w:rPr>
                <w:bCs/>
                <w:color w:val="000000"/>
                <w:lang w:eastAsia="fr-CA"/>
              </w:rPr>
              <w:t>Murs en agglomérés de 15x20x40 </w:t>
            </w:r>
          </w:p>
        </w:tc>
        <w:tc>
          <w:tcPr>
            <w:tcW w:w="800" w:type="dxa"/>
            <w:tcBorders>
              <w:top w:val="nil"/>
              <w:left w:val="nil"/>
              <w:bottom w:val="single" w:sz="4" w:space="0" w:color="auto"/>
              <w:right w:val="single" w:sz="4" w:space="0" w:color="auto"/>
            </w:tcBorders>
            <w:shd w:val="clear" w:color="auto" w:fill="auto"/>
            <w:vAlign w:val="center"/>
            <w:hideMark/>
          </w:tcPr>
          <w:p w14:paraId="3E2D6C70"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FA5E2DF" w14:textId="77777777" w:rsidR="0082721A" w:rsidRPr="0008285F" w:rsidRDefault="0082721A" w:rsidP="00703A81">
            <w:pPr>
              <w:ind w:right="-166"/>
              <w:jc w:val="center"/>
              <w:rPr>
                <w:color w:val="000000"/>
                <w:lang w:val="fr-CA" w:eastAsia="fr-CA"/>
              </w:rPr>
            </w:pPr>
            <w:r w:rsidRPr="0008285F">
              <w:rPr>
                <w:bCs/>
                <w:color w:val="000000"/>
                <w:lang w:eastAsia="fr-CA"/>
              </w:rPr>
              <w:t>265,27</w:t>
            </w:r>
          </w:p>
        </w:tc>
        <w:tc>
          <w:tcPr>
            <w:tcW w:w="1480" w:type="dxa"/>
            <w:tcBorders>
              <w:top w:val="nil"/>
              <w:left w:val="nil"/>
              <w:bottom w:val="single" w:sz="4" w:space="0" w:color="auto"/>
              <w:right w:val="single" w:sz="4" w:space="0" w:color="auto"/>
            </w:tcBorders>
            <w:shd w:val="clear" w:color="auto" w:fill="auto"/>
            <w:vAlign w:val="center"/>
            <w:hideMark/>
          </w:tcPr>
          <w:p w14:paraId="49FD6B3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A06ED8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FFC2FC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0181751" w14:textId="77777777" w:rsidR="0082721A" w:rsidRPr="0008285F" w:rsidRDefault="0082721A" w:rsidP="00703A81">
            <w:pPr>
              <w:ind w:right="-166"/>
              <w:jc w:val="center"/>
              <w:rPr>
                <w:color w:val="000000"/>
                <w:lang w:val="fr-CA" w:eastAsia="fr-CA"/>
              </w:rPr>
            </w:pPr>
            <w:r w:rsidRPr="0008285F">
              <w:rPr>
                <w:bCs/>
                <w:color w:val="000000"/>
                <w:lang w:eastAsia="fr-CA"/>
              </w:rPr>
              <w:t>408</w:t>
            </w:r>
          </w:p>
        </w:tc>
        <w:tc>
          <w:tcPr>
            <w:tcW w:w="4600" w:type="dxa"/>
            <w:tcBorders>
              <w:top w:val="nil"/>
              <w:left w:val="nil"/>
              <w:bottom w:val="single" w:sz="4" w:space="0" w:color="auto"/>
              <w:right w:val="single" w:sz="4" w:space="0" w:color="auto"/>
            </w:tcBorders>
            <w:shd w:val="clear" w:color="auto" w:fill="auto"/>
            <w:vAlign w:val="center"/>
            <w:hideMark/>
          </w:tcPr>
          <w:p w14:paraId="7743448E" w14:textId="77777777" w:rsidR="0082721A" w:rsidRPr="0008285F" w:rsidRDefault="0082721A" w:rsidP="00703A81">
            <w:pPr>
              <w:ind w:right="-166"/>
              <w:rPr>
                <w:color w:val="000000"/>
                <w:lang w:val="fr-CA" w:eastAsia="fr-CA"/>
              </w:rPr>
            </w:pPr>
            <w:r w:rsidRPr="0008285F">
              <w:rPr>
                <w:bCs/>
                <w:color w:val="000000"/>
                <w:lang w:eastAsia="fr-CA"/>
              </w:rPr>
              <w:t>Enduit au mortier de ciment pour murs intérieurs dosé à 400 kg/m3 </w:t>
            </w:r>
          </w:p>
        </w:tc>
        <w:tc>
          <w:tcPr>
            <w:tcW w:w="800" w:type="dxa"/>
            <w:tcBorders>
              <w:top w:val="nil"/>
              <w:left w:val="nil"/>
              <w:bottom w:val="single" w:sz="4" w:space="0" w:color="auto"/>
              <w:right w:val="single" w:sz="4" w:space="0" w:color="auto"/>
            </w:tcBorders>
            <w:shd w:val="clear" w:color="auto" w:fill="auto"/>
            <w:vAlign w:val="center"/>
            <w:hideMark/>
          </w:tcPr>
          <w:p w14:paraId="6AA9FC63"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6444519" w14:textId="77777777" w:rsidR="0082721A" w:rsidRPr="0008285F" w:rsidRDefault="0082721A" w:rsidP="00703A81">
            <w:pPr>
              <w:ind w:right="-166"/>
              <w:jc w:val="center"/>
              <w:rPr>
                <w:color w:val="000000"/>
                <w:lang w:val="fr-CA" w:eastAsia="fr-CA"/>
              </w:rPr>
            </w:pPr>
            <w:r w:rsidRPr="0008285F">
              <w:rPr>
                <w:bCs/>
                <w:color w:val="000000"/>
                <w:lang w:eastAsia="fr-CA"/>
              </w:rPr>
              <w:t>399,86</w:t>
            </w:r>
          </w:p>
        </w:tc>
        <w:tc>
          <w:tcPr>
            <w:tcW w:w="1480" w:type="dxa"/>
            <w:tcBorders>
              <w:top w:val="nil"/>
              <w:left w:val="nil"/>
              <w:bottom w:val="single" w:sz="4" w:space="0" w:color="auto"/>
              <w:right w:val="single" w:sz="4" w:space="0" w:color="auto"/>
            </w:tcBorders>
            <w:shd w:val="clear" w:color="auto" w:fill="auto"/>
            <w:vAlign w:val="center"/>
            <w:hideMark/>
          </w:tcPr>
          <w:p w14:paraId="541B8F7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05BE20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49658F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8C155A2"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409</w:t>
            </w:r>
          </w:p>
        </w:tc>
        <w:tc>
          <w:tcPr>
            <w:tcW w:w="4600" w:type="dxa"/>
            <w:tcBorders>
              <w:top w:val="nil"/>
              <w:left w:val="nil"/>
              <w:bottom w:val="single" w:sz="4" w:space="0" w:color="auto"/>
              <w:right w:val="single" w:sz="4" w:space="0" w:color="auto"/>
            </w:tcBorders>
            <w:shd w:val="clear" w:color="auto" w:fill="auto"/>
            <w:vAlign w:val="center"/>
            <w:hideMark/>
          </w:tcPr>
          <w:p w14:paraId="1BFF031E" w14:textId="77777777" w:rsidR="0082721A" w:rsidRPr="0008285F" w:rsidRDefault="0082721A" w:rsidP="00703A81">
            <w:pPr>
              <w:ind w:right="-166"/>
              <w:rPr>
                <w:color w:val="000000"/>
                <w:lang w:val="fr-CA" w:eastAsia="fr-CA"/>
              </w:rPr>
            </w:pPr>
            <w:r w:rsidRPr="0008285F">
              <w:rPr>
                <w:bCs/>
                <w:color w:val="000000"/>
                <w:lang w:eastAsia="fr-CA"/>
              </w:rPr>
              <w:t>Enduit au mortier de ciment hydrofugé pour murs extérieurs dosé à 400 kg/m3</w:t>
            </w:r>
          </w:p>
        </w:tc>
        <w:tc>
          <w:tcPr>
            <w:tcW w:w="800" w:type="dxa"/>
            <w:tcBorders>
              <w:top w:val="nil"/>
              <w:left w:val="nil"/>
              <w:bottom w:val="single" w:sz="4" w:space="0" w:color="auto"/>
              <w:right w:val="single" w:sz="4" w:space="0" w:color="auto"/>
            </w:tcBorders>
            <w:shd w:val="clear" w:color="auto" w:fill="auto"/>
            <w:vAlign w:val="center"/>
            <w:hideMark/>
          </w:tcPr>
          <w:p w14:paraId="21275285"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C9569C4" w14:textId="77777777" w:rsidR="0082721A" w:rsidRPr="0008285F" w:rsidRDefault="0082721A" w:rsidP="00703A81">
            <w:pPr>
              <w:ind w:right="-166"/>
              <w:jc w:val="center"/>
              <w:rPr>
                <w:color w:val="000000"/>
                <w:lang w:val="fr-CA" w:eastAsia="fr-CA"/>
              </w:rPr>
            </w:pPr>
            <w:r w:rsidRPr="0008285F">
              <w:rPr>
                <w:bCs/>
                <w:color w:val="000000"/>
                <w:lang w:eastAsia="fr-CA"/>
              </w:rPr>
              <w:t>130,68</w:t>
            </w:r>
          </w:p>
        </w:tc>
        <w:tc>
          <w:tcPr>
            <w:tcW w:w="1480" w:type="dxa"/>
            <w:tcBorders>
              <w:top w:val="nil"/>
              <w:left w:val="nil"/>
              <w:bottom w:val="single" w:sz="4" w:space="0" w:color="auto"/>
              <w:right w:val="single" w:sz="4" w:space="0" w:color="auto"/>
            </w:tcBorders>
            <w:shd w:val="clear" w:color="auto" w:fill="auto"/>
            <w:vAlign w:val="center"/>
            <w:hideMark/>
          </w:tcPr>
          <w:p w14:paraId="0B077FE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9C2E34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EBB949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6DFAF5C" w14:textId="77777777" w:rsidR="0082721A" w:rsidRPr="0008285F" w:rsidRDefault="0082721A" w:rsidP="00703A81">
            <w:pPr>
              <w:ind w:right="-166"/>
              <w:jc w:val="center"/>
              <w:rPr>
                <w:color w:val="000000"/>
                <w:lang w:val="fr-CA" w:eastAsia="fr-CA"/>
              </w:rPr>
            </w:pPr>
            <w:r w:rsidRPr="0008285F">
              <w:rPr>
                <w:bCs/>
                <w:color w:val="000000"/>
                <w:lang w:eastAsia="fr-CA"/>
              </w:rPr>
              <w:t>410</w:t>
            </w:r>
          </w:p>
        </w:tc>
        <w:tc>
          <w:tcPr>
            <w:tcW w:w="4600" w:type="dxa"/>
            <w:tcBorders>
              <w:top w:val="nil"/>
              <w:left w:val="nil"/>
              <w:bottom w:val="single" w:sz="4" w:space="0" w:color="auto"/>
              <w:right w:val="single" w:sz="4" w:space="0" w:color="auto"/>
            </w:tcBorders>
            <w:shd w:val="clear" w:color="auto" w:fill="auto"/>
            <w:vAlign w:val="center"/>
            <w:hideMark/>
          </w:tcPr>
          <w:p w14:paraId="1E5715AB" w14:textId="77777777" w:rsidR="0082721A" w:rsidRPr="0008285F" w:rsidRDefault="0082721A" w:rsidP="00703A81">
            <w:pPr>
              <w:ind w:right="-166"/>
              <w:rPr>
                <w:color w:val="000000"/>
                <w:lang w:val="fr-CA" w:eastAsia="fr-CA"/>
              </w:rPr>
            </w:pPr>
            <w:r w:rsidRPr="0008285F">
              <w:rPr>
                <w:bCs/>
                <w:color w:val="000000"/>
                <w:lang w:eastAsia="fr-CA"/>
              </w:rPr>
              <w:t>Enduit au mortier de ciment sous dalle dosé à 400 kg/m3 </w:t>
            </w:r>
          </w:p>
        </w:tc>
        <w:tc>
          <w:tcPr>
            <w:tcW w:w="800" w:type="dxa"/>
            <w:tcBorders>
              <w:top w:val="nil"/>
              <w:left w:val="nil"/>
              <w:bottom w:val="single" w:sz="4" w:space="0" w:color="auto"/>
              <w:right w:val="single" w:sz="4" w:space="0" w:color="auto"/>
            </w:tcBorders>
            <w:shd w:val="clear" w:color="auto" w:fill="auto"/>
            <w:vAlign w:val="center"/>
            <w:hideMark/>
          </w:tcPr>
          <w:p w14:paraId="0DE71246"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4B4B00A" w14:textId="77777777" w:rsidR="0082721A" w:rsidRPr="0008285F" w:rsidRDefault="0082721A" w:rsidP="00703A81">
            <w:pPr>
              <w:ind w:right="-166"/>
              <w:jc w:val="center"/>
              <w:rPr>
                <w:color w:val="000000"/>
                <w:lang w:val="fr-CA" w:eastAsia="fr-CA"/>
              </w:rPr>
            </w:pPr>
            <w:r w:rsidRPr="0008285F">
              <w:rPr>
                <w:bCs/>
                <w:color w:val="000000"/>
                <w:lang w:eastAsia="fr-CA"/>
              </w:rPr>
              <w:t>264,70</w:t>
            </w:r>
          </w:p>
        </w:tc>
        <w:tc>
          <w:tcPr>
            <w:tcW w:w="1480" w:type="dxa"/>
            <w:tcBorders>
              <w:top w:val="nil"/>
              <w:left w:val="nil"/>
              <w:bottom w:val="single" w:sz="4" w:space="0" w:color="auto"/>
              <w:right w:val="single" w:sz="4" w:space="0" w:color="auto"/>
            </w:tcBorders>
            <w:shd w:val="clear" w:color="auto" w:fill="auto"/>
            <w:vAlign w:val="center"/>
            <w:hideMark/>
          </w:tcPr>
          <w:p w14:paraId="52D25AB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AEE9AF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E35A7E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D40AB7D"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14FFC88F"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400 :</w:t>
            </w:r>
          </w:p>
        </w:tc>
        <w:tc>
          <w:tcPr>
            <w:tcW w:w="800" w:type="dxa"/>
            <w:tcBorders>
              <w:top w:val="nil"/>
              <w:left w:val="nil"/>
              <w:bottom w:val="single" w:sz="4" w:space="0" w:color="auto"/>
              <w:right w:val="single" w:sz="4" w:space="0" w:color="auto"/>
            </w:tcBorders>
            <w:shd w:val="clear" w:color="auto" w:fill="auto"/>
            <w:vAlign w:val="center"/>
            <w:hideMark/>
          </w:tcPr>
          <w:p w14:paraId="33BDC9E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2F66B7F"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86A7C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2E033F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78863F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B770C5A" w14:textId="77777777" w:rsidR="0082721A" w:rsidRPr="0008285F" w:rsidRDefault="0082721A" w:rsidP="00703A81">
            <w:pPr>
              <w:ind w:right="-166"/>
              <w:jc w:val="center"/>
              <w:rPr>
                <w:b/>
                <w:bCs/>
                <w:color w:val="000000"/>
                <w:lang w:val="fr-CA" w:eastAsia="fr-CA"/>
              </w:rPr>
            </w:pPr>
            <w:r w:rsidRPr="0008285F">
              <w:rPr>
                <w:b/>
                <w:bCs/>
                <w:lang w:eastAsia="fr-CA"/>
              </w:rPr>
              <w:t>500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5121C4D1" w14:textId="77777777" w:rsidR="0082721A" w:rsidRPr="0008285F" w:rsidRDefault="0082721A" w:rsidP="00703A81">
            <w:pPr>
              <w:ind w:right="-166"/>
              <w:rPr>
                <w:b/>
                <w:bCs/>
                <w:color w:val="000000"/>
                <w:lang w:val="fr-CA" w:eastAsia="fr-CA"/>
              </w:rPr>
            </w:pPr>
            <w:r w:rsidRPr="0008285F">
              <w:rPr>
                <w:b/>
                <w:bCs/>
                <w:lang w:eastAsia="fr-CA"/>
              </w:rPr>
              <w:t>LOT 500 : MAÇONNERIE - ELEVATION ETAGE 1</w:t>
            </w:r>
          </w:p>
        </w:tc>
      </w:tr>
      <w:tr w:rsidR="0082721A" w:rsidRPr="0008285F" w14:paraId="0F1B584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66FACA1" w14:textId="77777777" w:rsidR="0082721A" w:rsidRPr="0008285F" w:rsidRDefault="0082721A" w:rsidP="00703A81">
            <w:pPr>
              <w:ind w:right="-166"/>
              <w:jc w:val="center"/>
              <w:rPr>
                <w:color w:val="000000"/>
                <w:lang w:val="fr-CA" w:eastAsia="fr-CA"/>
              </w:rPr>
            </w:pPr>
            <w:r w:rsidRPr="0008285F">
              <w:rPr>
                <w:bCs/>
                <w:color w:val="000000"/>
                <w:lang w:eastAsia="fr-CA"/>
              </w:rPr>
              <w:t>501</w:t>
            </w:r>
          </w:p>
        </w:tc>
        <w:tc>
          <w:tcPr>
            <w:tcW w:w="4600" w:type="dxa"/>
            <w:tcBorders>
              <w:top w:val="nil"/>
              <w:left w:val="nil"/>
              <w:bottom w:val="single" w:sz="4" w:space="0" w:color="auto"/>
              <w:right w:val="single" w:sz="4" w:space="0" w:color="auto"/>
            </w:tcBorders>
            <w:shd w:val="clear" w:color="auto" w:fill="auto"/>
            <w:vAlign w:val="center"/>
            <w:hideMark/>
          </w:tcPr>
          <w:p w14:paraId="653E9BA4"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poteaux en élévation </w:t>
            </w:r>
          </w:p>
        </w:tc>
        <w:tc>
          <w:tcPr>
            <w:tcW w:w="800" w:type="dxa"/>
            <w:tcBorders>
              <w:top w:val="nil"/>
              <w:left w:val="nil"/>
              <w:bottom w:val="single" w:sz="4" w:space="0" w:color="auto"/>
              <w:right w:val="single" w:sz="4" w:space="0" w:color="auto"/>
            </w:tcBorders>
            <w:shd w:val="clear" w:color="auto" w:fill="auto"/>
            <w:vAlign w:val="center"/>
            <w:hideMark/>
          </w:tcPr>
          <w:p w14:paraId="2DE5C5C9"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62E17660" w14:textId="77777777" w:rsidR="0082721A" w:rsidRPr="0008285F" w:rsidRDefault="0082721A" w:rsidP="00703A81">
            <w:pPr>
              <w:ind w:right="-166"/>
              <w:jc w:val="center"/>
              <w:rPr>
                <w:color w:val="000000"/>
                <w:lang w:val="fr-CA" w:eastAsia="fr-CA"/>
              </w:rPr>
            </w:pPr>
            <w:r w:rsidRPr="0008285F">
              <w:rPr>
                <w:bCs/>
                <w:color w:val="000000"/>
                <w:lang w:eastAsia="fr-CA"/>
              </w:rPr>
              <w:t>3,41</w:t>
            </w:r>
          </w:p>
        </w:tc>
        <w:tc>
          <w:tcPr>
            <w:tcW w:w="1480" w:type="dxa"/>
            <w:tcBorders>
              <w:top w:val="nil"/>
              <w:left w:val="nil"/>
              <w:bottom w:val="single" w:sz="4" w:space="0" w:color="auto"/>
              <w:right w:val="single" w:sz="4" w:space="0" w:color="auto"/>
            </w:tcBorders>
            <w:shd w:val="clear" w:color="auto" w:fill="auto"/>
            <w:vAlign w:val="center"/>
            <w:hideMark/>
          </w:tcPr>
          <w:p w14:paraId="7E87303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351AB0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12291C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715833E" w14:textId="77777777" w:rsidR="0082721A" w:rsidRPr="0008285F" w:rsidRDefault="0082721A" w:rsidP="00703A81">
            <w:pPr>
              <w:ind w:right="-166"/>
              <w:jc w:val="center"/>
              <w:rPr>
                <w:color w:val="000000"/>
                <w:lang w:val="fr-CA" w:eastAsia="fr-CA"/>
              </w:rPr>
            </w:pPr>
            <w:r w:rsidRPr="0008285F">
              <w:rPr>
                <w:bCs/>
                <w:color w:val="000000"/>
                <w:lang w:eastAsia="fr-CA"/>
              </w:rPr>
              <w:t>502</w:t>
            </w:r>
          </w:p>
        </w:tc>
        <w:tc>
          <w:tcPr>
            <w:tcW w:w="4600" w:type="dxa"/>
            <w:tcBorders>
              <w:top w:val="nil"/>
              <w:left w:val="nil"/>
              <w:bottom w:val="single" w:sz="4" w:space="0" w:color="auto"/>
              <w:right w:val="single" w:sz="4" w:space="0" w:color="auto"/>
            </w:tcBorders>
            <w:shd w:val="clear" w:color="auto" w:fill="auto"/>
            <w:vAlign w:val="center"/>
            <w:hideMark/>
          </w:tcPr>
          <w:p w14:paraId="7F589BE4"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linteaux et éléments de décoration </w:t>
            </w:r>
          </w:p>
        </w:tc>
        <w:tc>
          <w:tcPr>
            <w:tcW w:w="800" w:type="dxa"/>
            <w:tcBorders>
              <w:top w:val="nil"/>
              <w:left w:val="nil"/>
              <w:bottom w:val="single" w:sz="4" w:space="0" w:color="auto"/>
              <w:right w:val="single" w:sz="4" w:space="0" w:color="auto"/>
            </w:tcBorders>
            <w:shd w:val="clear" w:color="auto" w:fill="auto"/>
            <w:vAlign w:val="center"/>
            <w:hideMark/>
          </w:tcPr>
          <w:p w14:paraId="056166C7"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4B097F8" w14:textId="77777777" w:rsidR="0082721A" w:rsidRPr="0008285F" w:rsidRDefault="0082721A" w:rsidP="00703A81">
            <w:pPr>
              <w:ind w:right="-166"/>
              <w:jc w:val="center"/>
              <w:rPr>
                <w:color w:val="000000"/>
                <w:lang w:val="fr-CA" w:eastAsia="fr-CA"/>
              </w:rPr>
            </w:pPr>
            <w:r w:rsidRPr="0008285F">
              <w:rPr>
                <w:bCs/>
                <w:color w:val="000000"/>
                <w:lang w:eastAsia="fr-CA"/>
              </w:rPr>
              <w:t>1,63</w:t>
            </w:r>
          </w:p>
        </w:tc>
        <w:tc>
          <w:tcPr>
            <w:tcW w:w="1480" w:type="dxa"/>
            <w:tcBorders>
              <w:top w:val="nil"/>
              <w:left w:val="nil"/>
              <w:bottom w:val="single" w:sz="4" w:space="0" w:color="auto"/>
              <w:right w:val="single" w:sz="4" w:space="0" w:color="auto"/>
            </w:tcBorders>
            <w:shd w:val="clear" w:color="auto" w:fill="auto"/>
            <w:vAlign w:val="center"/>
            <w:hideMark/>
          </w:tcPr>
          <w:p w14:paraId="05C2B70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9F32D6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8875E2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6405232" w14:textId="77777777" w:rsidR="0082721A" w:rsidRPr="0008285F" w:rsidRDefault="0082721A" w:rsidP="00703A81">
            <w:pPr>
              <w:ind w:right="-166"/>
              <w:jc w:val="center"/>
              <w:rPr>
                <w:color w:val="000000"/>
                <w:lang w:val="fr-CA" w:eastAsia="fr-CA"/>
              </w:rPr>
            </w:pPr>
            <w:r w:rsidRPr="0008285F">
              <w:rPr>
                <w:bCs/>
                <w:color w:val="000000"/>
                <w:lang w:eastAsia="fr-CA"/>
              </w:rPr>
              <w:t>503</w:t>
            </w:r>
          </w:p>
        </w:tc>
        <w:tc>
          <w:tcPr>
            <w:tcW w:w="4600" w:type="dxa"/>
            <w:tcBorders>
              <w:top w:val="nil"/>
              <w:left w:val="nil"/>
              <w:bottom w:val="single" w:sz="4" w:space="0" w:color="auto"/>
              <w:right w:val="single" w:sz="4" w:space="0" w:color="auto"/>
            </w:tcBorders>
            <w:shd w:val="clear" w:color="auto" w:fill="auto"/>
            <w:vAlign w:val="center"/>
            <w:hideMark/>
          </w:tcPr>
          <w:p w14:paraId="2C9E1125"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chainage haut </w:t>
            </w:r>
          </w:p>
        </w:tc>
        <w:tc>
          <w:tcPr>
            <w:tcW w:w="800" w:type="dxa"/>
            <w:tcBorders>
              <w:top w:val="nil"/>
              <w:left w:val="nil"/>
              <w:bottom w:val="single" w:sz="4" w:space="0" w:color="auto"/>
              <w:right w:val="single" w:sz="4" w:space="0" w:color="auto"/>
            </w:tcBorders>
            <w:shd w:val="clear" w:color="auto" w:fill="auto"/>
            <w:vAlign w:val="center"/>
            <w:hideMark/>
          </w:tcPr>
          <w:p w14:paraId="47048F22"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4F3EB43" w14:textId="77777777" w:rsidR="0082721A" w:rsidRPr="0008285F" w:rsidRDefault="0082721A" w:rsidP="00703A81">
            <w:pPr>
              <w:ind w:right="-166"/>
              <w:jc w:val="center"/>
              <w:rPr>
                <w:color w:val="000000"/>
                <w:lang w:val="fr-CA" w:eastAsia="fr-CA"/>
              </w:rPr>
            </w:pPr>
            <w:r w:rsidRPr="0008285F">
              <w:rPr>
                <w:bCs/>
                <w:color w:val="000000"/>
                <w:lang w:eastAsia="fr-CA"/>
              </w:rPr>
              <w:t>2,99</w:t>
            </w:r>
          </w:p>
        </w:tc>
        <w:tc>
          <w:tcPr>
            <w:tcW w:w="1480" w:type="dxa"/>
            <w:tcBorders>
              <w:top w:val="nil"/>
              <w:left w:val="nil"/>
              <w:bottom w:val="single" w:sz="4" w:space="0" w:color="auto"/>
              <w:right w:val="single" w:sz="4" w:space="0" w:color="auto"/>
            </w:tcBorders>
            <w:shd w:val="clear" w:color="auto" w:fill="auto"/>
            <w:vAlign w:val="center"/>
            <w:hideMark/>
          </w:tcPr>
          <w:p w14:paraId="6C952FF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25F2E7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EF6BC2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C330755" w14:textId="77777777" w:rsidR="0082721A" w:rsidRPr="0008285F" w:rsidRDefault="0082721A" w:rsidP="00703A81">
            <w:pPr>
              <w:ind w:right="-166"/>
              <w:jc w:val="center"/>
              <w:rPr>
                <w:color w:val="000000"/>
                <w:lang w:val="fr-CA" w:eastAsia="fr-CA"/>
              </w:rPr>
            </w:pPr>
            <w:r w:rsidRPr="0008285F">
              <w:rPr>
                <w:bCs/>
                <w:color w:val="000000"/>
                <w:lang w:eastAsia="fr-CA"/>
              </w:rPr>
              <w:t>504</w:t>
            </w:r>
          </w:p>
        </w:tc>
        <w:tc>
          <w:tcPr>
            <w:tcW w:w="4600" w:type="dxa"/>
            <w:tcBorders>
              <w:top w:val="nil"/>
              <w:left w:val="nil"/>
              <w:bottom w:val="single" w:sz="4" w:space="0" w:color="auto"/>
              <w:right w:val="single" w:sz="4" w:space="0" w:color="auto"/>
            </w:tcBorders>
            <w:shd w:val="clear" w:color="auto" w:fill="auto"/>
            <w:vAlign w:val="center"/>
            <w:hideMark/>
          </w:tcPr>
          <w:p w14:paraId="5CAD1E92" w14:textId="77777777" w:rsidR="0082721A" w:rsidRPr="0008285F" w:rsidRDefault="0082721A" w:rsidP="00703A81">
            <w:pPr>
              <w:ind w:right="-166"/>
              <w:rPr>
                <w:color w:val="000000"/>
                <w:lang w:val="fr-CA" w:eastAsia="fr-CA"/>
              </w:rPr>
            </w:pPr>
            <w:r w:rsidRPr="0008285F">
              <w:rPr>
                <w:bCs/>
                <w:color w:val="000000"/>
                <w:lang w:eastAsia="fr-CA"/>
              </w:rPr>
              <w:t>Murs en agglomérés de 15x20x40 </w:t>
            </w:r>
          </w:p>
        </w:tc>
        <w:tc>
          <w:tcPr>
            <w:tcW w:w="800" w:type="dxa"/>
            <w:tcBorders>
              <w:top w:val="nil"/>
              <w:left w:val="nil"/>
              <w:bottom w:val="single" w:sz="4" w:space="0" w:color="auto"/>
              <w:right w:val="single" w:sz="4" w:space="0" w:color="auto"/>
            </w:tcBorders>
            <w:shd w:val="clear" w:color="auto" w:fill="auto"/>
            <w:vAlign w:val="center"/>
            <w:hideMark/>
          </w:tcPr>
          <w:p w14:paraId="787AA6F2"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4637EF0" w14:textId="77777777" w:rsidR="0082721A" w:rsidRPr="0008285F" w:rsidRDefault="0082721A" w:rsidP="00703A81">
            <w:pPr>
              <w:ind w:right="-166"/>
              <w:jc w:val="center"/>
              <w:rPr>
                <w:color w:val="000000"/>
                <w:lang w:val="fr-CA" w:eastAsia="fr-CA"/>
              </w:rPr>
            </w:pPr>
            <w:r w:rsidRPr="0008285F">
              <w:rPr>
                <w:bCs/>
                <w:color w:val="000000"/>
                <w:lang w:eastAsia="fr-CA"/>
              </w:rPr>
              <w:t>403,19</w:t>
            </w:r>
          </w:p>
        </w:tc>
        <w:tc>
          <w:tcPr>
            <w:tcW w:w="1480" w:type="dxa"/>
            <w:tcBorders>
              <w:top w:val="nil"/>
              <w:left w:val="nil"/>
              <w:bottom w:val="single" w:sz="4" w:space="0" w:color="auto"/>
              <w:right w:val="single" w:sz="4" w:space="0" w:color="auto"/>
            </w:tcBorders>
            <w:shd w:val="clear" w:color="auto" w:fill="auto"/>
            <w:vAlign w:val="center"/>
            <w:hideMark/>
          </w:tcPr>
          <w:p w14:paraId="48097BC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EDD684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8181E7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A9D9CEE" w14:textId="77777777" w:rsidR="0082721A" w:rsidRPr="0008285F" w:rsidRDefault="0082721A" w:rsidP="00703A81">
            <w:pPr>
              <w:ind w:right="-166"/>
              <w:jc w:val="center"/>
              <w:rPr>
                <w:color w:val="000000"/>
                <w:lang w:val="fr-CA" w:eastAsia="fr-CA"/>
              </w:rPr>
            </w:pPr>
            <w:r w:rsidRPr="0008285F">
              <w:rPr>
                <w:bCs/>
                <w:color w:val="000000"/>
                <w:lang w:eastAsia="fr-CA"/>
              </w:rPr>
              <w:t>505</w:t>
            </w:r>
          </w:p>
        </w:tc>
        <w:tc>
          <w:tcPr>
            <w:tcW w:w="4600" w:type="dxa"/>
            <w:tcBorders>
              <w:top w:val="nil"/>
              <w:left w:val="nil"/>
              <w:bottom w:val="single" w:sz="4" w:space="0" w:color="auto"/>
              <w:right w:val="single" w:sz="4" w:space="0" w:color="auto"/>
            </w:tcBorders>
            <w:shd w:val="clear" w:color="auto" w:fill="auto"/>
            <w:vAlign w:val="center"/>
            <w:hideMark/>
          </w:tcPr>
          <w:p w14:paraId="6B9A3219" w14:textId="77777777" w:rsidR="0082721A" w:rsidRPr="0008285F" w:rsidRDefault="0082721A" w:rsidP="00703A81">
            <w:pPr>
              <w:ind w:right="-166"/>
              <w:rPr>
                <w:color w:val="000000"/>
                <w:lang w:val="fr-CA" w:eastAsia="fr-CA"/>
              </w:rPr>
            </w:pPr>
            <w:r w:rsidRPr="0008285F">
              <w:rPr>
                <w:bCs/>
                <w:color w:val="000000"/>
                <w:lang w:eastAsia="fr-CA"/>
              </w:rPr>
              <w:t>Enduit au mortier de ciment pour murs intérieurs dosé à 400 kg/m3 </w:t>
            </w:r>
          </w:p>
        </w:tc>
        <w:tc>
          <w:tcPr>
            <w:tcW w:w="800" w:type="dxa"/>
            <w:tcBorders>
              <w:top w:val="nil"/>
              <w:left w:val="nil"/>
              <w:bottom w:val="single" w:sz="4" w:space="0" w:color="auto"/>
              <w:right w:val="single" w:sz="4" w:space="0" w:color="auto"/>
            </w:tcBorders>
            <w:shd w:val="clear" w:color="auto" w:fill="auto"/>
            <w:vAlign w:val="center"/>
            <w:hideMark/>
          </w:tcPr>
          <w:p w14:paraId="1580C88B"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89A3FDC" w14:textId="77777777" w:rsidR="0082721A" w:rsidRPr="0008285F" w:rsidRDefault="0082721A" w:rsidP="00703A81">
            <w:pPr>
              <w:ind w:right="-166"/>
              <w:jc w:val="center"/>
              <w:rPr>
                <w:color w:val="000000"/>
                <w:lang w:val="fr-CA" w:eastAsia="fr-CA"/>
              </w:rPr>
            </w:pPr>
            <w:r w:rsidRPr="0008285F">
              <w:rPr>
                <w:bCs/>
                <w:color w:val="000000"/>
                <w:lang w:eastAsia="fr-CA"/>
              </w:rPr>
              <w:t>573,94</w:t>
            </w:r>
          </w:p>
        </w:tc>
        <w:tc>
          <w:tcPr>
            <w:tcW w:w="1480" w:type="dxa"/>
            <w:tcBorders>
              <w:top w:val="nil"/>
              <w:left w:val="nil"/>
              <w:bottom w:val="single" w:sz="4" w:space="0" w:color="auto"/>
              <w:right w:val="single" w:sz="4" w:space="0" w:color="auto"/>
            </w:tcBorders>
            <w:shd w:val="clear" w:color="auto" w:fill="auto"/>
            <w:vAlign w:val="center"/>
            <w:hideMark/>
          </w:tcPr>
          <w:p w14:paraId="209099B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665BD3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A042F5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550237" w14:textId="77777777" w:rsidR="0082721A" w:rsidRPr="0008285F" w:rsidRDefault="0082721A" w:rsidP="00703A81">
            <w:pPr>
              <w:ind w:right="-166"/>
              <w:jc w:val="center"/>
              <w:rPr>
                <w:color w:val="000000"/>
                <w:lang w:val="fr-CA" w:eastAsia="fr-CA"/>
              </w:rPr>
            </w:pPr>
            <w:r w:rsidRPr="0008285F">
              <w:rPr>
                <w:bCs/>
                <w:color w:val="000000"/>
                <w:lang w:eastAsia="fr-CA"/>
              </w:rPr>
              <w:t>506</w:t>
            </w:r>
          </w:p>
        </w:tc>
        <w:tc>
          <w:tcPr>
            <w:tcW w:w="4600" w:type="dxa"/>
            <w:tcBorders>
              <w:top w:val="nil"/>
              <w:left w:val="nil"/>
              <w:bottom w:val="single" w:sz="4" w:space="0" w:color="auto"/>
              <w:right w:val="single" w:sz="4" w:space="0" w:color="auto"/>
            </w:tcBorders>
            <w:shd w:val="clear" w:color="auto" w:fill="auto"/>
            <w:vAlign w:val="center"/>
            <w:hideMark/>
          </w:tcPr>
          <w:p w14:paraId="5842A2B0" w14:textId="77777777" w:rsidR="0082721A" w:rsidRPr="0008285F" w:rsidRDefault="0082721A" w:rsidP="00703A81">
            <w:pPr>
              <w:ind w:right="-166"/>
              <w:rPr>
                <w:color w:val="000000"/>
                <w:lang w:val="fr-CA" w:eastAsia="fr-CA"/>
              </w:rPr>
            </w:pPr>
            <w:r w:rsidRPr="0008285F">
              <w:rPr>
                <w:bCs/>
                <w:color w:val="000000"/>
                <w:lang w:eastAsia="fr-CA"/>
              </w:rPr>
              <w:t>Enduit au mortier de ciment hydrofugé pour murs extérieurs dosé à 400 kg/m3</w:t>
            </w:r>
          </w:p>
        </w:tc>
        <w:tc>
          <w:tcPr>
            <w:tcW w:w="800" w:type="dxa"/>
            <w:tcBorders>
              <w:top w:val="nil"/>
              <w:left w:val="nil"/>
              <w:bottom w:val="single" w:sz="4" w:space="0" w:color="auto"/>
              <w:right w:val="single" w:sz="4" w:space="0" w:color="auto"/>
            </w:tcBorders>
            <w:shd w:val="clear" w:color="auto" w:fill="auto"/>
            <w:vAlign w:val="center"/>
            <w:hideMark/>
          </w:tcPr>
          <w:p w14:paraId="0F682850"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29DF35EB" w14:textId="77777777" w:rsidR="0082721A" w:rsidRPr="0008285F" w:rsidRDefault="0082721A" w:rsidP="00703A81">
            <w:pPr>
              <w:ind w:right="-166"/>
              <w:jc w:val="center"/>
              <w:rPr>
                <w:color w:val="000000"/>
                <w:lang w:val="fr-CA" w:eastAsia="fr-CA"/>
              </w:rPr>
            </w:pPr>
            <w:r w:rsidRPr="0008285F">
              <w:rPr>
                <w:bCs/>
                <w:color w:val="000000"/>
                <w:lang w:eastAsia="fr-CA"/>
              </w:rPr>
              <w:t>232,44</w:t>
            </w:r>
          </w:p>
        </w:tc>
        <w:tc>
          <w:tcPr>
            <w:tcW w:w="1480" w:type="dxa"/>
            <w:tcBorders>
              <w:top w:val="nil"/>
              <w:left w:val="nil"/>
              <w:bottom w:val="single" w:sz="4" w:space="0" w:color="auto"/>
              <w:right w:val="single" w:sz="4" w:space="0" w:color="auto"/>
            </w:tcBorders>
            <w:shd w:val="clear" w:color="auto" w:fill="auto"/>
            <w:vAlign w:val="center"/>
            <w:hideMark/>
          </w:tcPr>
          <w:p w14:paraId="73243C5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02B590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7D3CFA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D994B2F"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CE652D1"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500 :</w:t>
            </w:r>
          </w:p>
        </w:tc>
        <w:tc>
          <w:tcPr>
            <w:tcW w:w="800" w:type="dxa"/>
            <w:tcBorders>
              <w:top w:val="nil"/>
              <w:left w:val="nil"/>
              <w:bottom w:val="single" w:sz="4" w:space="0" w:color="auto"/>
              <w:right w:val="single" w:sz="4" w:space="0" w:color="auto"/>
            </w:tcBorders>
            <w:shd w:val="clear" w:color="auto" w:fill="auto"/>
            <w:vAlign w:val="center"/>
            <w:hideMark/>
          </w:tcPr>
          <w:p w14:paraId="2B0408C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4D2511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37E27D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9CC25D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4BD251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3D1A510" w14:textId="77777777" w:rsidR="0082721A" w:rsidRPr="0008285F" w:rsidRDefault="0082721A" w:rsidP="00703A81">
            <w:pPr>
              <w:ind w:right="-166"/>
              <w:jc w:val="center"/>
              <w:rPr>
                <w:b/>
                <w:bCs/>
                <w:color w:val="000000"/>
                <w:lang w:val="fr-CA" w:eastAsia="fr-CA"/>
              </w:rPr>
            </w:pPr>
            <w:r w:rsidRPr="0008285F">
              <w:rPr>
                <w:b/>
                <w:bCs/>
                <w:lang w:eastAsia="fr-CA"/>
              </w:rPr>
              <w:t>600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5CB63286" w14:textId="77777777" w:rsidR="0082721A" w:rsidRPr="0008285F" w:rsidRDefault="0082721A" w:rsidP="00703A81">
            <w:pPr>
              <w:ind w:right="-166"/>
              <w:rPr>
                <w:b/>
                <w:bCs/>
                <w:color w:val="000000"/>
                <w:lang w:val="fr-CA" w:eastAsia="fr-CA"/>
              </w:rPr>
            </w:pPr>
            <w:r w:rsidRPr="0008285F">
              <w:rPr>
                <w:b/>
                <w:bCs/>
                <w:lang w:eastAsia="fr-CA"/>
              </w:rPr>
              <w:t>LOT 600 COUVERTURE ET BOIS POUR CHARPENTE</w:t>
            </w:r>
          </w:p>
        </w:tc>
      </w:tr>
      <w:tr w:rsidR="0082721A" w:rsidRPr="0008285F" w14:paraId="006E8DC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7456242" w14:textId="77777777" w:rsidR="0082721A" w:rsidRPr="0008285F" w:rsidRDefault="0082721A" w:rsidP="00703A81">
            <w:pPr>
              <w:ind w:right="-166"/>
              <w:jc w:val="center"/>
              <w:rPr>
                <w:color w:val="000000"/>
                <w:lang w:val="fr-CA" w:eastAsia="fr-CA"/>
              </w:rPr>
            </w:pPr>
            <w:r w:rsidRPr="0008285F">
              <w:rPr>
                <w:bCs/>
                <w:color w:val="000000"/>
                <w:lang w:eastAsia="fr-CA"/>
              </w:rPr>
              <w:t>601</w:t>
            </w:r>
          </w:p>
        </w:tc>
        <w:tc>
          <w:tcPr>
            <w:tcW w:w="4600" w:type="dxa"/>
            <w:tcBorders>
              <w:top w:val="nil"/>
              <w:left w:val="nil"/>
              <w:bottom w:val="single" w:sz="4" w:space="0" w:color="auto"/>
              <w:right w:val="single" w:sz="4" w:space="0" w:color="auto"/>
            </w:tcBorders>
            <w:shd w:val="clear" w:color="auto" w:fill="auto"/>
            <w:vAlign w:val="center"/>
            <w:hideMark/>
          </w:tcPr>
          <w:p w14:paraId="3BD77BEE" w14:textId="77777777" w:rsidR="0082721A" w:rsidRPr="0008285F" w:rsidRDefault="0082721A" w:rsidP="00703A81">
            <w:pPr>
              <w:ind w:right="-166"/>
              <w:rPr>
                <w:color w:val="000000"/>
                <w:lang w:val="fr-CA" w:eastAsia="fr-CA"/>
              </w:rPr>
            </w:pPr>
            <w:r w:rsidRPr="0008285F">
              <w:rPr>
                <w:bCs/>
                <w:color w:val="000000"/>
                <w:lang w:eastAsia="fr-CA"/>
              </w:rPr>
              <w:t xml:space="preserve">F et P d'une couverture en </w:t>
            </w:r>
            <w:proofErr w:type="spellStart"/>
            <w:r w:rsidRPr="0008285F">
              <w:rPr>
                <w:bCs/>
                <w:color w:val="000000"/>
                <w:lang w:eastAsia="fr-CA"/>
              </w:rPr>
              <w:t>tole</w:t>
            </w:r>
            <w:proofErr w:type="spellEnd"/>
            <w:r w:rsidRPr="0008285F">
              <w:rPr>
                <w:bCs/>
                <w:color w:val="000000"/>
                <w:lang w:eastAsia="fr-CA"/>
              </w:rPr>
              <w:t xml:space="preserve"> alu bacs épaisseur 7/10è, y compris tous les accessoires de montage et de pose (tôle faitière, tôle de noue tôles de rive solin, etc.) y compris toutes </w:t>
            </w:r>
            <w:proofErr w:type="spellStart"/>
            <w:r w:rsidRPr="0008285F">
              <w:rPr>
                <w:bCs/>
                <w:color w:val="000000"/>
                <w:lang w:eastAsia="fr-CA"/>
              </w:rPr>
              <w:t>sujestions</w:t>
            </w:r>
            <w:proofErr w:type="spellEnd"/>
            <w:r w:rsidRPr="0008285F">
              <w:rPr>
                <w:bCs/>
                <w:color w:val="000000"/>
                <w:lang w:eastAsia="fr-CA"/>
              </w:rPr>
              <w:t xml:space="preserve"> d'évacuation des eaux pluviales des </w:t>
            </w:r>
            <w:proofErr w:type="spellStart"/>
            <w:r w:rsidRPr="0008285F">
              <w:rPr>
                <w:bCs/>
                <w:color w:val="000000"/>
                <w:lang w:eastAsia="fr-CA"/>
              </w:rPr>
              <w:t>toituresy</w:t>
            </w:r>
            <w:proofErr w:type="spellEnd"/>
            <w:r w:rsidRPr="0008285F">
              <w:rPr>
                <w:bCs/>
                <w:color w:val="000000"/>
                <w:lang w:eastAsia="fr-CA"/>
              </w:rPr>
              <w:t xml:space="preserve">/c </w:t>
            </w:r>
            <w:proofErr w:type="spellStart"/>
            <w:r w:rsidRPr="0008285F">
              <w:rPr>
                <w:bCs/>
                <w:color w:val="000000"/>
                <w:lang w:eastAsia="fr-CA"/>
              </w:rPr>
              <w:t>ttes</w:t>
            </w:r>
            <w:proofErr w:type="spellEnd"/>
            <w:r w:rsidRPr="0008285F">
              <w:rPr>
                <w:bCs/>
                <w:color w:val="000000"/>
                <w:lang w:eastAsia="fr-CA"/>
              </w:rPr>
              <w:t xml:space="preserve"> sujétions de pose (tôle de rive, faitière, noue,)</w:t>
            </w:r>
          </w:p>
        </w:tc>
        <w:tc>
          <w:tcPr>
            <w:tcW w:w="800" w:type="dxa"/>
            <w:tcBorders>
              <w:top w:val="nil"/>
              <w:left w:val="nil"/>
              <w:bottom w:val="single" w:sz="4" w:space="0" w:color="auto"/>
              <w:right w:val="single" w:sz="4" w:space="0" w:color="auto"/>
            </w:tcBorders>
            <w:shd w:val="clear" w:color="auto" w:fill="auto"/>
            <w:vAlign w:val="center"/>
            <w:hideMark/>
          </w:tcPr>
          <w:p w14:paraId="54BA4056"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8430C25" w14:textId="77777777" w:rsidR="0082721A" w:rsidRPr="0008285F" w:rsidRDefault="0082721A" w:rsidP="00703A81">
            <w:pPr>
              <w:ind w:right="-166"/>
              <w:jc w:val="center"/>
              <w:rPr>
                <w:color w:val="000000"/>
                <w:lang w:val="fr-CA" w:eastAsia="fr-CA"/>
              </w:rPr>
            </w:pPr>
            <w:r w:rsidRPr="0008285F">
              <w:rPr>
                <w:bCs/>
                <w:color w:val="000000"/>
                <w:lang w:eastAsia="fr-CA"/>
              </w:rPr>
              <w:t>319,41</w:t>
            </w:r>
          </w:p>
        </w:tc>
        <w:tc>
          <w:tcPr>
            <w:tcW w:w="1480" w:type="dxa"/>
            <w:tcBorders>
              <w:top w:val="nil"/>
              <w:left w:val="nil"/>
              <w:bottom w:val="single" w:sz="4" w:space="0" w:color="auto"/>
              <w:right w:val="single" w:sz="4" w:space="0" w:color="auto"/>
            </w:tcBorders>
            <w:shd w:val="clear" w:color="auto" w:fill="auto"/>
            <w:vAlign w:val="center"/>
            <w:hideMark/>
          </w:tcPr>
          <w:p w14:paraId="0F35A64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839E76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CEBE4E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C417903" w14:textId="77777777" w:rsidR="0082721A" w:rsidRPr="0008285F" w:rsidRDefault="0082721A" w:rsidP="00703A81">
            <w:pPr>
              <w:ind w:right="-166"/>
              <w:jc w:val="center"/>
              <w:rPr>
                <w:color w:val="000000"/>
                <w:lang w:val="fr-CA" w:eastAsia="fr-CA"/>
              </w:rPr>
            </w:pPr>
            <w:r w:rsidRPr="0008285F">
              <w:rPr>
                <w:bCs/>
                <w:color w:val="000000"/>
                <w:lang w:eastAsia="fr-CA"/>
              </w:rPr>
              <w:t>602</w:t>
            </w:r>
          </w:p>
        </w:tc>
        <w:tc>
          <w:tcPr>
            <w:tcW w:w="4600" w:type="dxa"/>
            <w:tcBorders>
              <w:top w:val="nil"/>
              <w:left w:val="nil"/>
              <w:bottom w:val="single" w:sz="4" w:space="0" w:color="auto"/>
              <w:right w:val="single" w:sz="4" w:space="0" w:color="auto"/>
            </w:tcBorders>
            <w:shd w:val="clear" w:color="auto" w:fill="auto"/>
            <w:vAlign w:val="center"/>
            <w:hideMark/>
          </w:tcPr>
          <w:p w14:paraId="66CC35A4" w14:textId="77777777" w:rsidR="0082721A" w:rsidRPr="0008285F" w:rsidRDefault="0082721A" w:rsidP="00703A81">
            <w:pPr>
              <w:ind w:right="-166"/>
              <w:rPr>
                <w:color w:val="000000"/>
                <w:lang w:val="fr-CA" w:eastAsia="fr-CA"/>
              </w:rPr>
            </w:pPr>
            <w:r w:rsidRPr="0008285F">
              <w:rPr>
                <w:bCs/>
                <w:color w:val="000000"/>
                <w:lang w:eastAsia="fr-CA"/>
              </w:rPr>
              <w:t>F et P Bastings de 12*3 + pannes de 5*8 + planches de rive </w:t>
            </w:r>
          </w:p>
        </w:tc>
        <w:tc>
          <w:tcPr>
            <w:tcW w:w="800" w:type="dxa"/>
            <w:tcBorders>
              <w:top w:val="nil"/>
              <w:left w:val="nil"/>
              <w:bottom w:val="single" w:sz="4" w:space="0" w:color="auto"/>
              <w:right w:val="single" w:sz="4" w:space="0" w:color="auto"/>
            </w:tcBorders>
            <w:shd w:val="clear" w:color="auto" w:fill="auto"/>
            <w:vAlign w:val="center"/>
            <w:hideMark/>
          </w:tcPr>
          <w:p w14:paraId="4332B9D8"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C106CC9" w14:textId="77777777" w:rsidR="0082721A" w:rsidRPr="0008285F" w:rsidRDefault="0082721A" w:rsidP="00703A81">
            <w:pPr>
              <w:ind w:right="-166"/>
              <w:jc w:val="center"/>
              <w:rPr>
                <w:color w:val="000000"/>
                <w:lang w:val="fr-CA" w:eastAsia="fr-CA"/>
              </w:rPr>
            </w:pPr>
            <w:r w:rsidRPr="0008285F">
              <w:rPr>
                <w:bCs/>
                <w:color w:val="000000"/>
                <w:lang w:eastAsia="fr-CA"/>
              </w:rPr>
              <w:t>7,57</w:t>
            </w:r>
          </w:p>
        </w:tc>
        <w:tc>
          <w:tcPr>
            <w:tcW w:w="1480" w:type="dxa"/>
            <w:tcBorders>
              <w:top w:val="nil"/>
              <w:left w:val="nil"/>
              <w:bottom w:val="single" w:sz="4" w:space="0" w:color="auto"/>
              <w:right w:val="single" w:sz="4" w:space="0" w:color="auto"/>
            </w:tcBorders>
            <w:shd w:val="clear" w:color="auto" w:fill="auto"/>
            <w:vAlign w:val="center"/>
            <w:hideMark/>
          </w:tcPr>
          <w:p w14:paraId="6D2A224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471CDA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AC2080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0B8315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554A2A94"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600 :</w:t>
            </w:r>
          </w:p>
        </w:tc>
        <w:tc>
          <w:tcPr>
            <w:tcW w:w="800" w:type="dxa"/>
            <w:tcBorders>
              <w:top w:val="nil"/>
              <w:left w:val="nil"/>
              <w:bottom w:val="single" w:sz="4" w:space="0" w:color="auto"/>
              <w:right w:val="single" w:sz="4" w:space="0" w:color="auto"/>
            </w:tcBorders>
            <w:shd w:val="clear" w:color="auto" w:fill="auto"/>
            <w:vAlign w:val="center"/>
            <w:hideMark/>
          </w:tcPr>
          <w:p w14:paraId="1950444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37587A2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853685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D6853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A914A6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0BB5F26"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F3DDD6A"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GROS ŒUVRE :</w:t>
            </w:r>
          </w:p>
        </w:tc>
        <w:tc>
          <w:tcPr>
            <w:tcW w:w="800" w:type="dxa"/>
            <w:tcBorders>
              <w:top w:val="nil"/>
              <w:left w:val="nil"/>
              <w:bottom w:val="single" w:sz="4" w:space="0" w:color="auto"/>
              <w:right w:val="single" w:sz="4" w:space="0" w:color="auto"/>
            </w:tcBorders>
            <w:shd w:val="clear" w:color="auto" w:fill="auto"/>
            <w:vAlign w:val="center"/>
            <w:hideMark/>
          </w:tcPr>
          <w:p w14:paraId="03641696"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31C31B56"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4FC777A"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48056DF"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5775312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42E13840"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5537C45E" w14:textId="77777777" w:rsidR="0082721A" w:rsidRPr="0008285F" w:rsidRDefault="0082721A" w:rsidP="00703A81">
            <w:pPr>
              <w:ind w:right="-166"/>
              <w:rPr>
                <w:b/>
                <w:bCs/>
                <w:color w:val="000000"/>
                <w:lang w:val="fr-CA" w:eastAsia="fr-CA"/>
              </w:rPr>
            </w:pPr>
            <w:r w:rsidRPr="0008285F">
              <w:rPr>
                <w:b/>
                <w:bCs/>
                <w:lang w:eastAsia="fr-CA"/>
              </w:rPr>
              <w:t>SECOND OEUVRE</w:t>
            </w:r>
          </w:p>
        </w:tc>
      </w:tr>
      <w:tr w:rsidR="0082721A" w:rsidRPr="0008285F" w14:paraId="5992BB3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5EC5BD2" w14:textId="77777777" w:rsidR="0082721A" w:rsidRPr="0008285F" w:rsidRDefault="0082721A" w:rsidP="00703A81">
            <w:pPr>
              <w:ind w:right="-166"/>
              <w:jc w:val="center"/>
              <w:rPr>
                <w:b/>
                <w:bCs/>
                <w:color w:val="000000"/>
                <w:lang w:val="fr-CA" w:eastAsia="fr-CA"/>
              </w:rPr>
            </w:pPr>
            <w:r w:rsidRPr="0008285F">
              <w:rPr>
                <w:b/>
                <w:bCs/>
                <w:lang w:eastAsia="fr-CA"/>
              </w:rPr>
              <w:t>700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178B6447" w14:textId="77777777" w:rsidR="0082721A" w:rsidRPr="0008285F" w:rsidRDefault="0082721A" w:rsidP="00703A81">
            <w:pPr>
              <w:ind w:right="-166"/>
              <w:rPr>
                <w:b/>
                <w:bCs/>
                <w:color w:val="000000"/>
                <w:lang w:val="fr-CA" w:eastAsia="fr-CA"/>
              </w:rPr>
            </w:pPr>
            <w:r w:rsidRPr="0008285F">
              <w:rPr>
                <w:b/>
                <w:bCs/>
                <w:lang w:eastAsia="fr-CA"/>
              </w:rPr>
              <w:t xml:space="preserve">LOT 700 : MENUISERIE </w:t>
            </w:r>
            <w:proofErr w:type="gramStart"/>
            <w:r w:rsidRPr="0008285F">
              <w:rPr>
                <w:b/>
                <w:bCs/>
                <w:lang w:eastAsia="fr-CA"/>
              </w:rPr>
              <w:t>BOIS</w:t>
            </w:r>
            <w:proofErr w:type="gramEnd"/>
            <w:r w:rsidRPr="0008285F">
              <w:rPr>
                <w:b/>
                <w:bCs/>
                <w:lang w:eastAsia="fr-CA"/>
              </w:rPr>
              <w:t>, ALU ET METALLIQUE</w:t>
            </w:r>
          </w:p>
        </w:tc>
      </w:tr>
      <w:tr w:rsidR="0082721A" w:rsidRPr="0008285F" w14:paraId="269F146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D258C30" w14:textId="77777777" w:rsidR="0082721A" w:rsidRPr="0008285F" w:rsidRDefault="0082721A" w:rsidP="00703A81">
            <w:pPr>
              <w:ind w:right="-166"/>
              <w:jc w:val="center"/>
              <w:rPr>
                <w:color w:val="000000"/>
                <w:lang w:val="fr-CA" w:eastAsia="fr-CA"/>
              </w:rPr>
            </w:pPr>
            <w:r w:rsidRPr="0008285F">
              <w:rPr>
                <w:bCs/>
                <w:color w:val="000000"/>
                <w:lang w:eastAsia="fr-CA"/>
              </w:rPr>
              <w:t>701</w:t>
            </w:r>
          </w:p>
        </w:tc>
        <w:tc>
          <w:tcPr>
            <w:tcW w:w="4600" w:type="dxa"/>
            <w:tcBorders>
              <w:top w:val="nil"/>
              <w:left w:val="nil"/>
              <w:bottom w:val="single" w:sz="4" w:space="0" w:color="auto"/>
              <w:right w:val="single" w:sz="4" w:space="0" w:color="auto"/>
            </w:tcBorders>
            <w:shd w:val="clear" w:color="auto" w:fill="auto"/>
            <w:vAlign w:val="center"/>
            <w:hideMark/>
          </w:tcPr>
          <w:p w14:paraId="548011C3" w14:textId="77777777" w:rsidR="0082721A" w:rsidRPr="0008285F" w:rsidRDefault="0082721A" w:rsidP="00703A81">
            <w:pPr>
              <w:ind w:right="-166"/>
              <w:rPr>
                <w:color w:val="000000"/>
                <w:lang w:val="fr-CA" w:eastAsia="fr-CA"/>
              </w:rPr>
            </w:pPr>
            <w:r w:rsidRPr="0008285F">
              <w:rPr>
                <w:bCs/>
                <w:color w:val="000000"/>
                <w:lang w:eastAsia="fr-CA"/>
              </w:rPr>
              <w:t>Fet P du faux plafond en contreplaqué y compris toutes sujétions</w:t>
            </w:r>
          </w:p>
        </w:tc>
        <w:tc>
          <w:tcPr>
            <w:tcW w:w="800" w:type="dxa"/>
            <w:tcBorders>
              <w:top w:val="nil"/>
              <w:left w:val="nil"/>
              <w:bottom w:val="single" w:sz="4" w:space="0" w:color="auto"/>
              <w:right w:val="single" w:sz="4" w:space="0" w:color="auto"/>
            </w:tcBorders>
            <w:shd w:val="clear" w:color="auto" w:fill="auto"/>
            <w:vAlign w:val="center"/>
            <w:hideMark/>
          </w:tcPr>
          <w:p w14:paraId="50363749"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4AF3D65E" w14:textId="77777777" w:rsidR="0082721A" w:rsidRPr="0008285F" w:rsidRDefault="0082721A" w:rsidP="00703A81">
            <w:pPr>
              <w:ind w:right="-166"/>
              <w:jc w:val="center"/>
              <w:rPr>
                <w:color w:val="000000"/>
                <w:lang w:val="fr-CA" w:eastAsia="fr-CA"/>
              </w:rPr>
            </w:pPr>
            <w:r w:rsidRPr="0008285F">
              <w:rPr>
                <w:bCs/>
                <w:color w:val="000000"/>
                <w:lang w:eastAsia="fr-CA"/>
              </w:rPr>
              <w:t>289,50</w:t>
            </w:r>
          </w:p>
        </w:tc>
        <w:tc>
          <w:tcPr>
            <w:tcW w:w="1480" w:type="dxa"/>
            <w:tcBorders>
              <w:top w:val="nil"/>
              <w:left w:val="nil"/>
              <w:bottom w:val="single" w:sz="4" w:space="0" w:color="auto"/>
              <w:right w:val="single" w:sz="4" w:space="0" w:color="auto"/>
            </w:tcBorders>
            <w:shd w:val="clear" w:color="auto" w:fill="auto"/>
            <w:vAlign w:val="center"/>
            <w:hideMark/>
          </w:tcPr>
          <w:p w14:paraId="0773AEB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C03534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0C4F83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FDF6BA5" w14:textId="77777777" w:rsidR="0082721A" w:rsidRPr="0008285F" w:rsidRDefault="0082721A" w:rsidP="00703A81">
            <w:pPr>
              <w:ind w:right="-166"/>
              <w:jc w:val="center"/>
              <w:rPr>
                <w:color w:val="000000"/>
                <w:lang w:val="fr-CA" w:eastAsia="fr-CA"/>
              </w:rPr>
            </w:pPr>
            <w:r w:rsidRPr="0008285F">
              <w:rPr>
                <w:bCs/>
                <w:color w:val="000000"/>
                <w:lang w:eastAsia="fr-CA"/>
              </w:rPr>
              <w:t>702</w:t>
            </w:r>
          </w:p>
        </w:tc>
        <w:tc>
          <w:tcPr>
            <w:tcW w:w="4600" w:type="dxa"/>
            <w:tcBorders>
              <w:top w:val="nil"/>
              <w:left w:val="nil"/>
              <w:bottom w:val="single" w:sz="4" w:space="0" w:color="auto"/>
              <w:right w:val="single" w:sz="4" w:space="0" w:color="auto"/>
            </w:tcBorders>
            <w:shd w:val="clear" w:color="auto" w:fill="auto"/>
            <w:vAlign w:val="center"/>
            <w:hideMark/>
          </w:tcPr>
          <w:p w14:paraId="79316ECE" w14:textId="77777777" w:rsidR="0082721A" w:rsidRPr="0008285F" w:rsidRDefault="0082721A" w:rsidP="00703A81">
            <w:pPr>
              <w:ind w:right="-166"/>
              <w:rPr>
                <w:color w:val="000000"/>
                <w:lang w:val="fr-CA" w:eastAsia="fr-CA"/>
              </w:rPr>
            </w:pPr>
            <w:r w:rsidRPr="0008285F">
              <w:rPr>
                <w:bCs/>
                <w:color w:val="000000"/>
                <w:lang w:eastAsia="fr-CA"/>
              </w:rPr>
              <w:t>F et P de Portes métalliques de Dimension finies 100 x220 cm y compris toutes sujétions</w:t>
            </w:r>
          </w:p>
        </w:tc>
        <w:tc>
          <w:tcPr>
            <w:tcW w:w="800" w:type="dxa"/>
            <w:tcBorders>
              <w:top w:val="nil"/>
              <w:left w:val="nil"/>
              <w:bottom w:val="single" w:sz="4" w:space="0" w:color="auto"/>
              <w:right w:val="single" w:sz="4" w:space="0" w:color="auto"/>
            </w:tcBorders>
            <w:shd w:val="clear" w:color="auto" w:fill="auto"/>
            <w:vAlign w:val="center"/>
            <w:hideMark/>
          </w:tcPr>
          <w:p w14:paraId="7874DB2E"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360967C7" w14:textId="77777777" w:rsidR="0082721A" w:rsidRPr="0008285F" w:rsidRDefault="0082721A" w:rsidP="00703A81">
            <w:pPr>
              <w:ind w:right="-166"/>
              <w:jc w:val="center"/>
              <w:rPr>
                <w:color w:val="000000"/>
                <w:lang w:val="fr-CA" w:eastAsia="fr-CA"/>
              </w:rPr>
            </w:pPr>
            <w:r w:rsidRPr="0008285F">
              <w:rPr>
                <w:bCs/>
                <w:color w:val="000000"/>
                <w:lang w:eastAsia="fr-CA"/>
              </w:rPr>
              <w:t>6,00</w:t>
            </w:r>
          </w:p>
        </w:tc>
        <w:tc>
          <w:tcPr>
            <w:tcW w:w="1480" w:type="dxa"/>
            <w:tcBorders>
              <w:top w:val="nil"/>
              <w:left w:val="nil"/>
              <w:bottom w:val="single" w:sz="4" w:space="0" w:color="auto"/>
              <w:right w:val="single" w:sz="4" w:space="0" w:color="auto"/>
            </w:tcBorders>
            <w:shd w:val="clear" w:color="auto" w:fill="auto"/>
            <w:vAlign w:val="center"/>
            <w:hideMark/>
          </w:tcPr>
          <w:p w14:paraId="21DEFEB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2DE2F3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07AA992"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31D2A" w14:textId="77777777" w:rsidR="0082721A" w:rsidRPr="0008285F" w:rsidRDefault="0082721A" w:rsidP="00703A81">
            <w:pPr>
              <w:ind w:right="-166"/>
              <w:jc w:val="center"/>
              <w:rPr>
                <w:color w:val="000000"/>
                <w:lang w:val="fr-CA" w:eastAsia="fr-CA"/>
              </w:rPr>
            </w:pPr>
            <w:r w:rsidRPr="0008285F">
              <w:rPr>
                <w:bCs/>
                <w:color w:val="000000"/>
                <w:lang w:eastAsia="fr-CA"/>
              </w:rPr>
              <w:t>703</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3E32B42B" w14:textId="77777777" w:rsidR="0082721A" w:rsidRPr="0008285F" w:rsidRDefault="0082721A" w:rsidP="00703A81">
            <w:pPr>
              <w:ind w:right="-166"/>
              <w:rPr>
                <w:color w:val="000000"/>
                <w:lang w:val="fr-CA" w:eastAsia="fr-CA"/>
              </w:rPr>
            </w:pPr>
            <w:r w:rsidRPr="0008285F">
              <w:rPr>
                <w:bCs/>
                <w:color w:val="000000"/>
                <w:lang w:eastAsia="fr-CA"/>
              </w:rPr>
              <w:t>F et P de fenêtres en profilé aluminium ouvrant 02 vantaux y/c toutes sujétions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3A369C47"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5C1634A5" w14:textId="77777777" w:rsidR="0082721A" w:rsidRPr="0008285F" w:rsidRDefault="0082721A" w:rsidP="00703A81">
            <w:pPr>
              <w:ind w:right="-166"/>
              <w:jc w:val="center"/>
              <w:rPr>
                <w:color w:val="000000"/>
                <w:lang w:val="fr-CA" w:eastAsia="fr-CA"/>
              </w:rPr>
            </w:pPr>
            <w:r w:rsidRPr="0008285F">
              <w:rPr>
                <w:bCs/>
                <w:color w:val="000000"/>
                <w:lang w:eastAsia="fr-CA"/>
              </w:rPr>
              <w:t>72,00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AEE8A8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C44A50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3EB4030"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C82533" w14:textId="77777777" w:rsidR="0082721A" w:rsidRPr="0008285F" w:rsidRDefault="0082721A" w:rsidP="00703A81">
            <w:pPr>
              <w:ind w:right="-166"/>
              <w:jc w:val="center"/>
              <w:rPr>
                <w:color w:val="000000"/>
                <w:lang w:val="fr-CA" w:eastAsia="fr-CA"/>
              </w:rPr>
            </w:pPr>
            <w:r w:rsidRPr="0008285F">
              <w:rPr>
                <w:bCs/>
                <w:color w:val="000000"/>
                <w:lang w:eastAsia="fr-CA"/>
              </w:rPr>
              <w:t>704</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6547E33A" w14:textId="77777777" w:rsidR="0082721A" w:rsidRPr="0008285F" w:rsidRDefault="0082721A" w:rsidP="00703A81">
            <w:pPr>
              <w:ind w:right="-166"/>
              <w:rPr>
                <w:color w:val="000000"/>
                <w:lang w:val="fr-CA" w:eastAsia="fr-CA"/>
              </w:rPr>
            </w:pPr>
            <w:r w:rsidRPr="0008285F">
              <w:rPr>
                <w:bCs/>
                <w:color w:val="000000"/>
                <w:lang w:eastAsia="fr-CA"/>
              </w:rPr>
              <w:t>F et P de fenêtres en profilé aluminium fixe y/c toutes sujétions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11E50FC6"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B9AE165"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FC5979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A5542A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C71A4F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0A2F67" w14:textId="77777777" w:rsidR="0082721A" w:rsidRPr="0008285F" w:rsidRDefault="0082721A" w:rsidP="00703A81">
            <w:pPr>
              <w:ind w:right="-166"/>
              <w:jc w:val="center"/>
              <w:rPr>
                <w:color w:val="000000"/>
                <w:lang w:val="fr-CA" w:eastAsia="fr-CA"/>
              </w:rPr>
            </w:pPr>
            <w:r w:rsidRPr="0008285F">
              <w:rPr>
                <w:bCs/>
                <w:color w:val="000000"/>
                <w:lang w:eastAsia="fr-CA"/>
              </w:rPr>
              <w:t>705</w:t>
            </w:r>
          </w:p>
        </w:tc>
        <w:tc>
          <w:tcPr>
            <w:tcW w:w="4600" w:type="dxa"/>
            <w:tcBorders>
              <w:top w:val="nil"/>
              <w:left w:val="nil"/>
              <w:bottom w:val="single" w:sz="4" w:space="0" w:color="auto"/>
              <w:right w:val="single" w:sz="4" w:space="0" w:color="auto"/>
            </w:tcBorders>
            <w:shd w:val="clear" w:color="auto" w:fill="auto"/>
            <w:vAlign w:val="center"/>
            <w:hideMark/>
          </w:tcPr>
          <w:p w14:paraId="18C96494" w14:textId="77777777" w:rsidR="0082721A" w:rsidRPr="0008285F" w:rsidRDefault="0082721A" w:rsidP="00703A81">
            <w:pPr>
              <w:ind w:right="-166"/>
              <w:rPr>
                <w:color w:val="000000"/>
                <w:lang w:val="fr-CA" w:eastAsia="fr-CA"/>
              </w:rPr>
            </w:pPr>
            <w:r w:rsidRPr="0008285F">
              <w:rPr>
                <w:bCs/>
                <w:color w:val="000000"/>
                <w:lang w:eastAsia="fr-CA"/>
              </w:rPr>
              <w:t>F et P Grille antivol en tube carré de 30 x 30 pour fenêtres y compris toutes sujétions de fixations</w:t>
            </w:r>
          </w:p>
        </w:tc>
        <w:tc>
          <w:tcPr>
            <w:tcW w:w="800" w:type="dxa"/>
            <w:tcBorders>
              <w:top w:val="nil"/>
              <w:left w:val="nil"/>
              <w:bottom w:val="single" w:sz="4" w:space="0" w:color="auto"/>
              <w:right w:val="single" w:sz="4" w:space="0" w:color="auto"/>
            </w:tcBorders>
            <w:shd w:val="clear" w:color="auto" w:fill="auto"/>
            <w:vAlign w:val="center"/>
            <w:hideMark/>
          </w:tcPr>
          <w:p w14:paraId="0124334C"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4D0A08E" w14:textId="77777777" w:rsidR="0082721A" w:rsidRPr="0008285F" w:rsidRDefault="0082721A" w:rsidP="00703A81">
            <w:pPr>
              <w:ind w:right="-166"/>
              <w:jc w:val="center"/>
              <w:rPr>
                <w:color w:val="000000"/>
                <w:lang w:val="fr-CA" w:eastAsia="fr-CA"/>
              </w:rPr>
            </w:pPr>
            <w:r w:rsidRPr="0008285F">
              <w:rPr>
                <w:bCs/>
                <w:color w:val="000000"/>
                <w:lang w:eastAsia="fr-CA"/>
              </w:rPr>
              <w:t>75,00</w:t>
            </w:r>
          </w:p>
        </w:tc>
        <w:tc>
          <w:tcPr>
            <w:tcW w:w="1480" w:type="dxa"/>
            <w:tcBorders>
              <w:top w:val="nil"/>
              <w:left w:val="nil"/>
              <w:bottom w:val="single" w:sz="4" w:space="0" w:color="auto"/>
              <w:right w:val="single" w:sz="4" w:space="0" w:color="auto"/>
            </w:tcBorders>
            <w:shd w:val="clear" w:color="auto" w:fill="auto"/>
            <w:vAlign w:val="center"/>
            <w:hideMark/>
          </w:tcPr>
          <w:p w14:paraId="32AC5F6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9D49C0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3E91E6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ED1451B" w14:textId="77777777" w:rsidR="0082721A" w:rsidRPr="0008285F" w:rsidRDefault="0082721A" w:rsidP="00703A81">
            <w:pPr>
              <w:ind w:right="-166"/>
              <w:jc w:val="center"/>
              <w:rPr>
                <w:color w:val="000000"/>
                <w:lang w:val="fr-CA" w:eastAsia="fr-CA"/>
              </w:rPr>
            </w:pPr>
            <w:r w:rsidRPr="0008285F">
              <w:rPr>
                <w:bCs/>
                <w:color w:val="000000"/>
                <w:lang w:eastAsia="fr-CA"/>
              </w:rPr>
              <w:t>706</w:t>
            </w:r>
          </w:p>
        </w:tc>
        <w:tc>
          <w:tcPr>
            <w:tcW w:w="4600" w:type="dxa"/>
            <w:tcBorders>
              <w:top w:val="nil"/>
              <w:left w:val="nil"/>
              <w:bottom w:val="single" w:sz="4" w:space="0" w:color="auto"/>
              <w:right w:val="single" w:sz="4" w:space="0" w:color="auto"/>
            </w:tcBorders>
            <w:shd w:val="clear" w:color="auto" w:fill="auto"/>
            <w:vAlign w:val="center"/>
            <w:hideMark/>
          </w:tcPr>
          <w:p w14:paraId="3D55064F" w14:textId="77777777" w:rsidR="0082721A" w:rsidRPr="0008285F" w:rsidRDefault="0082721A" w:rsidP="00703A81">
            <w:pPr>
              <w:ind w:right="-166"/>
              <w:rPr>
                <w:color w:val="000000"/>
                <w:lang w:val="fr-CA" w:eastAsia="fr-CA"/>
              </w:rPr>
            </w:pPr>
            <w:r w:rsidRPr="0008285F">
              <w:rPr>
                <w:bCs/>
                <w:color w:val="000000"/>
                <w:lang w:eastAsia="fr-CA"/>
              </w:rPr>
              <w:t>F et P Garde-corps et grilles métalliques pour escalier hauteur 1,1m y compris peinture, protection antirouille et toutes sujétions de fixations</w:t>
            </w:r>
          </w:p>
        </w:tc>
        <w:tc>
          <w:tcPr>
            <w:tcW w:w="800" w:type="dxa"/>
            <w:tcBorders>
              <w:top w:val="nil"/>
              <w:left w:val="nil"/>
              <w:bottom w:val="single" w:sz="4" w:space="0" w:color="auto"/>
              <w:right w:val="single" w:sz="4" w:space="0" w:color="auto"/>
            </w:tcBorders>
            <w:shd w:val="clear" w:color="auto" w:fill="auto"/>
            <w:vAlign w:val="center"/>
            <w:hideMark/>
          </w:tcPr>
          <w:p w14:paraId="01DFD4F4"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2F9365D" w14:textId="77777777" w:rsidR="0082721A" w:rsidRPr="0008285F" w:rsidRDefault="0082721A" w:rsidP="00703A81">
            <w:pPr>
              <w:ind w:right="-166"/>
              <w:jc w:val="center"/>
              <w:rPr>
                <w:color w:val="000000"/>
                <w:lang w:val="fr-CA" w:eastAsia="fr-CA"/>
              </w:rPr>
            </w:pPr>
            <w:r w:rsidRPr="0008285F">
              <w:rPr>
                <w:bCs/>
                <w:color w:val="000000"/>
                <w:lang w:eastAsia="fr-CA"/>
              </w:rPr>
              <w:t>5,40</w:t>
            </w:r>
          </w:p>
        </w:tc>
        <w:tc>
          <w:tcPr>
            <w:tcW w:w="1480" w:type="dxa"/>
            <w:tcBorders>
              <w:top w:val="nil"/>
              <w:left w:val="nil"/>
              <w:bottom w:val="single" w:sz="4" w:space="0" w:color="auto"/>
              <w:right w:val="single" w:sz="4" w:space="0" w:color="auto"/>
            </w:tcBorders>
            <w:shd w:val="clear" w:color="auto" w:fill="auto"/>
            <w:vAlign w:val="center"/>
            <w:hideMark/>
          </w:tcPr>
          <w:p w14:paraId="2DA7373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2FE615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E546E0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140EA94"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42741C56"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700 :</w:t>
            </w:r>
          </w:p>
        </w:tc>
        <w:tc>
          <w:tcPr>
            <w:tcW w:w="800" w:type="dxa"/>
            <w:tcBorders>
              <w:top w:val="nil"/>
              <w:left w:val="nil"/>
              <w:bottom w:val="single" w:sz="4" w:space="0" w:color="auto"/>
              <w:right w:val="single" w:sz="4" w:space="0" w:color="auto"/>
            </w:tcBorders>
            <w:shd w:val="clear" w:color="auto" w:fill="auto"/>
            <w:vAlign w:val="center"/>
            <w:hideMark/>
          </w:tcPr>
          <w:p w14:paraId="7B6FF0A5"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06FEF3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139D66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E2B55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021434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80CDF33" w14:textId="77777777" w:rsidR="0082721A" w:rsidRPr="0008285F" w:rsidRDefault="0082721A" w:rsidP="00703A81">
            <w:pPr>
              <w:ind w:right="-166"/>
              <w:jc w:val="center"/>
              <w:rPr>
                <w:b/>
                <w:bCs/>
                <w:color w:val="000000"/>
                <w:lang w:val="fr-CA" w:eastAsia="fr-CA"/>
              </w:rPr>
            </w:pPr>
            <w:r w:rsidRPr="0008285F">
              <w:rPr>
                <w:b/>
                <w:bCs/>
                <w:lang w:eastAsia="fr-CA"/>
              </w:rPr>
              <w:t>800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10DB8245" w14:textId="77777777" w:rsidR="0082721A" w:rsidRPr="0008285F" w:rsidRDefault="0082721A" w:rsidP="00703A81">
            <w:pPr>
              <w:ind w:right="-166"/>
              <w:rPr>
                <w:b/>
                <w:bCs/>
                <w:color w:val="000000"/>
                <w:lang w:val="fr-CA" w:eastAsia="fr-CA"/>
              </w:rPr>
            </w:pPr>
            <w:r w:rsidRPr="0008285F">
              <w:rPr>
                <w:b/>
                <w:bCs/>
                <w:lang w:eastAsia="fr-CA"/>
              </w:rPr>
              <w:t>LOT 800 : PEINTURE</w:t>
            </w:r>
          </w:p>
        </w:tc>
      </w:tr>
      <w:tr w:rsidR="0082721A" w:rsidRPr="0008285F" w14:paraId="3D47361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71E7C5E" w14:textId="77777777" w:rsidR="0082721A" w:rsidRPr="0008285F" w:rsidRDefault="0082721A" w:rsidP="00703A81">
            <w:pPr>
              <w:ind w:right="-166"/>
              <w:jc w:val="center"/>
              <w:rPr>
                <w:color w:val="000000"/>
                <w:lang w:val="fr-CA" w:eastAsia="fr-CA"/>
              </w:rPr>
            </w:pPr>
            <w:r w:rsidRPr="0008285F">
              <w:rPr>
                <w:bCs/>
                <w:color w:val="000000"/>
                <w:lang w:eastAsia="fr-CA"/>
              </w:rPr>
              <w:t>801</w:t>
            </w:r>
          </w:p>
        </w:tc>
        <w:tc>
          <w:tcPr>
            <w:tcW w:w="4600" w:type="dxa"/>
            <w:tcBorders>
              <w:top w:val="nil"/>
              <w:left w:val="nil"/>
              <w:bottom w:val="single" w:sz="4" w:space="0" w:color="auto"/>
              <w:right w:val="single" w:sz="4" w:space="0" w:color="auto"/>
            </w:tcBorders>
            <w:shd w:val="clear" w:color="auto" w:fill="auto"/>
            <w:vAlign w:val="center"/>
            <w:hideMark/>
          </w:tcPr>
          <w:p w14:paraId="5795F4DE"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extérieure type </w:t>
            </w:r>
            <w:proofErr w:type="spellStart"/>
            <w:r w:rsidRPr="0008285F">
              <w:rPr>
                <w:bCs/>
                <w:color w:val="000000"/>
                <w:lang w:eastAsia="fr-CA"/>
              </w:rPr>
              <w:t>Pantex</w:t>
            </w:r>
            <w:proofErr w:type="spellEnd"/>
            <w:r w:rsidRPr="0008285F">
              <w:rPr>
                <w:bCs/>
                <w:color w:val="000000"/>
                <w:lang w:eastAsia="fr-CA"/>
              </w:rPr>
              <w:t xml:space="preserve"> 1300 (ou équivalent) sur murs, poteaux </w:t>
            </w:r>
            <w:r w:rsidRPr="0008285F">
              <w:rPr>
                <w:bCs/>
                <w:color w:val="000000"/>
                <w:lang w:eastAsia="fr-CA"/>
              </w:rPr>
              <w:lastRenderedPageBreak/>
              <w:t>(Couleurs au choix du Maître d'ouvrage) </w:t>
            </w:r>
          </w:p>
        </w:tc>
        <w:tc>
          <w:tcPr>
            <w:tcW w:w="800" w:type="dxa"/>
            <w:tcBorders>
              <w:top w:val="nil"/>
              <w:left w:val="nil"/>
              <w:bottom w:val="single" w:sz="4" w:space="0" w:color="auto"/>
              <w:right w:val="single" w:sz="4" w:space="0" w:color="auto"/>
            </w:tcBorders>
            <w:shd w:val="clear" w:color="auto" w:fill="auto"/>
            <w:vAlign w:val="center"/>
            <w:hideMark/>
          </w:tcPr>
          <w:p w14:paraId="2EDFD6DF" w14:textId="77777777" w:rsidR="0082721A" w:rsidRPr="0008285F" w:rsidRDefault="0082721A" w:rsidP="00703A81">
            <w:pPr>
              <w:ind w:right="-166"/>
              <w:jc w:val="center"/>
              <w:rPr>
                <w:color w:val="000000"/>
                <w:lang w:val="fr-CA" w:eastAsia="fr-CA"/>
              </w:rPr>
            </w:pPr>
            <w:r w:rsidRPr="0008285F">
              <w:rPr>
                <w:color w:val="000000"/>
                <w:lang w:val="fr-CA" w:eastAsia="fr-CA"/>
              </w:rPr>
              <w:lastRenderedPageBreak/>
              <w:t>m2</w:t>
            </w:r>
          </w:p>
        </w:tc>
        <w:tc>
          <w:tcPr>
            <w:tcW w:w="1140" w:type="dxa"/>
            <w:tcBorders>
              <w:top w:val="nil"/>
              <w:left w:val="nil"/>
              <w:bottom w:val="single" w:sz="4" w:space="0" w:color="auto"/>
              <w:right w:val="single" w:sz="4" w:space="0" w:color="auto"/>
            </w:tcBorders>
            <w:shd w:val="clear" w:color="auto" w:fill="auto"/>
            <w:vAlign w:val="center"/>
            <w:hideMark/>
          </w:tcPr>
          <w:p w14:paraId="5C42E3E7" w14:textId="77777777" w:rsidR="0082721A" w:rsidRPr="0008285F" w:rsidRDefault="0082721A" w:rsidP="00703A81">
            <w:pPr>
              <w:ind w:right="-166"/>
              <w:jc w:val="center"/>
              <w:rPr>
                <w:color w:val="000000"/>
                <w:lang w:val="fr-CA" w:eastAsia="fr-CA"/>
              </w:rPr>
            </w:pPr>
            <w:r w:rsidRPr="0008285F">
              <w:rPr>
                <w:bCs/>
                <w:color w:val="000000"/>
                <w:lang w:eastAsia="fr-CA"/>
              </w:rPr>
              <w:t>363,12</w:t>
            </w:r>
          </w:p>
        </w:tc>
        <w:tc>
          <w:tcPr>
            <w:tcW w:w="1480" w:type="dxa"/>
            <w:tcBorders>
              <w:top w:val="nil"/>
              <w:left w:val="nil"/>
              <w:bottom w:val="single" w:sz="4" w:space="0" w:color="auto"/>
              <w:right w:val="single" w:sz="4" w:space="0" w:color="auto"/>
            </w:tcBorders>
            <w:shd w:val="clear" w:color="auto" w:fill="auto"/>
            <w:vAlign w:val="center"/>
            <w:hideMark/>
          </w:tcPr>
          <w:p w14:paraId="0D2E0C4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A99E73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35AF44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F3E547"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802</w:t>
            </w:r>
          </w:p>
        </w:tc>
        <w:tc>
          <w:tcPr>
            <w:tcW w:w="4600" w:type="dxa"/>
            <w:tcBorders>
              <w:top w:val="nil"/>
              <w:left w:val="nil"/>
              <w:bottom w:val="single" w:sz="4" w:space="0" w:color="auto"/>
              <w:right w:val="single" w:sz="4" w:space="0" w:color="auto"/>
            </w:tcBorders>
            <w:shd w:val="clear" w:color="auto" w:fill="auto"/>
            <w:vAlign w:val="center"/>
            <w:hideMark/>
          </w:tcPr>
          <w:p w14:paraId="7AAFC076"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intérieure type </w:t>
            </w:r>
            <w:proofErr w:type="spellStart"/>
            <w:r w:rsidRPr="0008285F">
              <w:rPr>
                <w:bCs/>
                <w:color w:val="000000"/>
                <w:lang w:eastAsia="fr-CA"/>
              </w:rPr>
              <w:t>Pantex</w:t>
            </w:r>
            <w:proofErr w:type="spellEnd"/>
            <w:r w:rsidRPr="0008285F">
              <w:rPr>
                <w:bCs/>
                <w:color w:val="000000"/>
                <w:lang w:eastAsia="fr-CA"/>
              </w:rPr>
              <w:t xml:space="preserve"> 800 (ou équivalent) sur murs, sous plafond en contreplaqué (Couleurs au choix du Maître d'ouvrage)</w:t>
            </w:r>
          </w:p>
        </w:tc>
        <w:tc>
          <w:tcPr>
            <w:tcW w:w="800" w:type="dxa"/>
            <w:tcBorders>
              <w:top w:val="nil"/>
              <w:left w:val="nil"/>
              <w:bottom w:val="single" w:sz="4" w:space="0" w:color="auto"/>
              <w:right w:val="single" w:sz="4" w:space="0" w:color="auto"/>
            </w:tcBorders>
            <w:shd w:val="clear" w:color="auto" w:fill="auto"/>
            <w:vAlign w:val="center"/>
            <w:hideMark/>
          </w:tcPr>
          <w:p w14:paraId="43776FD2"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580995FE" w14:textId="77777777" w:rsidR="0082721A" w:rsidRPr="0008285F" w:rsidRDefault="0082721A" w:rsidP="00703A81">
            <w:pPr>
              <w:ind w:right="-166"/>
              <w:jc w:val="center"/>
              <w:rPr>
                <w:color w:val="000000"/>
                <w:lang w:val="fr-CA" w:eastAsia="fr-CA"/>
              </w:rPr>
            </w:pPr>
            <w:r w:rsidRPr="0008285F">
              <w:rPr>
                <w:bCs/>
                <w:color w:val="000000"/>
                <w:lang w:eastAsia="fr-CA"/>
              </w:rPr>
              <w:t>1263,30</w:t>
            </w:r>
          </w:p>
        </w:tc>
        <w:tc>
          <w:tcPr>
            <w:tcW w:w="1480" w:type="dxa"/>
            <w:tcBorders>
              <w:top w:val="nil"/>
              <w:left w:val="nil"/>
              <w:bottom w:val="single" w:sz="4" w:space="0" w:color="auto"/>
              <w:right w:val="single" w:sz="4" w:space="0" w:color="auto"/>
            </w:tcBorders>
            <w:shd w:val="clear" w:color="auto" w:fill="auto"/>
            <w:vAlign w:val="center"/>
            <w:hideMark/>
          </w:tcPr>
          <w:p w14:paraId="02CC0EC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96002D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839B43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35A8C1A" w14:textId="77777777" w:rsidR="0082721A" w:rsidRPr="0008285F" w:rsidRDefault="0082721A" w:rsidP="00703A81">
            <w:pPr>
              <w:ind w:right="-166"/>
              <w:jc w:val="right"/>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3BDBDC0"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800 :</w:t>
            </w:r>
          </w:p>
        </w:tc>
        <w:tc>
          <w:tcPr>
            <w:tcW w:w="800" w:type="dxa"/>
            <w:tcBorders>
              <w:top w:val="nil"/>
              <w:left w:val="nil"/>
              <w:bottom w:val="single" w:sz="4" w:space="0" w:color="auto"/>
              <w:right w:val="single" w:sz="4" w:space="0" w:color="auto"/>
            </w:tcBorders>
            <w:shd w:val="clear" w:color="auto" w:fill="auto"/>
            <w:vAlign w:val="center"/>
            <w:hideMark/>
          </w:tcPr>
          <w:p w14:paraId="512555C7"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205883D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EC6B30E" w14:textId="77777777" w:rsidR="0082721A" w:rsidRPr="0008285F" w:rsidRDefault="0082721A" w:rsidP="00703A81">
            <w:pPr>
              <w:ind w:right="-166"/>
              <w:jc w:val="right"/>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7D02C21" w14:textId="77777777" w:rsidR="0082721A" w:rsidRPr="0008285F" w:rsidRDefault="0082721A" w:rsidP="00703A81">
            <w:pPr>
              <w:ind w:right="-166"/>
              <w:jc w:val="right"/>
              <w:rPr>
                <w:color w:val="000000"/>
                <w:lang w:val="fr-CA" w:eastAsia="fr-CA"/>
              </w:rPr>
            </w:pPr>
            <w:r w:rsidRPr="0008285F">
              <w:rPr>
                <w:bCs/>
                <w:color w:val="000000"/>
                <w:lang w:eastAsia="fr-CA"/>
              </w:rPr>
              <w:t> </w:t>
            </w:r>
          </w:p>
        </w:tc>
      </w:tr>
      <w:tr w:rsidR="0082721A" w:rsidRPr="0008285F" w14:paraId="170DAD9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58C2C392" w14:textId="77777777" w:rsidR="0082721A" w:rsidRPr="0008285F" w:rsidRDefault="0082721A" w:rsidP="00703A81">
            <w:pPr>
              <w:ind w:right="-166"/>
              <w:jc w:val="center"/>
              <w:rPr>
                <w:b/>
                <w:bCs/>
                <w:color w:val="000000"/>
                <w:lang w:val="fr-CA" w:eastAsia="fr-CA"/>
              </w:rPr>
            </w:pPr>
            <w:r w:rsidRPr="0008285F">
              <w:rPr>
                <w:b/>
                <w:bCs/>
                <w:lang w:eastAsia="fr-CA"/>
              </w:rPr>
              <w:t>900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2D596F9" w14:textId="77777777" w:rsidR="0082721A" w:rsidRPr="0008285F" w:rsidRDefault="0082721A" w:rsidP="00703A81">
            <w:pPr>
              <w:ind w:right="-166"/>
              <w:rPr>
                <w:b/>
                <w:bCs/>
                <w:color w:val="000000"/>
                <w:lang w:val="fr-CA" w:eastAsia="fr-CA"/>
              </w:rPr>
            </w:pPr>
            <w:r w:rsidRPr="0008285F">
              <w:rPr>
                <w:b/>
                <w:bCs/>
                <w:lang w:eastAsia="fr-CA"/>
              </w:rPr>
              <w:t>LOT 900 : REVETEMENT</w:t>
            </w:r>
          </w:p>
        </w:tc>
      </w:tr>
      <w:tr w:rsidR="0082721A" w:rsidRPr="0008285F" w14:paraId="0CDB936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2CA541A" w14:textId="77777777" w:rsidR="0082721A" w:rsidRPr="0008285F" w:rsidRDefault="0082721A" w:rsidP="00703A81">
            <w:pPr>
              <w:ind w:right="-166"/>
              <w:jc w:val="center"/>
              <w:rPr>
                <w:color w:val="000000"/>
                <w:lang w:val="fr-CA" w:eastAsia="fr-CA"/>
              </w:rPr>
            </w:pPr>
            <w:r w:rsidRPr="0008285F">
              <w:rPr>
                <w:bCs/>
                <w:color w:val="000000"/>
                <w:lang w:eastAsia="fr-CA"/>
              </w:rPr>
              <w:t>901</w:t>
            </w:r>
          </w:p>
        </w:tc>
        <w:tc>
          <w:tcPr>
            <w:tcW w:w="4600" w:type="dxa"/>
            <w:tcBorders>
              <w:top w:val="nil"/>
              <w:left w:val="nil"/>
              <w:bottom w:val="single" w:sz="4" w:space="0" w:color="auto"/>
              <w:right w:val="single" w:sz="4" w:space="0" w:color="auto"/>
            </w:tcBorders>
            <w:shd w:val="clear" w:color="auto" w:fill="auto"/>
            <w:vAlign w:val="center"/>
            <w:hideMark/>
          </w:tcPr>
          <w:p w14:paraId="27092AC9" w14:textId="77777777" w:rsidR="0082721A" w:rsidRPr="0008285F" w:rsidRDefault="0082721A" w:rsidP="00703A81">
            <w:pPr>
              <w:ind w:right="-166"/>
              <w:rPr>
                <w:color w:val="000000"/>
                <w:lang w:val="fr-CA" w:eastAsia="fr-CA"/>
              </w:rPr>
            </w:pPr>
            <w:r w:rsidRPr="0008285F">
              <w:rPr>
                <w:bCs/>
                <w:color w:val="000000"/>
                <w:lang w:eastAsia="fr-CA"/>
              </w:rPr>
              <w:t>Chape lisse </w:t>
            </w:r>
          </w:p>
        </w:tc>
        <w:tc>
          <w:tcPr>
            <w:tcW w:w="800" w:type="dxa"/>
            <w:tcBorders>
              <w:top w:val="nil"/>
              <w:left w:val="nil"/>
              <w:bottom w:val="single" w:sz="4" w:space="0" w:color="auto"/>
              <w:right w:val="single" w:sz="4" w:space="0" w:color="auto"/>
            </w:tcBorders>
            <w:shd w:val="clear" w:color="auto" w:fill="auto"/>
            <w:vAlign w:val="center"/>
            <w:hideMark/>
          </w:tcPr>
          <w:p w14:paraId="25BB237C"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74D1AF3" w14:textId="77777777" w:rsidR="0082721A" w:rsidRPr="0008285F" w:rsidRDefault="0082721A" w:rsidP="00703A81">
            <w:pPr>
              <w:ind w:right="-166"/>
              <w:jc w:val="center"/>
              <w:rPr>
                <w:color w:val="000000"/>
                <w:lang w:val="fr-CA" w:eastAsia="fr-CA"/>
              </w:rPr>
            </w:pPr>
            <w:r w:rsidRPr="0008285F">
              <w:rPr>
                <w:bCs/>
                <w:color w:val="000000"/>
                <w:lang w:eastAsia="fr-CA"/>
              </w:rPr>
              <w:t>529,40</w:t>
            </w:r>
          </w:p>
        </w:tc>
        <w:tc>
          <w:tcPr>
            <w:tcW w:w="1480" w:type="dxa"/>
            <w:tcBorders>
              <w:top w:val="nil"/>
              <w:left w:val="nil"/>
              <w:bottom w:val="single" w:sz="4" w:space="0" w:color="auto"/>
              <w:right w:val="single" w:sz="4" w:space="0" w:color="auto"/>
            </w:tcBorders>
            <w:shd w:val="clear" w:color="auto" w:fill="auto"/>
            <w:vAlign w:val="center"/>
            <w:hideMark/>
          </w:tcPr>
          <w:p w14:paraId="040F9A0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5947F1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230036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EB3BE26" w14:textId="77777777" w:rsidR="0082721A" w:rsidRPr="0008285F" w:rsidRDefault="0082721A" w:rsidP="00703A81">
            <w:pPr>
              <w:ind w:right="-166"/>
              <w:jc w:val="center"/>
              <w:rPr>
                <w:color w:val="000000"/>
                <w:lang w:val="fr-CA" w:eastAsia="fr-CA"/>
              </w:rPr>
            </w:pPr>
            <w:r w:rsidRPr="0008285F">
              <w:rPr>
                <w:bCs/>
                <w:color w:val="000000"/>
                <w:lang w:eastAsia="fr-CA"/>
              </w:rPr>
              <w:t>902</w:t>
            </w:r>
          </w:p>
        </w:tc>
        <w:tc>
          <w:tcPr>
            <w:tcW w:w="4600" w:type="dxa"/>
            <w:tcBorders>
              <w:top w:val="nil"/>
              <w:left w:val="nil"/>
              <w:bottom w:val="single" w:sz="4" w:space="0" w:color="auto"/>
              <w:right w:val="single" w:sz="4" w:space="0" w:color="auto"/>
            </w:tcBorders>
            <w:shd w:val="clear" w:color="auto" w:fill="auto"/>
            <w:vAlign w:val="center"/>
            <w:hideMark/>
          </w:tcPr>
          <w:p w14:paraId="309293D1" w14:textId="77777777" w:rsidR="0082721A" w:rsidRPr="0008285F" w:rsidRDefault="0082721A" w:rsidP="00703A81">
            <w:pPr>
              <w:ind w:right="-166"/>
              <w:rPr>
                <w:color w:val="000000"/>
                <w:lang w:val="fr-CA" w:eastAsia="fr-CA"/>
              </w:rPr>
            </w:pPr>
            <w:r w:rsidRPr="0008285F">
              <w:rPr>
                <w:bCs/>
                <w:color w:val="000000"/>
                <w:lang w:eastAsia="fr-CA"/>
              </w:rPr>
              <w:t>F et P Carreaux grès cérame 20 x 20 antidérapant pour escalier</w:t>
            </w:r>
          </w:p>
        </w:tc>
        <w:tc>
          <w:tcPr>
            <w:tcW w:w="800" w:type="dxa"/>
            <w:tcBorders>
              <w:top w:val="nil"/>
              <w:left w:val="nil"/>
              <w:bottom w:val="single" w:sz="4" w:space="0" w:color="auto"/>
              <w:right w:val="single" w:sz="4" w:space="0" w:color="auto"/>
            </w:tcBorders>
            <w:shd w:val="clear" w:color="auto" w:fill="auto"/>
            <w:vAlign w:val="center"/>
            <w:hideMark/>
          </w:tcPr>
          <w:p w14:paraId="023D94DE"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F84B742" w14:textId="77777777" w:rsidR="0082721A" w:rsidRPr="0008285F" w:rsidRDefault="0082721A" w:rsidP="00703A81">
            <w:pPr>
              <w:ind w:right="-166"/>
              <w:jc w:val="center"/>
              <w:rPr>
                <w:color w:val="000000"/>
                <w:lang w:val="fr-CA" w:eastAsia="fr-CA"/>
              </w:rPr>
            </w:pPr>
            <w:r w:rsidRPr="0008285F">
              <w:rPr>
                <w:bCs/>
                <w:color w:val="000000"/>
                <w:lang w:eastAsia="fr-CA"/>
              </w:rPr>
              <w:t>29,45</w:t>
            </w:r>
          </w:p>
        </w:tc>
        <w:tc>
          <w:tcPr>
            <w:tcW w:w="1480" w:type="dxa"/>
            <w:tcBorders>
              <w:top w:val="nil"/>
              <w:left w:val="nil"/>
              <w:bottom w:val="single" w:sz="4" w:space="0" w:color="auto"/>
              <w:right w:val="single" w:sz="4" w:space="0" w:color="auto"/>
            </w:tcBorders>
            <w:shd w:val="clear" w:color="auto" w:fill="auto"/>
            <w:vAlign w:val="center"/>
            <w:hideMark/>
          </w:tcPr>
          <w:p w14:paraId="717711B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FEF161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5293B9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6FFF237"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3FC19B9"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900 :</w:t>
            </w:r>
          </w:p>
        </w:tc>
        <w:tc>
          <w:tcPr>
            <w:tcW w:w="800" w:type="dxa"/>
            <w:tcBorders>
              <w:top w:val="nil"/>
              <w:left w:val="nil"/>
              <w:bottom w:val="single" w:sz="4" w:space="0" w:color="auto"/>
              <w:right w:val="single" w:sz="4" w:space="0" w:color="auto"/>
            </w:tcBorders>
            <w:shd w:val="clear" w:color="auto" w:fill="auto"/>
            <w:vAlign w:val="center"/>
            <w:hideMark/>
          </w:tcPr>
          <w:p w14:paraId="69739DB4"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375F7E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FB3456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B79A7D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FAA8BC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9DF4707"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5B49C19"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SECOND OEUVRE:</w:t>
            </w:r>
          </w:p>
        </w:tc>
        <w:tc>
          <w:tcPr>
            <w:tcW w:w="800" w:type="dxa"/>
            <w:tcBorders>
              <w:top w:val="nil"/>
              <w:left w:val="nil"/>
              <w:bottom w:val="single" w:sz="4" w:space="0" w:color="auto"/>
              <w:right w:val="single" w:sz="4" w:space="0" w:color="auto"/>
            </w:tcBorders>
            <w:shd w:val="clear" w:color="auto" w:fill="auto"/>
            <w:vAlign w:val="center"/>
            <w:hideMark/>
          </w:tcPr>
          <w:p w14:paraId="2CD57301"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3A9B406"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06C08AB"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B9574B0"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54184EE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3CC15DA2"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6131F1DB" w14:textId="77777777" w:rsidR="0082721A" w:rsidRPr="0008285F" w:rsidRDefault="0082721A" w:rsidP="00703A81">
            <w:pPr>
              <w:ind w:right="-166"/>
              <w:rPr>
                <w:b/>
                <w:bCs/>
                <w:color w:val="000000"/>
                <w:lang w:val="fr-CA" w:eastAsia="fr-CA"/>
              </w:rPr>
            </w:pPr>
            <w:r w:rsidRPr="0008285F">
              <w:rPr>
                <w:b/>
                <w:bCs/>
                <w:lang w:eastAsia="fr-CA"/>
              </w:rPr>
              <w:t xml:space="preserve">LOTS TECHNIQUES </w:t>
            </w:r>
          </w:p>
        </w:tc>
      </w:tr>
      <w:tr w:rsidR="0082721A" w:rsidRPr="0008285F" w14:paraId="0836026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396CBEE" w14:textId="77777777" w:rsidR="0082721A" w:rsidRPr="0008285F" w:rsidRDefault="0082721A" w:rsidP="00703A81">
            <w:pPr>
              <w:ind w:right="-166"/>
              <w:jc w:val="center"/>
              <w:rPr>
                <w:b/>
                <w:bCs/>
                <w:color w:val="000000"/>
                <w:lang w:val="fr-CA" w:eastAsia="fr-CA"/>
              </w:rPr>
            </w:pPr>
            <w:r w:rsidRPr="0008285F">
              <w:rPr>
                <w:b/>
                <w:bCs/>
                <w:lang w:eastAsia="fr-CA"/>
              </w:rPr>
              <w:t>1100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0B1A3A2A" w14:textId="77777777" w:rsidR="0082721A" w:rsidRPr="0008285F" w:rsidRDefault="0082721A" w:rsidP="00703A81">
            <w:pPr>
              <w:ind w:right="-166"/>
              <w:rPr>
                <w:b/>
                <w:bCs/>
                <w:color w:val="000000"/>
                <w:lang w:val="fr-CA" w:eastAsia="fr-CA"/>
              </w:rPr>
            </w:pPr>
            <w:r w:rsidRPr="0008285F">
              <w:rPr>
                <w:b/>
                <w:bCs/>
                <w:lang w:eastAsia="fr-CA"/>
              </w:rPr>
              <w:t>LOT 1100 : ELECTRICITE</w:t>
            </w:r>
          </w:p>
        </w:tc>
      </w:tr>
      <w:tr w:rsidR="0082721A" w:rsidRPr="0008285F" w14:paraId="2ED78C8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B07C6AC" w14:textId="77777777" w:rsidR="0082721A" w:rsidRPr="0008285F" w:rsidRDefault="0082721A" w:rsidP="00703A81">
            <w:pPr>
              <w:ind w:right="-166"/>
              <w:jc w:val="center"/>
              <w:rPr>
                <w:color w:val="000000"/>
                <w:lang w:val="fr-CA" w:eastAsia="fr-CA"/>
              </w:rPr>
            </w:pPr>
            <w:r w:rsidRPr="0008285F">
              <w:rPr>
                <w:bCs/>
                <w:color w:val="000000"/>
                <w:lang w:eastAsia="fr-CA"/>
              </w:rPr>
              <w:t>1101</w:t>
            </w:r>
          </w:p>
        </w:tc>
        <w:tc>
          <w:tcPr>
            <w:tcW w:w="4600" w:type="dxa"/>
            <w:tcBorders>
              <w:top w:val="nil"/>
              <w:left w:val="nil"/>
              <w:bottom w:val="single" w:sz="4" w:space="0" w:color="auto"/>
              <w:right w:val="single" w:sz="4" w:space="0" w:color="auto"/>
            </w:tcBorders>
            <w:shd w:val="clear" w:color="auto" w:fill="auto"/>
            <w:vAlign w:val="center"/>
            <w:hideMark/>
          </w:tcPr>
          <w:p w14:paraId="145D7B5F" w14:textId="77777777" w:rsidR="0082721A" w:rsidRPr="0008285F" w:rsidRDefault="0082721A" w:rsidP="00703A81">
            <w:pPr>
              <w:ind w:right="-166"/>
              <w:rPr>
                <w:color w:val="000000"/>
                <w:lang w:val="fr-CA" w:eastAsia="fr-CA"/>
              </w:rPr>
            </w:pPr>
            <w:r w:rsidRPr="0008285F">
              <w:rPr>
                <w:bCs/>
                <w:color w:val="000000"/>
                <w:lang w:eastAsia="fr-CA"/>
              </w:rPr>
              <w:t>Mise à la terre</w:t>
            </w:r>
          </w:p>
        </w:tc>
        <w:tc>
          <w:tcPr>
            <w:tcW w:w="800" w:type="dxa"/>
            <w:tcBorders>
              <w:top w:val="nil"/>
              <w:left w:val="nil"/>
              <w:bottom w:val="single" w:sz="4" w:space="0" w:color="auto"/>
              <w:right w:val="single" w:sz="4" w:space="0" w:color="auto"/>
            </w:tcBorders>
            <w:shd w:val="clear" w:color="auto" w:fill="auto"/>
            <w:vAlign w:val="center"/>
            <w:hideMark/>
          </w:tcPr>
          <w:p w14:paraId="6152988B"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38B2ECB4"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432F97E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3E40D1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FC3F3A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E367747" w14:textId="77777777" w:rsidR="0082721A" w:rsidRPr="0008285F" w:rsidRDefault="0082721A" w:rsidP="00703A81">
            <w:pPr>
              <w:ind w:right="-166"/>
              <w:jc w:val="center"/>
              <w:rPr>
                <w:color w:val="000000"/>
                <w:lang w:val="fr-CA" w:eastAsia="fr-CA"/>
              </w:rPr>
            </w:pPr>
            <w:r w:rsidRPr="0008285F">
              <w:rPr>
                <w:bCs/>
                <w:color w:val="000000"/>
                <w:lang w:eastAsia="fr-CA"/>
              </w:rPr>
              <w:t>1102</w:t>
            </w:r>
          </w:p>
        </w:tc>
        <w:tc>
          <w:tcPr>
            <w:tcW w:w="4600" w:type="dxa"/>
            <w:tcBorders>
              <w:top w:val="nil"/>
              <w:left w:val="nil"/>
              <w:bottom w:val="single" w:sz="4" w:space="0" w:color="auto"/>
              <w:right w:val="single" w:sz="4" w:space="0" w:color="auto"/>
            </w:tcBorders>
            <w:shd w:val="clear" w:color="auto" w:fill="auto"/>
            <w:vAlign w:val="center"/>
            <w:hideMark/>
          </w:tcPr>
          <w:p w14:paraId="2A8A91AC" w14:textId="77777777" w:rsidR="0082721A" w:rsidRPr="0008285F" w:rsidRDefault="0082721A" w:rsidP="00703A81">
            <w:pPr>
              <w:ind w:right="-166"/>
              <w:rPr>
                <w:color w:val="000000"/>
                <w:lang w:val="fr-CA" w:eastAsia="fr-CA"/>
              </w:rPr>
            </w:pPr>
            <w:r w:rsidRPr="0008285F">
              <w:rPr>
                <w:bCs/>
                <w:color w:val="000000"/>
                <w:lang w:eastAsia="fr-CA"/>
              </w:rPr>
              <w:t>F et P Gaines et fileries</w:t>
            </w:r>
          </w:p>
        </w:tc>
        <w:tc>
          <w:tcPr>
            <w:tcW w:w="800" w:type="dxa"/>
            <w:tcBorders>
              <w:top w:val="nil"/>
              <w:left w:val="nil"/>
              <w:bottom w:val="single" w:sz="4" w:space="0" w:color="auto"/>
              <w:right w:val="single" w:sz="4" w:space="0" w:color="auto"/>
            </w:tcBorders>
            <w:shd w:val="clear" w:color="auto" w:fill="auto"/>
            <w:vAlign w:val="center"/>
            <w:hideMark/>
          </w:tcPr>
          <w:p w14:paraId="210333C6"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12E606ED"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1DA47D5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A68C11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4C2781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B665FC0" w14:textId="77777777" w:rsidR="0082721A" w:rsidRPr="0008285F" w:rsidRDefault="0082721A" w:rsidP="00703A81">
            <w:pPr>
              <w:ind w:right="-166"/>
              <w:jc w:val="center"/>
              <w:rPr>
                <w:color w:val="000000"/>
                <w:lang w:val="fr-CA" w:eastAsia="fr-CA"/>
              </w:rPr>
            </w:pPr>
            <w:r w:rsidRPr="0008285F">
              <w:rPr>
                <w:bCs/>
                <w:color w:val="000000"/>
                <w:lang w:eastAsia="fr-CA"/>
              </w:rPr>
              <w:t>1103</w:t>
            </w:r>
          </w:p>
        </w:tc>
        <w:tc>
          <w:tcPr>
            <w:tcW w:w="4600" w:type="dxa"/>
            <w:tcBorders>
              <w:top w:val="nil"/>
              <w:left w:val="nil"/>
              <w:bottom w:val="single" w:sz="4" w:space="0" w:color="auto"/>
              <w:right w:val="single" w:sz="4" w:space="0" w:color="auto"/>
            </w:tcBorders>
            <w:shd w:val="clear" w:color="auto" w:fill="auto"/>
            <w:vAlign w:val="center"/>
            <w:hideMark/>
          </w:tcPr>
          <w:p w14:paraId="717410AE" w14:textId="77777777" w:rsidR="0082721A" w:rsidRPr="0008285F" w:rsidRDefault="0082721A" w:rsidP="00703A81">
            <w:pPr>
              <w:ind w:right="-166"/>
              <w:rPr>
                <w:color w:val="000000"/>
                <w:lang w:val="fr-CA" w:eastAsia="fr-CA"/>
              </w:rPr>
            </w:pPr>
            <w:r w:rsidRPr="0008285F">
              <w:rPr>
                <w:bCs/>
                <w:color w:val="000000"/>
                <w:lang w:eastAsia="fr-CA"/>
              </w:rPr>
              <w:t xml:space="preserve">F et P Tableau, coffrets, disjoncteurs, dominos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0CB0CB71"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757954A3"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4AB0DFF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E8CA5D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4F131F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865F60" w14:textId="77777777" w:rsidR="0082721A" w:rsidRPr="0008285F" w:rsidRDefault="0082721A" w:rsidP="00703A81">
            <w:pPr>
              <w:ind w:right="-166"/>
              <w:jc w:val="center"/>
              <w:rPr>
                <w:color w:val="000000"/>
                <w:lang w:val="fr-CA" w:eastAsia="fr-CA"/>
              </w:rPr>
            </w:pPr>
            <w:r w:rsidRPr="0008285F">
              <w:rPr>
                <w:bCs/>
                <w:color w:val="000000"/>
                <w:lang w:eastAsia="fr-CA"/>
              </w:rPr>
              <w:t>1104</w:t>
            </w:r>
          </w:p>
        </w:tc>
        <w:tc>
          <w:tcPr>
            <w:tcW w:w="4600" w:type="dxa"/>
            <w:tcBorders>
              <w:top w:val="nil"/>
              <w:left w:val="nil"/>
              <w:bottom w:val="single" w:sz="4" w:space="0" w:color="auto"/>
              <w:right w:val="single" w:sz="4" w:space="0" w:color="auto"/>
            </w:tcBorders>
            <w:shd w:val="clear" w:color="auto" w:fill="auto"/>
            <w:vAlign w:val="center"/>
            <w:hideMark/>
          </w:tcPr>
          <w:p w14:paraId="3505CF4D" w14:textId="77777777" w:rsidR="0082721A" w:rsidRPr="0008285F" w:rsidRDefault="0082721A" w:rsidP="00703A81">
            <w:pPr>
              <w:ind w:right="-166"/>
              <w:rPr>
                <w:color w:val="000000"/>
                <w:lang w:val="fr-CA" w:eastAsia="fr-CA"/>
              </w:rPr>
            </w:pPr>
            <w:r w:rsidRPr="0008285F">
              <w:rPr>
                <w:bCs/>
                <w:color w:val="000000"/>
                <w:lang w:eastAsia="fr-CA"/>
              </w:rPr>
              <w:t xml:space="preserve">F et P </w:t>
            </w:r>
            <w:proofErr w:type="spellStart"/>
            <w:r w:rsidRPr="0008285F">
              <w:rPr>
                <w:bCs/>
                <w:color w:val="000000"/>
                <w:lang w:eastAsia="fr-CA"/>
              </w:rPr>
              <w:t>Règlette</w:t>
            </w:r>
            <w:proofErr w:type="spellEnd"/>
            <w:r w:rsidRPr="0008285F">
              <w:rPr>
                <w:bCs/>
                <w:color w:val="000000"/>
                <w:lang w:eastAsia="fr-CA"/>
              </w:rPr>
              <w:t xml:space="preserve">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3AEE8641"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6BA137D0" w14:textId="77777777" w:rsidR="0082721A" w:rsidRPr="0008285F" w:rsidRDefault="0082721A" w:rsidP="00703A81">
            <w:pPr>
              <w:ind w:right="-166"/>
              <w:jc w:val="center"/>
              <w:rPr>
                <w:color w:val="000000"/>
                <w:lang w:val="fr-CA" w:eastAsia="fr-CA"/>
              </w:rPr>
            </w:pPr>
            <w:r w:rsidRPr="0008285F">
              <w:rPr>
                <w:bCs/>
                <w:color w:val="000000"/>
                <w:lang w:eastAsia="fr-CA"/>
              </w:rPr>
              <w:t>39,00</w:t>
            </w:r>
          </w:p>
        </w:tc>
        <w:tc>
          <w:tcPr>
            <w:tcW w:w="1480" w:type="dxa"/>
            <w:tcBorders>
              <w:top w:val="nil"/>
              <w:left w:val="nil"/>
              <w:bottom w:val="single" w:sz="4" w:space="0" w:color="auto"/>
              <w:right w:val="single" w:sz="4" w:space="0" w:color="auto"/>
            </w:tcBorders>
            <w:shd w:val="clear" w:color="auto" w:fill="auto"/>
            <w:vAlign w:val="center"/>
            <w:hideMark/>
          </w:tcPr>
          <w:p w14:paraId="22E71C5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73770D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1149C4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416913E" w14:textId="77777777" w:rsidR="0082721A" w:rsidRPr="0008285F" w:rsidRDefault="0082721A" w:rsidP="00703A81">
            <w:pPr>
              <w:ind w:right="-166"/>
              <w:jc w:val="center"/>
              <w:rPr>
                <w:color w:val="000000"/>
                <w:lang w:val="fr-CA" w:eastAsia="fr-CA"/>
              </w:rPr>
            </w:pPr>
            <w:r w:rsidRPr="0008285F">
              <w:rPr>
                <w:bCs/>
                <w:color w:val="000000"/>
                <w:lang w:eastAsia="fr-CA"/>
              </w:rPr>
              <w:t>1105</w:t>
            </w:r>
          </w:p>
        </w:tc>
        <w:tc>
          <w:tcPr>
            <w:tcW w:w="4600" w:type="dxa"/>
            <w:tcBorders>
              <w:top w:val="nil"/>
              <w:left w:val="nil"/>
              <w:bottom w:val="single" w:sz="4" w:space="0" w:color="auto"/>
              <w:right w:val="single" w:sz="4" w:space="0" w:color="auto"/>
            </w:tcBorders>
            <w:shd w:val="clear" w:color="auto" w:fill="auto"/>
            <w:vAlign w:val="center"/>
            <w:hideMark/>
          </w:tcPr>
          <w:p w14:paraId="20CEE06D" w14:textId="77777777" w:rsidR="0082721A" w:rsidRPr="0008285F" w:rsidRDefault="0082721A" w:rsidP="00703A81">
            <w:pPr>
              <w:ind w:right="-166"/>
              <w:rPr>
                <w:color w:val="000000"/>
                <w:lang w:val="fr-CA" w:eastAsia="fr-CA"/>
              </w:rPr>
            </w:pPr>
            <w:r w:rsidRPr="0008285F">
              <w:rPr>
                <w:bCs/>
                <w:color w:val="000000"/>
                <w:lang w:eastAsia="fr-CA"/>
              </w:rPr>
              <w:t xml:space="preserve">F et P Prises 2P+T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3B847477"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6374BBEA" w14:textId="77777777" w:rsidR="0082721A" w:rsidRPr="0008285F" w:rsidRDefault="0082721A" w:rsidP="00703A81">
            <w:pPr>
              <w:ind w:right="-166"/>
              <w:jc w:val="center"/>
              <w:rPr>
                <w:color w:val="000000"/>
                <w:lang w:val="fr-CA" w:eastAsia="fr-CA"/>
              </w:rPr>
            </w:pPr>
            <w:r w:rsidRPr="0008285F">
              <w:rPr>
                <w:bCs/>
                <w:color w:val="000000"/>
                <w:lang w:eastAsia="fr-CA"/>
              </w:rPr>
              <w:t>6,00</w:t>
            </w:r>
          </w:p>
        </w:tc>
        <w:tc>
          <w:tcPr>
            <w:tcW w:w="1480" w:type="dxa"/>
            <w:tcBorders>
              <w:top w:val="nil"/>
              <w:left w:val="nil"/>
              <w:bottom w:val="single" w:sz="4" w:space="0" w:color="auto"/>
              <w:right w:val="single" w:sz="4" w:space="0" w:color="auto"/>
            </w:tcBorders>
            <w:shd w:val="clear" w:color="auto" w:fill="auto"/>
            <w:vAlign w:val="center"/>
            <w:hideMark/>
          </w:tcPr>
          <w:p w14:paraId="1059F32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5D2BFC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23E5BB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EBCE95F" w14:textId="77777777" w:rsidR="0082721A" w:rsidRPr="0008285F" w:rsidRDefault="0082721A" w:rsidP="00703A81">
            <w:pPr>
              <w:ind w:right="-166"/>
              <w:jc w:val="center"/>
              <w:rPr>
                <w:color w:val="000000"/>
                <w:lang w:val="fr-CA" w:eastAsia="fr-CA"/>
              </w:rPr>
            </w:pPr>
            <w:r w:rsidRPr="0008285F">
              <w:rPr>
                <w:bCs/>
                <w:color w:val="000000"/>
                <w:lang w:eastAsia="fr-CA"/>
              </w:rPr>
              <w:t>1106</w:t>
            </w:r>
          </w:p>
        </w:tc>
        <w:tc>
          <w:tcPr>
            <w:tcW w:w="4600" w:type="dxa"/>
            <w:tcBorders>
              <w:top w:val="nil"/>
              <w:left w:val="nil"/>
              <w:bottom w:val="single" w:sz="4" w:space="0" w:color="auto"/>
              <w:right w:val="single" w:sz="4" w:space="0" w:color="auto"/>
            </w:tcBorders>
            <w:shd w:val="clear" w:color="auto" w:fill="auto"/>
            <w:vAlign w:val="center"/>
            <w:hideMark/>
          </w:tcPr>
          <w:p w14:paraId="6051D294" w14:textId="77777777" w:rsidR="0082721A" w:rsidRPr="0008285F" w:rsidRDefault="0082721A" w:rsidP="00703A81">
            <w:pPr>
              <w:ind w:right="-166"/>
              <w:rPr>
                <w:color w:val="000000"/>
                <w:lang w:val="fr-CA" w:eastAsia="fr-CA"/>
              </w:rPr>
            </w:pPr>
            <w:r w:rsidRPr="0008285F">
              <w:rPr>
                <w:bCs/>
                <w:color w:val="000000"/>
                <w:lang w:eastAsia="fr-CA"/>
              </w:rPr>
              <w:t xml:space="preserve">F et P Interrupteur simple allumage,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3E08555A"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60BF3283" w14:textId="77777777" w:rsidR="0082721A" w:rsidRPr="0008285F" w:rsidRDefault="0082721A" w:rsidP="00703A81">
            <w:pPr>
              <w:ind w:right="-166"/>
              <w:jc w:val="center"/>
              <w:rPr>
                <w:color w:val="000000"/>
                <w:lang w:val="fr-CA" w:eastAsia="fr-CA"/>
              </w:rPr>
            </w:pPr>
            <w:r w:rsidRPr="0008285F">
              <w:rPr>
                <w:bCs/>
                <w:color w:val="000000"/>
                <w:lang w:eastAsia="fr-CA"/>
              </w:rPr>
              <w:t>12,00</w:t>
            </w:r>
          </w:p>
        </w:tc>
        <w:tc>
          <w:tcPr>
            <w:tcW w:w="1480" w:type="dxa"/>
            <w:tcBorders>
              <w:top w:val="nil"/>
              <w:left w:val="nil"/>
              <w:bottom w:val="single" w:sz="4" w:space="0" w:color="auto"/>
              <w:right w:val="single" w:sz="4" w:space="0" w:color="auto"/>
            </w:tcBorders>
            <w:shd w:val="clear" w:color="auto" w:fill="auto"/>
            <w:vAlign w:val="center"/>
            <w:hideMark/>
          </w:tcPr>
          <w:p w14:paraId="2201BD1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7C095C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948720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D5066D2" w14:textId="77777777" w:rsidR="0082721A" w:rsidRPr="0008285F" w:rsidRDefault="0082721A" w:rsidP="00703A81">
            <w:pPr>
              <w:ind w:right="-166"/>
              <w:jc w:val="center"/>
              <w:rPr>
                <w:color w:val="000000"/>
                <w:lang w:val="fr-CA" w:eastAsia="fr-CA"/>
              </w:rPr>
            </w:pPr>
            <w:r w:rsidRPr="0008285F">
              <w:rPr>
                <w:bCs/>
                <w:color w:val="000000"/>
                <w:lang w:eastAsia="fr-CA"/>
              </w:rPr>
              <w:t>1107</w:t>
            </w:r>
          </w:p>
        </w:tc>
        <w:tc>
          <w:tcPr>
            <w:tcW w:w="4600" w:type="dxa"/>
            <w:tcBorders>
              <w:top w:val="nil"/>
              <w:left w:val="nil"/>
              <w:bottom w:val="single" w:sz="4" w:space="0" w:color="auto"/>
              <w:right w:val="single" w:sz="4" w:space="0" w:color="auto"/>
            </w:tcBorders>
            <w:shd w:val="clear" w:color="auto" w:fill="auto"/>
            <w:vAlign w:val="center"/>
            <w:hideMark/>
          </w:tcPr>
          <w:p w14:paraId="7085781A" w14:textId="77777777" w:rsidR="0082721A" w:rsidRPr="0008285F" w:rsidRDefault="0082721A" w:rsidP="00703A81">
            <w:pPr>
              <w:ind w:right="-166"/>
              <w:rPr>
                <w:color w:val="000000"/>
                <w:lang w:val="fr-CA" w:eastAsia="fr-CA"/>
              </w:rPr>
            </w:pPr>
            <w:r w:rsidRPr="0008285F">
              <w:rPr>
                <w:bCs/>
                <w:color w:val="000000"/>
                <w:lang w:eastAsia="fr-CA"/>
              </w:rPr>
              <w:t>F et P Bouton poussoir, type LEGRAND ou équivalent</w:t>
            </w:r>
          </w:p>
        </w:tc>
        <w:tc>
          <w:tcPr>
            <w:tcW w:w="800" w:type="dxa"/>
            <w:tcBorders>
              <w:top w:val="nil"/>
              <w:left w:val="nil"/>
              <w:bottom w:val="single" w:sz="4" w:space="0" w:color="auto"/>
              <w:right w:val="single" w:sz="4" w:space="0" w:color="auto"/>
            </w:tcBorders>
            <w:shd w:val="clear" w:color="auto" w:fill="auto"/>
            <w:vAlign w:val="center"/>
            <w:hideMark/>
          </w:tcPr>
          <w:p w14:paraId="4B5D7A47"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C28C0F2"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227EE4E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91F1A7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CA3655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B4B1BA2" w14:textId="77777777" w:rsidR="0082721A" w:rsidRPr="0008285F" w:rsidRDefault="0082721A" w:rsidP="00703A81">
            <w:pPr>
              <w:ind w:right="-166"/>
              <w:jc w:val="center"/>
              <w:rPr>
                <w:color w:val="000000"/>
                <w:lang w:val="fr-CA" w:eastAsia="fr-CA"/>
              </w:rPr>
            </w:pPr>
            <w:r w:rsidRPr="0008285F">
              <w:rPr>
                <w:bCs/>
                <w:color w:val="000000"/>
                <w:lang w:eastAsia="fr-CA"/>
              </w:rPr>
              <w:t>1108</w:t>
            </w:r>
          </w:p>
        </w:tc>
        <w:tc>
          <w:tcPr>
            <w:tcW w:w="4600" w:type="dxa"/>
            <w:tcBorders>
              <w:top w:val="nil"/>
              <w:left w:val="nil"/>
              <w:bottom w:val="single" w:sz="4" w:space="0" w:color="auto"/>
              <w:right w:val="single" w:sz="4" w:space="0" w:color="auto"/>
            </w:tcBorders>
            <w:shd w:val="clear" w:color="auto" w:fill="auto"/>
            <w:vAlign w:val="center"/>
            <w:hideMark/>
          </w:tcPr>
          <w:p w14:paraId="7B6FEC51" w14:textId="77777777" w:rsidR="0082721A" w:rsidRPr="0008285F" w:rsidRDefault="0082721A" w:rsidP="00703A81">
            <w:pPr>
              <w:ind w:right="-166"/>
              <w:rPr>
                <w:color w:val="000000"/>
                <w:lang w:val="fr-CA" w:eastAsia="fr-CA"/>
              </w:rPr>
            </w:pPr>
            <w:r w:rsidRPr="0008285F">
              <w:rPr>
                <w:bCs/>
                <w:color w:val="000000"/>
                <w:lang w:eastAsia="fr-CA"/>
              </w:rPr>
              <w:t xml:space="preserve">F et P Interrupteur double type va et vient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0FC9D0CC"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4C5BCED7"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791AF8C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AC7C37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730996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37430D2" w14:textId="77777777" w:rsidR="0082721A" w:rsidRPr="0008285F" w:rsidRDefault="0082721A" w:rsidP="00703A81">
            <w:pPr>
              <w:ind w:right="-166"/>
              <w:jc w:val="right"/>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B81BD55"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1100 :</w:t>
            </w:r>
          </w:p>
        </w:tc>
        <w:tc>
          <w:tcPr>
            <w:tcW w:w="800" w:type="dxa"/>
            <w:tcBorders>
              <w:top w:val="nil"/>
              <w:left w:val="nil"/>
              <w:bottom w:val="single" w:sz="4" w:space="0" w:color="auto"/>
              <w:right w:val="single" w:sz="4" w:space="0" w:color="auto"/>
            </w:tcBorders>
            <w:shd w:val="clear" w:color="auto" w:fill="auto"/>
            <w:vAlign w:val="center"/>
            <w:hideMark/>
          </w:tcPr>
          <w:p w14:paraId="7B4945EF"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450CDCC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97EC158" w14:textId="77777777" w:rsidR="0082721A" w:rsidRPr="0008285F" w:rsidRDefault="0082721A" w:rsidP="00703A81">
            <w:pPr>
              <w:ind w:right="-166"/>
              <w:jc w:val="right"/>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ECC1AE5" w14:textId="77777777" w:rsidR="0082721A" w:rsidRPr="0008285F" w:rsidRDefault="0082721A" w:rsidP="00703A81">
            <w:pPr>
              <w:ind w:right="-166"/>
              <w:jc w:val="right"/>
              <w:rPr>
                <w:color w:val="000000"/>
                <w:lang w:val="fr-CA" w:eastAsia="fr-CA"/>
              </w:rPr>
            </w:pPr>
            <w:r w:rsidRPr="0008285F">
              <w:rPr>
                <w:bCs/>
                <w:color w:val="000000"/>
                <w:lang w:eastAsia="fr-CA"/>
              </w:rPr>
              <w:t> </w:t>
            </w:r>
          </w:p>
        </w:tc>
      </w:tr>
      <w:tr w:rsidR="0082721A" w:rsidRPr="0008285F" w14:paraId="0A721AC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E7B13C9" w14:textId="77777777" w:rsidR="0082721A" w:rsidRPr="0008285F" w:rsidRDefault="0082721A" w:rsidP="00703A81">
            <w:pPr>
              <w:ind w:right="-166"/>
              <w:jc w:val="right"/>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2B2E567" w14:textId="77777777" w:rsidR="0082721A" w:rsidRPr="0008285F" w:rsidRDefault="0082721A" w:rsidP="00703A81">
            <w:pPr>
              <w:ind w:right="-166"/>
              <w:jc w:val="right"/>
              <w:rPr>
                <w:b/>
                <w:bCs/>
                <w:color w:val="000000"/>
                <w:lang w:val="fr-CA" w:eastAsia="fr-CA"/>
              </w:rPr>
            </w:pPr>
            <w:r w:rsidRPr="0008285F">
              <w:rPr>
                <w:b/>
                <w:bCs/>
                <w:color w:val="000000"/>
                <w:lang w:val="fr-CA" w:eastAsia="fr-CA"/>
              </w:rPr>
              <w:t xml:space="preserve">SOUS TOTAL LOTS </w:t>
            </w:r>
            <w:proofErr w:type="gramStart"/>
            <w:r w:rsidRPr="0008285F">
              <w:rPr>
                <w:b/>
                <w:bCs/>
                <w:color w:val="000000"/>
                <w:lang w:val="fr-CA" w:eastAsia="fr-CA"/>
              </w:rPr>
              <w:t>TECHNIQUES  :</w:t>
            </w:r>
            <w:proofErr w:type="gramEnd"/>
          </w:p>
        </w:tc>
        <w:tc>
          <w:tcPr>
            <w:tcW w:w="800" w:type="dxa"/>
            <w:tcBorders>
              <w:top w:val="nil"/>
              <w:left w:val="nil"/>
              <w:bottom w:val="single" w:sz="4" w:space="0" w:color="auto"/>
              <w:right w:val="single" w:sz="4" w:space="0" w:color="auto"/>
            </w:tcBorders>
            <w:shd w:val="clear" w:color="auto" w:fill="auto"/>
            <w:vAlign w:val="center"/>
            <w:hideMark/>
          </w:tcPr>
          <w:p w14:paraId="04178307"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50A5885"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8F2A9E7" w14:textId="77777777" w:rsidR="0082721A" w:rsidRPr="0008285F" w:rsidRDefault="0082721A" w:rsidP="00703A81">
            <w:pPr>
              <w:ind w:right="-166"/>
              <w:jc w:val="right"/>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06CD69D" w14:textId="77777777" w:rsidR="0082721A" w:rsidRPr="0008285F" w:rsidRDefault="0082721A" w:rsidP="00703A81">
            <w:pPr>
              <w:ind w:right="-166"/>
              <w:jc w:val="right"/>
              <w:rPr>
                <w:color w:val="000000"/>
                <w:lang w:val="fr-CA" w:eastAsia="fr-CA"/>
              </w:rPr>
            </w:pPr>
            <w:r w:rsidRPr="0008285F">
              <w:rPr>
                <w:color w:val="000000"/>
                <w:lang w:val="fr-CA" w:eastAsia="fr-CA"/>
              </w:rPr>
              <w:t> </w:t>
            </w:r>
          </w:p>
        </w:tc>
      </w:tr>
      <w:tr w:rsidR="0082721A" w:rsidRPr="0008285F" w14:paraId="6FC19AD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00B050"/>
            <w:vAlign w:val="center"/>
            <w:hideMark/>
          </w:tcPr>
          <w:p w14:paraId="5679302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00B050"/>
            <w:vAlign w:val="center"/>
            <w:hideMark/>
          </w:tcPr>
          <w:p w14:paraId="02396AC4" w14:textId="77777777" w:rsidR="0082721A" w:rsidRPr="0008285F" w:rsidRDefault="0082721A" w:rsidP="00703A81">
            <w:pPr>
              <w:ind w:right="-166"/>
              <w:jc w:val="center"/>
              <w:rPr>
                <w:b/>
                <w:bCs/>
                <w:color w:val="000000"/>
                <w:lang w:val="fr-CA" w:eastAsia="fr-CA"/>
              </w:rPr>
            </w:pPr>
            <w:r w:rsidRPr="0008285F">
              <w:rPr>
                <w:b/>
                <w:bCs/>
                <w:lang w:eastAsia="fr-CA"/>
              </w:rPr>
              <w:t>1 BLOC ECOLE MATERNELLE</w:t>
            </w:r>
          </w:p>
        </w:tc>
      </w:tr>
      <w:tr w:rsidR="0082721A" w:rsidRPr="0008285F" w14:paraId="066E1BD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715D5E47"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25F6C19B" w14:textId="77777777" w:rsidR="0082721A" w:rsidRPr="0008285F" w:rsidRDefault="0082721A" w:rsidP="00703A81">
            <w:pPr>
              <w:ind w:right="-166"/>
              <w:rPr>
                <w:b/>
                <w:bCs/>
                <w:color w:val="000000"/>
                <w:lang w:val="fr-CA" w:eastAsia="fr-CA"/>
              </w:rPr>
            </w:pPr>
            <w:r w:rsidRPr="0008285F">
              <w:rPr>
                <w:b/>
                <w:bCs/>
                <w:lang w:eastAsia="fr-CA"/>
              </w:rPr>
              <w:t>GROS ŒUVRE</w:t>
            </w:r>
          </w:p>
        </w:tc>
      </w:tr>
      <w:tr w:rsidR="0082721A" w:rsidRPr="0008285F" w14:paraId="2E62E7C2"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492FF534" w14:textId="77777777" w:rsidR="0082721A" w:rsidRPr="0008285F" w:rsidRDefault="0082721A" w:rsidP="00703A81">
            <w:pPr>
              <w:ind w:right="-166"/>
              <w:jc w:val="center"/>
              <w:rPr>
                <w:b/>
                <w:bCs/>
                <w:color w:val="000000"/>
                <w:lang w:val="fr-CA" w:eastAsia="fr-CA"/>
              </w:rPr>
            </w:pPr>
            <w:r w:rsidRPr="0008285F">
              <w:rPr>
                <w:b/>
                <w:bCs/>
                <w:lang w:eastAsia="fr-CA"/>
              </w:rPr>
              <w:t>200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FDEB8C3" w14:textId="77777777" w:rsidR="0082721A" w:rsidRPr="0008285F" w:rsidRDefault="0082721A" w:rsidP="00703A81">
            <w:pPr>
              <w:ind w:right="-166"/>
              <w:rPr>
                <w:b/>
                <w:bCs/>
                <w:color w:val="000000"/>
                <w:lang w:val="fr-CA" w:eastAsia="fr-CA"/>
              </w:rPr>
            </w:pPr>
            <w:r w:rsidRPr="0008285F">
              <w:rPr>
                <w:b/>
                <w:bCs/>
                <w:lang w:eastAsia="fr-CA"/>
              </w:rPr>
              <w:t>LOT 200 TERRASSEMENTS COMPLEMENTAIRES</w:t>
            </w:r>
          </w:p>
        </w:tc>
      </w:tr>
      <w:tr w:rsidR="0082721A" w:rsidRPr="0008285F" w14:paraId="776217E1"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1CBEE" w14:textId="77777777" w:rsidR="0082721A" w:rsidRPr="0008285F" w:rsidRDefault="0082721A" w:rsidP="00703A81">
            <w:pPr>
              <w:ind w:right="-166"/>
              <w:jc w:val="center"/>
              <w:rPr>
                <w:color w:val="000000"/>
                <w:lang w:val="fr-CA" w:eastAsia="fr-CA"/>
              </w:rPr>
            </w:pPr>
            <w:r w:rsidRPr="0008285F">
              <w:rPr>
                <w:bCs/>
                <w:color w:val="000000"/>
                <w:lang w:eastAsia="fr-CA"/>
              </w:rPr>
              <w:t>201</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79D923C0" w14:textId="77777777" w:rsidR="0082721A" w:rsidRPr="0008285F" w:rsidRDefault="0082721A" w:rsidP="00703A81">
            <w:pPr>
              <w:ind w:right="-166"/>
              <w:rPr>
                <w:color w:val="000000"/>
                <w:lang w:val="fr-CA" w:eastAsia="fr-CA"/>
              </w:rPr>
            </w:pPr>
            <w:r w:rsidRPr="0008285F">
              <w:rPr>
                <w:bCs/>
                <w:color w:val="000000"/>
                <w:lang w:eastAsia="fr-CA"/>
              </w:rPr>
              <w:t>Fouilles en puits pour semelles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1A3D8918"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5C11970" w14:textId="77777777" w:rsidR="0082721A" w:rsidRPr="0008285F" w:rsidRDefault="0082721A" w:rsidP="00703A81">
            <w:pPr>
              <w:ind w:right="-166"/>
              <w:jc w:val="center"/>
              <w:rPr>
                <w:color w:val="000000"/>
                <w:lang w:val="fr-CA" w:eastAsia="fr-CA"/>
              </w:rPr>
            </w:pPr>
            <w:r w:rsidRPr="0008285F">
              <w:rPr>
                <w:bCs/>
                <w:color w:val="000000"/>
                <w:lang w:eastAsia="fr-CA"/>
              </w:rPr>
              <w:t>30,76</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BF9AE9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4AC771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0520FA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93B011D" w14:textId="77777777" w:rsidR="0082721A" w:rsidRPr="0008285F" w:rsidRDefault="0082721A" w:rsidP="00703A81">
            <w:pPr>
              <w:ind w:right="-166"/>
              <w:jc w:val="center"/>
              <w:rPr>
                <w:color w:val="000000"/>
                <w:lang w:val="fr-CA" w:eastAsia="fr-CA"/>
              </w:rPr>
            </w:pPr>
            <w:r w:rsidRPr="0008285F">
              <w:rPr>
                <w:bCs/>
                <w:color w:val="000000"/>
                <w:lang w:eastAsia="fr-CA"/>
              </w:rPr>
              <w:t>202</w:t>
            </w:r>
          </w:p>
        </w:tc>
        <w:tc>
          <w:tcPr>
            <w:tcW w:w="4600" w:type="dxa"/>
            <w:tcBorders>
              <w:top w:val="nil"/>
              <w:left w:val="nil"/>
              <w:bottom w:val="single" w:sz="4" w:space="0" w:color="auto"/>
              <w:right w:val="single" w:sz="4" w:space="0" w:color="auto"/>
            </w:tcBorders>
            <w:shd w:val="clear" w:color="auto" w:fill="auto"/>
            <w:vAlign w:val="center"/>
            <w:hideMark/>
          </w:tcPr>
          <w:p w14:paraId="37A65814" w14:textId="77777777" w:rsidR="0082721A" w:rsidRPr="0008285F" w:rsidRDefault="0082721A" w:rsidP="00703A81">
            <w:pPr>
              <w:ind w:right="-166"/>
              <w:rPr>
                <w:color w:val="000000"/>
                <w:lang w:val="fr-CA" w:eastAsia="fr-CA"/>
              </w:rPr>
            </w:pPr>
            <w:r w:rsidRPr="0008285F">
              <w:rPr>
                <w:bCs/>
                <w:color w:val="000000"/>
                <w:lang w:eastAsia="fr-CA"/>
              </w:rPr>
              <w:t xml:space="preserve">Fouilles en rigole de section 60 cm x 60 cm  </w:t>
            </w:r>
          </w:p>
        </w:tc>
        <w:tc>
          <w:tcPr>
            <w:tcW w:w="800" w:type="dxa"/>
            <w:tcBorders>
              <w:top w:val="nil"/>
              <w:left w:val="nil"/>
              <w:bottom w:val="single" w:sz="4" w:space="0" w:color="auto"/>
              <w:right w:val="single" w:sz="4" w:space="0" w:color="auto"/>
            </w:tcBorders>
            <w:shd w:val="clear" w:color="auto" w:fill="auto"/>
            <w:vAlign w:val="center"/>
            <w:hideMark/>
          </w:tcPr>
          <w:p w14:paraId="038DC6FE"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7117BBF0" w14:textId="77777777" w:rsidR="0082721A" w:rsidRPr="0008285F" w:rsidRDefault="0082721A" w:rsidP="00703A81">
            <w:pPr>
              <w:ind w:right="-166"/>
              <w:jc w:val="center"/>
              <w:rPr>
                <w:color w:val="000000"/>
                <w:lang w:val="fr-CA" w:eastAsia="fr-CA"/>
              </w:rPr>
            </w:pPr>
            <w:r w:rsidRPr="0008285F">
              <w:rPr>
                <w:bCs/>
                <w:color w:val="000000"/>
                <w:lang w:eastAsia="fr-CA"/>
              </w:rPr>
              <w:t>30,70</w:t>
            </w:r>
          </w:p>
        </w:tc>
        <w:tc>
          <w:tcPr>
            <w:tcW w:w="1480" w:type="dxa"/>
            <w:tcBorders>
              <w:top w:val="nil"/>
              <w:left w:val="nil"/>
              <w:bottom w:val="single" w:sz="4" w:space="0" w:color="auto"/>
              <w:right w:val="single" w:sz="4" w:space="0" w:color="auto"/>
            </w:tcBorders>
            <w:shd w:val="clear" w:color="auto" w:fill="auto"/>
            <w:vAlign w:val="center"/>
            <w:hideMark/>
          </w:tcPr>
          <w:p w14:paraId="3691D2D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3521DE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B159E1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72FEA69" w14:textId="77777777" w:rsidR="0082721A" w:rsidRPr="0008285F" w:rsidRDefault="0082721A" w:rsidP="00703A81">
            <w:pPr>
              <w:ind w:right="-166"/>
              <w:jc w:val="center"/>
              <w:rPr>
                <w:color w:val="000000"/>
                <w:lang w:val="fr-CA" w:eastAsia="fr-CA"/>
              </w:rPr>
            </w:pPr>
            <w:r w:rsidRPr="0008285F">
              <w:rPr>
                <w:bCs/>
                <w:color w:val="000000"/>
                <w:lang w:eastAsia="fr-CA"/>
              </w:rPr>
              <w:t>203</w:t>
            </w:r>
          </w:p>
        </w:tc>
        <w:tc>
          <w:tcPr>
            <w:tcW w:w="4600" w:type="dxa"/>
            <w:tcBorders>
              <w:top w:val="nil"/>
              <w:left w:val="nil"/>
              <w:bottom w:val="single" w:sz="4" w:space="0" w:color="auto"/>
              <w:right w:val="single" w:sz="4" w:space="0" w:color="auto"/>
            </w:tcBorders>
            <w:shd w:val="clear" w:color="auto" w:fill="auto"/>
            <w:vAlign w:val="center"/>
            <w:hideMark/>
          </w:tcPr>
          <w:p w14:paraId="0440AF71" w14:textId="77777777" w:rsidR="0082721A" w:rsidRPr="0008285F" w:rsidRDefault="0082721A" w:rsidP="00703A81">
            <w:pPr>
              <w:ind w:right="-166"/>
              <w:rPr>
                <w:color w:val="000000"/>
                <w:lang w:val="fr-CA" w:eastAsia="fr-CA"/>
              </w:rPr>
            </w:pPr>
            <w:r w:rsidRPr="0008285F">
              <w:rPr>
                <w:bCs/>
                <w:color w:val="000000"/>
                <w:lang w:eastAsia="fr-CA"/>
              </w:rPr>
              <w:t>Remblai sous dallage et autour des ouvrages en fondation </w:t>
            </w:r>
          </w:p>
        </w:tc>
        <w:tc>
          <w:tcPr>
            <w:tcW w:w="800" w:type="dxa"/>
            <w:tcBorders>
              <w:top w:val="nil"/>
              <w:left w:val="nil"/>
              <w:bottom w:val="single" w:sz="4" w:space="0" w:color="auto"/>
              <w:right w:val="single" w:sz="4" w:space="0" w:color="auto"/>
            </w:tcBorders>
            <w:shd w:val="clear" w:color="auto" w:fill="auto"/>
            <w:vAlign w:val="center"/>
            <w:hideMark/>
          </w:tcPr>
          <w:p w14:paraId="409727BD"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1DC6584" w14:textId="77777777" w:rsidR="0082721A" w:rsidRPr="0008285F" w:rsidRDefault="0082721A" w:rsidP="00703A81">
            <w:pPr>
              <w:ind w:right="-166"/>
              <w:jc w:val="center"/>
              <w:rPr>
                <w:color w:val="000000"/>
                <w:lang w:val="fr-CA" w:eastAsia="fr-CA"/>
              </w:rPr>
            </w:pPr>
            <w:r w:rsidRPr="0008285F">
              <w:rPr>
                <w:bCs/>
                <w:color w:val="000000"/>
                <w:lang w:eastAsia="fr-CA"/>
              </w:rPr>
              <w:t>22,20</w:t>
            </w:r>
          </w:p>
        </w:tc>
        <w:tc>
          <w:tcPr>
            <w:tcW w:w="1480" w:type="dxa"/>
            <w:tcBorders>
              <w:top w:val="nil"/>
              <w:left w:val="nil"/>
              <w:bottom w:val="single" w:sz="4" w:space="0" w:color="auto"/>
              <w:right w:val="single" w:sz="4" w:space="0" w:color="auto"/>
            </w:tcBorders>
            <w:shd w:val="clear" w:color="auto" w:fill="auto"/>
            <w:vAlign w:val="center"/>
            <w:hideMark/>
          </w:tcPr>
          <w:p w14:paraId="7F2F22F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E5E19E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C6FBEC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75EE85E" w14:textId="77777777" w:rsidR="0082721A" w:rsidRPr="0008285F" w:rsidRDefault="0082721A" w:rsidP="00703A81">
            <w:pPr>
              <w:ind w:right="-166"/>
              <w:jc w:val="center"/>
              <w:rPr>
                <w:color w:val="000000"/>
                <w:lang w:val="fr-CA" w:eastAsia="fr-CA"/>
              </w:rPr>
            </w:pPr>
            <w:r w:rsidRPr="0008285F">
              <w:rPr>
                <w:bCs/>
                <w:color w:val="000000"/>
                <w:lang w:eastAsia="fr-CA"/>
              </w:rPr>
              <w:t>204</w:t>
            </w:r>
          </w:p>
        </w:tc>
        <w:tc>
          <w:tcPr>
            <w:tcW w:w="4600" w:type="dxa"/>
            <w:tcBorders>
              <w:top w:val="nil"/>
              <w:left w:val="nil"/>
              <w:bottom w:val="single" w:sz="4" w:space="0" w:color="auto"/>
              <w:right w:val="single" w:sz="4" w:space="0" w:color="auto"/>
            </w:tcBorders>
            <w:shd w:val="clear" w:color="auto" w:fill="auto"/>
            <w:vAlign w:val="center"/>
            <w:hideMark/>
          </w:tcPr>
          <w:p w14:paraId="6F053C55" w14:textId="77777777" w:rsidR="0082721A" w:rsidRPr="0008285F" w:rsidRDefault="0082721A" w:rsidP="00703A81">
            <w:pPr>
              <w:ind w:right="-166"/>
              <w:rPr>
                <w:color w:val="000000"/>
                <w:lang w:val="fr-CA" w:eastAsia="fr-CA"/>
              </w:rPr>
            </w:pPr>
            <w:r w:rsidRPr="0008285F">
              <w:rPr>
                <w:bCs/>
                <w:color w:val="000000"/>
                <w:lang w:eastAsia="fr-CA"/>
              </w:rPr>
              <w:t xml:space="preserve">Film polyane sur tapis de sable de 5 cm  </w:t>
            </w:r>
          </w:p>
        </w:tc>
        <w:tc>
          <w:tcPr>
            <w:tcW w:w="800" w:type="dxa"/>
            <w:tcBorders>
              <w:top w:val="nil"/>
              <w:left w:val="nil"/>
              <w:bottom w:val="single" w:sz="4" w:space="0" w:color="auto"/>
              <w:right w:val="single" w:sz="4" w:space="0" w:color="auto"/>
            </w:tcBorders>
            <w:shd w:val="clear" w:color="auto" w:fill="auto"/>
            <w:vAlign w:val="center"/>
            <w:hideMark/>
          </w:tcPr>
          <w:p w14:paraId="36E86F15"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DFA492E" w14:textId="77777777" w:rsidR="0082721A" w:rsidRPr="0008285F" w:rsidRDefault="0082721A" w:rsidP="00703A81">
            <w:pPr>
              <w:ind w:right="-166"/>
              <w:jc w:val="center"/>
              <w:rPr>
                <w:color w:val="000000"/>
                <w:lang w:val="fr-CA" w:eastAsia="fr-CA"/>
              </w:rPr>
            </w:pPr>
            <w:r w:rsidRPr="0008285F">
              <w:rPr>
                <w:bCs/>
                <w:color w:val="000000"/>
                <w:lang w:eastAsia="fr-CA"/>
              </w:rPr>
              <w:t>175,28</w:t>
            </w:r>
          </w:p>
        </w:tc>
        <w:tc>
          <w:tcPr>
            <w:tcW w:w="1480" w:type="dxa"/>
            <w:tcBorders>
              <w:top w:val="nil"/>
              <w:left w:val="nil"/>
              <w:bottom w:val="single" w:sz="4" w:space="0" w:color="auto"/>
              <w:right w:val="single" w:sz="4" w:space="0" w:color="auto"/>
            </w:tcBorders>
            <w:shd w:val="clear" w:color="auto" w:fill="auto"/>
            <w:vAlign w:val="center"/>
            <w:hideMark/>
          </w:tcPr>
          <w:p w14:paraId="55D6274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3AE9AA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6F7E94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5F798E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16B205B4"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200 :</w:t>
            </w:r>
          </w:p>
        </w:tc>
        <w:tc>
          <w:tcPr>
            <w:tcW w:w="800" w:type="dxa"/>
            <w:tcBorders>
              <w:top w:val="nil"/>
              <w:left w:val="nil"/>
              <w:bottom w:val="single" w:sz="4" w:space="0" w:color="auto"/>
              <w:right w:val="single" w:sz="4" w:space="0" w:color="auto"/>
            </w:tcBorders>
            <w:shd w:val="clear" w:color="auto" w:fill="auto"/>
            <w:vAlign w:val="center"/>
            <w:hideMark/>
          </w:tcPr>
          <w:p w14:paraId="469182D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75436C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4C692F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100CE5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0C1978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1FBDC35B" w14:textId="77777777" w:rsidR="0082721A" w:rsidRPr="0008285F" w:rsidRDefault="0082721A" w:rsidP="00703A81">
            <w:pPr>
              <w:ind w:right="-166"/>
              <w:jc w:val="center"/>
              <w:rPr>
                <w:b/>
                <w:bCs/>
                <w:color w:val="000000"/>
                <w:lang w:val="fr-CA" w:eastAsia="fr-CA"/>
              </w:rPr>
            </w:pPr>
            <w:r w:rsidRPr="0008285F">
              <w:rPr>
                <w:b/>
                <w:bCs/>
                <w:lang w:eastAsia="fr-CA"/>
              </w:rPr>
              <w:t>300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DFC3D1E" w14:textId="77777777" w:rsidR="0082721A" w:rsidRPr="0008285F" w:rsidRDefault="0082721A" w:rsidP="00703A81">
            <w:pPr>
              <w:ind w:right="-166"/>
              <w:rPr>
                <w:b/>
                <w:bCs/>
                <w:color w:val="000000"/>
                <w:lang w:val="fr-CA" w:eastAsia="fr-CA"/>
              </w:rPr>
            </w:pPr>
            <w:r w:rsidRPr="0008285F">
              <w:rPr>
                <w:b/>
                <w:bCs/>
                <w:lang w:eastAsia="fr-CA"/>
              </w:rPr>
              <w:t>LOT 300 : FONDATIONS</w:t>
            </w:r>
          </w:p>
        </w:tc>
      </w:tr>
      <w:tr w:rsidR="0082721A" w:rsidRPr="0008285F" w14:paraId="4D8668B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DDF7BB2" w14:textId="77777777" w:rsidR="0082721A" w:rsidRPr="0008285F" w:rsidRDefault="0082721A" w:rsidP="00703A81">
            <w:pPr>
              <w:ind w:right="-166"/>
              <w:jc w:val="center"/>
              <w:rPr>
                <w:color w:val="000000"/>
                <w:lang w:val="fr-CA" w:eastAsia="fr-CA"/>
              </w:rPr>
            </w:pPr>
            <w:r w:rsidRPr="0008285F">
              <w:rPr>
                <w:bCs/>
                <w:color w:val="000000"/>
                <w:lang w:eastAsia="fr-CA"/>
              </w:rPr>
              <w:t>301</w:t>
            </w:r>
          </w:p>
        </w:tc>
        <w:tc>
          <w:tcPr>
            <w:tcW w:w="4600" w:type="dxa"/>
            <w:tcBorders>
              <w:top w:val="nil"/>
              <w:left w:val="nil"/>
              <w:bottom w:val="single" w:sz="4" w:space="0" w:color="auto"/>
              <w:right w:val="single" w:sz="4" w:space="0" w:color="auto"/>
            </w:tcBorders>
            <w:shd w:val="clear" w:color="auto" w:fill="auto"/>
            <w:vAlign w:val="center"/>
            <w:hideMark/>
          </w:tcPr>
          <w:p w14:paraId="01995175" w14:textId="77777777" w:rsidR="0082721A" w:rsidRPr="0008285F" w:rsidRDefault="0082721A" w:rsidP="00703A81">
            <w:pPr>
              <w:ind w:right="-166"/>
              <w:rPr>
                <w:color w:val="000000"/>
                <w:lang w:val="fr-CA" w:eastAsia="fr-CA"/>
              </w:rPr>
            </w:pPr>
            <w:r w:rsidRPr="0008285F">
              <w:rPr>
                <w:bCs/>
                <w:color w:val="000000"/>
                <w:lang w:eastAsia="fr-CA"/>
              </w:rPr>
              <w:t>Béton de propreté dosé à 150 kg/m3 5 cm d'épaisseur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71D6974B"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50771560" w14:textId="77777777" w:rsidR="0082721A" w:rsidRPr="0008285F" w:rsidRDefault="0082721A" w:rsidP="00703A81">
            <w:pPr>
              <w:ind w:right="-166"/>
              <w:jc w:val="center"/>
              <w:rPr>
                <w:color w:val="000000"/>
                <w:lang w:val="fr-CA" w:eastAsia="fr-CA"/>
              </w:rPr>
            </w:pPr>
            <w:r w:rsidRPr="0008285F">
              <w:rPr>
                <w:bCs/>
                <w:color w:val="000000"/>
                <w:lang w:eastAsia="fr-CA"/>
              </w:rPr>
              <w:t>7,08</w:t>
            </w:r>
          </w:p>
        </w:tc>
        <w:tc>
          <w:tcPr>
            <w:tcW w:w="1480" w:type="dxa"/>
            <w:tcBorders>
              <w:top w:val="nil"/>
              <w:left w:val="nil"/>
              <w:bottom w:val="single" w:sz="4" w:space="0" w:color="auto"/>
              <w:right w:val="single" w:sz="4" w:space="0" w:color="auto"/>
            </w:tcBorders>
            <w:shd w:val="clear" w:color="auto" w:fill="auto"/>
            <w:vAlign w:val="center"/>
            <w:hideMark/>
          </w:tcPr>
          <w:p w14:paraId="037BF64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5A45CB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C3FA4D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6B4AAF" w14:textId="77777777" w:rsidR="0082721A" w:rsidRPr="0008285F" w:rsidRDefault="0082721A" w:rsidP="00703A81">
            <w:pPr>
              <w:ind w:right="-166"/>
              <w:jc w:val="center"/>
              <w:rPr>
                <w:color w:val="000000"/>
                <w:lang w:val="fr-CA" w:eastAsia="fr-CA"/>
              </w:rPr>
            </w:pPr>
            <w:r w:rsidRPr="0008285F">
              <w:rPr>
                <w:bCs/>
                <w:color w:val="000000"/>
                <w:lang w:eastAsia="fr-CA"/>
              </w:rPr>
              <w:t>302</w:t>
            </w:r>
          </w:p>
        </w:tc>
        <w:tc>
          <w:tcPr>
            <w:tcW w:w="4600" w:type="dxa"/>
            <w:tcBorders>
              <w:top w:val="nil"/>
              <w:left w:val="nil"/>
              <w:bottom w:val="single" w:sz="4" w:space="0" w:color="auto"/>
              <w:right w:val="single" w:sz="4" w:space="0" w:color="auto"/>
            </w:tcBorders>
            <w:shd w:val="clear" w:color="auto" w:fill="auto"/>
            <w:vAlign w:val="center"/>
            <w:hideMark/>
          </w:tcPr>
          <w:p w14:paraId="071CE322"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semelles </w:t>
            </w:r>
          </w:p>
        </w:tc>
        <w:tc>
          <w:tcPr>
            <w:tcW w:w="800" w:type="dxa"/>
            <w:tcBorders>
              <w:top w:val="nil"/>
              <w:left w:val="nil"/>
              <w:bottom w:val="single" w:sz="4" w:space="0" w:color="auto"/>
              <w:right w:val="single" w:sz="4" w:space="0" w:color="auto"/>
            </w:tcBorders>
            <w:shd w:val="clear" w:color="auto" w:fill="auto"/>
            <w:vAlign w:val="center"/>
            <w:hideMark/>
          </w:tcPr>
          <w:p w14:paraId="7A4254BB"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5DB991C7" w14:textId="77777777" w:rsidR="0082721A" w:rsidRPr="0008285F" w:rsidRDefault="0082721A" w:rsidP="00703A81">
            <w:pPr>
              <w:ind w:right="-166"/>
              <w:jc w:val="center"/>
              <w:rPr>
                <w:color w:val="000000"/>
                <w:lang w:val="fr-CA" w:eastAsia="fr-CA"/>
              </w:rPr>
            </w:pPr>
            <w:r w:rsidRPr="0008285F">
              <w:rPr>
                <w:bCs/>
                <w:color w:val="000000"/>
                <w:lang w:eastAsia="fr-CA"/>
              </w:rPr>
              <w:t>2,91</w:t>
            </w:r>
          </w:p>
        </w:tc>
        <w:tc>
          <w:tcPr>
            <w:tcW w:w="1480" w:type="dxa"/>
            <w:tcBorders>
              <w:top w:val="nil"/>
              <w:left w:val="nil"/>
              <w:bottom w:val="single" w:sz="4" w:space="0" w:color="auto"/>
              <w:right w:val="single" w:sz="4" w:space="0" w:color="auto"/>
            </w:tcBorders>
            <w:shd w:val="clear" w:color="auto" w:fill="auto"/>
            <w:vAlign w:val="center"/>
            <w:hideMark/>
          </w:tcPr>
          <w:p w14:paraId="331A654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6ABEA1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7F56F4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0A44A1E" w14:textId="77777777" w:rsidR="0082721A" w:rsidRPr="0008285F" w:rsidRDefault="0082721A" w:rsidP="00703A81">
            <w:pPr>
              <w:ind w:right="-166"/>
              <w:jc w:val="center"/>
              <w:rPr>
                <w:color w:val="000000"/>
                <w:lang w:val="fr-CA" w:eastAsia="fr-CA"/>
              </w:rPr>
            </w:pPr>
            <w:r w:rsidRPr="0008285F">
              <w:rPr>
                <w:bCs/>
                <w:color w:val="000000"/>
                <w:lang w:eastAsia="fr-CA"/>
              </w:rPr>
              <w:t>303</w:t>
            </w:r>
          </w:p>
        </w:tc>
        <w:tc>
          <w:tcPr>
            <w:tcW w:w="4600" w:type="dxa"/>
            <w:tcBorders>
              <w:top w:val="nil"/>
              <w:left w:val="nil"/>
              <w:bottom w:val="single" w:sz="4" w:space="0" w:color="auto"/>
              <w:right w:val="single" w:sz="4" w:space="0" w:color="auto"/>
            </w:tcBorders>
            <w:shd w:val="clear" w:color="auto" w:fill="auto"/>
            <w:vAlign w:val="center"/>
            <w:hideMark/>
          </w:tcPr>
          <w:p w14:paraId="09BC0B3D"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amorces des poteaux </w:t>
            </w:r>
          </w:p>
        </w:tc>
        <w:tc>
          <w:tcPr>
            <w:tcW w:w="800" w:type="dxa"/>
            <w:tcBorders>
              <w:top w:val="nil"/>
              <w:left w:val="nil"/>
              <w:bottom w:val="single" w:sz="4" w:space="0" w:color="auto"/>
              <w:right w:val="single" w:sz="4" w:space="0" w:color="auto"/>
            </w:tcBorders>
            <w:shd w:val="clear" w:color="auto" w:fill="auto"/>
            <w:vAlign w:val="center"/>
            <w:hideMark/>
          </w:tcPr>
          <w:p w14:paraId="0E07C854"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5B9CF596" w14:textId="77777777" w:rsidR="0082721A" w:rsidRPr="0008285F" w:rsidRDefault="0082721A" w:rsidP="00703A81">
            <w:pPr>
              <w:ind w:right="-166"/>
              <w:jc w:val="center"/>
              <w:rPr>
                <w:color w:val="000000"/>
                <w:lang w:val="fr-CA" w:eastAsia="fr-CA"/>
              </w:rPr>
            </w:pPr>
            <w:r w:rsidRPr="0008285F">
              <w:rPr>
                <w:bCs/>
                <w:color w:val="000000"/>
                <w:lang w:eastAsia="fr-CA"/>
              </w:rPr>
              <w:t>0,87</w:t>
            </w:r>
          </w:p>
        </w:tc>
        <w:tc>
          <w:tcPr>
            <w:tcW w:w="1480" w:type="dxa"/>
            <w:tcBorders>
              <w:top w:val="nil"/>
              <w:left w:val="nil"/>
              <w:bottom w:val="single" w:sz="4" w:space="0" w:color="auto"/>
              <w:right w:val="single" w:sz="4" w:space="0" w:color="auto"/>
            </w:tcBorders>
            <w:shd w:val="clear" w:color="auto" w:fill="auto"/>
            <w:vAlign w:val="center"/>
            <w:hideMark/>
          </w:tcPr>
          <w:p w14:paraId="2F8668B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26CEE0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773A69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DBB72C6" w14:textId="77777777" w:rsidR="0082721A" w:rsidRPr="0008285F" w:rsidRDefault="0082721A" w:rsidP="00703A81">
            <w:pPr>
              <w:ind w:right="-166"/>
              <w:jc w:val="center"/>
              <w:rPr>
                <w:color w:val="000000"/>
                <w:lang w:val="fr-CA" w:eastAsia="fr-CA"/>
              </w:rPr>
            </w:pPr>
            <w:r w:rsidRPr="0008285F">
              <w:rPr>
                <w:bCs/>
                <w:color w:val="000000"/>
                <w:lang w:eastAsia="fr-CA"/>
              </w:rPr>
              <w:t>304</w:t>
            </w:r>
          </w:p>
        </w:tc>
        <w:tc>
          <w:tcPr>
            <w:tcW w:w="4600" w:type="dxa"/>
            <w:tcBorders>
              <w:top w:val="nil"/>
              <w:left w:val="nil"/>
              <w:bottom w:val="single" w:sz="4" w:space="0" w:color="auto"/>
              <w:right w:val="single" w:sz="4" w:space="0" w:color="auto"/>
            </w:tcBorders>
            <w:shd w:val="clear" w:color="auto" w:fill="auto"/>
            <w:vAlign w:val="center"/>
            <w:hideMark/>
          </w:tcPr>
          <w:p w14:paraId="7B2F10A9"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longrines </w:t>
            </w:r>
          </w:p>
        </w:tc>
        <w:tc>
          <w:tcPr>
            <w:tcW w:w="800" w:type="dxa"/>
            <w:tcBorders>
              <w:top w:val="nil"/>
              <w:left w:val="nil"/>
              <w:bottom w:val="single" w:sz="4" w:space="0" w:color="auto"/>
              <w:right w:val="single" w:sz="4" w:space="0" w:color="auto"/>
            </w:tcBorders>
            <w:shd w:val="clear" w:color="auto" w:fill="auto"/>
            <w:vAlign w:val="center"/>
            <w:hideMark/>
          </w:tcPr>
          <w:p w14:paraId="579F1177"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C6DD5A1" w14:textId="77777777" w:rsidR="0082721A" w:rsidRPr="0008285F" w:rsidRDefault="0082721A" w:rsidP="00703A81">
            <w:pPr>
              <w:ind w:right="-166"/>
              <w:jc w:val="center"/>
              <w:rPr>
                <w:color w:val="000000"/>
                <w:lang w:val="fr-CA" w:eastAsia="fr-CA"/>
              </w:rPr>
            </w:pPr>
            <w:r w:rsidRPr="0008285F">
              <w:rPr>
                <w:bCs/>
                <w:color w:val="000000"/>
                <w:lang w:eastAsia="fr-CA"/>
              </w:rPr>
              <w:t>7,68</w:t>
            </w:r>
          </w:p>
        </w:tc>
        <w:tc>
          <w:tcPr>
            <w:tcW w:w="1480" w:type="dxa"/>
            <w:tcBorders>
              <w:top w:val="nil"/>
              <w:left w:val="nil"/>
              <w:bottom w:val="single" w:sz="4" w:space="0" w:color="auto"/>
              <w:right w:val="single" w:sz="4" w:space="0" w:color="auto"/>
            </w:tcBorders>
            <w:shd w:val="clear" w:color="auto" w:fill="auto"/>
            <w:vAlign w:val="center"/>
            <w:hideMark/>
          </w:tcPr>
          <w:p w14:paraId="6CA93B5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3560E6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CB8505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ACABD87" w14:textId="77777777" w:rsidR="0082721A" w:rsidRPr="0008285F" w:rsidRDefault="0082721A" w:rsidP="00703A81">
            <w:pPr>
              <w:ind w:right="-166"/>
              <w:jc w:val="center"/>
              <w:rPr>
                <w:color w:val="000000"/>
                <w:lang w:val="fr-CA" w:eastAsia="fr-CA"/>
              </w:rPr>
            </w:pPr>
            <w:r w:rsidRPr="0008285F">
              <w:rPr>
                <w:bCs/>
                <w:color w:val="000000"/>
                <w:lang w:eastAsia="fr-CA"/>
              </w:rPr>
              <w:t>305</w:t>
            </w:r>
          </w:p>
        </w:tc>
        <w:tc>
          <w:tcPr>
            <w:tcW w:w="4600" w:type="dxa"/>
            <w:tcBorders>
              <w:top w:val="nil"/>
              <w:left w:val="nil"/>
              <w:bottom w:val="single" w:sz="4" w:space="0" w:color="auto"/>
              <w:right w:val="single" w:sz="4" w:space="0" w:color="auto"/>
            </w:tcBorders>
            <w:shd w:val="clear" w:color="auto" w:fill="auto"/>
            <w:vAlign w:val="center"/>
            <w:hideMark/>
          </w:tcPr>
          <w:p w14:paraId="4ED5D99B" w14:textId="77777777" w:rsidR="0082721A" w:rsidRPr="0008285F" w:rsidRDefault="0082721A" w:rsidP="00703A81">
            <w:pPr>
              <w:ind w:right="-166"/>
              <w:rPr>
                <w:color w:val="000000"/>
                <w:lang w:val="fr-CA" w:eastAsia="fr-CA"/>
              </w:rPr>
            </w:pPr>
            <w:r w:rsidRPr="0008285F">
              <w:rPr>
                <w:bCs/>
                <w:color w:val="000000"/>
                <w:lang w:eastAsia="fr-CA"/>
              </w:rPr>
              <w:t>Mur de soubassement en pierres locales et/ou en Agglomérés de 20 x 20 x 40 bourrés </w:t>
            </w:r>
          </w:p>
        </w:tc>
        <w:tc>
          <w:tcPr>
            <w:tcW w:w="800" w:type="dxa"/>
            <w:tcBorders>
              <w:top w:val="nil"/>
              <w:left w:val="nil"/>
              <w:bottom w:val="single" w:sz="4" w:space="0" w:color="auto"/>
              <w:right w:val="single" w:sz="4" w:space="0" w:color="auto"/>
            </w:tcBorders>
            <w:shd w:val="clear" w:color="auto" w:fill="auto"/>
            <w:vAlign w:val="center"/>
            <w:hideMark/>
          </w:tcPr>
          <w:p w14:paraId="7D09E8FF"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03C68BD" w14:textId="77777777" w:rsidR="0082721A" w:rsidRPr="0008285F" w:rsidRDefault="0082721A" w:rsidP="00703A81">
            <w:pPr>
              <w:ind w:right="-166"/>
              <w:jc w:val="center"/>
              <w:rPr>
                <w:color w:val="000000"/>
                <w:lang w:val="fr-CA" w:eastAsia="fr-CA"/>
              </w:rPr>
            </w:pPr>
            <w:r w:rsidRPr="0008285F">
              <w:rPr>
                <w:bCs/>
                <w:color w:val="000000"/>
                <w:lang w:eastAsia="fr-CA"/>
              </w:rPr>
              <w:t>103,69</w:t>
            </w:r>
          </w:p>
        </w:tc>
        <w:tc>
          <w:tcPr>
            <w:tcW w:w="1480" w:type="dxa"/>
            <w:tcBorders>
              <w:top w:val="nil"/>
              <w:left w:val="nil"/>
              <w:bottom w:val="single" w:sz="4" w:space="0" w:color="auto"/>
              <w:right w:val="single" w:sz="4" w:space="0" w:color="auto"/>
            </w:tcBorders>
            <w:shd w:val="clear" w:color="auto" w:fill="auto"/>
            <w:vAlign w:val="center"/>
            <w:hideMark/>
          </w:tcPr>
          <w:p w14:paraId="288AD5E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13DD8F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C33610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5F0169D" w14:textId="77777777" w:rsidR="0082721A" w:rsidRPr="0008285F" w:rsidRDefault="0082721A" w:rsidP="00703A81">
            <w:pPr>
              <w:ind w:right="-166"/>
              <w:jc w:val="center"/>
              <w:rPr>
                <w:color w:val="000000"/>
                <w:lang w:val="fr-CA" w:eastAsia="fr-CA"/>
              </w:rPr>
            </w:pPr>
            <w:r w:rsidRPr="0008285F">
              <w:rPr>
                <w:bCs/>
                <w:color w:val="000000"/>
                <w:lang w:eastAsia="fr-CA"/>
              </w:rPr>
              <w:t>306</w:t>
            </w:r>
          </w:p>
        </w:tc>
        <w:tc>
          <w:tcPr>
            <w:tcW w:w="4600" w:type="dxa"/>
            <w:tcBorders>
              <w:top w:val="nil"/>
              <w:left w:val="nil"/>
              <w:bottom w:val="single" w:sz="4" w:space="0" w:color="auto"/>
              <w:right w:val="single" w:sz="4" w:space="0" w:color="auto"/>
            </w:tcBorders>
            <w:shd w:val="clear" w:color="auto" w:fill="auto"/>
            <w:vAlign w:val="center"/>
            <w:hideMark/>
          </w:tcPr>
          <w:p w14:paraId="16A0779A" w14:textId="77777777" w:rsidR="0082721A" w:rsidRPr="0008285F" w:rsidRDefault="0082721A" w:rsidP="00703A81">
            <w:pPr>
              <w:ind w:right="-166"/>
              <w:rPr>
                <w:color w:val="000000"/>
                <w:lang w:val="fr-CA" w:eastAsia="fr-CA"/>
              </w:rPr>
            </w:pPr>
            <w:r w:rsidRPr="0008285F">
              <w:rPr>
                <w:bCs/>
                <w:color w:val="000000"/>
                <w:lang w:eastAsia="fr-CA"/>
              </w:rPr>
              <w:t>Dallage en béton légèrement armé dosé à 300 kg/m3 </w:t>
            </w:r>
          </w:p>
        </w:tc>
        <w:tc>
          <w:tcPr>
            <w:tcW w:w="800" w:type="dxa"/>
            <w:tcBorders>
              <w:top w:val="nil"/>
              <w:left w:val="nil"/>
              <w:bottom w:val="single" w:sz="4" w:space="0" w:color="auto"/>
              <w:right w:val="single" w:sz="4" w:space="0" w:color="auto"/>
            </w:tcBorders>
            <w:shd w:val="clear" w:color="auto" w:fill="auto"/>
            <w:vAlign w:val="center"/>
            <w:hideMark/>
          </w:tcPr>
          <w:p w14:paraId="25191E72"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FB1CA8A" w14:textId="77777777" w:rsidR="0082721A" w:rsidRPr="0008285F" w:rsidRDefault="0082721A" w:rsidP="00703A81">
            <w:pPr>
              <w:ind w:right="-166"/>
              <w:jc w:val="center"/>
              <w:rPr>
                <w:color w:val="000000"/>
                <w:lang w:val="fr-CA" w:eastAsia="fr-CA"/>
              </w:rPr>
            </w:pPr>
            <w:r w:rsidRPr="0008285F">
              <w:rPr>
                <w:bCs/>
                <w:color w:val="000000"/>
                <w:lang w:eastAsia="fr-CA"/>
              </w:rPr>
              <w:t>17,53</w:t>
            </w:r>
          </w:p>
        </w:tc>
        <w:tc>
          <w:tcPr>
            <w:tcW w:w="1480" w:type="dxa"/>
            <w:tcBorders>
              <w:top w:val="nil"/>
              <w:left w:val="nil"/>
              <w:bottom w:val="single" w:sz="4" w:space="0" w:color="auto"/>
              <w:right w:val="single" w:sz="4" w:space="0" w:color="auto"/>
            </w:tcBorders>
            <w:shd w:val="clear" w:color="auto" w:fill="auto"/>
            <w:vAlign w:val="center"/>
            <w:hideMark/>
          </w:tcPr>
          <w:p w14:paraId="72B3E2C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A0FD38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B20B77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A1E01D0" w14:textId="77777777" w:rsidR="0082721A" w:rsidRPr="0008285F" w:rsidRDefault="0082721A" w:rsidP="00703A81">
            <w:pPr>
              <w:ind w:right="-166"/>
              <w:jc w:val="right"/>
              <w:rPr>
                <w:color w:val="000000"/>
                <w:lang w:val="fr-CA" w:eastAsia="fr-CA"/>
              </w:rPr>
            </w:pPr>
            <w:r w:rsidRPr="0008285F">
              <w:rPr>
                <w:bCs/>
                <w:color w:val="000000"/>
                <w:lang w:eastAsia="fr-CA"/>
              </w:rPr>
              <w:lastRenderedPageBreak/>
              <w:t> </w:t>
            </w:r>
          </w:p>
        </w:tc>
        <w:tc>
          <w:tcPr>
            <w:tcW w:w="4600" w:type="dxa"/>
            <w:tcBorders>
              <w:top w:val="nil"/>
              <w:left w:val="nil"/>
              <w:bottom w:val="single" w:sz="4" w:space="0" w:color="auto"/>
              <w:right w:val="single" w:sz="4" w:space="0" w:color="auto"/>
            </w:tcBorders>
            <w:shd w:val="clear" w:color="auto" w:fill="auto"/>
            <w:vAlign w:val="center"/>
            <w:hideMark/>
          </w:tcPr>
          <w:p w14:paraId="1C387237"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300 :</w:t>
            </w:r>
          </w:p>
        </w:tc>
        <w:tc>
          <w:tcPr>
            <w:tcW w:w="800" w:type="dxa"/>
            <w:tcBorders>
              <w:top w:val="nil"/>
              <w:left w:val="nil"/>
              <w:bottom w:val="single" w:sz="4" w:space="0" w:color="auto"/>
              <w:right w:val="single" w:sz="4" w:space="0" w:color="auto"/>
            </w:tcBorders>
            <w:shd w:val="clear" w:color="auto" w:fill="auto"/>
            <w:vAlign w:val="center"/>
            <w:hideMark/>
          </w:tcPr>
          <w:p w14:paraId="3C825FCD"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0A221A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6F2BA66" w14:textId="77777777" w:rsidR="0082721A" w:rsidRPr="0008285F" w:rsidRDefault="0082721A" w:rsidP="00703A81">
            <w:pPr>
              <w:ind w:right="-166"/>
              <w:jc w:val="right"/>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8E598B8" w14:textId="77777777" w:rsidR="0082721A" w:rsidRPr="0008285F" w:rsidRDefault="0082721A" w:rsidP="00703A81">
            <w:pPr>
              <w:ind w:right="-166"/>
              <w:jc w:val="right"/>
              <w:rPr>
                <w:color w:val="000000"/>
                <w:lang w:val="fr-CA" w:eastAsia="fr-CA"/>
              </w:rPr>
            </w:pPr>
            <w:r w:rsidRPr="0008285F">
              <w:rPr>
                <w:bCs/>
                <w:color w:val="000000"/>
                <w:lang w:eastAsia="fr-CA"/>
              </w:rPr>
              <w:t> </w:t>
            </w:r>
          </w:p>
        </w:tc>
      </w:tr>
      <w:tr w:rsidR="0082721A" w:rsidRPr="0008285F" w14:paraId="6715A1B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512C1EEF" w14:textId="77777777" w:rsidR="0082721A" w:rsidRPr="0008285F" w:rsidRDefault="0082721A" w:rsidP="00703A81">
            <w:pPr>
              <w:ind w:right="-166"/>
              <w:jc w:val="center"/>
              <w:rPr>
                <w:b/>
                <w:bCs/>
                <w:color w:val="000000"/>
                <w:lang w:val="fr-CA" w:eastAsia="fr-CA"/>
              </w:rPr>
            </w:pPr>
            <w:r w:rsidRPr="0008285F">
              <w:rPr>
                <w:b/>
                <w:bCs/>
                <w:lang w:eastAsia="fr-CA"/>
              </w:rPr>
              <w:t>400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24AB9F93" w14:textId="13E35013" w:rsidR="0082721A" w:rsidRPr="0008285F" w:rsidRDefault="0082721A" w:rsidP="00703A81">
            <w:pPr>
              <w:ind w:right="-166"/>
              <w:rPr>
                <w:b/>
                <w:bCs/>
                <w:color w:val="000000"/>
                <w:lang w:val="fr-CA" w:eastAsia="fr-CA"/>
              </w:rPr>
            </w:pPr>
            <w:r w:rsidRPr="0008285F">
              <w:rPr>
                <w:b/>
                <w:bCs/>
                <w:lang w:eastAsia="fr-CA"/>
              </w:rPr>
              <w:t>LOT 400 : MAÇONNERIE - ELEVATION R</w:t>
            </w:r>
            <w:r w:rsidR="00073287" w:rsidRPr="0008285F">
              <w:rPr>
                <w:b/>
                <w:bCs/>
                <w:lang w:eastAsia="fr-CA"/>
              </w:rPr>
              <w:t>DAO</w:t>
            </w:r>
          </w:p>
        </w:tc>
      </w:tr>
      <w:tr w:rsidR="0082721A" w:rsidRPr="0008285F" w14:paraId="1150D12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3E8F498" w14:textId="77777777" w:rsidR="0082721A" w:rsidRPr="0008285F" w:rsidRDefault="0082721A" w:rsidP="00703A81">
            <w:pPr>
              <w:ind w:right="-166"/>
              <w:jc w:val="center"/>
              <w:rPr>
                <w:color w:val="000000"/>
                <w:lang w:val="fr-CA" w:eastAsia="fr-CA"/>
              </w:rPr>
            </w:pPr>
            <w:r w:rsidRPr="0008285F">
              <w:rPr>
                <w:bCs/>
                <w:color w:val="000000"/>
                <w:lang w:eastAsia="fr-CA"/>
              </w:rPr>
              <w:t>401</w:t>
            </w:r>
          </w:p>
        </w:tc>
        <w:tc>
          <w:tcPr>
            <w:tcW w:w="4600" w:type="dxa"/>
            <w:tcBorders>
              <w:top w:val="nil"/>
              <w:left w:val="nil"/>
              <w:bottom w:val="single" w:sz="4" w:space="0" w:color="auto"/>
              <w:right w:val="single" w:sz="4" w:space="0" w:color="auto"/>
            </w:tcBorders>
            <w:shd w:val="clear" w:color="auto" w:fill="auto"/>
            <w:vAlign w:val="center"/>
            <w:hideMark/>
          </w:tcPr>
          <w:p w14:paraId="5AFC3745"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rampe </w:t>
            </w:r>
          </w:p>
        </w:tc>
        <w:tc>
          <w:tcPr>
            <w:tcW w:w="800" w:type="dxa"/>
            <w:tcBorders>
              <w:top w:val="nil"/>
              <w:left w:val="nil"/>
              <w:bottom w:val="single" w:sz="4" w:space="0" w:color="auto"/>
              <w:right w:val="single" w:sz="4" w:space="0" w:color="auto"/>
            </w:tcBorders>
            <w:shd w:val="clear" w:color="auto" w:fill="auto"/>
            <w:vAlign w:val="center"/>
            <w:hideMark/>
          </w:tcPr>
          <w:p w14:paraId="18E139EB"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377BCC6" w14:textId="77777777" w:rsidR="0082721A" w:rsidRPr="0008285F" w:rsidRDefault="0082721A" w:rsidP="00703A81">
            <w:pPr>
              <w:ind w:right="-166"/>
              <w:jc w:val="center"/>
              <w:rPr>
                <w:color w:val="000000"/>
                <w:lang w:val="fr-CA" w:eastAsia="fr-CA"/>
              </w:rPr>
            </w:pPr>
            <w:r w:rsidRPr="0008285F">
              <w:rPr>
                <w:bCs/>
                <w:color w:val="000000"/>
                <w:lang w:eastAsia="fr-CA"/>
              </w:rPr>
              <w:t>2,05</w:t>
            </w:r>
          </w:p>
        </w:tc>
        <w:tc>
          <w:tcPr>
            <w:tcW w:w="1480" w:type="dxa"/>
            <w:tcBorders>
              <w:top w:val="nil"/>
              <w:left w:val="nil"/>
              <w:bottom w:val="single" w:sz="4" w:space="0" w:color="auto"/>
              <w:right w:val="single" w:sz="4" w:space="0" w:color="auto"/>
            </w:tcBorders>
            <w:shd w:val="clear" w:color="auto" w:fill="auto"/>
            <w:vAlign w:val="center"/>
            <w:hideMark/>
          </w:tcPr>
          <w:p w14:paraId="7391A79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5D6ED0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3C2B73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475BA29" w14:textId="77777777" w:rsidR="0082721A" w:rsidRPr="0008285F" w:rsidRDefault="0082721A" w:rsidP="00703A81">
            <w:pPr>
              <w:ind w:right="-166"/>
              <w:jc w:val="center"/>
              <w:rPr>
                <w:color w:val="000000"/>
                <w:lang w:val="fr-CA" w:eastAsia="fr-CA"/>
              </w:rPr>
            </w:pPr>
            <w:r w:rsidRPr="0008285F">
              <w:rPr>
                <w:bCs/>
                <w:color w:val="000000"/>
                <w:lang w:eastAsia="fr-CA"/>
              </w:rPr>
              <w:t>402</w:t>
            </w:r>
          </w:p>
        </w:tc>
        <w:tc>
          <w:tcPr>
            <w:tcW w:w="4600" w:type="dxa"/>
            <w:tcBorders>
              <w:top w:val="nil"/>
              <w:left w:val="nil"/>
              <w:bottom w:val="single" w:sz="4" w:space="0" w:color="auto"/>
              <w:right w:val="single" w:sz="4" w:space="0" w:color="auto"/>
            </w:tcBorders>
            <w:shd w:val="clear" w:color="auto" w:fill="auto"/>
            <w:vAlign w:val="center"/>
            <w:hideMark/>
          </w:tcPr>
          <w:p w14:paraId="137398AE"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poteaux en élévation </w:t>
            </w:r>
          </w:p>
        </w:tc>
        <w:tc>
          <w:tcPr>
            <w:tcW w:w="800" w:type="dxa"/>
            <w:tcBorders>
              <w:top w:val="nil"/>
              <w:left w:val="nil"/>
              <w:bottom w:val="single" w:sz="4" w:space="0" w:color="auto"/>
              <w:right w:val="single" w:sz="4" w:space="0" w:color="auto"/>
            </w:tcBorders>
            <w:shd w:val="clear" w:color="auto" w:fill="auto"/>
            <w:vAlign w:val="center"/>
            <w:hideMark/>
          </w:tcPr>
          <w:p w14:paraId="54B50042"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3ED7D4E5" w14:textId="77777777" w:rsidR="0082721A" w:rsidRPr="0008285F" w:rsidRDefault="0082721A" w:rsidP="00703A81">
            <w:pPr>
              <w:ind w:right="-166"/>
              <w:jc w:val="center"/>
              <w:rPr>
                <w:color w:val="000000"/>
                <w:lang w:val="fr-CA" w:eastAsia="fr-CA"/>
              </w:rPr>
            </w:pPr>
            <w:r w:rsidRPr="0008285F">
              <w:rPr>
                <w:bCs/>
                <w:color w:val="000000"/>
                <w:lang w:eastAsia="fr-CA"/>
              </w:rPr>
              <w:t>1,64</w:t>
            </w:r>
          </w:p>
        </w:tc>
        <w:tc>
          <w:tcPr>
            <w:tcW w:w="1480" w:type="dxa"/>
            <w:tcBorders>
              <w:top w:val="nil"/>
              <w:left w:val="nil"/>
              <w:bottom w:val="single" w:sz="4" w:space="0" w:color="auto"/>
              <w:right w:val="single" w:sz="4" w:space="0" w:color="auto"/>
            </w:tcBorders>
            <w:shd w:val="clear" w:color="auto" w:fill="auto"/>
            <w:vAlign w:val="center"/>
            <w:hideMark/>
          </w:tcPr>
          <w:p w14:paraId="790F24C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502494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2DD22B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FB5AD8" w14:textId="77777777" w:rsidR="0082721A" w:rsidRPr="0008285F" w:rsidRDefault="0082721A" w:rsidP="00703A81">
            <w:pPr>
              <w:ind w:right="-166"/>
              <w:jc w:val="center"/>
              <w:rPr>
                <w:color w:val="000000"/>
                <w:lang w:val="fr-CA" w:eastAsia="fr-CA"/>
              </w:rPr>
            </w:pPr>
            <w:r w:rsidRPr="0008285F">
              <w:rPr>
                <w:bCs/>
                <w:color w:val="000000"/>
                <w:lang w:eastAsia="fr-CA"/>
              </w:rPr>
              <w:t>403</w:t>
            </w:r>
          </w:p>
        </w:tc>
        <w:tc>
          <w:tcPr>
            <w:tcW w:w="4600" w:type="dxa"/>
            <w:tcBorders>
              <w:top w:val="nil"/>
              <w:left w:val="nil"/>
              <w:bottom w:val="single" w:sz="4" w:space="0" w:color="auto"/>
              <w:right w:val="single" w:sz="4" w:space="0" w:color="auto"/>
            </w:tcBorders>
            <w:shd w:val="clear" w:color="auto" w:fill="auto"/>
            <w:vAlign w:val="center"/>
            <w:hideMark/>
          </w:tcPr>
          <w:p w14:paraId="18D91492"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linteaux et éléments de décoration </w:t>
            </w:r>
          </w:p>
        </w:tc>
        <w:tc>
          <w:tcPr>
            <w:tcW w:w="800" w:type="dxa"/>
            <w:tcBorders>
              <w:top w:val="nil"/>
              <w:left w:val="nil"/>
              <w:bottom w:val="single" w:sz="4" w:space="0" w:color="auto"/>
              <w:right w:val="single" w:sz="4" w:space="0" w:color="auto"/>
            </w:tcBorders>
            <w:shd w:val="clear" w:color="auto" w:fill="auto"/>
            <w:vAlign w:val="center"/>
            <w:hideMark/>
          </w:tcPr>
          <w:p w14:paraId="5AF6E181"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C36021B" w14:textId="77777777" w:rsidR="0082721A" w:rsidRPr="0008285F" w:rsidRDefault="0082721A" w:rsidP="00703A81">
            <w:pPr>
              <w:ind w:right="-166"/>
              <w:jc w:val="center"/>
              <w:rPr>
                <w:color w:val="000000"/>
                <w:lang w:val="fr-CA" w:eastAsia="fr-CA"/>
              </w:rPr>
            </w:pPr>
            <w:r w:rsidRPr="0008285F">
              <w:rPr>
                <w:bCs/>
                <w:color w:val="000000"/>
                <w:lang w:eastAsia="fr-CA"/>
              </w:rPr>
              <w:t>1,88</w:t>
            </w:r>
          </w:p>
        </w:tc>
        <w:tc>
          <w:tcPr>
            <w:tcW w:w="1480" w:type="dxa"/>
            <w:tcBorders>
              <w:top w:val="nil"/>
              <w:left w:val="nil"/>
              <w:bottom w:val="single" w:sz="4" w:space="0" w:color="auto"/>
              <w:right w:val="single" w:sz="4" w:space="0" w:color="auto"/>
            </w:tcBorders>
            <w:shd w:val="clear" w:color="auto" w:fill="auto"/>
            <w:vAlign w:val="center"/>
            <w:hideMark/>
          </w:tcPr>
          <w:p w14:paraId="4EFBA36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6B82E8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B845EF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88AB3FA" w14:textId="77777777" w:rsidR="0082721A" w:rsidRPr="0008285F" w:rsidRDefault="0082721A" w:rsidP="00703A81">
            <w:pPr>
              <w:ind w:right="-166"/>
              <w:jc w:val="center"/>
              <w:rPr>
                <w:color w:val="000000"/>
                <w:lang w:val="fr-CA" w:eastAsia="fr-CA"/>
              </w:rPr>
            </w:pPr>
            <w:r w:rsidRPr="0008285F">
              <w:rPr>
                <w:bCs/>
                <w:color w:val="000000"/>
                <w:lang w:eastAsia="fr-CA"/>
              </w:rPr>
              <w:t>404</w:t>
            </w:r>
          </w:p>
        </w:tc>
        <w:tc>
          <w:tcPr>
            <w:tcW w:w="4600" w:type="dxa"/>
            <w:tcBorders>
              <w:top w:val="nil"/>
              <w:left w:val="nil"/>
              <w:bottom w:val="single" w:sz="4" w:space="0" w:color="auto"/>
              <w:right w:val="single" w:sz="4" w:space="0" w:color="auto"/>
            </w:tcBorders>
            <w:shd w:val="clear" w:color="auto" w:fill="auto"/>
            <w:vAlign w:val="center"/>
            <w:hideMark/>
          </w:tcPr>
          <w:p w14:paraId="7C277FAC"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poutres et chainage haut </w:t>
            </w:r>
          </w:p>
        </w:tc>
        <w:tc>
          <w:tcPr>
            <w:tcW w:w="800" w:type="dxa"/>
            <w:tcBorders>
              <w:top w:val="nil"/>
              <w:left w:val="nil"/>
              <w:bottom w:val="single" w:sz="4" w:space="0" w:color="auto"/>
              <w:right w:val="single" w:sz="4" w:space="0" w:color="auto"/>
            </w:tcBorders>
            <w:shd w:val="clear" w:color="auto" w:fill="auto"/>
            <w:vAlign w:val="center"/>
            <w:hideMark/>
          </w:tcPr>
          <w:p w14:paraId="1259D203"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ADA7F8E" w14:textId="77777777" w:rsidR="0082721A" w:rsidRPr="0008285F" w:rsidRDefault="0082721A" w:rsidP="00703A81">
            <w:pPr>
              <w:ind w:right="-166"/>
              <w:jc w:val="center"/>
              <w:rPr>
                <w:color w:val="000000"/>
                <w:lang w:val="fr-CA" w:eastAsia="fr-CA"/>
              </w:rPr>
            </w:pPr>
            <w:r w:rsidRPr="0008285F">
              <w:rPr>
                <w:bCs/>
                <w:color w:val="000000"/>
                <w:lang w:eastAsia="fr-CA"/>
              </w:rPr>
              <w:t>4,98</w:t>
            </w:r>
          </w:p>
        </w:tc>
        <w:tc>
          <w:tcPr>
            <w:tcW w:w="1480" w:type="dxa"/>
            <w:tcBorders>
              <w:top w:val="nil"/>
              <w:left w:val="nil"/>
              <w:bottom w:val="single" w:sz="4" w:space="0" w:color="auto"/>
              <w:right w:val="single" w:sz="4" w:space="0" w:color="auto"/>
            </w:tcBorders>
            <w:shd w:val="clear" w:color="auto" w:fill="auto"/>
            <w:vAlign w:val="center"/>
            <w:hideMark/>
          </w:tcPr>
          <w:p w14:paraId="4B5C227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8A3B5D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64AA28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03CCDE1" w14:textId="77777777" w:rsidR="0082721A" w:rsidRPr="0008285F" w:rsidRDefault="0082721A" w:rsidP="00703A81">
            <w:pPr>
              <w:ind w:right="-166"/>
              <w:jc w:val="center"/>
              <w:rPr>
                <w:color w:val="000000"/>
                <w:lang w:val="fr-CA" w:eastAsia="fr-CA"/>
              </w:rPr>
            </w:pPr>
            <w:r w:rsidRPr="0008285F">
              <w:rPr>
                <w:bCs/>
                <w:color w:val="000000"/>
                <w:lang w:eastAsia="fr-CA"/>
              </w:rPr>
              <w:t>405</w:t>
            </w:r>
          </w:p>
        </w:tc>
        <w:tc>
          <w:tcPr>
            <w:tcW w:w="4600" w:type="dxa"/>
            <w:tcBorders>
              <w:top w:val="nil"/>
              <w:left w:val="nil"/>
              <w:bottom w:val="single" w:sz="4" w:space="0" w:color="auto"/>
              <w:right w:val="single" w:sz="4" w:space="0" w:color="auto"/>
            </w:tcBorders>
            <w:shd w:val="clear" w:color="auto" w:fill="auto"/>
            <w:vAlign w:val="center"/>
            <w:hideMark/>
          </w:tcPr>
          <w:p w14:paraId="07B2EC89" w14:textId="77777777" w:rsidR="0082721A" w:rsidRPr="0008285F" w:rsidRDefault="0082721A" w:rsidP="00703A81">
            <w:pPr>
              <w:ind w:right="-166"/>
              <w:rPr>
                <w:color w:val="000000"/>
                <w:lang w:val="fr-CA" w:eastAsia="fr-CA"/>
              </w:rPr>
            </w:pPr>
            <w:r w:rsidRPr="0008285F">
              <w:rPr>
                <w:bCs/>
                <w:color w:val="000000"/>
                <w:lang w:eastAsia="fr-CA"/>
              </w:rPr>
              <w:t>Murs en agglomérés de 15x20x40 </w:t>
            </w:r>
          </w:p>
        </w:tc>
        <w:tc>
          <w:tcPr>
            <w:tcW w:w="800" w:type="dxa"/>
            <w:tcBorders>
              <w:top w:val="nil"/>
              <w:left w:val="nil"/>
              <w:bottom w:val="single" w:sz="4" w:space="0" w:color="auto"/>
              <w:right w:val="single" w:sz="4" w:space="0" w:color="auto"/>
            </w:tcBorders>
            <w:shd w:val="clear" w:color="auto" w:fill="auto"/>
            <w:vAlign w:val="center"/>
            <w:hideMark/>
          </w:tcPr>
          <w:p w14:paraId="7628F54B"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C5740EC" w14:textId="77777777" w:rsidR="0082721A" w:rsidRPr="0008285F" w:rsidRDefault="0082721A" w:rsidP="00703A81">
            <w:pPr>
              <w:ind w:right="-166"/>
              <w:jc w:val="center"/>
              <w:rPr>
                <w:color w:val="000000"/>
                <w:lang w:val="fr-CA" w:eastAsia="fr-CA"/>
              </w:rPr>
            </w:pPr>
            <w:r w:rsidRPr="0008285F">
              <w:rPr>
                <w:bCs/>
                <w:color w:val="000000"/>
                <w:lang w:eastAsia="fr-CA"/>
              </w:rPr>
              <w:t>180,92</w:t>
            </w:r>
          </w:p>
        </w:tc>
        <w:tc>
          <w:tcPr>
            <w:tcW w:w="1480" w:type="dxa"/>
            <w:tcBorders>
              <w:top w:val="nil"/>
              <w:left w:val="nil"/>
              <w:bottom w:val="single" w:sz="4" w:space="0" w:color="auto"/>
              <w:right w:val="single" w:sz="4" w:space="0" w:color="auto"/>
            </w:tcBorders>
            <w:shd w:val="clear" w:color="auto" w:fill="auto"/>
            <w:vAlign w:val="center"/>
            <w:hideMark/>
          </w:tcPr>
          <w:p w14:paraId="5A626F2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D50229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3998A3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84A52C4" w14:textId="77777777" w:rsidR="0082721A" w:rsidRPr="0008285F" w:rsidRDefault="0082721A" w:rsidP="00703A81">
            <w:pPr>
              <w:ind w:right="-166"/>
              <w:jc w:val="center"/>
              <w:rPr>
                <w:color w:val="000000"/>
                <w:lang w:val="fr-CA" w:eastAsia="fr-CA"/>
              </w:rPr>
            </w:pPr>
            <w:r w:rsidRPr="0008285F">
              <w:rPr>
                <w:bCs/>
                <w:color w:val="000000"/>
                <w:lang w:eastAsia="fr-CA"/>
              </w:rPr>
              <w:t>406</w:t>
            </w:r>
          </w:p>
        </w:tc>
        <w:tc>
          <w:tcPr>
            <w:tcW w:w="4600" w:type="dxa"/>
            <w:tcBorders>
              <w:top w:val="nil"/>
              <w:left w:val="nil"/>
              <w:bottom w:val="single" w:sz="4" w:space="0" w:color="auto"/>
              <w:right w:val="single" w:sz="4" w:space="0" w:color="auto"/>
            </w:tcBorders>
            <w:shd w:val="clear" w:color="auto" w:fill="auto"/>
            <w:vAlign w:val="center"/>
            <w:hideMark/>
          </w:tcPr>
          <w:p w14:paraId="2655D962" w14:textId="77777777" w:rsidR="0082721A" w:rsidRPr="0008285F" w:rsidRDefault="0082721A" w:rsidP="00703A81">
            <w:pPr>
              <w:ind w:right="-166"/>
              <w:rPr>
                <w:color w:val="000000"/>
                <w:lang w:val="fr-CA" w:eastAsia="fr-CA"/>
              </w:rPr>
            </w:pPr>
            <w:r w:rsidRPr="0008285F">
              <w:rPr>
                <w:bCs/>
                <w:color w:val="000000"/>
                <w:lang w:eastAsia="fr-CA"/>
              </w:rPr>
              <w:t>Enduit au mortier de ciment pour murs intérieurs dosé à 400 kg/m3 </w:t>
            </w:r>
          </w:p>
        </w:tc>
        <w:tc>
          <w:tcPr>
            <w:tcW w:w="800" w:type="dxa"/>
            <w:tcBorders>
              <w:top w:val="nil"/>
              <w:left w:val="nil"/>
              <w:bottom w:val="single" w:sz="4" w:space="0" w:color="auto"/>
              <w:right w:val="single" w:sz="4" w:space="0" w:color="auto"/>
            </w:tcBorders>
            <w:shd w:val="clear" w:color="auto" w:fill="auto"/>
            <w:vAlign w:val="center"/>
            <w:hideMark/>
          </w:tcPr>
          <w:p w14:paraId="46815693"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AE3144D" w14:textId="77777777" w:rsidR="0082721A" w:rsidRPr="0008285F" w:rsidRDefault="0082721A" w:rsidP="00703A81">
            <w:pPr>
              <w:ind w:right="-166"/>
              <w:jc w:val="center"/>
              <w:rPr>
                <w:color w:val="000000"/>
                <w:lang w:val="fr-CA" w:eastAsia="fr-CA"/>
              </w:rPr>
            </w:pPr>
            <w:r w:rsidRPr="0008285F">
              <w:rPr>
                <w:bCs/>
                <w:color w:val="000000"/>
                <w:lang w:eastAsia="fr-CA"/>
              </w:rPr>
              <w:t>203,69</w:t>
            </w:r>
          </w:p>
        </w:tc>
        <w:tc>
          <w:tcPr>
            <w:tcW w:w="1480" w:type="dxa"/>
            <w:tcBorders>
              <w:top w:val="nil"/>
              <w:left w:val="nil"/>
              <w:bottom w:val="single" w:sz="4" w:space="0" w:color="auto"/>
              <w:right w:val="single" w:sz="4" w:space="0" w:color="auto"/>
            </w:tcBorders>
            <w:shd w:val="clear" w:color="auto" w:fill="auto"/>
            <w:vAlign w:val="center"/>
            <w:hideMark/>
          </w:tcPr>
          <w:p w14:paraId="248EB21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152768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DFD123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457EE71" w14:textId="77777777" w:rsidR="0082721A" w:rsidRPr="0008285F" w:rsidRDefault="0082721A" w:rsidP="00703A81">
            <w:pPr>
              <w:ind w:right="-166"/>
              <w:jc w:val="center"/>
              <w:rPr>
                <w:color w:val="000000"/>
                <w:lang w:val="fr-CA" w:eastAsia="fr-CA"/>
              </w:rPr>
            </w:pPr>
            <w:r w:rsidRPr="0008285F">
              <w:rPr>
                <w:bCs/>
                <w:color w:val="000000"/>
                <w:lang w:eastAsia="fr-CA"/>
              </w:rPr>
              <w:t>407</w:t>
            </w:r>
          </w:p>
        </w:tc>
        <w:tc>
          <w:tcPr>
            <w:tcW w:w="4600" w:type="dxa"/>
            <w:tcBorders>
              <w:top w:val="nil"/>
              <w:left w:val="nil"/>
              <w:bottom w:val="single" w:sz="4" w:space="0" w:color="auto"/>
              <w:right w:val="single" w:sz="4" w:space="0" w:color="auto"/>
            </w:tcBorders>
            <w:shd w:val="clear" w:color="auto" w:fill="auto"/>
            <w:vAlign w:val="center"/>
            <w:hideMark/>
          </w:tcPr>
          <w:p w14:paraId="4C634110" w14:textId="77777777" w:rsidR="0082721A" w:rsidRPr="0008285F" w:rsidRDefault="0082721A" w:rsidP="00703A81">
            <w:pPr>
              <w:ind w:right="-166"/>
              <w:rPr>
                <w:color w:val="000000"/>
                <w:lang w:val="fr-CA" w:eastAsia="fr-CA"/>
              </w:rPr>
            </w:pPr>
            <w:r w:rsidRPr="0008285F">
              <w:rPr>
                <w:bCs/>
                <w:color w:val="000000"/>
                <w:lang w:eastAsia="fr-CA"/>
              </w:rPr>
              <w:t>Enduit au mortier de ciment hydrofugé pour murs extérieurs dosé à 400 kg/m3</w:t>
            </w:r>
          </w:p>
        </w:tc>
        <w:tc>
          <w:tcPr>
            <w:tcW w:w="800" w:type="dxa"/>
            <w:tcBorders>
              <w:top w:val="nil"/>
              <w:left w:val="nil"/>
              <w:bottom w:val="single" w:sz="4" w:space="0" w:color="auto"/>
              <w:right w:val="single" w:sz="4" w:space="0" w:color="auto"/>
            </w:tcBorders>
            <w:shd w:val="clear" w:color="auto" w:fill="auto"/>
            <w:vAlign w:val="center"/>
            <w:hideMark/>
          </w:tcPr>
          <w:p w14:paraId="16C3DEC1"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34540B7" w14:textId="77777777" w:rsidR="0082721A" w:rsidRPr="0008285F" w:rsidRDefault="0082721A" w:rsidP="00703A81">
            <w:pPr>
              <w:ind w:right="-166"/>
              <w:jc w:val="center"/>
              <w:rPr>
                <w:color w:val="000000"/>
                <w:lang w:val="fr-CA" w:eastAsia="fr-CA"/>
              </w:rPr>
            </w:pPr>
            <w:r w:rsidRPr="0008285F">
              <w:rPr>
                <w:bCs/>
                <w:color w:val="000000"/>
                <w:lang w:eastAsia="fr-CA"/>
              </w:rPr>
              <w:t>158,15</w:t>
            </w:r>
          </w:p>
        </w:tc>
        <w:tc>
          <w:tcPr>
            <w:tcW w:w="1480" w:type="dxa"/>
            <w:tcBorders>
              <w:top w:val="nil"/>
              <w:left w:val="nil"/>
              <w:bottom w:val="single" w:sz="4" w:space="0" w:color="auto"/>
              <w:right w:val="single" w:sz="4" w:space="0" w:color="auto"/>
            </w:tcBorders>
            <w:shd w:val="clear" w:color="auto" w:fill="auto"/>
            <w:vAlign w:val="center"/>
            <w:hideMark/>
          </w:tcPr>
          <w:p w14:paraId="42D0ABE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A60C89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2F8D01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B19AE3" w14:textId="77777777" w:rsidR="0082721A" w:rsidRPr="0008285F" w:rsidRDefault="0082721A" w:rsidP="00703A81">
            <w:pPr>
              <w:ind w:right="-166"/>
              <w:jc w:val="right"/>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88F9915"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400 :</w:t>
            </w:r>
          </w:p>
        </w:tc>
        <w:tc>
          <w:tcPr>
            <w:tcW w:w="800" w:type="dxa"/>
            <w:tcBorders>
              <w:top w:val="nil"/>
              <w:left w:val="nil"/>
              <w:bottom w:val="single" w:sz="4" w:space="0" w:color="auto"/>
              <w:right w:val="single" w:sz="4" w:space="0" w:color="auto"/>
            </w:tcBorders>
            <w:shd w:val="clear" w:color="auto" w:fill="auto"/>
            <w:vAlign w:val="center"/>
            <w:hideMark/>
          </w:tcPr>
          <w:p w14:paraId="77F0915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6303E22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70823FA" w14:textId="77777777" w:rsidR="0082721A" w:rsidRPr="0008285F" w:rsidRDefault="0082721A" w:rsidP="00703A81">
            <w:pPr>
              <w:ind w:right="-166"/>
              <w:jc w:val="right"/>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E58E291" w14:textId="77777777" w:rsidR="0082721A" w:rsidRPr="0008285F" w:rsidRDefault="0082721A" w:rsidP="00703A81">
            <w:pPr>
              <w:ind w:right="-166"/>
              <w:jc w:val="right"/>
              <w:rPr>
                <w:color w:val="000000"/>
                <w:lang w:val="fr-CA" w:eastAsia="fr-CA"/>
              </w:rPr>
            </w:pPr>
            <w:r w:rsidRPr="0008285F">
              <w:rPr>
                <w:bCs/>
                <w:color w:val="000000"/>
                <w:lang w:eastAsia="fr-CA"/>
              </w:rPr>
              <w:t> </w:t>
            </w:r>
          </w:p>
        </w:tc>
      </w:tr>
      <w:tr w:rsidR="0082721A" w:rsidRPr="0008285F" w14:paraId="57FE88E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0E5395C4" w14:textId="77777777" w:rsidR="0082721A" w:rsidRPr="0008285F" w:rsidRDefault="0082721A" w:rsidP="00703A81">
            <w:pPr>
              <w:ind w:right="-166"/>
              <w:jc w:val="center"/>
              <w:rPr>
                <w:b/>
                <w:bCs/>
                <w:color w:val="000000"/>
                <w:lang w:val="fr-CA" w:eastAsia="fr-CA"/>
              </w:rPr>
            </w:pPr>
            <w:r w:rsidRPr="0008285F">
              <w:rPr>
                <w:b/>
                <w:bCs/>
                <w:lang w:eastAsia="fr-CA"/>
              </w:rPr>
              <w:t>600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37A53567" w14:textId="77777777" w:rsidR="0082721A" w:rsidRPr="0008285F" w:rsidRDefault="0082721A" w:rsidP="00703A81">
            <w:pPr>
              <w:ind w:right="-166"/>
              <w:rPr>
                <w:b/>
                <w:bCs/>
                <w:color w:val="000000"/>
                <w:lang w:val="fr-CA" w:eastAsia="fr-CA"/>
              </w:rPr>
            </w:pPr>
            <w:r w:rsidRPr="0008285F">
              <w:rPr>
                <w:b/>
                <w:bCs/>
                <w:lang w:eastAsia="fr-CA"/>
              </w:rPr>
              <w:t>LOT 600 : COUVERTURE ET BOIS POUR CHARPENTE</w:t>
            </w:r>
          </w:p>
        </w:tc>
      </w:tr>
      <w:tr w:rsidR="0082721A" w:rsidRPr="0008285F" w14:paraId="0A61D13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AD719FA" w14:textId="77777777" w:rsidR="0082721A" w:rsidRPr="0008285F" w:rsidRDefault="0082721A" w:rsidP="00703A81">
            <w:pPr>
              <w:ind w:right="-166"/>
              <w:jc w:val="center"/>
              <w:rPr>
                <w:color w:val="000000"/>
                <w:lang w:val="fr-CA" w:eastAsia="fr-CA"/>
              </w:rPr>
            </w:pPr>
            <w:r w:rsidRPr="0008285F">
              <w:rPr>
                <w:bCs/>
                <w:color w:val="000000"/>
                <w:lang w:eastAsia="fr-CA"/>
              </w:rPr>
              <w:t>601</w:t>
            </w:r>
          </w:p>
        </w:tc>
        <w:tc>
          <w:tcPr>
            <w:tcW w:w="4600" w:type="dxa"/>
            <w:tcBorders>
              <w:top w:val="nil"/>
              <w:left w:val="nil"/>
              <w:bottom w:val="single" w:sz="4" w:space="0" w:color="auto"/>
              <w:right w:val="single" w:sz="4" w:space="0" w:color="auto"/>
            </w:tcBorders>
            <w:shd w:val="clear" w:color="auto" w:fill="auto"/>
            <w:vAlign w:val="center"/>
            <w:hideMark/>
          </w:tcPr>
          <w:p w14:paraId="090C62AA" w14:textId="77777777" w:rsidR="0082721A" w:rsidRPr="0008285F" w:rsidRDefault="0082721A" w:rsidP="00703A81">
            <w:pPr>
              <w:ind w:right="-166"/>
              <w:rPr>
                <w:color w:val="000000"/>
                <w:lang w:val="fr-CA" w:eastAsia="fr-CA"/>
              </w:rPr>
            </w:pPr>
            <w:r w:rsidRPr="0008285F">
              <w:rPr>
                <w:bCs/>
                <w:color w:val="000000"/>
                <w:lang w:eastAsia="fr-CA"/>
              </w:rPr>
              <w:t xml:space="preserve">F et P d'une couverture en </w:t>
            </w:r>
            <w:proofErr w:type="spellStart"/>
            <w:r w:rsidRPr="0008285F">
              <w:rPr>
                <w:bCs/>
                <w:color w:val="000000"/>
                <w:lang w:eastAsia="fr-CA"/>
              </w:rPr>
              <w:t>tole</w:t>
            </w:r>
            <w:proofErr w:type="spellEnd"/>
            <w:r w:rsidRPr="0008285F">
              <w:rPr>
                <w:bCs/>
                <w:color w:val="000000"/>
                <w:lang w:eastAsia="fr-CA"/>
              </w:rPr>
              <w:t xml:space="preserve"> alu bacs épaisseur 7/10è, y compris tous les accessoires de montage et de pose (tôle faitière, tôle de noue tôles de rive solin, etc.) y compris toutes </w:t>
            </w:r>
            <w:proofErr w:type="spellStart"/>
            <w:r w:rsidRPr="0008285F">
              <w:rPr>
                <w:bCs/>
                <w:color w:val="000000"/>
                <w:lang w:eastAsia="fr-CA"/>
              </w:rPr>
              <w:t>sujestions</w:t>
            </w:r>
            <w:proofErr w:type="spellEnd"/>
            <w:r w:rsidRPr="0008285F">
              <w:rPr>
                <w:bCs/>
                <w:color w:val="000000"/>
                <w:lang w:eastAsia="fr-CA"/>
              </w:rPr>
              <w:t xml:space="preserve"> d'évacuation des eaux pluviales des </w:t>
            </w:r>
            <w:proofErr w:type="spellStart"/>
            <w:r w:rsidRPr="0008285F">
              <w:rPr>
                <w:bCs/>
                <w:color w:val="000000"/>
                <w:lang w:eastAsia="fr-CA"/>
              </w:rPr>
              <w:t>toituresy</w:t>
            </w:r>
            <w:proofErr w:type="spellEnd"/>
            <w:r w:rsidRPr="0008285F">
              <w:rPr>
                <w:bCs/>
                <w:color w:val="000000"/>
                <w:lang w:eastAsia="fr-CA"/>
              </w:rPr>
              <w:t xml:space="preserve">/c </w:t>
            </w:r>
            <w:proofErr w:type="spellStart"/>
            <w:r w:rsidRPr="0008285F">
              <w:rPr>
                <w:bCs/>
                <w:color w:val="000000"/>
                <w:lang w:eastAsia="fr-CA"/>
              </w:rPr>
              <w:t>ttes</w:t>
            </w:r>
            <w:proofErr w:type="spellEnd"/>
            <w:r w:rsidRPr="0008285F">
              <w:rPr>
                <w:bCs/>
                <w:color w:val="000000"/>
                <w:lang w:eastAsia="fr-CA"/>
              </w:rPr>
              <w:t xml:space="preserve"> sujétions de pose (tôle de rive, faitière, noue,) </w:t>
            </w:r>
          </w:p>
        </w:tc>
        <w:tc>
          <w:tcPr>
            <w:tcW w:w="800" w:type="dxa"/>
            <w:tcBorders>
              <w:top w:val="nil"/>
              <w:left w:val="nil"/>
              <w:bottom w:val="single" w:sz="4" w:space="0" w:color="auto"/>
              <w:right w:val="single" w:sz="4" w:space="0" w:color="auto"/>
            </w:tcBorders>
            <w:shd w:val="clear" w:color="auto" w:fill="auto"/>
            <w:vAlign w:val="center"/>
            <w:hideMark/>
          </w:tcPr>
          <w:p w14:paraId="3B31DB3D"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2B497F1" w14:textId="77777777" w:rsidR="0082721A" w:rsidRPr="0008285F" w:rsidRDefault="0082721A" w:rsidP="00703A81">
            <w:pPr>
              <w:ind w:right="-166"/>
              <w:jc w:val="center"/>
              <w:rPr>
                <w:color w:val="000000"/>
                <w:lang w:val="fr-CA" w:eastAsia="fr-CA"/>
              </w:rPr>
            </w:pPr>
            <w:r w:rsidRPr="0008285F">
              <w:rPr>
                <w:bCs/>
                <w:color w:val="000000"/>
                <w:lang w:eastAsia="fr-CA"/>
              </w:rPr>
              <w:t>324,00</w:t>
            </w:r>
          </w:p>
        </w:tc>
        <w:tc>
          <w:tcPr>
            <w:tcW w:w="1480" w:type="dxa"/>
            <w:tcBorders>
              <w:top w:val="nil"/>
              <w:left w:val="nil"/>
              <w:bottom w:val="single" w:sz="4" w:space="0" w:color="auto"/>
              <w:right w:val="single" w:sz="4" w:space="0" w:color="auto"/>
            </w:tcBorders>
            <w:shd w:val="clear" w:color="auto" w:fill="auto"/>
            <w:vAlign w:val="center"/>
            <w:hideMark/>
          </w:tcPr>
          <w:p w14:paraId="6535B7C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8D8A5E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19D422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5A3B7DE" w14:textId="77777777" w:rsidR="0082721A" w:rsidRPr="0008285F" w:rsidRDefault="0082721A" w:rsidP="00703A81">
            <w:pPr>
              <w:ind w:right="-166"/>
              <w:jc w:val="center"/>
              <w:rPr>
                <w:color w:val="000000"/>
                <w:lang w:val="fr-CA" w:eastAsia="fr-CA"/>
              </w:rPr>
            </w:pPr>
            <w:r w:rsidRPr="0008285F">
              <w:rPr>
                <w:bCs/>
                <w:color w:val="000000"/>
                <w:lang w:eastAsia="fr-CA"/>
              </w:rPr>
              <w:t>602</w:t>
            </w:r>
          </w:p>
        </w:tc>
        <w:tc>
          <w:tcPr>
            <w:tcW w:w="4600" w:type="dxa"/>
            <w:tcBorders>
              <w:top w:val="nil"/>
              <w:left w:val="nil"/>
              <w:bottom w:val="single" w:sz="4" w:space="0" w:color="auto"/>
              <w:right w:val="single" w:sz="4" w:space="0" w:color="auto"/>
            </w:tcBorders>
            <w:shd w:val="clear" w:color="auto" w:fill="auto"/>
            <w:vAlign w:val="center"/>
            <w:hideMark/>
          </w:tcPr>
          <w:p w14:paraId="54D1A2C7" w14:textId="77777777" w:rsidR="0082721A" w:rsidRPr="0008285F" w:rsidRDefault="0082721A" w:rsidP="00703A81">
            <w:pPr>
              <w:ind w:right="-166"/>
              <w:rPr>
                <w:color w:val="000000"/>
                <w:lang w:val="fr-CA" w:eastAsia="fr-CA"/>
              </w:rPr>
            </w:pPr>
            <w:r w:rsidRPr="0008285F">
              <w:rPr>
                <w:bCs/>
                <w:color w:val="000000"/>
                <w:lang w:eastAsia="fr-CA"/>
              </w:rPr>
              <w:t>F et P Bastings de 12*3 + pannes de 5*8 + planches de rive </w:t>
            </w:r>
          </w:p>
        </w:tc>
        <w:tc>
          <w:tcPr>
            <w:tcW w:w="800" w:type="dxa"/>
            <w:tcBorders>
              <w:top w:val="nil"/>
              <w:left w:val="nil"/>
              <w:bottom w:val="single" w:sz="4" w:space="0" w:color="auto"/>
              <w:right w:val="single" w:sz="4" w:space="0" w:color="auto"/>
            </w:tcBorders>
            <w:shd w:val="clear" w:color="auto" w:fill="auto"/>
            <w:vAlign w:val="center"/>
            <w:hideMark/>
          </w:tcPr>
          <w:p w14:paraId="095E920D"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C15A377" w14:textId="77777777" w:rsidR="0082721A" w:rsidRPr="0008285F" w:rsidRDefault="0082721A" w:rsidP="00703A81">
            <w:pPr>
              <w:ind w:right="-166"/>
              <w:jc w:val="center"/>
              <w:rPr>
                <w:color w:val="000000"/>
                <w:lang w:val="fr-CA" w:eastAsia="fr-CA"/>
              </w:rPr>
            </w:pPr>
            <w:r w:rsidRPr="0008285F">
              <w:rPr>
                <w:bCs/>
                <w:color w:val="000000"/>
                <w:lang w:eastAsia="fr-CA"/>
              </w:rPr>
              <w:t>2,94</w:t>
            </w:r>
          </w:p>
        </w:tc>
        <w:tc>
          <w:tcPr>
            <w:tcW w:w="1480" w:type="dxa"/>
            <w:tcBorders>
              <w:top w:val="nil"/>
              <w:left w:val="nil"/>
              <w:bottom w:val="single" w:sz="4" w:space="0" w:color="auto"/>
              <w:right w:val="single" w:sz="4" w:space="0" w:color="auto"/>
            </w:tcBorders>
            <w:shd w:val="clear" w:color="auto" w:fill="auto"/>
            <w:vAlign w:val="center"/>
            <w:hideMark/>
          </w:tcPr>
          <w:p w14:paraId="352CBC3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03C3A8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9A48A8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FEA89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1C971A34"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600 :</w:t>
            </w:r>
          </w:p>
        </w:tc>
        <w:tc>
          <w:tcPr>
            <w:tcW w:w="800" w:type="dxa"/>
            <w:tcBorders>
              <w:top w:val="nil"/>
              <w:left w:val="nil"/>
              <w:bottom w:val="single" w:sz="4" w:space="0" w:color="auto"/>
              <w:right w:val="single" w:sz="4" w:space="0" w:color="auto"/>
            </w:tcBorders>
            <w:shd w:val="clear" w:color="auto" w:fill="auto"/>
            <w:vAlign w:val="center"/>
            <w:hideMark/>
          </w:tcPr>
          <w:p w14:paraId="6BD4F2D6"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6374F38D"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8B0532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F72940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5DA32E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8627425"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40E7DE4"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GROS ŒUVRE :</w:t>
            </w:r>
          </w:p>
        </w:tc>
        <w:tc>
          <w:tcPr>
            <w:tcW w:w="800" w:type="dxa"/>
            <w:tcBorders>
              <w:top w:val="nil"/>
              <w:left w:val="nil"/>
              <w:bottom w:val="single" w:sz="4" w:space="0" w:color="auto"/>
              <w:right w:val="single" w:sz="4" w:space="0" w:color="auto"/>
            </w:tcBorders>
            <w:shd w:val="clear" w:color="auto" w:fill="auto"/>
            <w:vAlign w:val="center"/>
            <w:hideMark/>
          </w:tcPr>
          <w:p w14:paraId="1B00747D"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B819F05"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6BE8B30"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6EE7A64"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19E3697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5EDED8CC"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262FFC01" w14:textId="77777777" w:rsidR="0082721A" w:rsidRPr="0008285F" w:rsidRDefault="0082721A" w:rsidP="00703A81">
            <w:pPr>
              <w:ind w:right="-166"/>
              <w:rPr>
                <w:b/>
                <w:bCs/>
                <w:color w:val="000000"/>
                <w:lang w:val="fr-CA" w:eastAsia="fr-CA"/>
              </w:rPr>
            </w:pPr>
            <w:r w:rsidRPr="0008285F">
              <w:rPr>
                <w:b/>
                <w:bCs/>
                <w:lang w:eastAsia="fr-CA"/>
              </w:rPr>
              <w:t>SECOND OEUVRE</w:t>
            </w:r>
          </w:p>
        </w:tc>
      </w:tr>
      <w:tr w:rsidR="0082721A" w:rsidRPr="0008285F" w14:paraId="21B23A89"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000000" w:fill="BDD6EE"/>
            <w:vAlign w:val="center"/>
            <w:hideMark/>
          </w:tcPr>
          <w:p w14:paraId="4450B492" w14:textId="77777777" w:rsidR="0082721A" w:rsidRPr="0008285F" w:rsidRDefault="0082721A" w:rsidP="00703A81">
            <w:pPr>
              <w:ind w:right="-166"/>
              <w:jc w:val="center"/>
              <w:rPr>
                <w:b/>
                <w:bCs/>
                <w:color w:val="000000"/>
                <w:lang w:val="fr-CA" w:eastAsia="fr-CA"/>
              </w:rPr>
            </w:pPr>
            <w:r w:rsidRPr="0008285F">
              <w:rPr>
                <w:b/>
                <w:bCs/>
                <w:lang w:eastAsia="fr-CA"/>
              </w:rPr>
              <w:t>700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672C186F" w14:textId="77777777" w:rsidR="0082721A" w:rsidRPr="0008285F" w:rsidRDefault="0082721A" w:rsidP="00703A81">
            <w:pPr>
              <w:ind w:right="-166"/>
              <w:rPr>
                <w:b/>
                <w:bCs/>
                <w:color w:val="000000"/>
                <w:lang w:val="fr-CA" w:eastAsia="fr-CA"/>
              </w:rPr>
            </w:pPr>
            <w:r w:rsidRPr="0008285F">
              <w:rPr>
                <w:b/>
                <w:bCs/>
                <w:lang w:eastAsia="fr-CA"/>
              </w:rPr>
              <w:t xml:space="preserve">LOT 700 : MENUISERIE </w:t>
            </w:r>
            <w:proofErr w:type="gramStart"/>
            <w:r w:rsidRPr="0008285F">
              <w:rPr>
                <w:b/>
                <w:bCs/>
                <w:lang w:eastAsia="fr-CA"/>
              </w:rPr>
              <w:t>BOIS</w:t>
            </w:r>
            <w:proofErr w:type="gramEnd"/>
            <w:r w:rsidRPr="0008285F">
              <w:rPr>
                <w:b/>
                <w:bCs/>
                <w:lang w:eastAsia="fr-CA"/>
              </w:rPr>
              <w:t>, ALU ET METALLIQUE</w:t>
            </w:r>
          </w:p>
        </w:tc>
      </w:tr>
      <w:tr w:rsidR="0082721A" w:rsidRPr="0008285F" w14:paraId="56DBD550"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C55F0" w14:textId="77777777" w:rsidR="0082721A" w:rsidRPr="0008285F" w:rsidRDefault="0082721A" w:rsidP="00703A81">
            <w:pPr>
              <w:ind w:right="-166"/>
              <w:jc w:val="center"/>
              <w:rPr>
                <w:color w:val="000000"/>
                <w:lang w:val="fr-CA" w:eastAsia="fr-CA"/>
              </w:rPr>
            </w:pPr>
            <w:r w:rsidRPr="0008285F">
              <w:rPr>
                <w:bCs/>
                <w:color w:val="000000"/>
                <w:lang w:eastAsia="fr-CA"/>
              </w:rPr>
              <w:t>701</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35F9AC8F" w14:textId="77777777" w:rsidR="0082721A" w:rsidRPr="0008285F" w:rsidRDefault="0082721A" w:rsidP="00703A81">
            <w:pPr>
              <w:ind w:right="-166"/>
              <w:rPr>
                <w:color w:val="000000"/>
                <w:lang w:val="fr-CA" w:eastAsia="fr-CA"/>
              </w:rPr>
            </w:pPr>
            <w:r w:rsidRPr="0008285F">
              <w:rPr>
                <w:bCs/>
                <w:color w:val="000000"/>
                <w:lang w:eastAsia="fr-CA"/>
              </w:rPr>
              <w:t>Fet P du faux plafond en contreplaqué y compris toutes sujétions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465DB1A8"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3754D5B" w14:textId="77777777" w:rsidR="0082721A" w:rsidRPr="0008285F" w:rsidRDefault="0082721A" w:rsidP="00703A81">
            <w:pPr>
              <w:ind w:right="-166"/>
              <w:jc w:val="center"/>
              <w:rPr>
                <w:color w:val="000000"/>
                <w:lang w:val="fr-CA" w:eastAsia="fr-CA"/>
              </w:rPr>
            </w:pPr>
            <w:r w:rsidRPr="0008285F">
              <w:rPr>
                <w:bCs/>
                <w:color w:val="000000"/>
                <w:lang w:eastAsia="fr-CA"/>
              </w:rPr>
              <w:t>167,00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6254EF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520D7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9541EC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A934FA7" w14:textId="77777777" w:rsidR="0082721A" w:rsidRPr="0008285F" w:rsidRDefault="0082721A" w:rsidP="00703A81">
            <w:pPr>
              <w:ind w:right="-166"/>
              <w:jc w:val="center"/>
              <w:rPr>
                <w:color w:val="000000"/>
                <w:lang w:val="fr-CA" w:eastAsia="fr-CA"/>
              </w:rPr>
            </w:pPr>
            <w:r w:rsidRPr="0008285F">
              <w:rPr>
                <w:bCs/>
                <w:color w:val="000000"/>
                <w:lang w:eastAsia="fr-CA"/>
              </w:rPr>
              <w:t>702</w:t>
            </w:r>
          </w:p>
        </w:tc>
        <w:tc>
          <w:tcPr>
            <w:tcW w:w="4600" w:type="dxa"/>
            <w:tcBorders>
              <w:top w:val="nil"/>
              <w:left w:val="nil"/>
              <w:bottom w:val="single" w:sz="4" w:space="0" w:color="auto"/>
              <w:right w:val="single" w:sz="4" w:space="0" w:color="auto"/>
            </w:tcBorders>
            <w:shd w:val="clear" w:color="auto" w:fill="auto"/>
            <w:vAlign w:val="center"/>
            <w:hideMark/>
          </w:tcPr>
          <w:p w14:paraId="1063A199" w14:textId="77777777" w:rsidR="0082721A" w:rsidRPr="0008285F" w:rsidRDefault="0082721A" w:rsidP="00703A81">
            <w:pPr>
              <w:ind w:right="-166"/>
              <w:rPr>
                <w:color w:val="000000"/>
                <w:lang w:val="fr-CA" w:eastAsia="fr-CA"/>
              </w:rPr>
            </w:pPr>
            <w:r w:rsidRPr="0008285F">
              <w:rPr>
                <w:bCs/>
                <w:color w:val="000000"/>
                <w:lang w:eastAsia="fr-CA"/>
              </w:rPr>
              <w:t>F et P de Portes métalliques de Dimension finies 100 x220 cm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593B1B95"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4B9E1B63"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0B8D934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157333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E3E9D0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B2D2CFA" w14:textId="77777777" w:rsidR="0082721A" w:rsidRPr="0008285F" w:rsidRDefault="0082721A" w:rsidP="00703A81">
            <w:pPr>
              <w:ind w:right="-166"/>
              <w:jc w:val="center"/>
              <w:rPr>
                <w:color w:val="000000"/>
                <w:lang w:val="fr-CA" w:eastAsia="fr-CA"/>
              </w:rPr>
            </w:pPr>
            <w:r w:rsidRPr="0008285F">
              <w:rPr>
                <w:bCs/>
                <w:color w:val="000000"/>
                <w:lang w:eastAsia="fr-CA"/>
              </w:rPr>
              <w:t>703</w:t>
            </w:r>
          </w:p>
        </w:tc>
        <w:tc>
          <w:tcPr>
            <w:tcW w:w="4600" w:type="dxa"/>
            <w:tcBorders>
              <w:top w:val="nil"/>
              <w:left w:val="nil"/>
              <w:bottom w:val="single" w:sz="4" w:space="0" w:color="auto"/>
              <w:right w:val="single" w:sz="4" w:space="0" w:color="auto"/>
            </w:tcBorders>
            <w:shd w:val="clear" w:color="auto" w:fill="auto"/>
            <w:vAlign w:val="center"/>
            <w:hideMark/>
          </w:tcPr>
          <w:p w14:paraId="1F23629E" w14:textId="77777777" w:rsidR="0082721A" w:rsidRPr="0008285F" w:rsidRDefault="0082721A" w:rsidP="00703A81">
            <w:pPr>
              <w:ind w:right="-166"/>
              <w:rPr>
                <w:color w:val="000000"/>
                <w:lang w:val="fr-CA" w:eastAsia="fr-CA"/>
              </w:rPr>
            </w:pPr>
            <w:r w:rsidRPr="0008285F">
              <w:rPr>
                <w:bCs/>
                <w:color w:val="000000"/>
                <w:lang w:eastAsia="fr-CA"/>
              </w:rPr>
              <w:t>F et P de fenêtres en profilé aluminium ouvrant 02 vantaux y/c toutes sujétions </w:t>
            </w:r>
          </w:p>
        </w:tc>
        <w:tc>
          <w:tcPr>
            <w:tcW w:w="800" w:type="dxa"/>
            <w:tcBorders>
              <w:top w:val="nil"/>
              <w:left w:val="nil"/>
              <w:bottom w:val="single" w:sz="4" w:space="0" w:color="auto"/>
              <w:right w:val="single" w:sz="4" w:space="0" w:color="auto"/>
            </w:tcBorders>
            <w:shd w:val="clear" w:color="auto" w:fill="auto"/>
            <w:vAlign w:val="center"/>
            <w:hideMark/>
          </w:tcPr>
          <w:p w14:paraId="2B8AFB2D"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DD2B488" w14:textId="77777777" w:rsidR="0082721A" w:rsidRPr="0008285F" w:rsidRDefault="0082721A" w:rsidP="00703A81">
            <w:pPr>
              <w:ind w:right="-166"/>
              <w:jc w:val="center"/>
              <w:rPr>
                <w:color w:val="000000"/>
                <w:lang w:val="fr-CA" w:eastAsia="fr-CA"/>
              </w:rPr>
            </w:pPr>
            <w:r w:rsidRPr="0008285F">
              <w:rPr>
                <w:bCs/>
                <w:color w:val="000000"/>
                <w:lang w:eastAsia="fr-CA"/>
              </w:rPr>
              <w:t>33,00</w:t>
            </w:r>
          </w:p>
        </w:tc>
        <w:tc>
          <w:tcPr>
            <w:tcW w:w="1480" w:type="dxa"/>
            <w:tcBorders>
              <w:top w:val="nil"/>
              <w:left w:val="nil"/>
              <w:bottom w:val="single" w:sz="4" w:space="0" w:color="auto"/>
              <w:right w:val="single" w:sz="4" w:space="0" w:color="auto"/>
            </w:tcBorders>
            <w:shd w:val="clear" w:color="auto" w:fill="auto"/>
            <w:vAlign w:val="center"/>
            <w:hideMark/>
          </w:tcPr>
          <w:p w14:paraId="67648E4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7B462C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F8480C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31BC201" w14:textId="77777777" w:rsidR="0082721A" w:rsidRPr="0008285F" w:rsidRDefault="0082721A" w:rsidP="00703A81">
            <w:pPr>
              <w:ind w:right="-166"/>
              <w:jc w:val="center"/>
              <w:rPr>
                <w:color w:val="000000"/>
                <w:lang w:val="fr-CA" w:eastAsia="fr-CA"/>
              </w:rPr>
            </w:pPr>
            <w:r w:rsidRPr="0008285F">
              <w:rPr>
                <w:bCs/>
                <w:color w:val="000000"/>
                <w:lang w:eastAsia="fr-CA"/>
              </w:rPr>
              <w:t>704</w:t>
            </w:r>
          </w:p>
        </w:tc>
        <w:tc>
          <w:tcPr>
            <w:tcW w:w="4600" w:type="dxa"/>
            <w:tcBorders>
              <w:top w:val="nil"/>
              <w:left w:val="nil"/>
              <w:bottom w:val="single" w:sz="4" w:space="0" w:color="auto"/>
              <w:right w:val="single" w:sz="4" w:space="0" w:color="auto"/>
            </w:tcBorders>
            <w:shd w:val="clear" w:color="auto" w:fill="auto"/>
            <w:vAlign w:val="center"/>
            <w:hideMark/>
          </w:tcPr>
          <w:p w14:paraId="1AEE88E4" w14:textId="77777777" w:rsidR="0082721A" w:rsidRPr="0008285F" w:rsidRDefault="0082721A" w:rsidP="00703A81">
            <w:pPr>
              <w:ind w:right="-166"/>
              <w:rPr>
                <w:color w:val="000000"/>
                <w:lang w:val="fr-CA" w:eastAsia="fr-CA"/>
              </w:rPr>
            </w:pPr>
            <w:r w:rsidRPr="0008285F">
              <w:rPr>
                <w:bCs/>
                <w:color w:val="000000"/>
                <w:lang w:eastAsia="fr-CA"/>
              </w:rPr>
              <w:t>F et P Grille antivol en tube carré de 30 x 30 pour fenêtres y compris toutes sujétions de fixations</w:t>
            </w:r>
          </w:p>
        </w:tc>
        <w:tc>
          <w:tcPr>
            <w:tcW w:w="800" w:type="dxa"/>
            <w:tcBorders>
              <w:top w:val="nil"/>
              <w:left w:val="nil"/>
              <w:bottom w:val="single" w:sz="4" w:space="0" w:color="auto"/>
              <w:right w:val="single" w:sz="4" w:space="0" w:color="auto"/>
            </w:tcBorders>
            <w:shd w:val="clear" w:color="auto" w:fill="auto"/>
            <w:vAlign w:val="center"/>
            <w:hideMark/>
          </w:tcPr>
          <w:p w14:paraId="4C065537"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29FFF646" w14:textId="77777777" w:rsidR="0082721A" w:rsidRPr="0008285F" w:rsidRDefault="0082721A" w:rsidP="00703A81">
            <w:pPr>
              <w:ind w:right="-166"/>
              <w:jc w:val="center"/>
              <w:rPr>
                <w:color w:val="000000"/>
                <w:lang w:val="fr-CA" w:eastAsia="fr-CA"/>
              </w:rPr>
            </w:pPr>
            <w:r w:rsidRPr="0008285F">
              <w:rPr>
                <w:bCs/>
                <w:color w:val="000000"/>
                <w:lang w:eastAsia="fr-CA"/>
              </w:rPr>
              <w:t>33,00</w:t>
            </w:r>
          </w:p>
        </w:tc>
        <w:tc>
          <w:tcPr>
            <w:tcW w:w="1480" w:type="dxa"/>
            <w:tcBorders>
              <w:top w:val="nil"/>
              <w:left w:val="nil"/>
              <w:bottom w:val="single" w:sz="4" w:space="0" w:color="auto"/>
              <w:right w:val="single" w:sz="4" w:space="0" w:color="auto"/>
            </w:tcBorders>
            <w:shd w:val="clear" w:color="auto" w:fill="auto"/>
            <w:vAlign w:val="center"/>
            <w:hideMark/>
          </w:tcPr>
          <w:p w14:paraId="5B97A65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3D5E37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5ADDCC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94E559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D36A49A"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700 :</w:t>
            </w:r>
          </w:p>
        </w:tc>
        <w:tc>
          <w:tcPr>
            <w:tcW w:w="800" w:type="dxa"/>
            <w:tcBorders>
              <w:top w:val="nil"/>
              <w:left w:val="nil"/>
              <w:bottom w:val="single" w:sz="4" w:space="0" w:color="auto"/>
              <w:right w:val="single" w:sz="4" w:space="0" w:color="auto"/>
            </w:tcBorders>
            <w:shd w:val="clear" w:color="auto" w:fill="auto"/>
            <w:vAlign w:val="center"/>
            <w:hideMark/>
          </w:tcPr>
          <w:p w14:paraId="04556F8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CA36D3F"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4A2EB5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92C5B0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0D6728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9FAF2FD" w14:textId="77777777" w:rsidR="0082721A" w:rsidRPr="0008285F" w:rsidRDefault="0082721A" w:rsidP="00703A81">
            <w:pPr>
              <w:ind w:right="-166"/>
              <w:jc w:val="center"/>
              <w:rPr>
                <w:b/>
                <w:bCs/>
                <w:color w:val="000000"/>
                <w:lang w:val="fr-CA" w:eastAsia="fr-CA"/>
              </w:rPr>
            </w:pPr>
            <w:r w:rsidRPr="0008285F">
              <w:rPr>
                <w:b/>
                <w:bCs/>
                <w:lang w:eastAsia="fr-CA"/>
              </w:rPr>
              <w:t>800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5B48BF0E" w14:textId="77777777" w:rsidR="0082721A" w:rsidRPr="0008285F" w:rsidRDefault="0082721A" w:rsidP="00703A81">
            <w:pPr>
              <w:ind w:right="-166"/>
              <w:rPr>
                <w:b/>
                <w:bCs/>
                <w:color w:val="000000"/>
                <w:lang w:val="fr-CA" w:eastAsia="fr-CA"/>
              </w:rPr>
            </w:pPr>
            <w:r w:rsidRPr="0008285F">
              <w:rPr>
                <w:b/>
                <w:bCs/>
                <w:lang w:eastAsia="fr-CA"/>
              </w:rPr>
              <w:t>LOT 800 : PEINTURE</w:t>
            </w:r>
          </w:p>
        </w:tc>
      </w:tr>
      <w:tr w:rsidR="0082721A" w:rsidRPr="0008285F" w14:paraId="3B36AF4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DF5455F" w14:textId="77777777" w:rsidR="0082721A" w:rsidRPr="0008285F" w:rsidRDefault="0082721A" w:rsidP="00703A81">
            <w:pPr>
              <w:ind w:right="-166"/>
              <w:jc w:val="center"/>
              <w:rPr>
                <w:color w:val="000000"/>
                <w:lang w:val="fr-CA" w:eastAsia="fr-CA"/>
              </w:rPr>
            </w:pPr>
            <w:r w:rsidRPr="0008285F">
              <w:rPr>
                <w:bCs/>
                <w:color w:val="000000"/>
                <w:lang w:eastAsia="fr-CA"/>
              </w:rPr>
              <w:t>801</w:t>
            </w:r>
          </w:p>
        </w:tc>
        <w:tc>
          <w:tcPr>
            <w:tcW w:w="4600" w:type="dxa"/>
            <w:tcBorders>
              <w:top w:val="nil"/>
              <w:left w:val="nil"/>
              <w:bottom w:val="single" w:sz="4" w:space="0" w:color="auto"/>
              <w:right w:val="single" w:sz="4" w:space="0" w:color="auto"/>
            </w:tcBorders>
            <w:shd w:val="clear" w:color="auto" w:fill="auto"/>
            <w:vAlign w:val="center"/>
            <w:hideMark/>
          </w:tcPr>
          <w:p w14:paraId="1572FF31"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extérieure type </w:t>
            </w:r>
            <w:proofErr w:type="spellStart"/>
            <w:r w:rsidRPr="0008285F">
              <w:rPr>
                <w:bCs/>
                <w:color w:val="000000"/>
                <w:lang w:eastAsia="fr-CA"/>
              </w:rPr>
              <w:t>Pantex</w:t>
            </w:r>
            <w:proofErr w:type="spellEnd"/>
            <w:r w:rsidRPr="0008285F">
              <w:rPr>
                <w:bCs/>
                <w:color w:val="000000"/>
                <w:lang w:eastAsia="fr-CA"/>
              </w:rPr>
              <w:t xml:space="preserve"> 1300 (ou équivalent) sur murs, poteaux (Couleurs au choix du Maître d'ouvrage) </w:t>
            </w:r>
          </w:p>
        </w:tc>
        <w:tc>
          <w:tcPr>
            <w:tcW w:w="800" w:type="dxa"/>
            <w:tcBorders>
              <w:top w:val="nil"/>
              <w:left w:val="nil"/>
              <w:bottom w:val="single" w:sz="4" w:space="0" w:color="auto"/>
              <w:right w:val="single" w:sz="4" w:space="0" w:color="auto"/>
            </w:tcBorders>
            <w:shd w:val="clear" w:color="auto" w:fill="auto"/>
            <w:vAlign w:val="center"/>
            <w:hideMark/>
          </w:tcPr>
          <w:p w14:paraId="77B4BEAF"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C042F24" w14:textId="77777777" w:rsidR="0082721A" w:rsidRPr="0008285F" w:rsidRDefault="0082721A" w:rsidP="00703A81">
            <w:pPr>
              <w:ind w:right="-166"/>
              <w:jc w:val="center"/>
              <w:rPr>
                <w:color w:val="000000"/>
                <w:lang w:val="fr-CA" w:eastAsia="fr-CA"/>
              </w:rPr>
            </w:pPr>
            <w:r w:rsidRPr="0008285F">
              <w:rPr>
                <w:bCs/>
                <w:color w:val="000000"/>
                <w:lang w:eastAsia="fr-CA"/>
              </w:rPr>
              <w:t>158,15</w:t>
            </w:r>
          </w:p>
        </w:tc>
        <w:tc>
          <w:tcPr>
            <w:tcW w:w="1480" w:type="dxa"/>
            <w:tcBorders>
              <w:top w:val="nil"/>
              <w:left w:val="nil"/>
              <w:bottom w:val="single" w:sz="4" w:space="0" w:color="auto"/>
              <w:right w:val="single" w:sz="4" w:space="0" w:color="auto"/>
            </w:tcBorders>
            <w:shd w:val="clear" w:color="auto" w:fill="auto"/>
            <w:vAlign w:val="center"/>
            <w:hideMark/>
          </w:tcPr>
          <w:p w14:paraId="779163B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FAC975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91DD20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BF04736" w14:textId="77777777" w:rsidR="0082721A" w:rsidRPr="0008285F" w:rsidRDefault="0082721A" w:rsidP="00703A81">
            <w:pPr>
              <w:ind w:right="-166"/>
              <w:jc w:val="center"/>
              <w:rPr>
                <w:color w:val="000000"/>
                <w:lang w:val="fr-CA" w:eastAsia="fr-CA"/>
              </w:rPr>
            </w:pPr>
            <w:r w:rsidRPr="0008285F">
              <w:rPr>
                <w:bCs/>
                <w:color w:val="000000"/>
                <w:lang w:eastAsia="fr-CA"/>
              </w:rPr>
              <w:t>802</w:t>
            </w:r>
          </w:p>
        </w:tc>
        <w:tc>
          <w:tcPr>
            <w:tcW w:w="4600" w:type="dxa"/>
            <w:tcBorders>
              <w:top w:val="nil"/>
              <w:left w:val="nil"/>
              <w:bottom w:val="single" w:sz="4" w:space="0" w:color="auto"/>
              <w:right w:val="single" w:sz="4" w:space="0" w:color="auto"/>
            </w:tcBorders>
            <w:shd w:val="clear" w:color="auto" w:fill="auto"/>
            <w:vAlign w:val="center"/>
            <w:hideMark/>
          </w:tcPr>
          <w:p w14:paraId="0BE8B079"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intérieure type </w:t>
            </w:r>
            <w:proofErr w:type="spellStart"/>
            <w:r w:rsidRPr="0008285F">
              <w:rPr>
                <w:bCs/>
                <w:color w:val="000000"/>
                <w:lang w:eastAsia="fr-CA"/>
              </w:rPr>
              <w:t>Pantex</w:t>
            </w:r>
            <w:proofErr w:type="spellEnd"/>
            <w:r w:rsidRPr="0008285F">
              <w:rPr>
                <w:bCs/>
                <w:color w:val="000000"/>
                <w:lang w:eastAsia="fr-CA"/>
              </w:rPr>
              <w:t xml:space="preserve"> 800 (ou équivalent) sur murs, sous plafond en contreplaqué (Couleurs au choix du Maître d'ouvrage) </w:t>
            </w:r>
          </w:p>
        </w:tc>
        <w:tc>
          <w:tcPr>
            <w:tcW w:w="800" w:type="dxa"/>
            <w:tcBorders>
              <w:top w:val="nil"/>
              <w:left w:val="nil"/>
              <w:bottom w:val="single" w:sz="4" w:space="0" w:color="auto"/>
              <w:right w:val="single" w:sz="4" w:space="0" w:color="auto"/>
            </w:tcBorders>
            <w:shd w:val="clear" w:color="auto" w:fill="auto"/>
            <w:vAlign w:val="center"/>
            <w:hideMark/>
          </w:tcPr>
          <w:p w14:paraId="78C6BADD"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AFBB73A" w14:textId="77777777" w:rsidR="0082721A" w:rsidRPr="0008285F" w:rsidRDefault="0082721A" w:rsidP="00703A81">
            <w:pPr>
              <w:ind w:right="-166"/>
              <w:jc w:val="center"/>
              <w:rPr>
                <w:color w:val="000000"/>
                <w:lang w:val="fr-CA" w:eastAsia="fr-CA"/>
              </w:rPr>
            </w:pPr>
            <w:r w:rsidRPr="0008285F">
              <w:rPr>
                <w:bCs/>
                <w:color w:val="000000"/>
                <w:lang w:eastAsia="fr-CA"/>
              </w:rPr>
              <w:t>370,69</w:t>
            </w:r>
          </w:p>
        </w:tc>
        <w:tc>
          <w:tcPr>
            <w:tcW w:w="1480" w:type="dxa"/>
            <w:tcBorders>
              <w:top w:val="nil"/>
              <w:left w:val="nil"/>
              <w:bottom w:val="single" w:sz="4" w:space="0" w:color="auto"/>
              <w:right w:val="single" w:sz="4" w:space="0" w:color="auto"/>
            </w:tcBorders>
            <w:shd w:val="clear" w:color="auto" w:fill="auto"/>
            <w:vAlign w:val="center"/>
            <w:hideMark/>
          </w:tcPr>
          <w:p w14:paraId="25B1318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9C5822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FE3521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810210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DD0D1E1"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800 :</w:t>
            </w:r>
          </w:p>
        </w:tc>
        <w:tc>
          <w:tcPr>
            <w:tcW w:w="800" w:type="dxa"/>
            <w:tcBorders>
              <w:top w:val="nil"/>
              <w:left w:val="nil"/>
              <w:bottom w:val="single" w:sz="4" w:space="0" w:color="auto"/>
              <w:right w:val="single" w:sz="4" w:space="0" w:color="auto"/>
            </w:tcBorders>
            <w:shd w:val="clear" w:color="auto" w:fill="auto"/>
            <w:vAlign w:val="center"/>
            <w:hideMark/>
          </w:tcPr>
          <w:p w14:paraId="0F107CA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68A08C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88071E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29F2F3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0A1B5D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ED0C845" w14:textId="77777777" w:rsidR="0082721A" w:rsidRPr="0008285F" w:rsidRDefault="0082721A" w:rsidP="00703A81">
            <w:pPr>
              <w:ind w:right="-166"/>
              <w:jc w:val="center"/>
              <w:rPr>
                <w:b/>
                <w:bCs/>
                <w:color w:val="000000"/>
                <w:lang w:val="fr-CA" w:eastAsia="fr-CA"/>
              </w:rPr>
            </w:pPr>
            <w:r w:rsidRPr="0008285F">
              <w:rPr>
                <w:b/>
                <w:bCs/>
                <w:lang w:eastAsia="fr-CA"/>
              </w:rPr>
              <w:t>900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1A9FD456" w14:textId="77777777" w:rsidR="0082721A" w:rsidRPr="0008285F" w:rsidRDefault="0082721A" w:rsidP="00703A81">
            <w:pPr>
              <w:ind w:right="-166"/>
              <w:rPr>
                <w:b/>
                <w:bCs/>
                <w:color w:val="000000"/>
                <w:lang w:val="fr-CA" w:eastAsia="fr-CA"/>
              </w:rPr>
            </w:pPr>
            <w:r w:rsidRPr="0008285F">
              <w:rPr>
                <w:b/>
                <w:bCs/>
                <w:lang w:eastAsia="fr-CA"/>
              </w:rPr>
              <w:t>LOT 900 : REVETEMENT</w:t>
            </w:r>
          </w:p>
        </w:tc>
      </w:tr>
      <w:tr w:rsidR="0082721A" w:rsidRPr="0008285F" w14:paraId="343EC3F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6C9E7B3" w14:textId="77777777" w:rsidR="0082721A" w:rsidRPr="0008285F" w:rsidRDefault="0082721A" w:rsidP="00703A81">
            <w:pPr>
              <w:ind w:right="-166"/>
              <w:jc w:val="center"/>
              <w:rPr>
                <w:color w:val="000000"/>
                <w:lang w:val="fr-CA" w:eastAsia="fr-CA"/>
              </w:rPr>
            </w:pPr>
            <w:r w:rsidRPr="0008285F">
              <w:rPr>
                <w:bCs/>
                <w:color w:val="000000"/>
                <w:lang w:eastAsia="fr-CA"/>
              </w:rPr>
              <w:t>901</w:t>
            </w:r>
          </w:p>
        </w:tc>
        <w:tc>
          <w:tcPr>
            <w:tcW w:w="4600" w:type="dxa"/>
            <w:tcBorders>
              <w:top w:val="nil"/>
              <w:left w:val="nil"/>
              <w:bottom w:val="single" w:sz="4" w:space="0" w:color="auto"/>
              <w:right w:val="single" w:sz="4" w:space="0" w:color="auto"/>
            </w:tcBorders>
            <w:shd w:val="clear" w:color="auto" w:fill="auto"/>
            <w:vAlign w:val="center"/>
            <w:hideMark/>
          </w:tcPr>
          <w:p w14:paraId="1ACA9BC4" w14:textId="77777777" w:rsidR="0082721A" w:rsidRPr="0008285F" w:rsidRDefault="0082721A" w:rsidP="00703A81">
            <w:pPr>
              <w:ind w:right="-166"/>
              <w:rPr>
                <w:color w:val="000000"/>
                <w:lang w:val="fr-CA" w:eastAsia="fr-CA"/>
              </w:rPr>
            </w:pPr>
            <w:r w:rsidRPr="0008285F">
              <w:rPr>
                <w:bCs/>
                <w:color w:val="000000"/>
                <w:lang w:eastAsia="fr-CA"/>
              </w:rPr>
              <w:t>Chape lisse</w:t>
            </w:r>
          </w:p>
        </w:tc>
        <w:tc>
          <w:tcPr>
            <w:tcW w:w="800" w:type="dxa"/>
            <w:tcBorders>
              <w:top w:val="nil"/>
              <w:left w:val="nil"/>
              <w:bottom w:val="single" w:sz="4" w:space="0" w:color="auto"/>
              <w:right w:val="single" w:sz="4" w:space="0" w:color="auto"/>
            </w:tcBorders>
            <w:shd w:val="clear" w:color="auto" w:fill="auto"/>
            <w:vAlign w:val="center"/>
            <w:hideMark/>
          </w:tcPr>
          <w:p w14:paraId="69C6760F"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DABFEB4" w14:textId="77777777" w:rsidR="0082721A" w:rsidRPr="0008285F" w:rsidRDefault="0082721A" w:rsidP="00703A81">
            <w:pPr>
              <w:ind w:right="-166"/>
              <w:jc w:val="center"/>
              <w:rPr>
                <w:color w:val="000000"/>
                <w:lang w:val="fr-CA" w:eastAsia="fr-CA"/>
              </w:rPr>
            </w:pPr>
            <w:r w:rsidRPr="0008285F">
              <w:rPr>
                <w:bCs/>
                <w:color w:val="000000"/>
                <w:lang w:eastAsia="fr-CA"/>
              </w:rPr>
              <w:t>175,28</w:t>
            </w:r>
          </w:p>
        </w:tc>
        <w:tc>
          <w:tcPr>
            <w:tcW w:w="1480" w:type="dxa"/>
            <w:tcBorders>
              <w:top w:val="nil"/>
              <w:left w:val="nil"/>
              <w:bottom w:val="single" w:sz="4" w:space="0" w:color="auto"/>
              <w:right w:val="single" w:sz="4" w:space="0" w:color="auto"/>
            </w:tcBorders>
            <w:shd w:val="clear" w:color="auto" w:fill="auto"/>
            <w:vAlign w:val="center"/>
            <w:hideMark/>
          </w:tcPr>
          <w:p w14:paraId="4A5736C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EDC4B3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F0F479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6F1AB88"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 </w:t>
            </w:r>
          </w:p>
        </w:tc>
        <w:tc>
          <w:tcPr>
            <w:tcW w:w="4600" w:type="dxa"/>
            <w:tcBorders>
              <w:top w:val="nil"/>
              <w:left w:val="nil"/>
              <w:bottom w:val="single" w:sz="4" w:space="0" w:color="auto"/>
              <w:right w:val="single" w:sz="4" w:space="0" w:color="auto"/>
            </w:tcBorders>
            <w:shd w:val="clear" w:color="auto" w:fill="auto"/>
            <w:vAlign w:val="center"/>
            <w:hideMark/>
          </w:tcPr>
          <w:p w14:paraId="604E6C74"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900 :</w:t>
            </w:r>
          </w:p>
        </w:tc>
        <w:tc>
          <w:tcPr>
            <w:tcW w:w="800" w:type="dxa"/>
            <w:tcBorders>
              <w:top w:val="nil"/>
              <w:left w:val="nil"/>
              <w:bottom w:val="single" w:sz="4" w:space="0" w:color="auto"/>
              <w:right w:val="single" w:sz="4" w:space="0" w:color="auto"/>
            </w:tcBorders>
            <w:shd w:val="clear" w:color="auto" w:fill="auto"/>
            <w:vAlign w:val="center"/>
            <w:hideMark/>
          </w:tcPr>
          <w:p w14:paraId="3BA3752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8D16EC6"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593581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0A7C3C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E25899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83A6DEF"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49829E3"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SECOND OEUVRE :</w:t>
            </w:r>
          </w:p>
        </w:tc>
        <w:tc>
          <w:tcPr>
            <w:tcW w:w="800" w:type="dxa"/>
            <w:tcBorders>
              <w:top w:val="nil"/>
              <w:left w:val="nil"/>
              <w:bottom w:val="single" w:sz="4" w:space="0" w:color="auto"/>
              <w:right w:val="single" w:sz="4" w:space="0" w:color="auto"/>
            </w:tcBorders>
            <w:shd w:val="clear" w:color="auto" w:fill="auto"/>
            <w:vAlign w:val="center"/>
            <w:hideMark/>
          </w:tcPr>
          <w:p w14:paraId="3C8BCEEB"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A8DE4F6"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095982C"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5FB8B8D"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0A29F7E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711B8EB6"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493ED2CE" w14:textId="77777777" w:rsidR="0082721A" w:rsidRPr="0008285F" w:rsidRDefault="0082721A" w:rsidP="00703A81">
            <w:pPr>
              <w:ind w:right="-166"/>
              <w:rPr>
                <w:b/>
                <w:bCs/>
                <w:color w:val="000000"/>
                <w:lang w:val="fr-CA" w:eastAsia="fr-CA"/>
              </w:rPr>
            </w:pPr>
            <w:r w:rsidRPr="0008285F">
              <w:rPr>
                <w:b/>
                <w:bCs/>
                <w:lang w:eastAsia="fr-CA"/>
              </w:rPr>
              <w:t xml:space="preserve">LOTS TECHNIQUES </w:t>
            </w:r>
          </w:p>
        </w:tc>
      </w:tr>
      <w:tr w:rsidR="0082721A" w:rsidRPr="0008285F" w14:paraId="50C053C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07178B25" w14:textId="77777777" w:rsidR="0082721A" w:rsidRPr="0008285F" w:rsidRDefault="0082721A" w:rsidP="00703A81">
            <w:pPr>
              <w:ind w:right="-166"/>
              <w:jc w:val="center"/>
              <w:rPr>
                <w:b/>
                <w:bCs/>
                <w:color w:val="000000"/>
                <w:lang w:val="fr-CA" w:eastAsia="fr-CA"/>
              </w:rPr>
            </w:pPr>
            <w:r w:rsidRPr="0008285F">
              <w:rPr>
                <w:b/>
                <w:bCs/>
                <w:lang w:eastAsia="fr-CA"/>
              </w:rPr>
              <w:t>1100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2D41CF74" w14:textId="77777777" w:rsidR="0082721A" w:rsidRPr="0008285F" w:rsidRDefault="0082721A" w:rsidP="00703A81">
            <w:pPr>
              <w:ind w:right="-166"/>
              <w:rPr>
                <w:b/>
                <w:bCs/>
                <w:color w:val="000000"/>
                <w:lang w:val="fr-CA" w:eastAsia="fr-CA"/>
              </w:rPr>
            </w:pPr>
            <w:r w:rsidRPr="0008285F">
              <w:rPr>
                <w:b/>
                <w:bCs/>
                <w:lang w:eastAsia="fr-CA"/>
              </w:rPr>
              <w:t>LOT 1100 : ELECTRICITE</w:t>
            </w:r>
          </w:p>
        </w:tc>
      </w:tr>
      <w:tr w:rsidR="0082721A" w:rsidRPr="0008285F" w14:paraId="2A83188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D5AF3CC" w14:textId="77777777" w:rsidR="0082721A" w:rsidRPr="0008285F" w:rsidRDefault="0082721A" w:rsidP="00703A81">
            <w:pPr>
              <w:ind w:right="-166"/>
              <w:jc w:val="center"/>
              <w:rPr>
                <w:color w:val="000000"/>
                <w:lang w:val="fr-CA" w:eastAsia="fr-CA"/>
              </w:rPr>
            </w:pPr>
            <w:r w:rsidRPr="0008285F">
              <w:rPr>
                <w:bCs/>
                <w:color w:val="000000"/>
                <w:lang w:eastAsia="fr-CA"/>
              </w:rPr>
              <w:t>1101</w:t>
            </w:r>
          </w:p>
        </w:tc>
        <w:tc>
          <w:tcPr>
            <w:tcW w:w="4600" w:type="dxa"/>
            <w:tcBorders>
              <w:top w:val="nil"/>
              <w:left w:val="nil"/>
              <w:bottom w:val="single" w:sz="4" w:space="0" w:color="auto"/>
              <w:right w:val="single" w:sz="4" w:space="0" w:color="auto"/>
            </w:tcBorders>
            <w:shd w:val="clear" w:color="auto" w:fill="auto"/>
            <w:vAlign w:val="center"/>
            <w:hideMark/>
          </w:tcPr>
          <w:p w14:paraId="2547D8A4" w14:textId="77777777" w:rsidR="0082721A" w:rsidRPr="0008285F" w:rsidRDefault="0082721A" w:rsidP="00703A81">
            <w:pPr>
              <w:ind w:right="-166"/>
              <w:rPr>
                <w:color w:val="000000"/>
                <w:lang w:val="fr-CA" w:eastAsia="fr-CA"/>
              </w:rPr>
            </w:pPr>
            <w:r w:rsidRPr="0008285F">
              <w:rPr>
                <w:bCs/>
                <w:color w:val="000000"/>
                <w:lang w:eastAsia="fr-CA"/>
              </w:rPr>
              <w:t>Mise à la terre </w:t>
            </w:r>
          </w:p>
        </w:tc>
        <w:tc>
          <w:tcPr>
            <w:tcW w:w="800" w:type="dxa"/>
            <w:tcBorders>
              <w:top w:val="nil"/>
              <w:left w:val="nil"/>
              <w:bottom w:val="single" w:sz="4" w:space="0" w:color="auto"/>
              <w:right w:val="single" w:sz="4" w:space="0" w:color="auto"/>
            </w:tcBorders>
            <w:shd w:val="clear" w:color="auto" w:fill="auto"/>
            <w:vAlign w:val="center"/>
            <w:hideMark/>
          </w:tcPr>
          <w:p w14:paraId="504EC50C"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78EA4369"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4E28FC1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55CF72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33A81D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2506F60" w14:textId="77777777" w:rsidR="0082721A" w:rsidRPr="0008285F" w:rsidRDefault="0082721A" w:rsidP="00703A81">
            <w:pPr>
              <w:ind w:right="-166"/>
              <w:jc w:val="center"/>
              <w:rPr>
                <w:color w:val="000000"/>
                <w:lang w:val="fr-CA" w:eastAsia="fr-CA"/>
              </w:rPr>
            </w:pPr>
            <w:r w:rsidRPr="0008285F">
              <w:rPr>
                <w:bCs/>
                <w:color w:val="000000"/>
                <w:lang w:eastAsia="fr-CA"/>
              </w:rPr>
              <w:t>1102</w:t>
            </w:r>
          </w:p>
        </w:tc>
        <w:tc>
          <w:tcPr>
            <w:tcW w:w="4600" w:type="dxa"/>
            <w:tcBorders>
              <w:top w:val="nil"/>
              <w:left w:val="nil"/>
              <w:bottom w:val="single" w:sz="4" w:space="0" w:color="auto"/>
              <w:right w:val="single" w:sz="4" w:space="0" w:color="auto"/>
            </w:tcBorders>
            <w:shd w:val="clear" w:color="auto" w:fill="auto"/>
            <w:vAlign w:val="center"/>
            <w:hideMark/>
          </w:tcPr>
          <w:p w14:paraId="62CD6D2C" w14:textId="77777777" w:rsidR="0082721A" w:rsidRPr="0008285F" w:rsidRDefault="0082721A" w:rsidP="00703A81">
            <w:pPr>
              <w:ind w:right="-166"/>
              <w:rPr>
                <w:color w:val="000000"/>
                <w:lang w:val="fr-CA" w:eastAsia="fr-CA"/>
              </w:rPr>
            </w:pPr>
            <w:r w:rsidRPr="0008285F">
              <w:rPr>
                <w:bCs/>
                <w:color w:val="000000"/>
                <w:lang w:eastAsia="fr-CA"/>
              </w:rPr>
              <w:t>F et P Gaines et fileries </w:t>
            </w:r>
          </w:p>
        </w:tc>
        <w:tc>
          <w:tcPr>
            <w:tcW w:w="800" w:type="dxa"/>
            <w:tcBorders>
              <w:top w:val="nil"/>
              <w:left w:val="nil"/>
              <w:bottom w:val="single" w:sz="4" w:space="0" w:color="auto"/>
              <w:right w:val="single" w:sz="4" w:space="0" w:color="auto"/>
            </w:tcBorders>
            <w:shd w:val="clear" w:color="auto" w:fill="auto"/>
            <w:vAlign w:val="center"/>
            <w:hideMark/>
          </w:tcPr>
          <w:p w14:paraId="7DE20CC5"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6410E5F6"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77530D1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8294B4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BD9081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6941024" w14:textId="77777777" w:rsidR="0082721A" w:rsidRPr="0008285F" w:rsidRDefault="0082721A" w:rsidP="00703A81">
            <w:pPr>
              <w:ind w:right="-166"/>
              <w:jc w:val="center"/>
              <w:rPr>
                <w:color w:val="000000"/>
                <w:lang w:val="fr-CA" w:eastAsia="fr-CA"/>
              </w:rPr>
            </w:pPr>
            <w:r w:rsidRPr="0008285F">
              <w:rPr>
                <w:bCs/>
                <w:color w:val="000000"/>
                <w:lang w:eastAsia="fr-CA"/>
              </w:rPr>
              <w:t>1103</w:t>
            </w:r>
          </w:p>
        </w:tc>
        <w:tc>
          <w:tcPr>
            <w:tcW w:w="4600" w:type="dxa"/>
            <w:tcBorders>
              <w:top w:val="nil"/>
              <w:left w:val="nil"/>
              <w:bottom w:val="single" w:sz="4" w:space="0" w:color="auto"/>
              <w:right w:val="single" w:sz="4" w:space="0" w:color="auto"/>
            </w:tcBorders>
            <w:shd w:val="clear" w:color="auto" w:fill="auto"/>
            <w:vAlign w:val="center"/>
            <w:hideMark/>
          </w:tcPr>
          <w:p w14:paraId="193BF272" w14:textId="77777777" w:rsidR="0082721A" w:rsidRPr="0008285F" w:rsidRDefault="0082721A" w:rsidP="00703A81">
            <w:pPr>
              <w:ind w:right="-166"/>
              <w:rPr>
                <w:color w:val="000000"/>
                <w:lang w:val="fr-CA" w:eastAsia="fr-CA"/>
              </w:rPr>
            </w:pPr>
            <w:r w:rsidRPr="0008285F">
              <w:rPr>
                <w:bCs/>
                <w:color w:val="000000"/>
                <w:lang w:eastAsia="fr-CA"/>
              </w:rPr>
              <w:t xml:space="preserve">F et P Tableau, coffrets, disjoncteurs, dominos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2BD0D030"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04CF93F0"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2A6B112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87D595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43B212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0193280" w14:textId="77777777" w:rsidR="0082721A" w:rsidRPr="0008285F" w:rsidRDefault="0082721A" w:rsidP="00703A81">
            <w:pPr>
              <w:ind w:right="-166"/>
              <w:jc w:val="center"/>
              <w:rPr>
                <w:color w:val="000000"/>
                <w:lang w:val="fr-CA" w:eastAsia="fr-CA"/>
              </w:rPr>
            </w:pPr>
            <w:r w:rsidRPr="0008285F">
              <w:rPr>
                <w:bCs/>
                <w:color w:val="000000"/>
                <w:lang w:eastAsia="fr-CA"/>
              </w:rPr>
              <w:t>1104</w:t>
            </w:r>
          </w:p>
        </w:tc>
        <w:tc>
          <w:tcPr>
            <w:tcW w:w="4600" w:type="dxa"/>
            <w:tcBorders>
              <w:top w:val="nil"/>
              <w:left w:val="nil"/>
              <w:bottom w:val="single" w:sz="4" w:space="0" w:color="auto"/>
              <w:right w:val="single" w:sz="4" w:space="0" w:color="auto"/>
            </w:tcBorders>
            <w:shd w:val="clear" w:color="auto" w:fill="auto"/>
            <w:vAlign w:val="center"/>
            <w:hideMark/>
          </w:tcPr>
          <w:p w14:paraId="21B33CE8" w14:textId="77777777" w:rsidR="0082721A" w:rsidRPr="0008285F" w:rsidRDefault="0082721A" w:rsidP="00703A81">
            <w:pPr>
              <w:ind w:right="-166"/>
              <w:rPr>
                <w:color w:val="000000"/>
                <w:lang w:val="fr-CA" w:eastAsia="fr-CA"/>
              </w:rPr>
            </w:pPr>
            <w:r w:rsidRPr="0008285F">
              <w:rPr>
                <w:bCs/>
                <w:color w:val="000000"/>
                <w:lang w:eastAsia="fr-CA"/>
              </w:rPr>
              <w:t xml:space="preserve">F et P </w:t>
            </w:r>
            <w:proofErr w:type="spellStart"/>
            <w:r w:rsidRPr="0008285F">
              <w:rPr>
                <w:bCs/>
                <w:color w:val="000000"/>
                <w:lang w:eastAsia="fr-CA"/>
              </w:rPr>
              <w:t>Règlette</w:t>
            </w:r>
            <w:proofErr w:type="spellEnd"/>
            <w:r w:rsidRPr="0008285F">
              <w:rPr>
                <w:bCs/>
                <w:color w:val="000000"/>
                <w:lang w:eastAsia="fr-CA"/>
              </w:rPr>
              <w:t xml:space="preserve">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7434530A"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662A0C5" w14:textId="77777777" w:rsidR="0082721A" w:rsidRPr="0008285F" w:rsidRDefault="0082721A" w:rsidP="00703A81">
            <w:pPr>
              <w:ind w:right="-166"/>
              <w:jc w:val="center"/>
              <w:rPr>
                <w:color w:val="000000"/>
                <w:lang w:val="fr-CA" w:eastAsia="fr-CA"/>
              </w:rPr>
            </w:pPr>
            <w:r w:rsidRPr="0008285F">
              <w:rPr>
                <w:bCs/>
                <w:color w:val="000000"/>
                <w:lang w:eastAsia="fr-CA"/>
              </w:rPr>
              <w:t>8,00</w:t>
            </w:r>
          </w:p>
        </w:tc>
        <w:tc>
          <w:tcPr>
            <w:tcW w:w="1480" w:type="dxa"/>
            <w:tcBorders>
              <w:top w:val="nil"/>
              <w:left w:val="nil"/>
              <w:bottom w:val="single" w:sz="4" w:space="0" w:color="auto"/>
              <w:right w:val="single" w:sz="4" w:space="0" w:color="auto"/>
            </w:tcBorders>
            <w:shd w:val="clear" w:color="auto" w:fill="auto"/>
            <w:vAlign w:val="center"/>
            <w:hideMark/>
          </w:tcPr>
          <w:p w14:paraId="60BE5C0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1DDC78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BA1867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B7318ED" w14:textId="77777777" w:rsidR="0082721A" w:rsidRPr="0008285F" w:rsidRDefault="0082721A" w:rsidP="00703A81">
            <w:pPr>
              <w:ind w:right="-166"/>
              <w:jc w:val="center"/>
              <w:rPr>
                <w:color w:val="000000"/>
                <w:lang w:val="fr-CA" w:eastAsia="fr-CA"/>
              </w:rPr>
            </w:pPr>
            <w:r w:rsidRPr="0008285F">
              <w:rPr>
                <w:bCs/>
                <w:color w:val="000000"/>
                <w:lang w:eastAsia="fr-CA"/>
              </w:rPr>
              <w:t>1105</w:t>
            </w:r>
          </w:p>
        </w:tc>
        <w:tc>
          <w:tcPr>
            <w:tcW w:w="4600" w:type="dxa"/>
            <w:tcBorders>
              <w:top w:val="nil"/>
              <w:left w:val="nil"/>
              <w:bottom w:val="single" w:sz="4" w:space="0" w:color="auto"/>
              <w:right w:val="single" w:sz="4" w:space="0" w:color="auto"/>
            </w:tcBorders>
            <w:shd w:val="clear" w:color="auto" w:fill="auto"/>
            <w:vAlign w:val="center"/>
            <w:hideMark/>
          </w:tcPr>
          <w:p w14:paraId="69902B70" w14:textId="77777777" w:rsidR="0082721A" w:rsidRPr="0008285F" w:rsidRDefault="0082721A" w:rsidP="00703A81">
            <w:pPr>
              <w:ind w:right="-166"/>
              <w:rPr>
                <w:color w:val="000000"/>
                <w:lang w:val="fr-CA" w:eastAsia="fr-CA"/>
              </w:rPr>
            </w:pPr>
            <w:r w:rsidRPr="0008285F">
              <w:rPr>
                <w:bCs/>
                <w:color w:val="000000"/>
                <w:lang w:eastAsia="fr-CA"/>
              </w:rPr>
              <w:t xml:space="preserve">F et P Prises 2P+T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5ADF64BE"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4728ACEE"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7E7F137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C1B3A8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1C508E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EB158D4" w14:textId="77777777" w:rsidR="0082721A" w:rsidRPr="0008285F" w:rsidRDefault="0082721A" w:rsidP="00703A81">
            <w:pPr>
              <w:ind w:right="-166"/>
              <w:jc w:val="center"/>
              <w:rPr>
                <w:color w:val="000000"/>
                <w:lang w:val="fr-CA" w:eastAsia="fr-CA"/>
              </w:rPr>
            </w:pPr>
            <w:r w:rsidRPr="0008285F">
              <w:rPr>
                <w:bCs/>
                <w:color w:val="000000"/>
                <w:lang w:eastAsia="fr-CA"/>
              </w:rPr>
              <w:t>1106</w:t>
            </w:r>
          </w:p>
        </w:tc>
        <w:tc>
          <w:tcPr>
            <w:tcW w:w="4600" w:type="dxa"/>
            <w:tcBorders>
              <w:top w:val="nil"/>
              <w:left w:val="nil"/>
              <w:bottom w:val="single" w:sz="4" w:space="0" w:color="auto"/>
              <w:right w:val="single" w:sz="4" w:space="0" w:color="auto"/>
            </w:tcBorders>
            <w:shd w:val="clear" w:color="auto" w:fill="auto"/>
            <w:vAlign w:val="center"/>
            <w:hideMark/>
          </w:tcPr>
          <w:p w14:paraId="64A99AC0" w14:textId="77777777" w:rsidR="0082721A" w:rsidRPr="0008285F" w:rsidRDefault="0082721A" w:rsidP="00703A81">
            <w:pPr>
              <w:ind w:right="-166"/>
              <w:rPr>
                <w:color w:val="000000"/>
                <w:lang w:val="fr-CA" w:eastAsia="fr-CA"/>
              </w:rPr>
            </w:pPr>
            <w:r w:rsidRPr="0008285F">
              <w:rPr>
                <w:bCs/>
                <w:color w:val="000000"/>
                <w:lang w:eastAsia="fr-CA"/>
              </w:rPr>
              <w:t xml:space="preserve">F et P Interrupteur simple allumage,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59A29A81"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4E0E3023" w14:textId="77777777" w:rsidR="0082721A" w:rsidRPr="0008285F" w:rsidRDefault="0082721A" w:rsidP="00703A81">
            <w:pPr>
              <w:ind w:right="-166"/>
              <w:jc w:val="center"/>
              <w:rPr>
                <w:color w:val="000000"/>
                <w:lang w:val="fr-CA" w:eastAsia="fr-CA"/>
              </w:rPr>
            </w:pPr>
            <w:r w:rsidRPr="0008285F">
              <w:rPr>
                <w:bCs/>
                <w:color w:val="000000"/>
                <w:lang w:eastAsia="fr-CA"/>
              </w:rPr>
              <w:t>4,00</w:t>
            </w:r>
          </w:p>
        </w:tc>
        <w:tc>
          <w:tcPr>
            <w:tcW w:w="1480" w:type="dxa"/>
            <w:tcBorders>
              <w:top w:val="nil"/>
              <w:left w:val="nil"/>
              <w:bottom w:val="single" w:sz="4" w:space="0" w:color="auto"/>
              <w:right w:val="single" w:sz="4" w:space="0" w:color="auto"/>
            </w:tcBorders>
            <w:shd w:val="clear" w:color="auto" w:fill="auto"/>
            <w:vAlign w:val="center"/>
            <w:hideMark/>
          </w:tcPr>
          <w:p w14:paraId="1159906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40653A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41172D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EF2BBAA" w14:textId="77777777" w:rsidR="0082721A" w:rsidRPr="0008285F" w:rsidRDefault="0082721A" w:rsidP="00703A81">
            <w:pPr>
              <w:ind w:right="-166"/>
              <w:jc w:val="center"/>
              <w:rPr>
                <w:color w:val="000000"/>
                <w:lang w:val="fr-CA" w:eastAsia="fr-CA"/>
              </w:rPr>
            </w:pPr>
            <w:r w:rsidRPr="0008285F">
              <w:rPr>
                <w:bCs/>
                <w:color w:val="000000"/>
                <w:lang w:eastAsia="fr-CA"/>
              </w:rPr>
              <w:t>1107</w:t>
            </w:r>
          </w:p>
        </w:tc>
        <w:tc>
          <w:tcPr>
            <w:tcW w:w="4600" w:type="dxa"/>
            <w:tcBorders>
              <w:top w:val="nil"/>
              <w:left w:val="nil"/>
              <w:bottom w:val="single" w:sz="4" w:space="0" w:color="auto"/>
              <w:right w:val="single" w:sz="4" w:space="0" w:color="auto"/>
            </w:tcBorders>
            <w:shd w:val="clear" w:color="auto" w:fill="auto"/>
            <w:vAlign w:val="center"/>
            <w:hideMark/>
          </w:tcPr>
          <w:p w14:paraId="31164273" w14:textId="77777777" w:rsidR="0082721A" w:rsidRPr="0008285F" w:rsidRDefault="0082721A" w:rsidP="00703A81">
            <w:pPr>
              <w:ind w:right="-166"/>
              <w:rPr>
                <w:color w:val="000000"/>
                <w:lang w:val="fr-CA" w:eastAsia="fr-CA"/>
              </w:rPr>
            </w:pPr>
            <w:r w:rsidRPr="0008285F">
              <w:rPr>
                <w:bCs/>
                <w:color w:val="000000"/>
                <w:lang w:eastAsia="fr-CA"/>
              </w:rPr>
              <w:t xml:space="preserve">F et P Interrupteur double type va et vient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3DFFF983"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2013F839"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3926702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AA8DE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581CAC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C6F58E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6B1811B"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1100 :</w:t>
            </w:r>
          </w:p>
        </w:tc>
        <w:tc>
          <w:tcPr>
            <w:tcW w:w="800" w:type="dxa"/>
            <w:tcBorders>
              <w:top w:val="nil"/>
              <w:left w:val="nil"/>
              <w:bottom w:val="single" w:sz="4" w:space="0" w:color="auto"/>
              <w:right w:val="single" w:sz="4" w:space="0" w:color="auto"/>
            </w:tcBorders>
            <w:shd w:val="clear" w:color="auto" w:fill="auto"/>
            <w:vAlign w:val="center"/>
            <w:hideMark/>
          </w:tcPr>
          <w:p w14:paraId="12B2F30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623188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B70047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36785B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554F34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F4DBD9E"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4701125"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LOTS TECHNIQUES :</w:t>
            </w:r>
          </w:p>
        </w:tc>
        <w:tc>
          <w:tcPr>
            <w:tcW w:w="800" w:type="dxa"/>
            <w:tcBorders>
              <w:top w:val="nil"/>
              <w:left w:val="nil"/>
              <w:bottom w:val="single" w:sz="4" w:space="0" w:color="auto"/>
              <w:right w:val="single" w:sz="4" w:space="0" w:color="auto"/>
            </w:tcBorders>
            <w:shd w:val="clear" w:color="auto" w:fill="auto"/>
            <w:vAlign w:val="center"/>
            <w:hideMark/>
          </w:tcPr>
          <w:p w14:paraId="5A4E7B80"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FE4CD25"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79ED0A4"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2B7195F"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0E5B84F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00B050"/>
            <w:vAlign w:val="center"/>
            <w:hideMark/>
          </w:tcPr>
          <w:p w14:paraId="6706CE1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00B050"/>
            <w:vAlign w:val="center"/>
            <w:hideMark/>
          </w:tcPr>
          <w:p w14:paraId="0B1DB954" w14:textId="77777777" w:rsidR="0082721A" w:rsidRPr="0008285F" w:rsidRDefault="0082721A" w:rsidP="00703A81">
            <w:pPr>
              <w:ind w:right="-166"/>
              <w:jc w:val="center"/>
              <w:rPr>
                <w:b/>
                <w:bCs/>
                <w:color w:val="000000"/>
                <w:lang w:val="fr-CA" w:eastAsia="fr-CA"/>
              </w:rPr>
            </w:pPr>
            <w:r w:rsidRPr="0008285F">
              <w:rPr>
                <w:b/>
                <w:bCs/>
                <w:lang w:eastAsia="fr-CA"/>
              </w:rPr>
              <w:t>BATIMENT ADMINISTRATIF</w:t>
            </w:r>
          </w:p>
        </w:tc>
      </w:tr>
      <w:tr w:rsidR="0082721A" w:rsidRPr="0008285F" w14:paraId="346036C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68099D99"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53EFDF8E" w14:textId="77777777" w:rsidR="0082721A" w:rsidRPr="0008285F" w:rsidRDefault="0082721A" w:rsidP="00703A81">
            <w:pPr>
              <w:ind w:right="-166"/>
              <w:rPr>
                <w:b/>
                <w:bCs/>
                <w:color w:val="000000"/>
                <w:lang w:val="fr-CA" w:eastAsia="fr-CA"/>
              </w:rPr>
            </w:pPr>
            <w:r w:rsidRPr="0008285F">
              <w:rPr>
                <w:b/>
                <w:bCs/>
                <w:lang w:eastAsia="fr-CA"/>
              </w:rPr>
              <w:t>GROS ŒUVRE</w:t>
            </w:r>
          </w:p>
        </w:tc>
      </w:tr>
      <w:tr w:rsidR="0082721A" w:rsidRPr="0008285F" w14:paraId="4262DB6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A227B95" w14:textId="77777777" w:rsidR="0082721A" w:rsidRPr="0008285F" w:rsidRDefault="0082721A" w:rsidP="00703A81">
            <w:pPr>
              <w:ind w:right="-166"/>
              <w:jc w:val="center"/>
              <w:rPr>
                <w:b/>
                <w:bCs/>
                <w:color w:val="000000"/>
                <w:lang w:val="fr-CA" w:eastAsia="fr-CA"/>
              </w:rPr>
            </w:pPr>
            <w:r w:rsidRPr="0008285F">
              <w:rPr>
                <w:b/>
                <w:bCs/>
                <w:lang w:eastAsia="fr-CA"/>
              </w:rPr>
              <w:t>200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7EBF6AB" w14:textId="77777777" w:rsidR="0082721A" w:rsidRPr="0008285F" w:rsidRDefault="0082721A" w:rsidP="00703A81">
            <w:pPr>
              <w:ind w:right="-166"/>
              <w:rPr>
                <w:b/>
                <w:bCs/>
                <w:color w:val="000000"/>
                <w:lang w:val="fr-CA" w:eastAsia="fr-CA"/>
              </w:rPr>
            </w:pPr>
            <w:r w:rsidRPr="0008285F">
              <w:rPr>
                <w:b/>
                <w:bCs/>
                <w:lang w:eastAsia="fr-CA"/>
              </w:rPr>
              <w:t>LOT 200 : TERRASSEMENTS COMPLEMENTAIRES</w:t>
            </w:r>
          </w:p>
        </w:tc>
      </w:tr>
      <w:tr w:rsidR="0082721A" w:rsidRPr="0008285F" w14:paraId="18C84AF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5880417" w14:textId="77777777" w:rsidR="0082721A" w:rsidRPr="0008285F" w:rsidRDefault="0082721A" w:rsidP="00703A81">
            <w:pPr>
              <w:ind w:right="-166"/>
              <w:jc w:val="center"/>
              <w:rPr>
                <w:color w:val="000000"/>
                <w:lang w:val="fr-CA" w:eastAsia="fr-CA"/>
              </w:rPr>
            </w:pPr>
            <w:r w:rsidRPr="0008285F">
              <w:rPr>
                <w:bCs/>
                <w:color w:val="000000"/>
                <w:lang w:eastAsia="fr-CA"/>
              </w:rPr>
              <w:t>201</w:t>
            </w:r>
          </w:p>
        </w:tc>
        <w:tc>
          <w:tcPr>
            <w:tcW w:w="4600" w:type="dxa"/>
            <w:tcBorders>
              <w:top w:val="nil"/>
              <w:left w:val="nil"/>
              <w:bottom w:val="single" w:sz="4" w:space="0" w:color="auto"/>
              <w:right w:val="single" w:sz="4" w:space="0" w:color="auto"/>
            </w:tcBorders>
            <w:shd w:val="clear" w:color="auto" w:fill="auto"/>
            <w:vAlign w:val="center"/>
            <w:hideMark/>
          </w:tcPr>
          <w:p w14:paraId="2E11C1FF" w14:textId="77777777" w:rsidR="0082721A" w:rsidRPr="0008285F" w:rsidRDefault="0082721A" w:rsidP="00703A81">
            <w:pPr>
              <w:ind w:right="-166"/>
              <w:rPr>
                <w:color w:val="000000"/>
                <w:lang w:val="fr-CA" w:eastAsia="fr-CA"/>
              </w:rPr>
            </w:pPr>
            <w:r w:rsidRPr="0008285F">
              <w:rPr>
                <w:bCs/>
                <w:color w:val="000000"/>
                <w:lang w:eastAsia="fr-CA"/>
              </w:rPr>
              <w:t>Fouilles en puits pour semelles</w:t>
            </w:r>
          </w:p>
        </w:tc>
        <w:tc>
          <w:tcPr>
            <w:tcW w:w="800" w:type="dxa"/>
            <w:tcBorders>
              <w:top w:val="nil"/>
              <w:left w:val="nil"/>
              <w:bottom w:val="single" w:sz="4" w:space="0" w:color="auto"/>
              <w:right w:val="single" w:sz="4" w:space="0" w:color="auto"/>
            </w:tcBorders>
            <w:shd w:val="clear" w:color="auto" w:fill="auto"/>
            <w:vAlign w:val="center"/>
            <w:hideMark/>
          </w:tcPr>
          <w:p w14:paraId="7A4C0CBB"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52914B82" w14:textId="77777777" w:rsidR="0082721A" w:rsidRPr="0008285F" w:rsidRDefault="0082721A" w:rsidP="00703A81">
            <w:pPr>
              <w:ind w:right="-166"/>
              <w:jc w:val="center"/>
              <w:rPr>
                <w:color w:val="000000"/>
                <w:lang w:val="fr-CA" w:eastAsia="fr-CA"/>
              </w:rPr>
            </w:pPr>
            <w:r w:rsidRPr="0008285F">
              <w:rPr>
                <w:bCs/>
                <w:color w:val="000000"/>
                <w:lang w:eastAsia="fr-CA"/>
              </w:rPr>
              <w:t>35,85</w:t>
            </w:r>
          </w:p>
        </w:tc>
        <w:tc>
          <w:tcPr>
            <w:tcW w:w="1480" w:type="dxa"/>
            <w:tcBorders>
              <w:top w:val="nil"/>
              <w:left w:val="nil"/>
              <w:bottom w:val="single" w:sz="4" w:space="0" w:color="auto"/>
              <w:right w:val="single" w:sz="4" w:space="0" w:color="auto"/>
            </w:tcBorders>
            <w:shd w:val="clear" w:color="auto" w:fill="auto"/>
            <w:vAlign w:val="center"/>
            <w:hideMark/>
          </w:tcPr>
          <w:p w14:paraId="2B0A918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F7D663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97C90E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6EFC109" w14:textId="77777777" w:rsidR="0082721A" w:rsidRPr="0008285F" w:rsidRDefault="0082721A" w:rsidP="00703A81">
            <w:pPr>
              <w:ind w:right="-166"/>
              <w:jc w:val="center"/>
              <w:rPr>
                <w:color w:val="000000"/>
                <w:lang w:val="fr-CA" w:eastAsia="fr-CA"/>
              </w:rPr>
            </w:pPr>
            <w:r w:rsidRPr="0008285F">
              <w:rPr>
                <w:bCs/>
                <w:color w:val="000000"/>
                <w:lang w:eastAsia="fr-CA"/>
              </w:rPr>
              <w:t>202</w:t>
            </w:r>
          </w:p>
        </w:tc>
        <w:tc>
          <w:tcPr>
            <w:tcW w:w="4600" w:type="dxa"/>
            <w:tcBorders>
              <w:top w:val="nil"/>
              <w:left w:val="nil"/>
              <w:bottom w:val="single" w:sz="4" w:space="0" w:color="auto"/>
              <w:right w:val="single" w:sz="4" w:space="0" w:color="auto"/>
            </w:tcBorders>
            <w:shd w:val="clear" w:color="auto" w:fill="auto"/>
            <w:vAlign w:val="center"/>
            <w:hideMark/>
          </w:tcPr>
          <w:p w14:paraId="46CD6D08" w14:textId="77777777" w:rsidR="0082721A" w:rsidRPr="0008285F" w:rsidRDefault="0082721A" w:rsidP="00703A81">
            <w:pPr>
              <w:ind w:right="-166"/>
              <w:rPr>
                <w:color w:val="000000"/>
                <w:lang w:val="fr-CA" w:eastAsia="fr-CA"/>
              </w:rPr>
            </w:pPr>
            <w:r w:rsidRPr="0008285F">
              <w:rPr>
                <w:bCs/>
                <w:color w:val="000000"/>
                <w:lang w:eastAsia="fr-CA"/>
              </w:rPr>
              <w:t xml:space="preserve">Fouilles en rigole de section 60 cm x 60 cm  </w:t>
            </w:r>
          </w:p>
        </w:tc>
        <w:tc>
          <w:tcPr>
            <w:tcW w:w="800" w:type="dxa"/>
            <w:tcBorders>
              <w:top w:val="nil"/>
              <w:left w:val="nil"/>
              <w:bottom w:val="single" w:sz="4" w:space="0" w:color="auto"/>
              <w:right w:val="single" w:sz="4" w:space="0" w:color="auto"/>
            </w:tcBorders>
            <w:shd w:val="clear" w:color="auto" w:fill="auto"/>
            <w:vAlign w:val="center"/>
            <w:hideMark/>
          </w:tcPr>
          <w:p w14:paraId="51DCA1EC"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83CC8A8" w14:textId="77777777" w:rsidR="0082721A" w:rsidRPr="0008285F" w:rsidRDefault="0082721A" w:rsidP="00703A81">
            <w:pPr>
              <w:ind w:right="-166"/>
              <w:jc w:val="center"/>
              <w:rPr>
                <w:color w:val="000000"/>
                <w:lang w:val="fr-CA" w:eastAsia="fr-CA"/>
              </w:rPr>
            </w:pPr>
            <w:r w:rsidRPr="0008285F">
              <w:rPr>
                <w:bCs/>
                <w:color w:val="000000"/>
                <w:lang w:eastAsia="fr-CA"/>
              </w:rPr>
              <w:t>29,68</w:t>
            </w:r>
          </w:p>
        </w:tc>
        <w:tc>
          <w:tcPr>
            <w:tcW w:w="1480" w:type="dxa"/>
            <w:tcBorders>
              <w:top w:val="nil"/>
              <w:left w:val="nil"/>
              <w:bottom w:val="single" w:sz="4" w:space="0" w:color="auto"/>
              <w:right w:val="single" w:sz="4" w:space="0" w:color="auto"/>
            </w:tcBorders>
            <w:shd w:val="clear" w:color="auto" w:fill="auto"/>
            <w:vAlign w:val="center"/>
            <w:hideMark/>
          </w:tcPr>
          <w:p w14:paraId="6EEA9A6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932B5F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4AAAD13"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F3678" w14:textId="77777777" w:rsidR="0082721A" w:rsidRPr="0008285F" w:rsidRDefault="0082721A" w:rsidP="00703A81">
            <w:pPr>
              <w:ind w:right="-166"/>
              <w:jc w:val="center"/>
              <w:rPr>
                <w:color w:val="000000"/>
                <w:lang w:val="fr-CA" w:eastAsia="fr-CA"/>
              </w:rPr>
            </w:pPr>
            <w:r w:rsidRPr="0008285F">
              <w:rPr>
                <w:bCs/>
                <w:color w:val="000000"/>
                <w:lang w:eastAsia="fr-CA"/>
              </w:rPr>
              <w:t>203</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2A6989EA" w14:textId="77777777" w:rsidR="0082721A" w:rsidRPr="0008285F" w:rsidRDefault="0082721A" w:rsidP="00703A81">
            <w:pPr>
              <w:ind w:right="-166"/>
              <w:rPr>
                <w:color w:val="000000"/>
                <w:lang w:val="fr-CA" w:eastAsia="fr-CA"/>
              </w:rPr>
            </w:pPr>
            <w:r w:rsidRPr="0008285F">
              <w:rPr>
                <w:bCs/>
                <w:color w:val="000000"/>
                <w:lang w:eastAsia="fr-CA"/>
              </w:rPr>
              <w:t>Remblai sous dallage et autour des ouvrages en fondation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2DDC9446"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231191A" w14:textId="77777777" w:rsidR="0082721A" w:rsidRPr="0008285F" w:rsidRDefault="0082721A" w:rsidP="00703A81">
            <w:pPr>
              <w:ind w:right="-166"/>
              <w:jc w:val="center"/>
              <w:rPr>
                <w:color w:val="000000"/>
                <w:lang w:val="fr-CA" w:eastAsia="fr-CA"/>
              </w:rPr>
            </w:pPr>
            <w:r w:rsidRPr="0008285F">
              <w:rPr>
                <w:bCs/>
                <w:color w:val="000000"/>
                <w:lang w:eastAsia="fr-CA"/>
              </w:rPr>
              <w:t>32,75</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09C9B7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305E83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C6D2AC8"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E67A0" w14:textId="77777777" w:rsidR="0082721A" w:rsidRPr="0008285F" w:rsidRDefault="0082721A" w:rsidP="00703A81">
            <w:pPr>
              <w:ind w:right="-166"/>
              <w:jc w:val="center"/>
              <w:rPr>
                <w:color w:val="000000"/>
                <w:lang w:val="fr-CA" w:eastAsia="fr-CA"/>
              </w:rPr>
            </w:pPr>
            <w:r w:rsidRPr="0008285F">
              <w:rPr>
                <w:bCs/>
                <w:color w:val="000000"/>
                <w:lang w:eastAsia="fr-CA"/>
              </w:rPr>
              <w:t>204</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0D9A5F09" w14:textId="77777777" w:rsidR="0082721A" w:rsidRPr="0008285F" w:rsidRDefault="0082721A" w:rsidP="00703A81">
            <w:pPr>
              <w:ind w:right="-166"/>
              <w:rPr>
                <w:color w:val="000000"/>
                <w:lang w:val="fr-CA" w:eastAsia="fr-CA"/>
              </w:rPr>
            </w:pPr>
            <w:r w:rsidRPr="0008285F">
              <w:rPr>
                <w:bCs/>
                <w:color w:val="000000"/>
                <w:lang w:eastAsia="fr-CA"/>
              </w:rPr>
              <w:t xml:space="preserve">Film polyane sur tapis de sable de 5 cm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763CA41F"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0F7140E3" w14:textId="77777777" w:rsidR="0082721A" w:rsidRPr="0008285F" w:rsidRDefault="0082721A" w:rsidP="00703A81">
            <w:pPr>
              <w:ind w:right="-166"/>
              <w:jc w:val="center"/>
              <w:rPr>
                <w:color w:val="000000"/>
                <w:lang w:val="fr-CA" w:eastAsia="fr-CA"/>
              </w:rPr>
            </w:pPr>
            <w:r w:rsidRPr="0008285F">
              <w:rPr>
                <w:bCs/>
                <w:color w:val="000000"/>
                <w:lang w:eastAsia="fr-CA"/>
              </w:rPr>
              <w:t>71,94</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6D2EF4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531393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27BAD9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30F03C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22111AA6"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200 :</w:t>
            </w:r>
          </w:p>
        </w:tc>
        <w:tc>
          <w:tcPr>
            <w:tcW w:w="800" w:type="dxa"/>
            <w:tcBorders>
              <w:top w:val="nil"/>
              <w:left w:val="nil"/>
              <w:bottom w:val="single" w:sz="4" w:space="0" w:color="auto"/>
              <w:right w:val="single" w:sz="4" w:space="0" w:color="auto"/>
            </w:tcBorders>
            <w:shd w:val="clear" w:color="auto" w:fill="auto"/>
            <w:vAlign w:val="center"/>
            <w:hideMark/>
          </w:tcPr>
          <w:p w14:paraId="05382A0D"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6B1DCB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06DF1F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4E93AA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62B5BE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DBEB961" w14:textId="77777777" w:rsidR="0082721A" w:rsidRPr="0008285F" w:rsidRDefault="0082721A" w:rsidP="00703A81">
            <w:pPr>
              <w:ind w:right="-166"/>
              <w:jc w:val="center"/>
              <w:rPr>
                <w:b/>
                <w:bCs/>
                <w:color w:val="000000"/>
                <w:lang w:val="fr-CA" w:eastAsia="fr-CA"/>
              </w:rPr>
            </w:pPr>
            <w:r w:rsidRPr="0008285F">
              <w:rPr>
                <w:b/>
                <w:bCs/>
                <w:lang w:eastAsia="fr-CA"/>
              </w:rPr>
              <w:t>300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8DA9FA5" w14:textId="77777777" w:rsidR="0082721A" w:rsidRPr="0008285F" w:rsidRDefault="0082721A" w:rsidP="00703A81">
            <w:pPr>
              <w:ind w:right="-166"/>
              <w:rPr>
                <w:b/>
                <w:bCs/>
                <w:color w:val="000000"/>
                <w:lang w:val="fr-CA" w:eastAsia="fr-CA"/>
              </w:rPr>
            </w:pPr>
            <w:r w:rsidRPr="0008285F">
              <w:rPr>
                <w:b/>
                <w:bCs/>
                <w:lang w:eastAsia="fr-CA"/>
              </w:rPr>
              <w:t>LOT 300 : FONDATIONS</w:t>
            </w:r>
          </w:p>
        </w:tc>
      </w:tr>
      <w:tr w:rsidR="0082721A" w:rsidRPr="0008285F" w14:paraId="176FF29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8707F89" w14:textId="77777777" w:rsidR="0082721A" w:rsidRPr="0008285F" w:rsidRDefault="0082721A" w:rsidP="00703A81">
            <w:pPr>
              <w:ind w:right="-166"/>
              <w:jc w:val="center"/>
              <w:rPr>
                <w:color w:val="000000"/>
                <w:lang w:val="fr-CA" w:eastAsia="fr-CA"/>
              </w:rPr>
            </w:pPr>
            <w:r w:rsidRPr="0008285F">
              <w:rPr>
                <w:bCs/>
                <w:color w:val="000000"/>
                <w:lang w:eastAsia="fr-CA"/>
              </w:rPr>
              <w:t>301</w:t>
            </w:r>
          </w:p>
        </w:tc>
        <w:tc>
          <w:tcPr>
            <w:tcW w:w="4600" w:type="dxa"/>
            <w:tcBorders>
              <w:top w:val="nil"/>
              <w:left w:val="nil"/>
              <w:bottom w:val="single" w:sz="4" w:space="0" w:color="auto"/>
              <w:right w:val="single" w:sz="4" w:space="0" w:color="auto"/>
            </w:tcBorders>
            <w:shd w:val="clear" w:color="auto" w:fill="auto"/>
            <w:vAlign w:val="center"/>
            <w:hideMark/>
          </w:tcPr>
          <w:p w14:paraId="1ED97879" w14:textId="77777777" w:rsidR="0082721A" w:rsidRPr="0008285F" w:rsidRDefault="0082721A" w:rsidP="00703A81">
            <w:pPr>
              <w:ind w:right="-166"/>
              <w:rPr>
                <w:color w:val="000000"/>
                <w:lang w:val="fr-CA" w:eastAsia="fr-CA"/>
              </w:rPr>
            </w:pPr>
            <w:r w:rsidRPr="0008285F">
              <w:rPr>
                <w:bCs/>
                <w:color w:val="000000"/>
                <w:lang w:eastAsia="fr-CA"/>
              </w:rPr>
              <w:t>Béton de propreté dosé à 150 kg/m3 5 cm d'épaisseur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17EF7B4C"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5959D512" w14:textId="77777777" w:rsidR="0082721A" w:rsidRPr="0008285F" w:rsidRDefault="0082721A" w:rsidP="00703A81">
            <w:pPr>
              <w:ind w:right="-166"/>
              <w:jc w:val="center"/>
              <w:rPr>
                <w:color w:val="000000"/>
                <w:lang w:val="fr-CA" w:eastAsia="fr-CA"/>
              </w:rPr>
            </w:pPr>
            <w:r w:rsidRPr="0008285F">
              <w:rPr>
                <w:bCs/>
                <w:color w:val="000000"/>
                <w:lang w:eastAsia="fr-CA"/>
              </w:rPr>
              <w:t>6,58</w:t>
            </w:r>
          </w:p>
        </w:tc>
        <w:tc>
          <w:tcPr>
            <w:tcW w:w="1480" w:type="dxa"/>
            <w:tcBorders>
              <w:top w:val="nil"/>
              <w:left w:val="nil"/>
              <w:bottom w:val="single" w:sz="4" w:space="0" w:color="auto"/>
              <w:right w:val="single" w:sz="4" w:space="0" w:color="auto"/>
            </w:tcBorders>
            <w:shd w:val="clear" w:color="auto" w:fill="auto"/>
            <w:vAlign w:val="center"/>
            <w:hideMark/>
          </w:tcPr>
          <w:p w14:paraId="664FF1C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3FC0C4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0A9F53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CBA2275" w14:textId="77777777" w:rsidR="0082721A" w:rsidRPr="0008285F" w:rsidRDefault="0082721A" w:rsidP="00703A81">
            <w:pPr>
              <w:ind w:right="-166"/>
              <w:jc w:val="center"/>
              <w:rPr>
                <w:color w:val="000000"/>
                <w:lang w:val="fr-CA" w:eastAsia="fr-CA"/>
              </w:rPr>
            </w:pPr>
            <w:r w:rsidRPr="0008285F">
              <w:rPr>
                <w:bCs/>
                <w:color w:val="000000"/>
                <w:lang w:eastAsia="fr-CA"/>
              </w:rPr>
              <w:t>302</w:t>
            </w:r>
          </w:p>
        </w:tc>
        <w:tc>
          <w:tcPr>
            <w:tcW w:w="4600" w:type="dxa"/>
            <w:tcBorders>
              <w:top w:val="nil"/>
              <w:left w:val="nil"/>
              <w:bottom w:val="single" w:sz="4" w:space="0" w:color="auto"/>
              <w:right w:val="single" w:sz="4" w:space="0" w:color="auto"/>
            </w:tcBorders>
            <w:shd w:val="clear" w:color="auto" w:fill="auto"/>
            <w:vAlign w:val="center"/>
            <w:hideMark/>
          </w:tcPr>
          <w:p w14:paraId="4BC8C4A9"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semelles :</w:t>
            </w:r>
          </w:p>
        </w:tc>
        <w:tc>
          <w:tcPr>
            <w:tcW w:w="800" w:type="dxa"/>
            <w:tcBorders>
              <w:top w:val="nil"/>
              <w:left w:val="nil"/>
              <w:bottom w:val="single" w:sz="4" w:space="0" w:color="auto"/>
              <w:right w:val="single" w:sz="4" w:space="0" w:color="auto"/>
            </w:tcBorders>
            <w:shd w:val="clear" w:color="auto" w:fill="auto"/>
            <w:vAlign w:val="center"/>
            <w:hideMark/>
          </w:tcPr>
          <w:p w14:paraId="702D5F48"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7AD4FD5" w14:textId="77777777" w:rsidR="0082721A" w:rsidRPr="0008285F" w:rsidRDefault="0082721A" w:rsidP="00703A81">
            <w:pPr>
              <w:ind w:right="-166"/>
              <w:jc w:val="center"/>
              <w:rPr>
                <w:color w:val="000000"/>
                <w:lang w:val="fr-CA" w:eastAsia="fr-CA"/>
              </w:rPr>
            </w:pPr>
            <w:r w:rsidRPr="0008285F">
              <w:rPr>
                <w:bCs/>
                <w:color w:val="000000"/>
                <w:lang w:eastAsia="fr-CA"/>
              </w:rPr>
              <w:t>2,35</w:t>
            </w:r>
          </w:p>
        </w:tc>
        <w:tc>
          <w:tcPr>
            <w:tcW w:w="1480" w:type="dxa"/>
            <w:tcBorders>
              <w:top w:val="nil"/>
              <w:left w:val="nil"/>
              <w:bottom w:val="single" w:sz="4" w:space="0" w:color="auto"/>
              <w:right w:val="single" w:sz="4" w:space="0" w:color="auto"/>
            </w:tcBorders>
            <w:shd w:val="clear" w:color="auto" w:fill="auto"/>
            <w:vAlign w:val="center"/>
            <w:hideMark/>
          </w:tcPr>
          <w:p w14:paraId="6EDC6FD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9BADC8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E085AD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331FDBB" w14:textId="77777777" w:rsidR="0082721A" w:rsidRPr="0008285F" w:rsidRDefault="0082721A" w:rsidP="00703A81">
            <w:pPr>
              <w:ind w:right="-166"/>
              <w:jc w:val="center"/>
              <w:rPr>
                <w:color w:val="000000"/>
                <w:lang w:val="fr-CA" w:eastAsia="fr-CA"/>
              </w:rPr>
            </w:pPr>
            <w:r w:rsidRPr="0008285F">
              <w:rPr>
                <w:bCs/>
                <w:color w:val="000000"/>
                <w:lang w:eastAsia="fr-CA"/>
              </w:rPr>
              <w:t>303</w:t>
            </w:r>
          </w:p>
        </w:tc>
        <w:tc>
          <w:tcPr>
            <w:tcW w:w="4600" w:type="dxa"/>
            <w:tcBorders>
              <w:top w:val="nil"/>
              <w:left w:val="nil"/>
              <w:bottom w:val="single" w:sz="4" w:space="0" w:color="auto"/>
              <w:right w:val="single" w:sz="4" w:space="0" w:color="auto"/>
            </w:tcBorders>
            <w:shd w:val="clear" w:color="auto" w:fill="auto"/>
            <w:vAlign w:val="center"/>
            <w:hideMark/>
          </w:tcPr>
          <w:p w14:paraId="2FDF96DF"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amorces des poteaux </w:t>
            </w:r>
          </w:p>
        </w:tc>
        <w:tc>
          <w:tcPr>
            <w:tcW w:w="800" w:type="dxa"/>
            <w:tcBorders>
              <w:top w:val="nil"/>
              <w:left w:val="nil"/>
              <w:bottom w:val="single" w:sz="4" w:space="0" w:color="auto"/>
              <w:right w:val="single" w:sz="4" w:space="0" w:color="auto"/>
            </w:tcBorders>
            <w:shd w:val="clear" w:color="auto" w:fill="auto"/>
            <w:vAlign w:val="center"/>
            <w:hideMark/>
          </w:tcPr>
          <w:p w14:paraId="2FABBBBC"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6A4DFA27" w14:textId="77777777" w:rsidR="0082721A" w:rsidRPr="0008285F" w:rsidRDefault="0082721A" w:rsidP="00703A81">
            <w:pPr>
              <w:ind w:right="-166"/>
              <w:jc w:val="center"/>
              <w:rPr>
                <w:color w:val="000000"/>
                <w:lang w:val="fr-CA" w:eastAsia="fr-CA"/>
              </w:rPr>
            </w:pPr>
            <w:r w:rsidRPr="0008285F">
              <w:rPr>
                <w:bCs/>
                <w:color w:val="000000"/>
                <w:lang w:eastAsia="fr-CA"/>
              </w:rPr>
              <w:t>1,06</w:t>
            </w:r>
          </w:p>
        </w:tc>
        <w:tc>
          <w:tcPr>
            <w:tcW w:w="1480" w:type="dxa"/>
            <w:tcBorders>
              <w:top w:val="nil"/>
              <w:left w:val="nil"/>
              <w:bottom w:val="single" w:sz="4" w:space="0" w:color="auto"/>
              <w:right w:val="single" w:sz="4" w:space="0" w:color="auto"/>
            </w:tcBorders>
            <w:shd w:val="clear" w:color="auto" w:fill="auto"/>
            <w:vAlign w:val="center"/>
            <w:hideMark/>
          </w:tcPr>
          <w:p w14:paraId="4C82A8B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B8F930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66D99D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192E300" w14:textId="77777777" w:rsidR="0082721A" w:rsidRPr="0008285F" w:rsidRDefault="0082721A" w:rsidP="00703A81">
            <w:pPr>
              <w:ind w:right="-166"/>
              <w:jc w:val="center"/>
              <w:rPr>
                <w:color w:val="000000"/>
                <w:lang w:val="fr-CA" w:eastAsia="fr-CA"/>
              </w:rPr>
            </w:pPr>
            <w:r w:rsidRPr="0008285F">
              <w:rPr>
                <w:bCs/>
                <w:color w:val="000000"/>
                <w:lang w:eastAsia="fr-CA"/>
              </w:rPr>
              <w:t>304</w:t>
            </w:r>
          </w:p>
        </w:tc>
        <w:tc>
          <w:tcPr>
            <w:tcW w:w="4600" w:type="dxa"/>
            <w:tcBorders>
              <w:top w:val="nil"/>
              <w:left w:val="nil"/>
              <w:bottom w:val="single" w:sz="4" w:space="0" w:color="auto"/>
              <w:right w:val="single" w:sz="4" w:space="0" w:color="auto"/>
            </w:tcBorders>
            <w:shd w:val="clear" w:color="auto" w:fill="auto"/>
            <w:vAlign w:val="center"/>
            <w:hideMark/>
          </w:tcPr>
          <w:p w14:paraId="7B1B1D23"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longrines </w:t>
            </w:r>
          </w:p>
        </w:tc>
        <w:tc>
          <w:tcPr>
            <w:tcW w:w="800" w:type="dxa"/>
            <w:tcBorders>
              <w:top w:val="nil"/>
              <w:left w:val="nil"/>
              <w:bottom w:val="single" w:sz="4" w:space="0" w:color="auto"/>
              <w:right w:val="single" w:sz="4" w:space="0" w:color="auto"/>
            </w:tcBorders>
            <w:shd w:val="clear" w:color="auto" w:fill="auto"/>
            <w:vAlign w:val="center"/>
            <w:hideMark/>
          </w:tcPr>
          <w:p w14:paraId="5A39B303"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729563A9" w14:textId="77777777" w:rsidR="0082721A" w:rsidRPr="0008285F" w:rsidRDefault="0082721A" w:rsidP="00703A81">
            <w:pPr>
              <w:ind w:right="-166"/>
              <w:jc w:val="center"/>
              <w:rPr>
                <w:color w:val="000000"/>
                <w:lang w:val="fr-CA" w:eastAsia="fr-CA"/>
              </w:rPr>
            </w:pPr>
            <w:r w:rsidRPr="0008285F">
              <w:rPr>
                <w:bCs/>
                <w:color w:val="000000"/>
                <w:lang w:eastAsia="fr-CA"/>
              </w:rPr>
              <w:t>8,52</w:t>
            </w:r>
          </w:p>
        </w:tc>
        <w:tc>
          <w:tcPr>
            <w:tcW w:w="1480" w:type="dxa"/>
            <w:tcBorders>
              <w:top w:val="nil"/>
              <w:left w:val="nil"/>
              <w:bottom w:val="single" w:sz="4" w:space="0" w:color="auto"/>
              <w:right w:val="single" w:sz="4" w:space="0" w:color="auto"/>
            </w:tcBorders>
            <w:shd w:val="clear" w:color="auto" w:fill="auto"/>
            <w:vAlign w:val="center"/>
            <w:hideMark/>
          </w:tcPr>
          <w:p w14:paraId="681D47F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65F05C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D4EB4C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5B3417D" w14:textId="77777777" w:rsidR="0082721A" w:rsidRPr="0008285F" w:rsidRDefault="0082721A" w:rsidP="00703A81">
            <w:pPr>
              <w:ind w:right="-166"/>
              <w:jc w:val="center"/>
              <w:rPr>
                <w:color w:val="000000"/>
                <w:lang w:val="fr-CA" w:eastAsia="fr-CA"/>
              </w:rPr>
            </w:pPr>
            <w:r w:rsidRPr="0008285F">
              <w:rPr>
                <w:bCs/>
                <w:color w:val="000000"/>
                <w:lang w:eastAsia="fr-CA"/>
              </w:rPr>
              <w:t>305</w:t>
            </w:r>
          </w:p>
        </w:tc>
        <w:tc>
          <w:tcPr>
            <w:tcW w:w="4600" w:type="dxa"/>
            <w:tcBorders>
              <w:top w:val="nil"/>
              <w:left w:val="nil"/>
              <w:bottom w:val="single" w:sz="4" w:space="0" w:color="auto"/>
              <w:right w:val="single" w:sz="4" w:space="0" w:color="auto"/>
            </w:tcBorders>
            <w:shd w:val="clear" w:color="auto" w:fill="auto"/>
            <w:vAlign w:val="center"/>
            <w:hideMark/>
          </w:tcPr>
          <w:p w14:paraId="78E452B1" w14:textId="77777777" w:rsidR="0082721A" w:rsidRPr="0008285F" w:rsidRDefault="0082721A" w:rsidP="00703A81">
            <w:pPr>
              <w:ind w:right="-166"/>
              <w:rPr>
                <w:color w:val="000000"/>
                <w:lang w:val="fr-CA" w:eastAsia="fr-CA"/>
              </w:rPr>
            </w:pPr>
            <w:r w:rsidRPr="0008285F">
              <w:rPr>
                <w:bCs/>
                <w:color w:val="000000"/>
                <w:lang w:eastAsia="fr-CA"/>
              </w:rPr>
              <w:t>Mur de soubassement en pierres locales et/ou en Agglomérés de 20 x 20 x 40 bourrés </w:t>
            </w:r>
          </w:p>
        </w:tc>
        <w:tc>
          <w:tcPr>
            <w:tcW w:w="800" w:type="dxa"/>
            <w:tcBorders>
              <w:top w:val="nil"/>
              <w:left w:val="nil"/>
              <w:bottom w:val="single" w:sz="4" w:space="0" w:color="auto"/>
              <w:right w:val="single" w:sz="4" w:space="0" w:color="auto"/>
            </w:tcBorders>
            <w:shd w:val="clear" w:color="auto" w:fill="auto"/>
            <w:vAlign w:val="center"/>
            <w:hideMark/>
          </w:tcPr>
          <w:p w14:paraId="6A453AEC"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CF25BDA" w14:textId="77777777" w:rsidR="0082721A" w:rsidRPr="0008285F" w:rsidRDefault="0082721A" w:rsidP="00703A81">
            <w:pPr>
              <w:ind w:right="-166"/>
              <w:jc w:val="center"/>
              <w:rPr>
                <w:color w:val="000000"/>
                <w:lang w:val="fr-CA" w:eastAsia="fr-CA"/>
              </w:rPr>
            </w:pPr>
            <w:r w:rsidRPr="0008285F">
              <w:rPr>
                <w:bCs/>
                <w:color w:val="000000"/>
                <w:lang w:eastAsia="fr-CA"/>
              </w:rPr>
              <w:t>71,31</w:t>
            </w:r>
          </w:p>
        </w:tc>
        <w:tc>
          <w:tcPr>
            <w:tcW w:w="1480" w:type="dxa"/>
            <w:tcBorders>
              <w:top w:val="nil"/>
              <w:left w:val="nil"/>
              <w:bottom w:val="single" w:sz="4" w:space="0" w:color="auto"/>
              <w:right w:val="single" w:sz="4" w:space="0" w:color="auto"/>
            </w:tcBorders>
            <w:shd w:val="clear" w:color="auto" w:fill="auto"/>
            <w:vAlign w:val="center"/>
            <w:hideMark/>
          </w:tcPr>
          <w:p w14:paraId="78BABE8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F2BC5C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322B90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F797E66" w14:textId="77777777" w:rsidR="0082721A" w:rsidRPr="0008285F" w:rsidRDefault="0082721A" w:rsidP="00703A81">
            <w:pPr>
              <w:ind w:right="-166"/>
              <w:jc w:val="center"/>
              <w:rPr>
                <w:color w:val="000000"/>
                <w:lang w:val="fr-CA" w:eastAsia="fr-CA"/>
              </w:rPr>
            </w:pPr>
            <w:r w:rsidRPr="0008285F">
              <w:rPr>
                <w:bCs/>
                <w:color w:val="000000"/>
                <w:lang w:eastAsia="fr-CA"/>
              </w:rPr>
              <w:t>306</w:t>
            </w:r>
          </w:p>
        </w:tc>
        <w:tc>
          <w:tcPr>
            <w:tcW w:w="4600" w:type="dxa"/>
            <w:tcBorders>
              <w:top w:val="nil"/>
              <w:left w:val="nil"/>
              <w:bottom w:val="single" w:sz="4" w:space="0" w:color="auto"/>
              <w:right w:val="single" w:sz="4" w:space="0" w:color="auto"/>
            </w:tcBorders>
            <w:shd w:val="clear" w:color="auto" w:fill="auto"/>
            <w:vAlign w:val="center"/>
            <w:hideMark/>
          </w:tcPr>
          <w:p w14:paraId="42F2D590" w14:textId="77777777" w:rsidR="0082721A" w:rsidRPr="0008285F" w:rsidRDefault="0082721A" w:rsidP="00703A81">
            <w:pPr>
              <w:ind w:right="-166"/>
              <w:rPr>
                <w:color w:val="000000"/>
                <w:lang w:val="fr-CA" w:eastAsia="fr-CA"/>
              </w:rPr>
            </w:pPr>
            <w:r w:rsidRPr="0008285F">
              <w:rPr>
                <w:bCs/>
                <w:color w:val="000000"/>
                <w:lang w:eastAsia="fr-CA"/>
              </w:rPr>
              <w:t>Dallage en béton légèrement armé dosé à 300 kg/m3</w:t>
            </w:r>
          </w:p>
        </w:tc>
        <w:tc>
          <w:tcPr>
            <w:tcW w:w="800" w:type="dxa"/>
            <w:tcBorders>
              <w:top w:val="nil"/>
              <w:left w:val="nil"/>
              <w:bottom w:val="single" w:sz="4" w:space="0" w:color="auto"/>
              <w:right w:val="single" w:sz="4" w:space="0" w:color="auto"/>
            </w:tcBorders>
            <w:shd w:val="clear" w:color="auto" w:fill="auto"/>
            <w:vAlign w:val="center"/>
            <w:hideMark/>
          </w:tcPr>
          <w:p w14:paraId="78F7CC3A"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5562C1E2" w14:textId="77777777" w:rsidR="0082721A" w:rsidRPr="0008285F" w:rsidRDefault="0082721A" w:rsidP="00703A81">
            <w:pPr>
              <w:ind w:right="-166"/>
              <w:jc w:val="center"/>
              <w:rPr>
                <w:color w:val="000000"/>
                <w:lang w:val="fr-CA" w:eastAsia="fr-CA"/>
              </w:rPr>
            </w:pPr>
            <w:r w:rsidRPr="0008285F">
              <w:rPr>
                <w:bCs/>
                <w:color w:val="000000"/>
                <w:lang w:eastAsia="fr-CA"/>
              </w:rPr>
              <w:t>7,20</w:t>
            </w:r>
          </w:p>
        </w:tc>
        <w:tc>
          <w:tcPr>
            <w:tcW w:w="1480" w:type="dxa"/>
            <w:tcBorders>
              <w:top w:val="nil"/>
              <w:left w:val="nil"/>
              <w:bottom w:val="single" w:sz="4" w:space="0" w:color="auto"/>
              <w:right w:val="single" w:sz="4" w:space="0" w:color="auto"/>
            </w:tcBorders>
            <w:shd w:val="clear" w:color="auto" w:fill="auto"/>
            <w:vAlign w:val="center"/>
            <w:hideMark/>
          </w:tcPr>
          <w:p w14:paraId="48B4DBD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D62675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3F1E21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6217EF7"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4E108466"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300 :</w:t>
            </w:r>
          </w:p>
        </w:tc>
        <w:tc>
          <w:tcPr>
            <w:tcW w:w="800" w:type="dxa"/>
            <w:tcBorders>
              <w:top w:val="nil"/>
              <w:left w:val="nil"/>
              <w:bottom w:val="single" w:sz="4" w:space="0" w:color="auto"/>
              <w:right w:val="single" w:sz="4" w:space="0" w:color="auto"/>
            </w:tcBorders>
            <w:shd w:val="clear" w:color="auto" w:fill="auto"/>
            <w:vAlign w:val="center"/>
            <w:hideMark/>
          </w:tcPr>
          <w:p w14:paraId="6AB41F8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B29B1F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99E291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39B9D6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554473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17B6140" w14:textId="77777777" w:rsidR="0082721A" w:rsidRPr="0008285F" w:rsidRDefault="0082721A" w:rsidP="00703A81">
            <w:pPr>
              <w:ind w:right="-166"/>
              <w:jc w:val="center"/>
              <w:rPr>
                <w:b/>
                <w:bCs/>
                <w:color w:val="000000"/>
                <w:lang w:val="fr-CA" w:eastAsia="fr-CA"/>
              </w:rPr>
            </w:pPr>
            <w:r w:rsidRPr="0008285F">
              <w:rPr>
                <w:b/>
                <w:bCs/>
                <w:lang w:eastAsia="fr-CA"/>
              </w:rPr>
              <w:t>400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154EA673" w14:textId="5FC7F340" w:rsidR="0082721A" w:rsidRPr="0008285F" w:rsidRDefault="0082721A" w:rsidP="00703A81">
            <w:pPr>
              <w:ind w:right="-166"/>
              <w:rPr>
                <w:b/>
                <w:bCs/>
                <w:color w:val="000000"/>
                <w:lang w:val="fr-CA" w:eastAsia="fr-CA"/>
              </w:rPr>
            </w:pPr>
            <w:r w:rsidRPr="0008285F">
              <w:rPr>
                <w:b/>
                <w:bCs/>
                <w:lang w:eastAsia="fr-CA"/>
              </w:rPr>
              <w:t>LOT 400 : MAÇONNERIE - ELEVATION R</w:t>
            </w:r>
            <w:r w:rsidR="00073287" w:rsidRPr="0008285F">
              <w:rPr>
                <w:b/>
                <w:bCs/>
                <w:lang w:eastAsia="fr-CA"/>
              </w:rPr>
              <w:t>DAO</w:t>
            </w:r>
          </w:p>
        </w:tc>
      </w:tr>
      <w:tr w:rsidR="0082721A" w:rsidRPr="0008285F" w14:paraId="42F7D39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D3D0717" w14:textId="77777777" w:rsidR="0082721A" w:rsidRPr="0008285F" w:rsidRDefault="0082721A" w:rsidP="00703A81">
            <w:pPr>
              <w:ind w:right="-166"/>
              <w:jc w:val="center"/>
              <w:rPr>
                <w:color w:val="000000"/>
                <w:lang w:val="fr-CA" w:eastAsia="fr-CA"/>
              </w:rPr>
            </w:pPr>
            <w:r w:rsidRPr="0008285F">
              <w:rPr>
                <w:bCs/>
                <w:color w:val="000000"/>
                <w:lang w:eastAsia="fr-CA"/>
              </w:rPr>
              <w:t>401</w:t>
            </w:r>
          </w:p>
        </w:tc>
        <w:tc>
          <w:tcPr>
            <w:tcW w:w="4600" w:type="dxa"/>
            <w:tcBorders>
              <w:top w:val="nil"/>
              <w:left w:val="nil"/>
              <w:bottom w:val="single" w:sz="4" w:space="0" w:color="auto"/>
              <w:right w:val="single" w:sz="4" w:space="0" w:color="auto"/>
            </w:tcBorders>
            <w:shd w:val="clear" w:color="auto" w:fill="auto"/>
            <w:vAlign w:val="center"/>
            <w:hideMark/>
          </w:tcPr>
          <w:p w14:paraId="7945A55D"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marches </w:t>
            </w:r>
          </w:p>
        </w:tc>
        <w:tc>
          <w:tcPr>
            <w:tcW w:w="800" w:type="dxa"/>
            <w:tcBorders>
              <w:top w:val="nil"/>
              <w:left w:val="nil"/>
              <w:bottom w:val="single" w:sz="4" w:space="0" w:color="auto"/>
              <w:right w:val="single" w:sz="4" w:space="0" w:color="auto"/>
            </w:tcBorders>
            <w:shd w:val="clear" w:color="auto" w:fill="auto"/>
            <w:vAlign w:val="center"/>
            <w:hideMark/>
          </w:tcPr>
          <w:p w14:paraId="7FE5E0D6"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30EF5BEB" w14:textId="77777777" w:rsidR="0082721A" w:rsidRPr="0008285F" w:rsidRDefault="0082721A" w:rsidP="00703A81">
            <w:pPr>
              <w:ind w:right="-166"/>
              <w:jc w:val="center"/>
              <w:rPr>
                <w:color w:val="000000"/>
                <w:lang w:val="fr-CA" w:eastAsia="fr-CA"/>
              </w:rPr>
            </w:pPr>
            <w:r w:rsidRPr="0008285F">
              <w:rPr>
                <w:bCs/>
                <w:color w:val="000000"/>
                <w:lang w:eastAsia="fr-CA"/>
              </w:rPr>
              <w:t>0,48</w:t>
            </w:r>
          </w:p>
        </w:tc>
        <w:tc>
          <w:tcPr>
            <w:tcW w:w="1480" w:type="dxa"/>
            <w:tcBorders>
              <w:top w:val="nil"/>
              <w:left w:val="nil"/>
              <w:bottom w:val="single" w:sz="4" w:space="0" w:color="auto"/>
              <w:right w:val="single" w:sz="4" w:space="0" w:color="auto"/>
            </w:tcBorders>
            <w:shd w:val="clear" w:color="auto" w:fill="auto"/>
            <w:vAlign w:val="center"/>
            <w:hideMark/>
          </w:tcPr>
          <w:p w14:paraId="69A608A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1A7F1E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ADBBBC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7DACFD" w14:textId="77777777" w:rsidR="0082721A" w:rsidRPr="0008285F" w:rsidRDefault="0082721A" w:rsidP="00703A81">
            <w:pPr>
              <w:ind w:right="-166"/>
              <w:jc w:val="center"/>
              <w:rPr>
                <w:color w:val="000000"/>
                <w:lang w:val="fr-CA" w:eastAsia="fr-CA"/>
              </w:rPr>
            </w:pPr>
            <w:r w:rsidRPr="0008285F">
              <w:rPr>
                <w:bCs/>
                <w:color w:val="000000"/>
                <w:lang w:eastAsia="fr-CA"/>
              </w:rPr>
              <w:t>402</w:t>
            </w:r>
          </w:p>
        </w:tc>
        <w:tc>
          <w:tcPr>
            <w:tcW w:w="4600" w:type="dxa"/>
            <w:tcBorders>
              <w:top w:val="nil"/>
              <w:left w:val="nil"/>
              <w:bottom w:val="single" w:sz="4" w:space="0" w:color="auto"/>
              <w:right w:val="single" w:sz="4" w:space="0" w:color="auto"/>
            </w:tcBorders>
            <w:shd w:val="clear" w:color="auto" w:fill="auto"/>
            <w:vAlign w:val="center"/>
            <w:hideMark/>
          </w:tcPr>
          <w:p w14:paraId="48622AEB"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poteaux en élévation </w:t>
            </w:r>
          </w:p>
        </w:tc>
        <w:tc>
          <w:tcPr>
            <w:tcW w:w="800" w:type="dxa"/>
            <w:tcBorders>
              <w:top w:val="nil"/>
              <w:left w:val="nil"/>
              <w:bottom w:val="single" w:sz="4" w:space="0" w:color="auto"/>
              <w:right w:val="single" w:sz="4" w:space="0" w:color="auto"/>
            </w:tcBorders>
            <w:shd w:val="clear" w:color="auto" w:fill="auto"/>
            <w:vAlign w:val="center"/>
            <w:hideMark/>
          </w:tcPr>
          <w:p w14:paraId="79155E5F"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3D25D05" w14:textId="77777777" w:rsidR="0082721A" w:rsidRPr="0008285F" w:rsidRDefault="0082721A" w:rsidP="00703A81">
            <w:pPr>
              <w:ind w:right="-166"/>
              <w:jc w:val="center"/>
              <w:rPr>
                <w:color w:val="000000"/>
                <w:lang w:val="fr-CA" w:eastAsia="fr-CA"/>
              </w:rPr>
            </w:pPr>
            <w:r w:rsidRPr="0008285F">
              <w:rPr>
                <w:bCs/>
                <w:color w:val="000000"/>
                <w:lang w:eastAsia="fr-CA"/>
              </w:rPr>
              <w:t>0,87</w:t>
            </w:r>
          </w:p>
        </w:tc>
        <w:tc>
          <w:tcPr>
            <w:tcW w:w="1480" w:type="dxa"/>
            <w:tcBorders>
              <w:top w:val="nil"/>
              <w:left w:val="nil"/>
              <w:bottom w:val="single" w:sz="4" w:space="0" w:color="auto"/>
              <w:right w:val="single" w:sz="4" w:space="0" w:color="auto"/>
            </w:tcBorders>
            <w:shd w:val="clear" w:color="auto" w:fill="auto"/>
            <w:vAlign w:val="center"/>
            <w:hideMark/>
          </w:tcPr>
          <w:p w14:paraId="7847620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58999B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6D2BC8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AC0A701" w14:textId="77777777" w:rsidR="0082721A" w:rsidRPr="0008285F" w:rsidRDefault="0082721A" w:rsidP="00703A81">
            <w:pPr>
              <w:ind w:right="-166"/>
              <w:jc w:val="center"/>
              <w:rPr>
                <w:color w:val="000000"/>
                <w:lang w:val="fr-CA" w:eastAsia="fr-CA"/>
              </w:rPr>
            </w:pPr>
            <w:r w:rsidRPr="0008285F">
              <w:rPr>
                <w:bCs/>
                <w:color w:val="000000"/>
                <w:lang w:eastAsia="fr-CA"/>
              </w:rPr>
              <w:t>403</w:t>
            </w:r>
          </w:p>
        </w:tc>
        <w:tc>
          <w:tcPr>
            <w:tcW w:w="4600" w:type="dxa"/>
            <w:tcBorders>
              <w:top w:val="nil"/>
              <w:left w:val="nil"/>
              <w:bottom w:val="single" w:sz="4" w:space="0" w:color="auto"/>
              <w:right w:val="single" w:sz="4" w:space="0" w:color="auto"/>
            </w:tcBorders>
            <w:shd w:val="clear" w:color="auto" w:fill="auto"/>
            <w:vAlign w:val="center"/>
            <w:hideMark/>
          </w:tcPr>
          <w:p w14:paraId="1BD38AD6"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linteaux et éléments de décoration </w:t>
            </w:r>
          </w:p>
        </w:tc>
        <w:tc>
          <w:tcPr>
            <w:tcW w:w="800" w:type="dxa"/>
            <w:tcBorders>
              <w:top w:val="nil"/>
              <w:left w:val="nil"/>
              <w:bottom w:val="single" w:sz="4" w:space="0" w:color="auto"/>
              <w:right w:val="single" w:sz="4" w:space="0" w:color="auto"/>
            </w:tcBorders>
            <w:shd w:val="clear" w:color="auto" w:fill="auto"/>
            <w:vAlign w:val="center"/>
            <w:hideMark/>
          </w:tcPr>
          <w:p w14:paraId="1D81F36F"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D64ABF0" w14:textId="77777777" w:rsidR="0082721A" w:rsidRPr="0008285F" w:rsidRDefault="0082721A" w:rsidP="00703A81">
            <w:pPr>
              <w:ind w:right="-166"/>
              <w:jc w:val="center"/>
              <w:rPr>
                <w:color w:val="000000"/>
                <w:lang w:val="fr-CA" w:eastAsia="fr-CA"/>
              </w:rPr>
            </w:pPr>
            <w:r w:rsidRPr="0008285F">
              <w:rPr>
                <w:bCs/>
                <w:color w:val="000000"/>
                <w:lang w:eastAsia="fr-CA"/>
              </w:rPr>
              <w:t>21,98</w:t>
            </w:r>
          </w:p>
        </w:tc>
        <w:tc>
          <w:tcPr>
            <w:tcW w:w="1480" w:type="dxa"/>
            <w:tcBorders>
              <w:top w:val="nil"/>
              <w:left w:val="nil"/>
              <w:bottom w:val="single" w:sz="4" w:space="0" w:color="auto"/>
              <w:right w:val="single" w:sz="4" w:space="0" w:color="auto"/>
            </w:tcBorders>
            <w:shd w:val="clear" w:color="auto" w:fill="auto"/>
            <w:vAlign w:val="center"/>
            <w:hideMark/>
          </w:tcPr>
          <w:p w14:paraId="3A24DC0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31990B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760B01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D98BD9A" w14:textId="77777777" w:rsidR="0082721A" w:rsidRPr="0008285F" w:rsidRDefault="0082721A" w:rsidP="00703A81">
            <w:pPr>
              <w:ind w:right="-166"/>
              <w:jc w:val="center"/>
              <w:rPr>
                <w:color w:val="000000"/>
                <w:lang w:val="fr-CA" w:eastAsia="fr-CA"/>
              </w:rPr>
            </w:pPr>
            <w:r w:rsidRPr="0008285F">
              <w:rPr>
                <w:bCs/>
                <w:color w:val="000000"/>
                <w:lang w:eastAsia="fr-CA"/>
              </w:rPr>
              <w:t>404</w:t>
            </w:r>
          </w:p>
        </w:tc>
        <w:tc>
          <w:tcPr>
            <w:tcW w:w="4600" w:type="dxa"/>
            <w:tcBorders>
              <w:top w:val="nil"/>
              <w:left w:val="nil"/>
              <w:bottom w:val="single" w:sz="4" w:space="0" w:color="auto"/>
              <w:right w:val="single" w:sz="4" w:space="0" w:color="auto"/>
            </w:tcBorders>
            <w:shd w:val="clear" w:color="auto" w:fill="auto"/>
            <w:vAlign w:val="center"/>
            <w:hideMark/>
          </w:tcPr>
          <w:p w14:paraId="37AE75F7"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poutres et chainage haut </w:t>
            </w:r>
          </w:p>
        </w:tc>
        <w:tc>
          <w:tcPr>
            <w:tcW w:w="800" w:type="dxa"/>
            <w:tcBorders>
              <w:top w:val="nil"/>
              <w:left w:val="nil"/>
              <w:bottom w:val="single" w:sz="4" w:space="0" w:color="auto"/>
              <w:right w:val="single" w:sz="4" w:space="0" w:color="auto"/>
            </w:tcBorders>
            <w:shd w:val="clear" w:color="auto" w:fill="auto"/>
            <w:vAlign w:val="center"/>
            <w:hideMark/>
          </w:tcPr>
          <w:p w14:paraId="3AF06756"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33B92995" w14:textId="77777777" w:rsidR="0082721A" w:rsidRPr="0008285F" w:rsidRDefault="0082721A" w:rsidP="00703A81">
            <w:pPr>
              <w:ind w:right="-166"/>
              <w:jc w:val="center"/>
              <w:rPr>
                <w:color w:val="000000"/>
                <w:lang w:val="fr-CA" w:eastAsia="fr-CA"/>
              </w:rPr>
            </w:pPr>
            <w:r w:rsidRPr="0008285F">
              <w:rPr>
                <w:bCs/>
                <w:color w:val="000000"/>
                <w:lang w:eastAsia="fr-CA"/>
              </w:rPr>
              <w:t>3,49</w:t>
            </w:r>
          </w:p>
        </w:tc>
        <w:tc>
          <w:tcPr>
            <w:tcW w:w="1480" w:type="dxa"/>
            <w:tcBorders>
              <w:top w:val="nil"/>
              <w:left w:val="nil"/>
              <w:bottom w:val="single" w:sz="4" w:space="0" w:color="auto"/>
              <w:right w:val="single" w:sz="4" w:space="0" w:color="auto"/>
            </w:tcBorders>
            <w:shd w:val="clear" w:color="auto" w:fill="auto"/>
            <w:vAlign w:val="center"/>
            <w:hideMark/>
          </w:tcPr>
          <w:p w14:paraId="617CFCB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F7CC2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767FD2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4F4E38" w14:textId="77777777" w:rsidR="0082721A" w:rsidRPr="0008285F" w:rsidRDefault="0082721A" w:rsidP="00703A81">
            <w:pPr>
              <w:ind w:right="-166"/>
              <w:jc w:val="center"/>
              <w:rPr>
                <w:color w:val="000000"/>
                <w:lang w:val="fr-CA" w:eastAsia="fr-CA"/>
              </w:rPr>
            </w:pPr>
            <w:r w:rsidRPr="0008285F">
              <w:rPr>
                <w:bCs/>
                <w:color w:val="000000"/>
                <w:lang w:eastAsia="fr-CA"/>
              </w:rPr>
              <w:t>405</w:t>
            </w:r>
          </w:p>
        </w:tc>
        <w:tc>
          <w:tcPr>
            <w:tcW w:w="4600" w:type="dxa"/>
            <w:tcBorders>
              <w:top w:val="nil"/>
              <w:left w:val="nil"/>
              <w:bottom w:val="single" w:sz="4" w:space="0" w:color="auto"/>
              <w:right w:val="single" w:sz="4" w:space="0" w:color="auto"/>
            </w:tcBorders>
            <w:shd w:val="clear" w:color="auto" w:fill="auto"/>
            <w:vAlign w:val="center"/>
            <w:hideMark/>
          </w:tcPr>
          <w:p w14:paraId="7478B692" w14:textId="77777777" w:rsidR="0082721A" w:rsidRPr="0008285F" w:rsidRDefault="0082721A" w:rsidP="00703A81">
            <w:pPr>
              <w:ind w:right="-166"/>
              <w:rPr>
                <w:color w:val="000000"/>
                <w:lang w:val="fr-CA" w:eastAsia="fr-CA"/>
              </w:rPr>
            </w:pPr>
            <w:r w:rsidRPr="0008285F">
              <w:rPr>
                <w:bCs/>
                <w:color w:val="000000"/>
                <w:lang w:eastAsia="fr-CA"/>
              </w:rPr>
              <w:t>Murs en agglomérés de 15x20x40 </w:t>
            </w:r>
          </w:p>
        </w:tc>
        <w:tc>
          <w:tcPr>
            <w:tcW w:w="800" w:type="dxa"/>
            <w:tcBorders>
              <w:top w:val="nil"/>
              <w:left w:val="nil"/>
              <w:bottom w:val="single" w:sz="4" w:space="0" w:color="auto"/>
              <w:right w:val="single" w:sz="4" w:space="0" w:color="auto"/>
            </w:tcBorders>
            <w:shd w:val="clear" w:color="auto" w:fill="auto"/>
            <w:vAlign w:val="center"/>
            <w:hideMark/>
          </w:tcPr>
          <w:p w14:paraId="56010562"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03874AB" w14:textId="77777777" w:rsidR="0082721A" w:rsidRPr="0008285F" w:rsidRDefault="0082721A" w:rsidP="00703A81">
            <w:pPr>
              <w:ind w:right="-166"/>
              <w:jc w:val="center"/>
              <w:rPr>
                <w:color w:val="000000"/>
                <w:lang w:val="fr-CA" w:eastAsia="fr-CA"/>
              </w:rPr>
            </w:pPr>
            <w:r w:rsidRPr="0008285F">
              <w:rPr>
                <w:bCs/>
                <w:color w:val="000000"/>
                <w:lang w:eastAsia="fr-CA"/>
              </w:rPr>
              <w:t>156,65</w:t>
            </w:r>
          </w:p>
        </w:tc>
        <w:tc>
          <w:tcPr>
            <w:tcW w:w="1480" w:type="dxa"/>
            <w:tcBorders>
              <w:top w:val="nil"/>
              <w:left w:val="nil"/>
              <w:bottom w:val="single" w:sz="4" w:space="0" w:color="auto"/>
              <w:right w:val="single" w:sz="4" w:space="0" w:color="auto"/>
            </w:tcBorders>
            <w:shd w:val="clear" w:color="auto" w:fill="auto"/>
            <w:vAlign w:val="center"/>
            <w:hideMark/>
          </w:tcPr>
          <w:p w14:paraId="10E0857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06CC25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EFCAD1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B673E4E" w14:textId="77777777" w:rsidR="0082721A" w:rsidRPr="0008285F" w:rsidRDefault="0082721A" w:rsidP="00703A81">
            <w:pPr>
              <w:ind w:right="-166"/>
              <w:jc w:val="center"/>
              <w:rPr>
                <w:color w:val="000000"/>
                <w:lang w:val="fr-CA" w:eastAsia="fr-CA"/>
              </w:rPr>
            </w:pPr>
            <w:r w:rsidRPr="0008285F">
              <w:rPr>
                <w:bCs/>
                <w:color w:val="000000"/>
                <w:lang w:eastAsia="fr-CA"/>
              </w:rPr>
              <w:t>406</w:t>
            </w:r>
          </w:p>
        </w:tc>
        <w:tc>
          <w:tcPr>
            <w:tcW w:w="4600" w:type="dxa"/>
            <w:tcBorders>
              <w:top w:val="nil"/>
              <w:left w:val="nil"/>
              <w:bottom w:val="single" w:sz="4" w:space="0" w:color="auto"/>
              <w:right w:val="single" w:sz="4" w:space="0" w:color="auto"/>
            </w:tcBorders>
            <w:shd w:val="clear" w:color="auto" w:fill="auto"/>
            <w:vAlign w:val="center"/>
            <w:hideMark/>
          </w:tcPr>
          <w:p w14:paraId="32CDF56D" w14:textId="77777777" w:rsidR="0082721A" w:rsidRPr="0008285F" w:rsidRDefault="0082721A" w:rsidP="00703A81">
            <w:pPr>
              <w:ind w:right="-166"/>
              <w:rPr>
                <w:color w:val="000000"/>
                <w:lang w:val="fr-CA" w:eastAsia="fr-CA"/>
              </w:rPr>
            </w:pPr>
            <w:r w:rsidRPr="0008285F">
              <w:rPr>
                <w:bCs/>
                <w:color w:val="000000"/>
                <w:lang w:eastAsia="fr-CA"/>
              </w:rPr>
              <w:t>Enduit au mortier de ciment pour murs intérieurs dosé à 400 kg/m3 </w:t>
            </w:r>
          </w:p>
        </w:tc>
        <w:tc>
          <w:tcPr>
            <w:tcW w:w="800" w:type="dxa"/>
            <w:tcBorders>
              <w:top w:val="nil"/>
              <w:left w:val="nil"/>
              <w:bottom w:val="single" w:sz="4" w:space="0" w:color="auto"/>
              <w:right w:val="single" w:sz="4" w:space="0" w:color="auto"/>
            </w:tcBorders>
            <w:shd w:val="clear" w:color="auto" w:fill="auto"/>
            <w:vAlign w:val="center"/>
            <w:hideMark/>
          </w:tcPr>
          <w:p w14:paraId="224D2E31"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5F1CE3E" w14:textId="77777777" w:rsidR="0082721A" w:rsidRPr="0008285F" w:rsidRDefault="0082721A" w:rsidP="00703A81">
            <w:pPr>
              <w:ind w:right="-166"/>
              <w:jc w:val="center"/>
              <w:rPr>
                <w:color w:val="000000"/>
                <w:lang w:val="fr-CA" w:eastAsia="fr-CA"/>
              </w:rPr>
            </w:pPr>
            <w:r w:rsidRPr="0008285F">
              <w:rPr>
                <w:bCs/>
                <w:color w:val="000000"/>
                <w:lang w:eastAsia="fr-CA"/>
              </w:rPr>
              <w:t>200,37</w:t>
            </w:r>
          </w:p>
        </w:tc>
        <w:tc>
          <w:tcPr>
            <w:tcW w:w="1480" w:type="dxa"/>
            <w:tcBorders>
              <w:top w:val="nil"/>
              <w:left w:val="nil"/>
              <w:bottom w:val="single" w:sz="4" w:space="0" w:color="auto"/>
              <w:right w:val="single" w:sz="4" w:space="0" w:color="auto"/>
            </w:tcBorders>
            <w:shd w:val="clear" w:color="auto" w:fill="auto"/>
            <w:vAlign w:val="center"/>
            <w:hideMark/>
          </w:tcPr>
          <w:p w14:paraId="2881DC1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8E547B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81D1C0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E883580"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407</w:t>
            </w:r>
          </w:p>
        </w:tc>
        <w:tc>
          <w:tcPr>
            <w:tcW w:w="4600" w:type="dxa"/>
            <w:tcBorders>
              <w:top w:val="nil"/>
              <w:left w:val="nil"/>
              <w:bottom w:val="single" w:sz="4" w:space="0" w:color="auto"/>
              <w:right w:val="single" w:sz="4" w:space="0" w:color="auto"/>
            </w:tcBorders>
            <w:shd w:val="clear" w:color="auto" w:fill="auto"/>
            <w:vAlign w:val="center"/>
            <w:hideMark/>
          </w:tcPr>
          <w:p w14:paraId="3A793E8D" w14:textId="77777777" w:rsidR="0082721A" w:rsidRPr="0008285F" w:rsidRDefault="0082721A" w:rsidP="00703A81">
            <w:pPr>
              <w:ind w:right="-166"/>
              <w:rPr>
                <w:color w:val="000000"/>
                <w:lang w:val="fr-CA" w:eastAsia="fr-CA"/>
              </w:rPr>
            </w:pPr>
            <w:r w:rsidRPr="0008285F">
              <w:rPr>
                <w:bCs/>
                <w:color w:val="000000"/>
                <w:lang w:eastAsia="fr-CA"/>
              </w:rPr>
              <w:t>Enduit au mortier de ciment hydrofugé pour murs extérieurs dosé à 400 kg/m3</w:t>
            </w:r>
          </w:p>
        </w:tc>
        <w:tc>
          <w:tcPr>
            <w:tcW w:w="800" w:type="dxa"/>
            <w:tcBorders>
              <w:top w:val="nil"/>
              <w:left w:val="nil"/>
              <w:bottom w:val="single" w:sz="4" w:space="0" w:color="auto"/>
              <w:right w:val="single" w:sz="4" w:space="0" w:color="auto"/>
            </w:tcBorders>
            <w:shd w:val="clear" w:color="auto" w:fill="auto"/>
            <w:vAlign w:val="center"/>
            <w:hideMark/>
          </w:tcPr>
          <w:p w14:paraId="586172E6"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2D81CCEE" w14:textId="77777777" w:rsidR="0082721A" w:rsidRPr="0008285F" w:rsidRDefault="0082721A" w:rsidP="00703A81">
            <w:pPr>
              <w:ind w:right="-166"/>
              <w:jc w:val="center"/>
              <w:rPr>
                <w:color w:val="000000"/>
                <w:lang w:val="fr-CA" w:eastAsia="fr-CA"/>
              </w:rPr>
            </w:pPr>
            <w:r w:rsidRPr="0008285F">
              <w:rPr>
                <w:bCs/>
                <w:color w:val="000000"/>
                <w:lang w:eastAsia="fr-CA"/>
              </w:rPr>
              <w:t>112,93</w:t>
            </w:r>
          </w:p>
        </w:tc>
        <w:tc>
          <w:tcPr>
            <w:tcW w:w="1480" w:type="dxa"/>
            <w:tcBorders>
              <w:top w:val="nil"/>
              <w:left w:val="nil"/>
              <w:bottom w:val="single" w:sz="4" w:space="0" w:color="auto"/>
              <w:right w:val="single" w:sz="4" w:space="0" w:color="auto"/>
            </w:tcBorders>
            <w:shd w:val="clear" w:color="auto" w:fill="auto"/>
            <w:vAlign w:val="center"/>
            <w:hideMark/>
          </w:tcPr>
          <w:p w14:paraId="679F851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DC20A9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117323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FC8CBA7"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539855B"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400 :</w:t>
            </w:r>
          </w:p>
        </w:tc>
        <w:tc>
          <w:tcPr>
            <w:tcW w:w="800" w:type="dxa"/>
            <w:tcBorders>
              <w:top w:val="nil"/>
              <w:left w:val="nil"/>
              <w:bottom w:val="single" w:sz="4" w:space="0" w:color="auto"/>
              <w:right w:val="single" w:sz="4" w:space="0" w:color="auto"/>
            </w:tcBorders>
            <w:shd w:val="clear" w:color="auto" w:fill="auto"/>
            <w:vAlign w:val="center"/>
            <w:hideMark/>
          </w:tcPr>
          <w:p w14:paraId="3ABDDD0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20D5682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60A723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9CDA3F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C821DC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1EE1D68" w14:textId="77777777" w:rsidR="0082721A" w:rsidRPr="0008285F" w:rsidRDefault="0082721A" w:rsidP="00703A81">
            <w:pPr>
              <w:ind w:right="-166"/>
              <w:jc w:val="center"/>
              <w:rPr>
                <w:b/>
                <w:bCs/>
                <w:color w:val="000000"/>
                <w:lang w:val="fr-CA" w:eastAsia="fr-CA"/>
              </w:rPr>
            </w:pPr>
            <w:r w:rsidRPr="0008285F">
              <w:rPr>
                <w:b/>
                <w:bCs/>
                <w:lang w:eastAsia="fr-CA"/>
              </w:rPr>
              <w:t>600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6EAE5E3" w14:textId="77777777" w:rsidR="0082721A" w:rsidRPr="0008285F" w:rsidRDefault="0082721A" w:rsidP="00703A81">
            <w:pPr>
              <w:ind w:right="-166"/>
              <w:rPr>
                <w:b/>
                <w:bCs/>
                <w:color w:val="000000"/>
                <w:lang w:val="fr-CA" w:eastAsia="fr-CA"/>
              </w:rPr>
            </w:pPr>
            <w:r w:rsidRPr="0008285F">
              <w:rPr>
                <w:b/>
                <w:bCs/>
                <w:lang w:eastAsia="fr-CA"/>
              </w:rPr>
              <w:t>LOT 600 : COUVERTURE ET BOIS POUR CHARPENTE</w:t>
            </w:r>
          </w:p>
        </w:tc>
      </w:tr>
      <w:tr w:rsidR="0082721A" w:rsidRPr="0008285F" w14:paraId="32722F2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6BCBC0C" w14:textId="77777777" w:rsidR="0082721A" w:rsidRPr="0008285F" w:rsidRDefault="0082721A" w:rsidP="00703A81">
            <w:pPr>
              <w:ind w:right="-166"/>
              <w:jc w:val="center"/>
              <w:rPr>
                <w:color w:val="000000"/>
                <w:lang w:val="fr-CA" w:eastAsia="fr-CA"/>
              </w:rPr>
            </w:pPr>
            <w:r w:rsidRPr="0008285F">
              <w:rPr>
                <w:bCs/>
                <w:color w:val="000000"/>
                <w:lang w:eastAsia="fr-CA"/>
              </w:rPr>
              <w:t>601</w:t>
            </w:r>
          </w:p>
        </w:tc>
        <w:tc>
          <w:tcPr>
            <w:tcW w:w="4600" w:type="dxa"/>
            <w:tcBorders>
              <w:top w:val="nil"/>
              <w:left w:val="nil"/>
              <w:bottom w:val="single" w:sz="4" w:space="0" w:color="auto"/>
              <w:right w:val="single" w:sz="4" w:space="0" w:color="auto"/>
            </w:tcBorders>
            <w:shd w:val="clear" w:color="auto" w:fill="auto"/>
            <w:vAlign w:val="center"/>
            <w:hideMark/>
          </w:tcPr>
          <w:p w14:paraId="7186FC03" w14:textId="77777777" w:rsidR="0082721A" w:rsidRPr="0008285F" w:rsidRDefault="0082721A" w:rsidP="00703A81">
            <w:pPr>
              <w:ind w:right="-166"/>
              <w:rPr>
                <w:color w:val="000000"/>
                <w:lang w:val="fr-CA" w:eastAsia="fr-CA"/>
              </w:rPr>
            </w:pPr>
            <w:r w:rsidRPr="0008285F">
              <w:rPr>
                <w:bCs/>
                <w:color w:val="000000"/>
                <w:lang w:eastAsia="fr-CA"/>
              </w:rPr>
              <w:t xml:space="preserve">F et P d'une couverture en </w:t>
            </w:r>
            <w:proofErr w:type="spellStart"/>
            <w:r w:rsidRPr="0008285F">
              <w:rPr>
                <w:bCs/>
                <w:color w:val="000000"/>
                <w:lang w:eastAsia="fr-CA"/>
              </w:rPr>
              <w:t>tole</w:t>
            </w:r>
            <w:proofErr w:type="spellEnd"/>
            <w:r w:rsidRPr="0008285F">
              <w:rPr>
                <w:bCs/>
                <w:color w:val="000000"/>
                <w:lang w:eastAsia="fr-CA"/>
              </w:rPr>
              <w:t xml:space="preserve"> alu bacs épaisseur 7/10è, y compris tous les accessoires de montage et de pose (tôle faitière, tôle de noue tôles de rive solin, etc.) y compris toutes </w:t>
            </w:r>
            <w:proofErr w:type="spellStart"/>
            <w:r w:rsidRPr="0008285F">
              <w:rPr>
                <w:bCs/>
                <w:color w:val="000000"/>
                <w:lang w:eastAsia="fr-CA"/>
              </w:rPr>
              <w:t>sujestions</w:t>
            </w:r>
            <w:proofErr w:type="spellEnd"/>
            <w:r w:rsidRPr="0008285F">
              <w:rPr>
                <w:bCs/>
                <w:color w:val="000000"/>
                <w:lang w:eastAsia="fr-CA"/>
              </w:rPr>
              <w:t xml:space="preserve"> d'évacuation des eaux pluviales des </w:t>
            </w:r>
            <w:proofErr w:type="spellStart"/>
            <w:r w:rsidRPr="0008285F">
              <w:rPr>
                <w:bCs/>
                <w:color w:val="000000"/>
                <w:lang w:eastAsia="fr-CA"/>
              </w:rPr>
              <w:t>toituresy</w:t>
            </w:r>
            <w:proofErr w:type="spellEnd"/>
            <w:r w:rsidRPr="0008285F">
              <w:rPr>
                <w:bCs/>
                <w:color w:val="000000"/>
                <w:lang w:eastAsia="fr-CA"/>
              </w:rPr>
              <w:t xml:space="preserve">/c </w:t>
            </w:r>
            <w:proofErr w:type="spellStart"/>
            <w:r w:rsidRPr="0008285F">
              <w:rPr>
                <w:bCs/>
                <w:color w:val="000000"/>
                <w:lang w:eastAsia="fr-CA"/>
              </w:rPr>
              <w:t>ttes</w:t>
            </w:r>
            <w:proofErr w:type="spellEnd"/>
            <w:r w:rsidRPr="0008285F">
              <w:rPr>
                <w:bCs/>
                <w:color w:val="000000"/>
                <w:lang w:eastAsia="fr-CA"/>
              </w:rPr>
              <w:t xml:space="preserve"> sujétions de pose (tôle de rive, faitière, noue,)</w:t>
            </w:r>
          </w:p>
        </w:tc>
        <w:tc>
          <w:tcPr>
            <w:tcW w:w="800" w:type="dxa"/>
            <w:tcBorders>
              <w:top w:val="nil"/>
              <w:left w:val="nil"/>
              <w:bottom w:val="single" w:sz="4" w:space="0" w:color="auto"/>
              <w:right w:val="single" w:sz="4" w:space="0" w:color="auto"/>
            </w:tcBorders>
            <w:shd w:val="clear" w:color="auto" w:fill="auto"/>
            <w:vAlign w:val="center"/>
            <w:hideMark/>
          </w:tcPr>
          <w:p w14:paraId="627EEF41"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3AAD8DAB" w14:textId="77777777" w:rsidR="0082721A" w:rsidRPr="0008285F" w:rsidRDefault="0082721A" w:rsidP="00703A81">
            <w:pPr>
              <w:ind w:right="-166"/>
              <w:jc w:val="center"/>
              <w:rPr>
                <w:color w:val="000000"/>
                <w:lang w:val="fr-CA" w:eastAsia="fr-CA"/>
              </w:rPr>
            </w:pPr>
            <w:r w:rsidRPr="0008285F">
              <w:rPr>
                <w:bCs/>
                <w:color w:val="000000"/>
                <w:lang w:eastAsia="fr-CA"/>
              </w:rPr>
              <w:t>87,90</w:t>
            </w:r>
          </w:p>
        </w:tc>
        <w:tc>
          <w:tcPr>
            <w:tcW w:w="1480" w:type="dxa"/>
            <w:tcBorders>
              <w:top w:val="nil"/>
              <w:left w:val="nil"/>
              <w:bottom w:val="single" w:sz="4" w:space="0" w:color="auto"/>
              <w:right w:val="single" w:sz="4" w:space="0" w:color="auto"/>
            </w:tcBorders>
            <w:shd w:val="clear" w:color="auto" w:fill="auto"/>
            <w:vAlign w:val="center"/>
            <w:hideMark/>
          </w:tcPr>
          <w:p w14:paraId="2F20B90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5672E9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2F5794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1884AD4" w14:textId="77777777" w:rsidR="0082721A" w:rsidRPr="0008285F" w:rsidRDefault="0082721A" w:rsidP="00703A81">
            <w:pPr>
              <w:ind w:right="-166"/>
              <w:jc w:val="center"/>
              <w:rPr>
                <w:color w:val="000000"/>
                <w:lang w:val="fr-CA" w:eastAsia="fr-CA"/>
              </w:rPr>
            </w:pPr>
            <w:r w:rsidRPr="0008285F">
              <w:rPr>
                <w:bCs/>
                <w:color w:val="000000"/>
                <w:lang w:eastAsia="fr-CA"/>
              </w:rPr>
              <w:t>602</w:t>
            </w:r>
          </w:p>
        </w:tc>
        <w:tc>
          <w:tcPr>
            <w:tcW w:w="4600" w:type="dxa"/>
            <w:tcBorders>
              <w:top w:val="nil"/>
              <w:left w:val="nil"/>
              <w:bottom w:val="single" w:sz="4" w:space="0" w:color="auto"/>
              <w:right w:val="single" w:sz="4" w:space="0" w:color="auto"/>
            </w:tcBorders>
            <w:shd w:val="clear" w:color="auto" w:fill="auto"/>
            <w:vAlign w:val="center"/>
            <w:hideMark/>
          </w:tcPr>
          <w:p w14:paraId="44AB886C" w14:textId="77777777" w:rsidR="0082721A" w:rsidRPr="0008285F" w:rsidRDefault="0082721A" w:rsidP="00703A81">
            <w:pPr>
              <w:ind w:right="-166"/>
              <w:rPr>
                <w:color w:val="000000"/>
                <w:lang w:val="fr-CA" w:eastAsia="fr-CA"/>
              </w:rPr>
            </w:pPr>
            <w:r w:rsidRPr="0008285F">
              <w:rPr>
                <w:bCs/>
                <w:color w:val="000000"/>
                <w:lang w:eastAsia="fr-CA"/>
              </w:rPr>
              <w:t>F et P Bastings de 12*3 + pannes de 5*8 + planches de rive </w:t>
            </w:r>
          </w:p>
        </w:tc>
        <w:tc>
          <w:tcPr>
            <w:tcW w:w="800" w:type="dxa"/>
            <w:tcBorders>
              <w:top w:val="nil"/>
              <w:left w:val="nil"/>
              <w:bottom w:val="single" w:sz="4" w:space="0" w:color="auto"/>
              <w:right w:val="single" w:sz="4" w:space="0" w:color="auto"/>
            </w:tcBorders>
            <w:shd w:val="clear" w:color="auto" w:fill="auto"/>
            <w:vAlign w:val="center"/>
            <w:hideMark/>
          </w:tcPr>
          <w:p w14:paraId="039D762C"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ACB2EC8" w14:textId="77777777" w:rsidR="0082721A" w:rsidRPr="0008285F" w:rsidRDefault="0082721A" w:rsidP="00703A81">
            <w:pPr>
              <w:ind w:right="-166"/>
              <w:jc w:val="center"/>
              <w:rPr>
                <w:color w:val="000000"/>
                <w:lang w:val="fr-CA" w:eastAsia="fr-CA"/>
              </w:rPr>
            </w:pPr>
            <w:r w:rsidRPr="0008285F">
              <w:rPr>
                <w:bCs/>
                <w:color w:val="000000"/>
                <w:lang w:eastAsia="fr-CA"/>
              </w:rPr>
              <w:t>1,77</w:t>
            </w:r>
          </w:p>
        </w:tc>
        <w:tc>
          <w:tcPr>
            <w:tcW w:w="1480" w:type="dxa"/>
            <w:tcBorders>
              <w:top w:val="nil"/>
              <w:left w:val="nil"/>
              <w:bottom w:val="single" w:sz="4" w:space="0" w:color="auto"/>
              <w:right w:val="single" w:sz="4" w:space="0" w:color="auto"/>
            </w:tcBorders>
            <w:shd w:val="clear" w:color="auto" w:fill="auto"/>
            <w:vAlign w:val="center"/>
            <w:hideMark/>
          </w:tcPr>
          <w:p w14:paraId="6FCE7C5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F8596C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99FFDA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E3B5D3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6748D9C"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600 :</w:t>
            </w:r>
          </w:p>
        </w:tc>
        <w:tc>
          <w:tcPr>
            <w:tcW w:w="800" w:type="dxa"/>
            <w:tcBorders>
              <w:top w:val="nil"/>
              <w:left w:val="nil"/>
              <w:bottom w:val="single" w:sz="4" w:space="0" w:color="auto"/>
              <w:right w:val="single" w:sz="4" w:space="0" w:color="auto"/>
            </w:tcBorders>
            <w:shd w:val="clear" w:color="auto" w:fill="auto"/>
            <w:vAlign w:val="center"/>
            <w:hideMark/>
          </w:tcPr>
          <w:p w14:paraId="40693FB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20BEF3A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895234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C77590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419D00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9D380EE"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5206154F"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GROS ŒUVRE :</w:t>
            </w:r>
          </w:p>
        </w:tc>
        <w:tc>
          <w:tcPr>
            <w:tcW w:w="800" w:type="dxa"/>
            <w:tcBorders>
              <w:top w:val="nil"/>
              <w:left w:val="nil"/>
              <w:bottom w:val="single" w:sz="4" w:space="0" w:color="auto"/>
              <w:right w:val="single" w:sz="4" w:space="0" w:color="auto"/>
            </w:tcBorders>
            <w:shd w:val="clear" w:color="auto" w:fill="auto"/>
            <w:vAlign w:val="center"/>
            <w:hideMark/>
          </w:tcPr>
          <w:p w14:paraId="4E6C5249"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2C9DAB83"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7C99722"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BB7C553"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039934F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4D4F66D4"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7A28A043" w14:textId="77777777" w:rsidR="0082721A" w:rsidRPr="0008285F" w:rsidRDefault="0082721A" w:rsidP="00703A81">
            <w:pPr>
              <w:ind w:right="-166"/>
              <w:rPr>
                <w:b/>
                <w:bCs/>
                <w:color w:val="000000"/>
                <w:lang w:val="fr-CA" w:eastAsia="fr-CA"/>
              </w:rPr>
            </w:pPr>
            <w:r w:rsidRPr="0008285F">
              <w:rPr>
                <w:b/>
                <w:bCs/>
                <w:lang w:eastAsia="fr-CA"/>
              </w:rPr>
              <w:t>SECOND OEUVRE</w:t>
            </w:r>
          </w:p>
        </w:tc>
      </w:tr>
      <w:tr w:rsidR="0082721A" w:rsidRPr="0008285F" w14:paraId="4CF5084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7917658" w14:textId="77777777" w:rsidR="0082721A" w:rsidRPr="0008285F" w:rsidRDefault="0082721A" w:rsidP="00703A81">
            <w:pPr>
              <w:ind w:right="-166"/>
              <w:jc w:val="center"/>
              <w:rPr>
                <w:b/>
                <w:bCs/>
                <w:color w:val="000000"/>
                <w:lang w:val="fr-CA" w:eastAsia="fr-CA"/>
              </w:rPr>
            </w:pPr>
            <w:r w:rsidRPr="0008285F">
              <w:rPr>
                <w:b/>
                <w:bCs/>
                <w:lang w:eastAsia="fr-CA"/>
              </w:rPr>
              <w:t>700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1275D18F" w14:textId="77777777" w:rsidR="0082721A" w:rsidRPr="0008285F" w:rsidRDefault="0082721A" w:rsidP="00703A81">
            <w:pPr>
              <w:ind w:right="-166"/>
              <w:rPr>
                <w:b/>
                <w:bCs/>
                <w:color w:val="000000"/>
                <w:lang w:val="fr-CA" w:eastAsia="fr-CA"/>
              </w:rPr>
            </w:pPr>
            <w:r w:rsidRPr="0008285F">
              <w:rPr>
                <w:b/>
                <w:bCs/>
                <w:lang w:eastAsia="fr-CA"/>
              </w:rPr>
              <w:t xml:space="preserve">LOT 700 : MENUISERIE </w:t>
            </w:r>
            <w:proofErr w:type="gramStart"/>
            <w:r w:rsidRPr="0008285F">
              <w:rPr>
                <w:b/>
                <w:bCs/>
                <w:lang w:eastAsia="fr-CA"/>
              </w:rPr>
              <w:t>BOIS</w:t>
            </w:r>
            <w:proofErr w:type="gramEnd"/>
            <w:r w:rsidRPr="0008285F">
              <w:rPr>
                <w:b/>
                <w:bCs/>
                <w:lang w:eastAsia="fr-CA"/>
              </w:rPr>
              <w:t>, ALU ET METALLIQUE</w:t>
            </w:r>
          </w:p>
        </w:tc>
      </w:tr>
      <w:tr w:rsidR="0082721A" w:rsidRPr="0008285F" w14:paraId="7099730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4B87DF" w14:textId="77777777" w:rsidR="0082721A" w:rsidRPr="0008285F" w:rsidRDefault="0082721A" w:rsidP="00703A81">
            <w:pPr>
              <w:ind w:right="-166"/>
              <w:jc w:val="center"/>
              <w:rPr>
                <w:color w:val="000000"/>
                <w:lang w:val="fr-CA" w:eastAsia="fr-CA"/>
              </w:rPr>
            </w:pPr>
            <w:r w:rsidRPr="0008285F">
              <w:rPr>
                <w:bCs/>
                <w:color w:val="000000"/>
                <w:lang w:eastAsia="fr-CA"/>
              </w:rPr>
              <w:t>701</w:t>
            </w:r>
          </w:p>
        </w:tc>
        <w:tc>
          <w:tcPr>
            <w:tcW w:w="4600" w:type="dxa"/>
            <w:tcBorders>
              <w:top w:val="nil"/>
              <w:left w:val="nil"/>
              <w:bottom w:val="single" w:sz="4" w:space="0" w:color="auto"/>
              <w:right w:val="single" w:sz="4" w:space="0" w:color="auto"/>
            </w:tcBorders>
            <w:shd w:val="clear" w:color="auto" w:fill="auto"/>
            <w:vAlign w:val="center"/>
            <w:hideMark/>
          </w:tcPr>
          <w:p w14:paraId="3FA86E6C" w14:textId="77777777" w:rsidR="0082721A" w:rsidRPr="0008285F" w:rsidRDefault="0082721A" w:rsidP="00703A81">
            <w:pPr>
              <w:ind w:right="-166"/>
              <w:rPr>
                <w:color w:val="000000"/>
                <w:lang w:val="fr-CA" w:eastAsia="fr-CA"/>
              </w:rPr>
            </w:pPr>
            <w:r w:rsidRPr="0008285F">
              <w:rPr>
                <w:bCs/>
                <w:color w:val="000000"/>
                <w:lang w:eastAsia="fr-CA"/>
              </w:rPr>
              <w:t>Fet P du faux plafond en contreplaqué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3BA0FB2D"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29D0D44D" w14:textId="77777777" w:rsidR="0082721A" w:rsidRPr="0008285F" w:rsidRDefault="0082721A" w:rsidP="00703A81">
            <w:pPr>
              <w:ind w:right="-166"/>
              <w:jc w:val="center"/>
              <w:rPr>
                <w:color w:val="000000"/>
                <w:lang w:val="fr-CA" w:eastAsia="fr-CA"/>
              </w:rPr>
            </w:pPr>
            <w:r w:rsidRPr="0008285F">
              <w:rPr>
                <w:bCs/>
                <w:color w:val="000000"/>
                <w:lang w:eastAsia="fr-CA"/>
              </w:rPr>
              <w:t>71,94</w:t>
            </w:r>
          </w:p>
        </w:tc>
        <w:tc>
          <w:tcPr>
            <w:tcW w:w="1480" w:type="dxa"/>
            <w:tcBorders>
              <w:top w:val="nil"/>
              <w:left w:val="nil"/>
              <w:bottom w:val="single" w:sz="4" w:space="0" w:color="auto"/>
              <w:right w:val="single" w:sz="4" w:space="0" w:color="auto"/>
            </w:tcBorders>
            <w:shd w:val="clear" w:color="auto" w:fill="auto"/>
            <w:vAlign w:val="center"/>
            <w:hideMark/>
          </w:tcPr>
          <w:p w14:paraId="4B6D577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CC1C46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8568BD2"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DE7676" w14:textId="77777777" w:rsidR="0082721A" w:rsidRPr="0008285F" w:rsidRDefault="0082721A" w:rsidP="00703A81">
            <w:pPr>
              <w:ind w:right="-166"/>
              <w:jc w:val="center"/>
              <w:rPr>
                <w:color w:val="000000"/>
                <w:lang w:val="fr-CA" w:eastAsia="fr-CA"/>
              </w:rPr>
            </w:pPr>
            <w:r w:rsidRPr="0008285F">
              <w:rPr>
                <w:bCs/>
                <w:color w:val="000000"/>
                <w:lang w:eastAsia="fr-CA"/>
              </w:rPr>
              <w:t>702</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76735937" w14:textId="77777777" w:rsidR="0082721A" w:rsidRPr="0008285F" w:rsidRDefault="0082721A" w:rsidP="00703A81">
            <w:pPr>
              <w:ind w:right="-166"/>
              <w:rPr>
                <w:color w:val="000000"/>
                <w:lang w:val="fr-CA" w:eastAsia="fr-CA"/>
              </w:rPr>
            </w:pPr>
            <w:r w:rsidRPr="0008285F">
              <w:rPr>
                <w:bCs/>
                <w:color w:val="000000"/>
                <w:lang w:eastAsia="fr-CA"/>
              </w:rPr>
              <w:t xml:space="preserve">F et P de Portes pleines en bois de Dimension finies 80 x220 cm y compris toutes sujétions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423296B4"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9CC5DD2"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2038006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1F7360D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4460638"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EB2DC" w14:textId="77777777" w:rsidR="0082721A" w:rsidRPr="0008285F" w:rsidRDefault="0082721A" w:rsidP="00703A81">
            <w:pPr>
              <w:ind w:right="-166"/>
              <w:jc w:val="center"/>
              <w:rPr>
                <w:color w:val="000000"/>
                <w:lang w:val="fr-CA" w:eastAsia="fr-CA"/>
              </w:rPr>
            </w:pPr>
            <w:r w:rsidRPr="0008285F">
              <w:rPr>
                <w:bCs/>
                <w:color w:val="000000"/>
                <w:lang w:eastAsia="fr-CA"/>
              </w:rPr>
              <w:t>703</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4F6064E8" w14:textId="77777777" w:rsidR="0082721A" w:rsidRPr="0008285F" w:rsidRDefault="0082721A" w:rsidP="00703A81">
            <w:pPr>
              <w:ind w:right="-166"/>
              <w:rPr>
                <w:color w:val="000000"/>
                <w:lang w:val="fr-CA" w:eastAsia="fr-CA"/>
              </w:rPr>
            </w:pPr>
            <w:r w:rsidRPr="0008285F">
              <w:rPr>
                <w:bCs/>
                <w:color w:val="000000"/>
                <w:lang w:eastAsia="fr-CA"/>
              </w:rPr>
              <w:t xml:space="preserve">F et P de Portes pleines en bois de Dimension finies 90 x220 cm y compris toutes sujétions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400C00F5"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278D8754"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B8D709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7C24365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D2BADA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D695EFE" w14:textId="77777777" w:rsidR="0082721A" w:rsidRPr="0008285F" w:rsidRDefault="0082721A" w:rsidP="00703A81">
            <w:pPr>
              <w:ind w:right="-166"/>
              <w:jc w:val="center"/>
              <w:rPr>
                <w:color w:val="000000"/>
                <w:lang w:val="fr-CA" w:eastAsia="fr-CA"/>
              </w:rPr>
            </w:pPr>
            <w:r w:rsidRPr="0008285F">
              <w:rPr>
                <w:bCs/>
                <w:color w:val="000000"/>
                <w:lang w:eastAsia="fr-CA"/>
              </w:rPr>
              <w:t>704</w:t>
            </w:r>
          </w:p>
        </w:tc>
        <w:tc>
          <w:tcPr>
            <w:tcW w:w="4600" w:type="dxa"/>
            <w:tcBorders>
              <w:top w:val="nil"/>
              <w:left w:val="nil"/>
              <w:bottom w:val="single" w:sz="4" w:space="0" w:color="auto"/>
              <w:right w:val="single" w:sz="4" w:space="0" w:color="auto"/>
            </w:tcBorders>
            <w:shd w:val="clear" w:color="auto" w:fill="auto"/>
            <w:vAlign w:val="center"/>
            <w:hideMark/>
          </w:tcPr>
          <w:p w14:paraId="2E6E2F82" w14:textId="77777777" w:rsidR="0082721A" w:rsidRPr="0008285F" w:rsidRDefault="0082721A" w:rsidP="00703A81">
            <w:pPr>
              <w:ind w:right="-166"/>
              <w:rPr>
                <w:color w:val="000000"/>
                <w:lang w:val="fr-CA" w:eastAsia="fr-CA"/>
              </w:rPr>
            </w:pPr>
            <w:r w:rsidRPr="0008285F">
              <w:rPr>
                <w:bCs/>
                <w:color w:val="000000"/>
                <w:lang w:eastAsia="fr-CA"/>
              </w:rPr>
              <w:t>F et P de Portes métalliques de Dimension finies 150 x250 cm y compris toutes sujétions</w:t>
            </w:r>
          </w:p>
        </w:tc>
        <w:tc>
          <w:tcPr>
            <w:tcW w:w="800" w:type="dxa"/>
            <w:tcBorders>
              <w:top w:val="nil"/>
              <w:left w:val="nil"/>
              <w:bottom w:val="single" w:sz="4" w:space="0" w:color="auto"/>
              <w:right w:val="single" w:sz="4" w:space="0" w:color="auto"/>
            </w:tcBorders>
            <w:shd w:val="clear" w:color="auto" w:fill="auto"/>
            <w:vAlign w:val="center"/>
            <w:hideMark/>
          </w:tcPr>
          <w:p w14:paraId="54216405"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2006ECD5"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44B8792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40BA0F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B176CB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FB1ABE0" w14:textId="77777777" w:rsidR="0082721A" w:rsidRPr="0008285F" w:rsidRDefault="0082721A" w:rsidP="00703A81">
            <w:pPr>
              <w:ind w:right="-166"/>
              <w:jc w:val="center"/>
              <w:rPr>
                <w:color w:val="000000"/>
                <w:lang w:val="fr-CA" w:eastAsia="fr-CA"/>
              </w:rPr>
            </w:pPr>
            <w:r w:rsidRPr="0008285F">
              <w:rPr>
                <w:bCs/>
                <w:color w:val="000000"/>
                <w:lang w:eastAsia="fr-CA"/>
              </w:rPr>
              <w:t>705</w:t>
            </w:r>
          </w:p>
        </w:tc>
        <w:tc>
          <w:tcPr>
            <w:tcW w:w="4600" w:type="dxa"/>
            <w:tcBorders>
              <w:top w:val="nil"/>
              <w:left w:val="nil"/>
              <w:bottom w:val="single" w:sz="4" w:space="0" w:color="auto"/>
              <w:right w:val="single" w:sz="4" w:space="0" w:color="auto"/>
            </w:tcBorders>
            <w:shd w:val="clear" w:color="auto" w:fill="auto"/>
            <w:vAlign w:val="center"/>
            <w:hideMark/>
          </w:tcPr>
          <w:p w14:paraId="2E1B5983" w14:textId="77777777" w:rsidR="0082721A" w:rsidRPr="0008285F" w:rsidRDefault="0082721A" w:rsidP="00703A81">
            <w:pPr>
              <w:ind w:right="-166"/>
              <w:rPr>
                <w:color w:val="000000"/>
                <w:lang w:val="fr-CA" w:eastAsia="fr-CA"/>
              </w:rPr>
            </w:pPr>
            <w:r w:rsidRPr="0008285F">
              <w:rPr>
                <w:bCs/>
                <w:color w:val="000000"/>
                <w:lang w:eastAsia="fr-CA"/>
              </w:rPr>
              <w:t>F et P de fenêtres en profilé aluminium coulissant 02 vantaux y/c toutes sujétions </w:t>
            </w:r>
          </w:p>
        </w:tc>
        <w:tc>
          <w:tcPr>
            <w:tcW w:w="800" w:type="dxa"/>
            <w:tcBorders>
              <w:top w:val="nil"/>
              <w:left w:val="nil"/>
              <w:bottom w:val="single" w:sz="4" w:space="0" w:color="auto"/>
              <w:right w:val="single" w:sz="4" w:space="0" w:color="auto"/>
            </w:tcBorders>
            <w:shd w:val="clear" w:color="auto" w:fill="auto"/>
            <w:vAlign w:val="center"/>
            <w:hideMark/>
          </w:tcPr>
          <w:p w14:paraId="6A45C5B6"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1BED021" w14:textId="77777777" w:rsidR="0082721A" w:rsidRPr="0008285F" w:rsidRDefault="0082721A" w:rsidP="00703A81">
            <w:pPr>
              <w:ind w:right="-166"/>
              <w:jc w:val="center"/>
              <w:rPr>
                <w:color w:val="000000"/>
                <w:lang w:val="fr-CA" w:eastAsia="fr-CA"/>
              </w:rPr>
            </w:pPr>
            <w:r w:rsidRPr="0008285F">
              <w:rPr>
                <w:bCs/>
                <w:color w:val="000000"/>
                <w:lang w:eastAsia="fr-CA"/>
              </w:rPr>
              <w:t>12,40</w:t>
            </w:r>
          </w:p>
        </w:tc>
        <w:tc>
          <w:tcPr>
            <w:tcW w:w="1480" w:type="dxa"/>
            <w:tcBorders>
              <w:top w:val="nil"/>
              <w:left w:val="nil"/>
              <w:bottom w:val="single" w:sz="4" w:space="0" w:color="auto"/>
              <w:right w:val="single" w:sz="4" w:space="0" w:color="auto"/>
            </w:tcBorders>
            <w:shd w:val="clear" w:color="auto" w:fill="auto"/>
            <w:vAlign w:val="center"/>
            <w:hideMark/>
          </w:tcPr>
          <w:p w14:paraId="604342E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F6970C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107611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CB35339" w14:textId="77777777" w:rsidR="0082721A" w:rsidRPr="0008285F" w:rsidRDefault="0082721A" w:rsidP="00703A81">
            <w:pPr>
              <w:ind w:right="-166"/>
              <w:jc w:val="center"/>
              <w:rPr>
                <w:color w:val="000000"/>
                <w:lang w:val="fr-CA" w:eastAsia="fr-CA"/>
              </w:rPr>
            </w:pPr>
            <w:r w:rsidRPr="0008285F">
              <w:rPr>
                <w:bCs/>
                <w:color w:val="000000"/>
                <w:lang w:eastAsia="fr-CA"/>
              </w:rPr>
              <w:t>706</w:t>
            </w:r>
          </w:p>
        </w:tc>
        <w:tc>
          <w:tcPr>
            <w:tcW w:w="4600" w:type="dxa"/>
            <w:tcBorders>
              <w:top w:val="nil"/>
              <w:left w:val="nil"/>
              <w:bottom w:val="single" w:sz="4" w:space="0" w:color="auto"/>
              <w:right w:val="single" w:sz="4" w:space="0" w:color="auto"/>
            </w:tcBorders>
            <w:shd w:val="clear" w:color="auto" w:fill="auto"/>
            <w:vAlign w:val="center"/>
            <w:hideMark/>
          </w:tcPr>
          <w:p w14:paraId="768C6CE6" w14:textId="77777777" w:rsidR="0082721A" w:rsidRPr="0008285F" w:rsidRDefault="0082721A" w:rsidP="00703A81">
            <w:pPr>
              <w:ind w:right="-166"/>
              <w:rPr>
                <w:color w:val="000000"/>
                <w:lang w:val="fr-CA" w:eastAsia="fr-CA"/>
              </w:rPr>
            </w:pPr>
            <w:r w:rsidRPr="0008285F">
              <w:rPr>
                <w:bCs/>
                <w:color w:val="000000"/>
                <w:lang w:eastAsia="fr-CA"/>
              </w:rPr>
              <w:t>F et P Grille antivol en tube carré de 30 x 30 pour fenêtres y compris toutes sujétions de fixations</w:t>
            </w:r>
          </w:p>
        </w:tc>
        <w:tc>
          <w:tcPr>
            <w:tcW w:w="800" w:type="dxa"/>
            <w:tcBorders>
              <w:top w:val="nil"/>
              <w:left w:val="nil"/>
              <w:bottom w:val="single" w:sz="4" w:space="0" w:color="auto"/>
              <w:right w:val="single" w:sz="4" w:space="0" w:color="auto"/>
            </w:tcBorders>
            <w:shd w:val="clear" w:color="auto" w:fill="auto"/>
            <w:vAlign w:val="center"/>
            <w:hideMark/>
          </w:tcPr>
          <w:p w14:paraId="043AA06E"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58294C97" w14:textId="77777777" w:rsidR="0082721A" w:rsidRPr="0008285F" w:rsidRDefault="0082721A" w:rsidP="00703A81">
            <w:pPr>
              <w:ind w:right="-166"/>
              <w:jc w:val="center"/>
              <w:rPr>
                <w:color w:val="000000"/>
                <w:lang w:val="fr-CA" w:eastAsia="fr-CA"/>
              </w:rPr>
            </w:pPr>
            <w:r w:rsidRPr="0008285F">
              <w:rPr>
                <w:bCs/>
                <w:color w:val="000000"/>
                <w:lang w:eastAsia="fr-CA"/>
              </w:rPr>
              <w:t>12,40</w:t>
            </w:r>
          </w:p>
        </w:tc>
        <w:tc>
          <w:tcPr>
            <w:tcW w:w="1480" w:type="dxa"/>
            <w:tcBorders>
              <w:top w:val="nil"/>
              <w:left w:val="nil"/>
              <w:bottom w:val="single" w:sz="4" w:space="0" w:color="auto"/>
              <w:right w:val="single" w:sz="4" w:space="0" w:color="auto"/>
            </w:tcBorders>
            <w:shd w:val="clear" w:color="auto" w:fill="auto"/>
            <w:vAlign w:val="center"/>
            <w:hideMark/>
          </w:tcPr>
          <w:p w14:paraId="436C124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405E3F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416E7B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24411D"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0E2D140"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700 :</w:t>
            </w:r>
          </w:p>
        </w:tc>
        <w:tc>
          <w:tcPr>
            <w:tcW w:w="800" w:type="dxa"/>
            <w:tcBorders>
              <w:top w:val="nil"/>
              <w:left w:val="nil"/>
              <w:bottom w:val="single" w:sz="4" w:space="0" w:color="auto"/>
              <w:right w:val="single" w:sz="4" w:space="0" w:color="auto"/>
            </w:tcBorders>
            <w:shd w:val="clear" w:color="auto" w:fill="auto"/>
            <w:vAlign w:val="center"/>
            <w:hideMark/>
          </w:tcPr>
          <w:p w14:paraId="1882445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8839684"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B32290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E5D807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1BC2A9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3DC3588D" w14:textId="77777777" w:rsidR="0082721A" w:rsidRPr="0008285F" w:rsidRDefault="0082721A" w:rsidP="00703A81">
            <w:pPr>
              <w:ind w:right="-166"/>
              <w:jc w:val="center"/>
              <w:rPr>
                <w:b/>
                <w:bCs/>
                <w:color w:val="000000"/>
                <w:lang w:val="fr-CA" w:eastAsia="fr-CA"/>
              </w:rPr>
            </w:pPr>
            <w:r w:rsidRPr="0008285F">
              <w:rPr>
                <w:b/>
                <w:bCs/>
                <w:lang w:eastAsia="fr-CA"/>
              </w:rPr>
              <w:t>800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0A28FE9B" w14:textId="77777777" w:rsidR="0082721A" w:rsidRPr="0008285F" w:rsidRDefault="0082721A" w:rsidP="00703A81">
            <w:pPr>
              <w:ind w:right="-166"/>
              <w:rPr>
                <w:b/>
                <w:bCs/>
                <w:color w:val="000000"/>
                <w:lang w:val="fr-CA" w:eastAsia="fr-CA"/>
              </w:rPr>
            </w:pPr>
            <w:r w:rsidRPr="0008285F">
              <w:rPr>
                <w:b/>
                <w:bCs/>
                <w:lang w:eastAsia="fr-CA"/>
              </w:rPr>
              <w:t>LOT 800 : PEINTURE</w:t>
            </w:r>
          </w:p>
        </w:tc>
      </w:tr>
      <w:tr w:rsidR="0082721A" w:rsidRPr="0008285F" w14:paraId="77535E5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AB9E79A" w14:textId="77777777" w:rsidR="0082721A" w:rsidRPr="0008285F" w:rsidRDefault="0082721A" w:rsidP="00703A81">
            <w:pPr>
              <w:ind w:right="-166"/>
              <w:jc w:val="center"/>
              <w:rPr>
                <w:color w:val="000000"/>
                <w:lang w:val="fr-CA" w:eastAsia="fr-CA"/>
              </w:rPr>
            </w:pPr>
            <w:r w:rsidRPr="0008285F">
              <w:rPr>
                <w:bCs/>
                <w:color w:val="000000"/>
                <w:lang w:eastAsia="fr-CA"/>
              </w:rPr>
              <w:t>801</w:t>
            </w:r>
          </w:p>
        </w:tc>
        <w:tc>
          <w:tcPr>
            <w:tcW w:w="4600" w:type="dxa"/>
            <w:tcBorders>
              <w:top w:val="nil"/>
              <w:left w:val="nil"/>
              <w:bottom w:val="single" w:sz="4" w:space="0" w:color="auto"/>
              <w:right w:val="single" w:sz="4" w:space="0" w:color="auto"/>
            </w:tcBorders>
            <w:shd w:val="clear" w:color="auto" w:fill="auto"/>
            <w:vAlign w:val="center"/>
            <w:hideMark/>
          </w:tcPr>
          <w:p w14:paraId="18F6BA24"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extérieure type </w:t>
            </w:r>
            <w:proofErr w:type="spellStart"/>
            <w:r w:rsidRPr="0008285F">
              <w:rPr>
                <w:bCs/>
                <w:color w:val="000000"/>
                <w:lang w:eastAsia="fr-CA"/>
              </w:rPr>
              <w:t>Pantex</w:t>
            </w:r>
            <w:proofErr w:type="spellEnd"/>
            <w:r w:rsidRPr="0008285F">
              <w:rPr>
                <w:bCs/>
                <w:color w:val="000000"/>
                <w:lang w:eastAsia="fr-CA"/>
              </w:rPr>
              <w:t xml:space="preserve"> 1300 (ou équivalent) sur murs, poteaux (Couleurs au choix du Maître d'ouvrage)</w:t>
            </w:r>
          </w:p>
        </w:tc>
        <w:tc>
          <w:tcPr>
            <w:tcW w:w="800" w:type="dxa"/>
            <w:tcBorders>
              <w:top w:val="nil"/>
              <w:left w:val="nil"/>
              <w:bottom w:val="single" w:sz="4" w:space="0" w:color="auto"/>
              <w:right w:val="single" w:sz="4" w:space="0" w:color="auto"/>
            </w:tcBorders>
            <w:shd w:val="clear" w:color="auto" w:fill="auto"/>
            <w:vAlign w:val="center"/>
            <w:hideMark/>
          </w:tcPr>
          <w:p w14:paraId="4C4FBD96"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2A28FA69" w14:textId="77777777" w:rsidR="0082721A" w:rsidRPr="0008285F" w:rsidRDefault="0082721A" w:rsidP="00703A81">
            <w:pPr>
              <w:ind w:right="-166"/>
              <w:jc w:val="center"/>
              <w:rPr>
                <w:color w:val="000000"/>
                <w:lang w:val="fr-CA" w:eastAsia="fr-CA"/>
              </w:rPr>
            </w:pPr>
            <w:r w:rsidRPr="0008285F">
              <w:rPr>
                <w:bCs/>
                <w:color w:val="000000"/>
                <w:lang w:eastAsia="fr-CA"/>
              </w:rPr>
              <w:t>112,93</w:t>
            </w:r>
          </w:p>
        </w:tc>
        <w:tc>
          <w:tcPr>
            <w:tcW w:w="1480" w:type="dxa"/>
            <w:tcBorders>
              <w:top w:val="nil"/>
              <w:left w:val="nil"/>
              <w:bottom w:val="single" w:sz="4" w:space="0" w:color="auto"/>
              <w:right w:val="single" w:sz="4" w:space="0" w:color="auto"/>
            </w:tcBorders>
            <w:shd w:val="clear" w:color="auto" w:fill="auto"/>
            <w:vAlign w:val="center"/>
            <w:hideMark/>
          </w:tcPr>
          <w:p w14:paraId="011B5C9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1BC13E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5B4ABA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4579034" w14:textId="77777777" w:rsidR="0082721A" w:rsidRPr="0008285F" w:rsidRDefault="0082721A" w:rsidP="00703A81">
            <w:pPr>
              <w:ind w:right="-166"/>
              <w:jc w:val="center"/>
              <w:rPr>
                <w:color w:val="000000"/>
                <w:lang w:val="fr-CA" w:eastAsia="fr-CA"/>
              </w:rPr>
            </w:pPr>
            <w:r w:rsidRPr="0008285F">
              <w:rPr>
                <w:bCs/>
                <w:color w:val="000000"/>
                <w:lang w:eastAsia="fr-CA"/>
              </w:rPr>
              <w:t>802</w:t>
            </w:r>
          </w:p>
        </w:tc>
        <w:tc>
          <w:tcPr>
            <w:tcW w:w="4600" w:type="dxa"/>
            <w:tcBorders>
              <w:top w:val="nil"/>
              <w:left w:val="nil"/>
              <w:bottom w:val="single" w:sz="4" w:space="0" w:color="auto"/>
              <w:right w:val="single" w:sz="4" w:space="0" w:color="auto"/>
            </w:tcBorders>
            <w:shd w:val="clear" w:color="auto" w:fill="auto"/>
            <w:vAlign w:val="center"/>
            <w:hideMark/>
          </w:tcPr>
          <w:p w14:paraId="3E43F388"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intérieure type </w:t>
            </w:r>
            <w:proofErr w:type="spellStart"/>
            <w:r w:rsidRPr="0008285F">
              <w:rPr>
                <w:bCs/>
                <w:color w:val="000000"/>
                <w:lang w:eastAsia="fr-CA"/>
              </w:rPr>
              <w:t>Pantex</w:t>
            </w:r>
            <w:proofErr w:type="spellEnd"/>
            <w:r w:rsidRPr="0008285F">
              <w:rPr>
                <w:bCs/>
                <w:color w:val="000000"/>
                <w:lang w:eastAsia="fr-CA"/>
              </w:rPr>
              <w:t xml:space="preserve"> 800 (ou équivalent) sur murs, sous plafond en contreplaqué (Couleurs au choix du Maître d'ouvrage) </w:t>
            </w:r>
          </w:p>
        </w:tc>
        <w:tc>
          <w:tcPr>
            <w:tcW w:w="800" w:type="dxa"/>
            <w:tcBorders>
              <w:top w:val="nil"/>
              <w:left w:val="nil"/>
              <w:bottom w:val="single" w:sz="4" w:space="0" w:color="auto"/>
              <w:right w:val="single" w:sz="4" w:space="0" w:color="auto"/>
            </w:tcBorders>
            <w:shd w:val="clear" w:color="auto" w:fill="auto"/>
            <w:vAlign w:val="center"/>
            <w:hideMark/>
          </w:tcPr>
          <w:p w14:paraId="4FE27DAD"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3EFC2473" w14:textId="77777777" w:rsidR="0082721A" w:rsidRPr="0008285F" w:rsidRDefault="0082721A" w:rsidP="00703A81">
            <w:pPr>
              <w:ind w:right="-166"/>
              <w:jc w:val="center"/>
              <w:rPr>
                <w:color w:val="000000"/>
                <w:lang w:val="fr-CA" w:eastAsia="fr-CA"/>
              </w:rPr>
            </w:pPr>
            <w:r w:rsidRPr="0008285F">
              <w:rPr>
                <w:bCs/>
                <w:color w:val="000000"/>
                <w:lang w:eastAsia="fr-CA"/>
              </w:rPr>
              <w:t>272,31</w:t>
            </w:r>
          </w:p>
        </w:tc>
        <w:tc>
          <w:tcPr>
            <w:tcW w:w="1480" w:type="dxa"/>
            <w:tcBorders>
              <w:top w:val="nil"/>
              <w:left w:val="nil"/>
              <w:bottom w:val="single" w:sz="4" w:space="0" w:color="auto"/>
              <w:right w:val="single" w:sz="4" w:space="0" w:color="auto"/>
            </w:tcBorders>
            <w:shd w:val="clear" w:color="auto" w:fill="auto"/>
            <w:vAlign w:val="center"/>
            <w:hideMark/>
          </w:tcPr>
          <w:p w14:paraId="6A0F180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018E27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BC0C31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28DC0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D8E26FB"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800 :</w:t>
            </w:r>
          </w:p>
        </w:tc>
        <w:tc>
          <w:tcPr>
            <w:tcW w:w="800" w:type="dxa"/>
            <w:tcBorders>
              <w:top w:val="nil"/>
              <w:left w:val="nil"/>
              <w:bottom w:val="single" w:sz="4" w:space="0" w:color="auto"/>
              <w:right w:val="single" w:sz="4" w:space="0" w:color="auto"/>
            </w:tcBorders>
            <w:shd w:val="clear" w:color="auto" w:fill="auto"/>
            <w:vAlign w:val="center"/>
            <w:hideMark/>
          </w:tcPr>
          <w:p w14:paraId="217A1944"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6428146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0A29C6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9584E4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18235E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D09A232" w14:textId="77777777" w:rsidR="0082721A" w:rsidRPr="0008285F" w:rsidRDefault="0082721A" w:rsidP="00703A81">
            <w:pPr>
              <w:ind w:right="-166"/>
              <w:jc w:val="center"/>
              <w:rPr>
                <w:b/>
                <w:bCs/>
                <w:color w:val="000000"/>
                <w:lang w:val="fr-CA" w:eastAsia="fr-CA"/>
              </w:rPr>
            </w:pPr>
            <w:r w:rsidRPr="0008285F">
              <w:rPr>
                <w:b/>
                <w:bCs/>
                <w:lang w:eastAsia="fr-CA"/>
              </w:rPr>
              <w:t>900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25A04BA1" w14:textId="77777777" w:rsidR="0082721A" w:rsidRPr="0008285F" w:rsidRDefault="0082721A" w:rsidP="00703A81">
            <w:pPr>
              <w:ind w:right="-166"/>
              <w:rPr>
                <w:b/>
                <w:bCs/>
                <w:color w:val="000000"/>
                <w:lang w:val="fr-CA" w:eastAsia="fr-CA"/>
              </w:rPr>
            </w:pPr>
            <w:r w:rsidRPr="0008285F">
              <w:rPr>
                <w:b/>
                <w:bCs/>
                <w:lang w:eastAsia="fr-CA"/>
              </w:rPr>
              <w:t>LOT 900 : REVETEMENT</w:t>
            </w:r>
          </w:p>
        </w:tc>
      </w:tr>
      <w:tr w:rsidR="0082721A" w:rsidRPr="0008285F" w14:paraId="1DF1334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B59E323" w14:textId="77777777" w:rsidR="0082721A" w:rsidRPr="0008285F" w:rsidRDefault="0082721A" w:rsidP="00703A81">
            <w:pPr>
              <w:ind w:right="-166"/>
              <w:jc w:val="center"/>
              <w:rPr>
                <w:color w:val="000000"/>
                <w:lang w:val="fr-CA" w:eastAsia="fr-CA"/>
              </w:rPr>
            </w:pPr>
            <w:r w:rsidRPr="0008285F">
              <w:rPr>
                <w:bCs/>
                <w:color w:val="000000"/>
                <w:lang w:eastAsia="fr-CA"/>
              </w:rPr>
              <w:t>901</w:t>
            </w:r>
          </w:p>
        </w:tc>
        <w:tc>
          <w:tcPr>
            <w:tcW w:w="4600" w:type="dxa"/>
            <w:tcBorders>
              <w:top w:val="nil"/>
              <w:left w:val="nil"/>
              <w:bottom w:val="single" w:sz="4" w:space="0" w:color="auto"/>
              <w:right w:val="single" w:sz="4" w:space="0" w:color="auto"/>
            </w:tcBorders>
            <w:shd w:val="clear" w:color="auto" w:fill="auto"/>
            <w:vAlign w:val="center"/>
            <w:hideMark/>
          </w:tcPr>
          <w:p w14:paraId="526B8CDB" w14:textId="77777777" w:rsidR="0082721A" w:rsidRPr="0008285F" w:rsidRDefault="0082721A" w:rsidP="00703A81">
            <w:pPr>
              <w:ind w:right="-166"/>
              <w:rPr>
                <w:color w:val="000000"/>
                <w:lang w:val="fr-CA" w:eastAsia="fr-CA"/>
              </w:rPr>
            </w:pPr>
            <w:r w:rsidRPr="0008285F">
              <w:rPr>
                <w:bCs/>
                <w:color w:val="000000"/>
                <w:lang w:eastAsia="fr-CA"/>
              </w:rPr>
              <w:t xml:space="preserve">F et P Carreaux grès cérame (30/30) ou similaire pour sols de salle de classe, couloir et plinthes y/c toutes sujétions </w:t>
            </w:r>
          </w:p>
        </w:tc>
        <w:tc>
          <w:tcPr>
            <w:tcW w:w="800" w:type="dxa"/>
            <w:tcBorders>
              <w:top w:val="nil"/>
              <w:left w:val="nil"/>
              <w:bottom w:val="single" w:sz="4" w:space="0" w:color="auto"/>
              <w:right w:val="single" w:sz="4" w:space="0" w:color="auto"/>
            </w:tcBorders>
            <w:shd w:val="clear" w:color="auto" w:fill="auto"/>
            <w:vAlign w:val="center"/>
            <w:hideMark/>
          </w:tcPr>
          <w:p w14:paraId="030790EB"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544F354D" w14:textId="77777777" w:rsidR="0082721A" w:rsidRPr="0008285F" w:rsidRDefault="0082721A" w:rsidP="00703A81">
            <w:pPr>
              <w:ind w:right="-166"/>
              <w:jc w:val="center"/>
              <w:rPr>
                <w:color w:val="000000"/>
                <w:lang w:val="fr-CA" w:eastAsia="fr-CA"/>
              </w:rPr>
            </w:pPr>
            <w:r w:rsidRPr="0008285F">
              <w:rPr>
                <w:bCs/>
                <w:color w:val="000000"/>
                <w:lang w:eastAsia="fr-CA"/>
              </w:rPr>
              <w:t>59,30</w:t>
            </w:r>
          </w:p>
        </w:tc>
        <w:tc>
          <w:tcPr>
            <w:tcW w:w="1480" w:type="dxa"/>
            <w:tcBorders>
              <w:top w:val="nil"/>
              <w:left w:val="nil"/>
              <w:bottom w:val="single" w:sz="4" w:space="0" w:color="auto"/>
              <w:right w:val="single" w:sz="4" w:space="0" w:color="auto"/>
            </w:tcBorders>
            <w:shd w:val="clear" w:color="auto" w:fill="auto"/>
            <w:vAlign w:val="center"/>
            <w:hideMark/>
          </w:tcPr>
          <w:p w14:paraId="7DBCB21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B08715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E859C2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94923BA" w14:textId="77777777" w:rsidR="0082721A" w:rsidRPr="0008285F" w:rsidRDefault="0082721A" w:rsidP="00703A81">
            <w:pPr>
              <w:ind w:right="-166"/>
              <w:jc w:val="center"/>
              <w:rPr>
                <w:color w:val="000000"/>
                <w:lang w:val="fr-CA" w:eastAsia="fr-CA"/>
              </w:rPr>
            </w:pPr>
            <w:r w:rsidRPr="0008285F">
              <w:rPr>
                <w:bCs/>
                <w:color w:val="000000"/>
                <w:lang w:eastAsia="fr-CA"/>
              </w:rPr>
              <w:t>902</w:t>
            </w:r>
          </w:p>
        </w:tc>
        <w:tc>
          <w:tcPr>
            <w:tcW w:w="4600" w:type="dxa"/>
            <w:tcBorders>
              <w:top w:val="nil"/>
              <w:left w:val="nil"/>
              <w:bottom w:val="single" w:sz="4" w:space="0" w:color="auto"/>
              <w:right w:val="single" w:sz="4" w:space="0" w:color="auto"/>
            </w:tcBorders>
            <w:shd w:val="clear" w:color="auto" w:fill="auto"/>
            <w:vAlign w:val="center"/>
            <w:hideMark/>
          </w:tcPr>
          <w:p w14:paraId="15EC76DB" w14:textId="77777777" w:rsidR="0082721A" w:rsidRPr="0008285F" w:rsidRDefault="0082721A" w:rsidP="00703A81">
            <w:pPr>
              <w:ind w:right="-166"/>
              <w:rPr>
                <w:color w:val="000000"/>
                <w:lang w:val="fr-CA" w:eastAsia="fr-CA"/>
              </w:rPr>
            </w:pPr>
            <w:r w:rsidRPr="0008285F">
              <w:rPr>
                <w:bCs/>
                <w:color w:val="000000"/>
                <w:lang w:eastAsia="fr-CA"/>
              </w:rPr>
              <w:t xml:space="preserve">F et P Carreaux grès cérame (20 x 20) antidérapant pour toilettes </w:t>
            </w:r>
          </w:p>
        </w:tc>
        <w:tc>
          <w:tcPr>
            <w:tcW w:w="800" w:type="dxa"/>
            <w:tcBorders>
              <w:top w:val="nil"/>
              <w:left w:val="nil"/>
              <w:bottom w:val="single" w:sz="4" w:space="0" w:color="auto"/>
              <w:right w:val="single" w:sz="4" w:space="0" w:color="auto"/>
            </w:tcBorders>
            <w:shd w:val="clear" w:color="auto" w:fill="auto"/>
            <w:vAlign w:val="center"/>
            <w:hideMark/>
          </w:tcPr>
          <w:p w14:paraId="2B9872B2"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274E6EA" w14:textId="77777777" w:rsidR="0082721A" w:rsidRPr="0008285F" w:rsidRDefault="0082721A" w:rsidP="00703A81">
            <w:pPr>
              <w:ind w:right="-166"/>
              <w:jc w:val="center"/>
              <w:rPr>
                <w:color w:val="000000"/>
                <w:lang w:val="fr-CA" w:eastAsia="fr-CA"/>
              </w:rPr>
            </w:pPr>
            <w:r w:rsidRPr="0008285F">
              <w:rPr>
                <w:bCs/>
                <w:color w:val="000000"/>
                <w:lang w:eastAsia="fr-CA"/>
              </w:rPr>
              <w:t>3,90</w:t>
            </w:r>
          </w:p>
        </w:tc>
        <w:tc>
          <w:tcPr>
            <w:tcW w:w="1480" w:type="dxa"/>
            <w:tcBorders>
              <w:top w:val="nil"/>
              <w:left w:val="nil"/>
              <w:bottom w:val="single" w:sz="4" w:space="0" w:color="auto"/>
              <w:right w:val="single" w:sz="4" w:space="0" w:color="auto"/>
            </w:tcBorders>
            <w:shd w:val="clear" w:color="auto" w:fill="auto"/>
            <w:vAlign w:val="center"/>
            <w:hideMark/>
          </w:tcPr>
          <w:p w14:paraId="29CB671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B3EAD2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8CFE1F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6C4DFC8" w14:textId="77777777" w:rsidR="0082721A" w:rsidRPr="0008285F" w:rsidRDefault="0082721A" w:rsidP="00703A81">
            <w:pPr>
              <w:ind w:right="-166"/>
              <w:jc w:val="center"/>
              <w:rPr>
                <w:color w:val="000000"/>
                <w:lang w:val="fr-CA" w:eastAsia="fr-CA"/>
              </w:rPr>
            </w:pPr>
            <w:r w:rsidRPr="0008285F">
              <w:rPr>
                <w:bCs/>
                <w:color w:val="000000"/>
                <w:lang w:eastAsia="fr-CA"/>
              </w:rPr>
              <w:t>903</w:t>
            </w:r>
          </w:p>
        </w:tc>
        <w:tc>
          <w:tcPr>
            <w:tcW w:w="4600" w:type="dxa"/>
            <w:tcBorders>
              <w:top w:val="nil"/>
              <w:left w:val="nil"/>
              <w:bottom w:val="single" w:sz="4" w:space="0" w:color="auto"/>
              <w:right w:val="single" w:sz="4" w:space="0" w:color="auto"/>
            </w:tcBorders>
            <w:shd w:val="clear" w:color="auto" w:fill="auto"/>
            <w:vAlign w:val="center"/>
            <w:hideMark/>
          </w:tcPr>
          <w:p w14:paraId="59C9E468" w14:textId="77777777" w:rsidR="0082721A" w:rsidRPr="0008285F" w:rsidRDefault="0082721A" w:rsidP="00703A81">
            <w:pPr>
              <w:ind w:right="-166"/>
              <w:rPr>
                <w:color w:val="000000"/>
                <w:lang w:val="fr-CA" w:eastAsia="fr-CA"/>
              </w:rPr>
            </w:pPr>
            <w:r w:rsidRPr="0008285F">
              <w:rPr>
                <w:bCs/>
                <w:color w:val="000000"/>
                <w:lang w:eastAsia="fr-CA"/>
              </w:rPr>
              <w:t xml:space="preserve">F et P Faïence (15/30) pour murs de toilette y/c toutes sujétions de pose </w:t>
            </w:r>
          </w:p>
        </w:tc>
        <w:tc>
          <w:tcPr>
            <w:tcW w:w="800" w:type="dxa"/>
            <w:tcBorders>
              <w:top w:val="nil"/>
              <w:left w:val="nil"/>
              <w:bottom w:val="single" w:sz="4" w:space="0" w:color="auto"/>
              <w:right w:val="single" w:sz="4" w:space="0" w:color="auto"/>
            </w:tcBorders>
            <w:shd w:val="clear" w:color="auto" w:fill="auto"/>
            <w:vAlign w:val="center"/>
            <w:hideMark/>
          </w:tcPr>
          <w:p w14:paraId="314C4113"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556940D4" w14:textId="77777777" w:rsidR="0082721A" w:rsidRPr="0008285F" w:rsidRDefault="0082721A" w:rsidP="00703A81">
            <w:pPr>
              <w:ind w:right="-166"/>
              <w:jc w:val="center"/>
              <w:rPr>
                <w:color w:val="000000"/>
                <w:lang w:val="fr-CA" w:eastAsia="fr-CA"/>
              </w:rPr>
            </w:pPr>
            <w:r w:rsidRPr="0008285F">
              <w:rPr>
                <w:bCs/>
                <w:color w:val="000000"/>
                <w:lang w:eastAsia="fr-CA"/>
              </w:rPr>
              <w:t>27,52</w:t>
            </w:r>
          </w:p>
        </w:tc>
        <w:tc>
          <w:tcPr>
            <w:tcW w:w="1480" w:type="dxa"/>
            <w:tcBorders>
              <w:top w:val="nil"/>
              <w:left w:val="nil"/>
              <w:bottom w:val="single" w:sz="4" w:space="0" w:color="auto"/>
              <w:right w:val="single" w:sz="4" w:space="0" w:color="auto"/>
            </w:tcBorders>
            <w:shd w:val="clear" w:color="auto" w:fill="auto"/>
            <w:vAlign w:val="center"/>
            <w:hideMark/>
          </w:tcPr>
          <w:p w14:paraId="41E8F76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1691ED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404C9F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A1C7063"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0104D85"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900 :</w:t>
            </w:r>
          </w:p>
        </w:tc>
        <w:tc>
          <w:tcPr>
            <w:tcW w:w="800" w:type="dxa"/>
            <w:tcBorders>
              <w:top w:val="nil"/>
              <w:left w:val="nil"/>
              <w:bottom w:val="single" w:sz="4" w:space="0" w:color="auto"/>
              <w:right w:val="single" w:sz="4" w:space="0" w:color="auto"/>
            </w:tcBorders>
            <w:shd w:val="clear" w:color="auto" w:fill="auto"/>
            <w:vAlign w:val="center"/>
            <w:hideMark/>
          </w:tcPr>
          <w:p w14:paraId="3C7AD31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4EFFEE7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B6B58E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03DF59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C8D92F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6C44C6B"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3B44FE2"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SECOND OEUVRE :</w:t>
            </w:r>
          </w:p>
        </w:tc>
        <w:tc>
          <w:tcPr>
            <w:tcW w:w="800" w:type="dxa"/>
            <w:tcBorders>
              <w:top w:val="nil"/>
              <w:left w:val="nil"/>
              <w:bottom w:val="single" w:sz="4" w:space="0" w:color="auto"/>
              <w:right w:val="single" w:sz="4" w:space="0" w:color="auto"/>
            </w:tcBorders>
            <w:shd w:val="clear" w:color="auto" w:fill="auto"/>
            <w:vAlign w:val="center"/>
            <w:hideMark/>
          </w:tcPr>
          <w:p w14:paraId="37694E9E"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DF9E21B"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664166D"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8BD2DA9"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29F0FD3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0E4C277D"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1A938F66" w14:textId="77777777" w:rsidR="0082721A" w:rsidRPr="0008285F" w:rsidRDefault="0082721A" w:rsidP="00703A81">
            <w:pPr>
              <w:ind w:right="-166"/>
              <w:rPr>
                <w:b/>
                <w:bCs/>
                <w:color w:val="000000"/>
                <w:lang w:val="fr-CA" w:eastAsia="fr-CA"/>
              </w:rPr>
            </w:pPr>
            <w:r w:rsidRPr="0008285F">
              <w:rPr>
                <w:b/>
                <w:bCs/>
                <w:lang w:eastAsia="fr-CA"/>
              </w:rPr>
              <w:t xml:space="preserve">LOTS TECHNIQUES </w:t>
            </w:r>
          </w:p>
        </w:tc>
      </w:tr>
      <w:tr w:rsidR="0082721A" w:rsidRPr="0008285F" w14:paraId="0BA97E5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1D300E6A" w14:textId="77777777" w:rsidR="0082721A" w:rsidRPr="0008285F" w:rsidRDefault="0082721A" w:rsidP="00703A81">
            <w:pPr>
              <w:ind w:right="-166"/>
              <w:jc w:val="center"/>
              <w:rPr>
                <w:b/>
                <w:bCs/>
                <w:color w:val="000000"/>
                <w:lang w:val="fr-CA" w:eastAsia="fr-CA"/>
              </w:rPr>
            </w:pPr>
            <w:r w:rsidRPr="0008285F">
              <w:rPr>
                <w:b/>
                <w:bCs/>
                <w:lang w:eastAsia="fr-CA"/>
              </w:rPr>
              <w:lastRenderedPageBreak/>
              <w:t>1000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57A5B8A5" w14:textId="77777777" w:rsidR="0082721A" w:rsidRPr="0008285F" w:rsidRDefault="0082721A" w:rsidP="00703A81">
            <w:pPr>
              <w:ind w:right="-166"/>
              <w:rPr>
                <w:b/>
                <w:bCs/>
                <w:color w:val="000000"/>
                <w:lang w:val="fr-CA" w:eastAsia="fr-CA"/>
              </w:rPr>
            </w:pPr>
            <w:r w:rsidRPr="0008285F">
              <w:rPr>
                <w:b/>
                <w:bCs/>
                <w:lang w:eastAsia="fr-CA"/>
              </w:rPr>
              <w:t>LOT 1000 : PLOMBERIE SANITAIRE</w:t>
            </w:r>
          </w:p>
        </w:tc>
      </w:tr>
      <w:tr w:rsidR="0082721A" w:rsidRPr="0008285F" w14:paraId="338468A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0618942" w14:textId="77777777" w:rsidR="0082721A" w:rsidRPr="0008285F" w:rsidRDefault="0082721A" w:rsidP="00703A81">
            <w:pPr>
              <w:ind w:right="-166"/>
              <w:jc w:val="center"/>
              <w:rPr>
                <w:color w:val="000000"/>
                <w:lang w:val="fr-CA" w:eastAsia="fr-CA"/>
              </w:rPr>
            </w:pPr>
            <w:r w:rsidRPr="0008285F">
              <w:rPr>
                <w:bCs/>
                <w:color w:val="000000"/>
                <w:lang w:eastAsia="fr-CA"/>
              </w:rPr>
              <w:t>1001</w:t>
            </w:r>
          </w:p>
        </w:tc>
        <w:tc>
          <w:tcPr>
            <w:tcW w:w="4600" w:type="dxa"/>
            <w:tcBorders>
              <w:top w:val="nil"/>
              <w:left w:val="nil"/>
              <w:bottom w:val="single" w:sz="4" w:space="0" w:color="auto"/>
              <w:right w:val="single" w:sz="4" w:space="0" w:color="auto"/>
            </w:tcBorders>
            <w:shd w:val="clear" w:color="auto" w:fill="auto"/>
            <w:vAlign w:val="center"/>
            <w:hideMark/>
          </w:tcPr>
          <w:p w14:paraId="38DB69CA" w14:textId="77777777" w:rsidR="0082721A" w:rsidRPr="0008285F" w:rsidRDefault="0082721A" w:rsidP="00703A81">
            <w:pPr>
              <w:ind w:right="-166"/>
              <w:rPr>
                <w:color w:val="000000"/>
                <w:lang w:val="fr-CA" w:eastAsia="fr-CA"/>
              </w:rPr>
            </w:pPr>
            <w:r w:rsidRPr="0008285F">
              <w:rPr>
                <w:bCs/>
                <w:color w:val="000000"/>
                <w:lang w:eastAsia="fr-CA"/>
              </w:rPr>
              <w:t>Canalisation pour alimentation en eau</w:t>
            </w:r>
          </w:p>
        </w:tc>
        <w:tc>
          <w:tcPr>
            <w:tcW w:w="800" w:type="dxa"/>
            <w:tcBorders>
              <w:top w:val="nil"/>
              <w:left w:val="nil"/>
              <w:bottom w:val="single" w:sz="4" w:space="0" w:color="auto"/>
              <w:right w:val="single" w:sz="4" w:space="0" w:color="auto"/>
            </w:tcBorders>
            <w:shd w:val="clear" w:color="auto" w:fill="auto"/>
            <w:vAlign w:val="center"/>
            <w:hideMark/>
          </w:tcPr>
          <w:p w14:paraId="547648CB"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58D376E0"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4384552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6C2A01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9A6B42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9B071E9" w14:textId="77777777" w:rsidR="0082721A" w:rsidRPr="0008285F" w:rsidRDefault="0082721A" w:rsidP="00703A81">
            <w:pPr>
              <w:ind w:right="-166"/>
              <w:jc w:val="center"/>
              <w:rPr>
                <w:color w:val="000000"/>
                <w:lang w:val="fr-CA" w:eastAsia="fr-CA"/>
              </w:rPr>
            </w:pPr>
            <w:r w:rsidRPr="0008285F">
              <w:rPr>
                <w:bCs/>
                <w:color w:val="000000"/>
                <w:lang w:eastAsia="fr-CA"/>
              </w:rPr>
              <w:t>1002</w:t>
            </w:r>
          </w:p>
        </w:tc>
        <w:tc>
          <w:tcPr>
            <w:tcW w:w="4600" w:type="dxa"/>
            <w:tcBorders>
              <w:top w:val="nil"/>
              <w:left w:val="nil"/>
              <w:bottom w:val="single" w:sz="4" w:space="0" w:color="auto"/>
              <w:right w:val="single" w:sz="4" w:space="0" w:color="auto"/>
            </w:tcBorders>
            <w:shd w:val="clear" w:color="auto" w:fill="auto"/>
            <w:vAlign w:val="center"/>
            <w:hideMark/>
          </w:tcPr>
          <w:p w14:paraId="010EF946" w14:textId="77777777" w:rsidR="0082721A" w:rsidRPr="0008285F" w:rsidRDefault="0082721A" w:rsidP="00703A81">
            <w:pPr>
              <w:ind w:right="-166"/>
              <w:rPr>
                <w:color w:val="000000"/>
                <w:lang w:val="fr-CA" w:eastAsia="fr-CA"/>
              </w:rPr>
            </w:pPr>
            <w:r w:rsidRPr="0008285F">
              <w:rPr>
                <w:bCs/>
                <w:color w:val="000000"/>
                <w:lang w:eastAsia="fr-CA"/>
              </w:rPr>
              <w:t xml:space="preserve">Evacuation des eaux usées </w:t>
            </w:r>
          </w:p>
        </w:tc>
        <w:tc>
          <w:tcPr>
            <w:tcW w:w="800" w:type="dxa"/>
            <w:tcBorders>
              <w:top w:val="nil"/>
              <w:left w:val="nil"/>
              <w:bottom w:val="single" w:sz="4" w:space="0" w:color="auto"/>
              <w:right w:val="single" w:sz="4" w:space="0" w:color="auto"/>
            </w:tcBorders>
            <w:shd w:val="clear" w:color="auto" w:fill="auto"/>
            <w:vAlign w:val="center"/>
            <w:hideMark/>
          </w:tcPr>
          <w:p w14:paraId="367DAF33"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0EB6F6EC"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1C2B6DF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9255E7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D951DF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B594435" w14:textId="77777777" w:rsidR="0082721A" w:rsidRPr="0008285F" w:rsidRDefault="0082721A" w:rsidP="00703A81">
            <w:pPr>
              <w:ind w:right="-166"/>
              <w:jc w:val="center"/>
              <w:rPr>
                <w:color w:val="000000"/>
                <w:lang w:val="fr-CA" w:eastAsia="fr-CA"/>
              </w:rPr>
            </w:pPr>
            <w:r w:rsidRPr="0008285F">
              <w:rPr>
                <w:bCs/>
                <w:color w:val="000000"/>
                <w:lang w:eastAsia="fr-CA"/>
              </w:rPr>
              <w:t>1003</w:t>
            </w:r>
          </w:p>
        </w:tc>
        <w:tc>
          <w:tcPr>
            <w:tcW w:w="4600" w:type="dxa"/>
            <w:tcBorders>
              <w:top w:val="nil"/>
              <w:left w:val="nil"/>
              <w:bottom w:val="single" w:sz="4" w:space="0" w:color="auto"/>
              <w:right w:val="single" w:sz="4" w:space="0" w:color="auto"/>
            </w:tcBorders>
            <w:shd w:val="clear" w:color="auto" w:fill="auto"/>
            <w:vAlign w:val="center"/>
            <w:hideMark/>
          </w:tcPr>
          <w:p w14:paraId="3A9A8683" w14:textId="77777777" w:rsidR="0082721A" w:rsidRPr="0008285F" w:rsidRDefault="0082721A" w:rsidP="00703A81">
            <w:pPr>
              <w:ind w:right="-166"/>
              <w:rPr>
                <w:color w:val="000000"/>
                <w:lang w:val="fr-CA" w:eastAsia="fr-CA"/>
              </w:rPr>
            </w:pPr>
            <w:r w:rsidRPr="0008285F">
              <w:rPr>
                <w:bCs/>
                <w:color w:val="000000"/>
                <w:lang w:eastAsia="fr-CA"/>
              </w:rPr>
              <w:t xml:space="preserve">Regards de 50x50x60 couvert </w:t>
            </w:r>
          </w:p>
        </w:tc>
        <w:tc>
          <w:tcPr>
            <w:tcW w:w="800" w:type="dxa"/>
            <w:tcBorders>
              <w:top w:val="nil"/>
              <w:left w:val="nil"/>
              <w:bottom w:val="single" w:sz="4" w:space="0" w:color="auto"/>
              <w:right w:val="single" w:sz="4" w:space="0" w:color="auto"/>
            </w:tcBorders>
            <w:shd w:val="clear" w:color="auto" w:fill="auto"/>
            <w:vAlign w:val="center"/>
            <w:hideMark/>
          </w:tcPr>
          <w:p w14:paraId="55272096"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91A01E4"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55C77B2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0CC02D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7FB1ED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CAB40E2" w14:textId="77777777" w:rsidR="0082721A" w:rsidRPr="0008285F" w:rsidRDefault="0082721A" w:rsidP="00703A81">
            <w:pPr>
              <w:ind w:right="-166"/>
              <w:jc w:val="center"/>
              <w:rPr>
                <w:color w:val="000000"/>
                <w:lang w:val="fr-CA" w:eastAsia="fr-CA"/>
              </w:rPr>
            </w:pPr>
            <w:r w:rsidRPr="0008285F">
              <w:rPr>
                <w:bCs/>
                <w:color w:val="000000"/>
                <w:lang w:eastAsia="fr-CA"/>
              </w:rPr>
              <w:t>1004</w:t>
            </w:r>
          </w:p>
        </w:tc>
        <w:tc>
          <w:tcPr>
            <w:tcW w:w="4600" w:type="dxa"/>
            <w:tcBorders>
              <w:top w:val="nil"/>
              <w:left w:val="nil"/>
              <w:bottom w:val="single" w:sz="4" w:space="0" w:color="auto"/>
              <w:right w:val="single" w:sz="4" w:space="0" w:color="auto"/>
            </w:tcBorders>
            <w:shd w:val="clear" w:color="auto" w:fill="auto"/>
            <w:vAlign w:val="center"/>
            <w:hideMark/>
          </w:tcPr>
          <w:p w14:paraId="40E4E1C3" w14:textId="77777777" w:rsidR="0082721A" w:rsidRPr="0008285F" w:rsidRDefault="0082721A" w:rsidP="00703A81">
            <w:pPr>
              <w:ind w:right="-166"/>
              <w:rPr>
                <w:color w:val="000000"/>
                <w:lang w:val="fr-CA" w:eastAsia="fr-CA"/>
              </w:rPr>
            </w:pPr>
            <w:r w:rsidRPr="0008285F">
              <w:rPr>
                <w:bCs/>
                <w:color w:val="000000"/>
                <w:lang w:eastAsia="fr-CA"/>
              </w:rPr>
              <w:t>F et P WC à chasse basse complet</w:t>
            </w:r>
          </w:p>
        </w:tc>
        <w:tc>
          <w:tcPr>
            <w:tcW w:w="800" w:type="dxa"/>
            <w:tcBorders>
              <w:top w:val="nil"/>
              <w:left w:val="nil"/>
              <w:bottom w:val="single" w:sz="4" w:space="0" w:color="auto"/>
              <w:right w:val="single" w:sz="4" w:space="0" w:color="auto"/>
            </w:tcBorders>
            <w:shd w:val="clear" w:color="auto" w:fill="auto"/>
            <w:vAlign w:val="center"/>
            <w:hideMark/>
          </w:tcPr>
          <w:p w14:paraId="27B5D081"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050CB677"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53C09F4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FABAC3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6B21FF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7D9E110" w14:textId="77777777" w:rsidR="0082721A" w:rsidRPr="0008285F" w:rsidRDefault="0082721A" w:rsidP="00703A81">
            <w:pPr>
              <w:ind w:right="-166"/>
              <w:jc w:val="center"/>
              <w:rPr>
                <w:color w:val="000000"/>
                <w:lang w:val="fr-CA" w:eastAsia="fr-CA"/>
              </w:rPr>
            </w:pPr>
            <w:r w:rsidRPr="0008285F">
              <w:rPr>
                <w:bCs/>
                <w:color w:val="000000"/>
                <w:lang w:eastAsia="fr-CA"/>
              </w:rPr>
              <w:t>1005</w:t>
            </w:r>
          </w:p>
        </w:tc>
        <w:tc>
          <w:tcPr>
            <w:tcW w:w="4600" w:type="dxa"/>
            <w:tcBorders>
              <w:top w:val="nil"/>
              <w:left w:val="nil"/>
              <w:bottom w:val="single" w:sz="4" w:space="0" w:color="auto"/>
              <w:right w:val="single" w:sz="4" w:space="0" w:color="auto"/>
            </w:tcBorders>
            <w:shd w:val="clear" w:color="auto" w:fill="auto"/>
            <w:vAlign w:val="center"/>
            <w:hideMark/>
          </w:tcPr>
          <w:p w14:paraId="1C9BF1F0" w14:textId="77777777" w:rsidR="0082721A" w:rsidRPr="0008285F" w:rsidRDefault="0082721A" w:rsidP="00703A81">
            <w:pPr>
              <w:ind w:right="-166"/>
              <w:rPr>
                <w:color w:val="000000"/>
                <w:lang w:val="fr-CA" w:eastAsia="fr-CA"/>
              </w:rPr>
            </w:pPr>
            <w:r w:rsidRPr="0008285F">
              <w:rPr>
                <w:bCs/>
                <w:color w:val="000000"/>
                <w:lang w:eastAsia="fr-CA"/>
              </w:rPr>
              <w:t xml:space="preserve">F et P Lavabo piédestal complet </w:t>
            </w:r>
          </w:p>
        </w:tc>
        <w:tc>
          <w:tcPr>
            <w:tcW w:w="800" w:type="dxa"/>
            <w:tcBorders>
              <w:top w:val="nil"/>
              <w:left w:val="nil"/>
              <w:bottom w:val="single" w:sz="4" w:space="0" w:color="auto"/>
              <w:right w:val="single" w:sz="4" w:space="0" w:color="auto"/>
            </w:tcBorders>
            <w:shd w:val="clear" w:color="auto" w:fill="auto"/>
            <w:vAlign w:val="center"/>
            <w:hideMark/>
          </w:tcPr>
          <w:p w14:paraId="259D56D6"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201910A2"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7C9FD5D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ADC764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D616AC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A820E77" w14:textId="77777777" w:rsidR="0082721A" w:rsidRPr="0008285F" w:rsidRDefault="0082721A" w:rsidP="00703A81">
            <w:pPr>
              <w:ind w:right="-166"/>
              <w:jc w:val="center"/>
              <w:rPr>
                <w:color w:val="000000"/>
                <w:lang w:val="fr-CA" w:eastAsia="fr-CA"/>
              </w:rPr>
            </w:pPr>
            <w:r w:rsidRPr="0008285F">
              <w:rPr>
                <w:bCs/>
                <w:color w:val="000000"/>
                <w:lang w:eastAsia="fr-CA"/>
              </w:rPr>
              <w:t>1006</w:t>
            </w:r>
          </w:p>
        </w:tc>
        <w:tc>
          <w:tcPr>
            <w:tcW w:w="4600" w:type="dxa"/>
            <w:tcBorders>
              <w:top w:val="nil"/>
              <w:left w:val="nil"/>
              <w:bottom w:val="single" w:sz="4" w:space="0" w:color="auto"/>
              <w:right w:val="single" w:sz="4" w:space="0" w:color="auto"/>
            </w:tcBorders>
            <w:shd w:val="clear" w:color="auto" w:fill="auto"/>
            <w:vAlign w:val="center"/>
            <w:hideMark/>
          </w:tcPr>
          <w:p w14:paraId="7A71D819" w14:textId="77777777" w:rsidR="0082721A" w:rsidRPr="0008285F" w:rsidRDefault="0082721A" w:rsidP="00703A81">
            <w:pPr>
              <w:ind w:right="-166"/>
              <w:rPr>
                <w:color w:val="000000"/>
                <w:lang w:val="fr-CA" w:eastAsia="fr-CA"/>
              </w:rPr>
            </w:pPr>
            <w:r w:rsidRPr="0008285F">
              <w:rPr>
                <w:bCs/>
                <w:color w:val="000000"/>
                <w:lang w:eastAsia="fr-CA"/>
              </w:rPr>
              <w:t xml:space="preserve">F et P porte savon </w:t>
            </w:r>
          </w:p>
        </w:tc>
        <w:tc>
          <w:tcPr>
            <w:tcW w:w="800" w:type="dxa"/>
            <w:tcBorders>
              <w:top w:val="nil"/>
              <w:left w:val="nil"/>
              <w:bottom w:val="single" w:sz="4" w:space="0" w:color="auto"/>
              <w:right w:val="single" w:sz="4" w:space="0" w:color="auto"/>
            </w:tcBorders>
            <w:shd w:val="clear" w:color="auto" w:fill="auto"/>
            <w:vAlign w:val="center"/>
            <w:hideMark/>
          </w:tcPr>
          <w:p w14:paraId="7C7C345C"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43F1A23C"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27E9B88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C58FFF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0DE7C9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D4ADE70" w14:textId="77777777" w:rsidR="0082721A" w:rsidRPr="0008285F" w:rsidRDefault="0082721A" w:rsidP="00703A81">
            <w:pPr>
              <w:ind w:right="-166"/>
              <w:jc w:val="center"/>
              <w:rPr>
                <w:color w:val="000000"/>
                <w:lang w:val="fr-CA" w:eastAsia="fr-CA"/>
              </w:rPr>
            </w:pPr>
            <w:r w:rsidRPr="0008285F">
              <w:rPr>
                <w:bCs/>
                <w:color w:val="000000"/>
                <w:lang w:eastAsia="fr-CA"/>
              </w:rPr>
              <w:t>1007</w:t>
            </w:r>
          </w:p>
        </w:tc>
        <w:tc>
          <w:tcPr>
            <w:tcW w:w="4600" w:type="dxa"/>
            <w:tcBorders>
              <w:top w:val="nil"/>
              <w:left w:val="nil"/>
              <w:bottom w:val="single" w:sz="4" w:space="0" w:color="auto"/>
              <w:right w:val="single" w:sz="4" w:space="0" w:color="auto"/>
            </w:tcBorders>
            <w:shd w:val="clear" w:color="auto" w:fill="auto"/>
            <w:vAlign w:val="center"/>
            <w:hideMark/>
          </w:tcPr>
          <w:p w14:paraId="6C444FB8" w14:textId="77777777" w:rsidR="0082721A" w:rsidRPr="0008285F" w:rsidRDefault="0082721A" w:rsidP="00703A81">
            <w:pPr>
              <w:ind w:right="-166"/>
              <w:rPr>
                <w:color w:val="000000"/>
                <w:lang w:val="fr-CA" w:eastAsia="fr-CA"/>
              </w:rPr>
            </w:pPr>
            <w:r w:rsidRPr="0008285F">
              <w:rPr>
                <w:bCs/>
                <w:color w:val="000000"/>
                <w:lang w:eastAsia="fr-CA"/>
              </w:rPr>
              <w:t xml:space="preserve">F et P porte serviette </w:t>
            </w:r>
          </w:p>
        </w:tc>
        <w:tc>
          <w:tcPr>
            <w:tcW w:w="800" w:type="dxa"/>
            <w:tcBorders>
              <w:top w:val="nil"/>
              <w:left w:val="nil"/>
              <w:bottom w:val="single" w:sz="4" w:space="0" w:color="auto"/>
              <w:right w:val="single" w:sz="4" w:space="0" w:color="auto"/>
            </w:tcBorders>
            <w:shd w:val="clear" w:color="auto" w:fill="auto"/>
            <w:vAlign w:val="center"/>
            <w:hideMark/>
          </w:tcPr>
          <w:p w14:paraId="13B32861"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B20BF51"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12587B7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785536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BC643A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25DF688" w14:textId="77777777" w:rsidR="0082721A" w:rsidRPr="0008285F" w:rsidRDefault="0082721A" w:rsidP="00703A81">
            <w:pPr>
              <w:ind w:right="-166"/>
              <w:jc w:val="center"/>
              <w:rPr>
                <w:color w:val="000000"/>
                <w:lang w:val="fr-CA" w:eastAsia="fr-CA"/>
              </w:rPr>
            </w:pPr>
            <w:r w:rsidRPr="0008285F">
              <w:rPr>
                <w:bCs/>
                <w:color w:val="000000"/>
                <w:lang w:eastAsia="fr-CA"/>
              </w:rPr>
              <w:t>1008</w:t>
            </w:r>
          </w:p>
        </w:tc>
        <w:tc>
          <w:tcPr>
            <w:tcW w:w="4600" w:type="dxa"/>
            <w:tcBorders>
              <w:top w:val="nil"/>
              <w:left w:val="nil"/>
              <w:bottom w:val="single" w:sz="4" w:space="0" w:color="auto"/>
              <w:right w:val="single" w:sz="4" w:space="0" w:color="auto"/>
            </w:tcBorders>
            <w:shd w:val="clear" w:color="auto" w:fill="auto"/>
            <w:vAlign w:val="center"/>
            <w:hideMark/>
          </w:tcPr>
          <w:p w14:paraId="19C7A52A" w14:textId="77777777" w:rsidR="0082721A" w:rsidRPr="0008285F" w:rsidRDefault="0082721A" w:rsidP="00703A81">
            <w:pPr>
              <w:ind w:right="-166"/>
              <w:rPr>
                <w:color w:val="000000"/>
                <w:lang w:val="fr-CA" w:eastAsia="fr-CA"/>
              </w:rPr>
            </w:pPr>
            <w:r w:rsidRPr="0008285F">
              <w:rPr>
                <w:bCs/>
                <w:color w:val="000000"/>
                <w:lang w:eastAsia="fr-CA"/>
              </w:rPr>
              <w:t xml:space="preserve">F et P porte papier hygiénique </w:t>
            </w:r>
          </w:p>
        </w:tc>
        <w:tc>
          <w:tcPr>
            <w:tcW w:w="800" w:type="dxa"/>
            <w:tcBorders>
              <w:top w:val="nil"/>
              <w:left w:val="nil"/>
              <w:bottom w:val="single" w:sz="4" w:space="0" w:color="auto"/>
              <w:right w:val="single" w:sz="4" w:space="0" w:color="auto"/>
            </w:tcBorders>
            <w:shd w:val="clear" w:color="auto" w:fill="auto"/>
            <w:vAlign w:val="center"/>
            <w:hideMark/>
          </w:tcPr>
          <w:p w14:paraId="1B17EE8A"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0026D30B"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6C7AF53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41EC70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92CCF7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01EAEB8" w14:textId="77777777" w:rsidR="0082721A" w:rsidRPr="0008285F" w:rsidRDefault="0082721A" w:rsidP="00703A81">
            <w:pPr>
              <w:ind w:right="-166"/>
              <w:jc w:val="center"/>
              <w:rPr>
                <w:color w:val="000000"/>
                <w:lang w:val="fr-CA" w:eastAsia="fr-CA"/>
              </w:rPr>
            </w:pPr>
            <w:r w:rsidRPr="0008285F">
              <w:rPr>
                <w:bCs/>
                <w:color w:val="000000"/>
                <w:lang w:eastAsia="fr-CA"/>
              </w:rPr>
              <w:t>1009</w:t>
            </w:r>
          </w:p>
        </w:tc>
        <w:tc>
          <w:tcPr>
            <w:tcW w:w="4600" w:type="dxa"/>
            <w:tcBorders>
              <w:top w:val="nil"/>
              <w:left w:val="nil"/>
              <w:bottom w:val="single" w:sz="4" w:space="0" w:color="auto"/>
              <w:right w:val="single" w:sz="4" w:space="0" w:color="auto"/>
            </w:tcBorders>
            <w:shd w:val="clear" w:color="auto" w:fill="auto"/>
            <w:vAlign w:val="center"/>
            <w:hideMark/>
          </w:tcPr>
          <w:p w14:paraId="24219A4B" w14:textId="77777777" w:rsidR="0082721A" w:rsidRPr="0008285F" w:rsidRDefault="0082721A" w:rsidP="00703A81">
            <w:pPr>
              <w:ind w:right="-166"/>
              <w:rPr>
                <w:color w:val="000000"/>
                <w:lang w:val="fr-CA" w:eastAsia="fr-CA"/>
              </w:rPr>
            </w:pPr>
            <w:r w:rsidRPr="0008285F">
              <w:rPr>
                <w:bCs/>
                <w:color w:val="000000"/>
                <w:lang w:eastAsia="fr-CA"/>
              </w:rPr>
              <w:t xml:space="preserve">F et P siphon de sol </w:t>
            </w:r>
          </w:p>
        </w:tc>
        <w:tc>
          <w:tcPr>
            <w:tcW w:w="800" w:type="dxa"/>
            <w:tcBorders>
              <w:top w:val="nil"/>
              <w:left w:val="nil"/>
              <w:bottom w:val="single" w:sz="4" w:space="0" w:color="auto"/>
              <w:right w:val="single" w:sz="4" w:space="0" w:color="auto"/>
            </w:tcBorders>
            <w:shd w:val="clear" w:color="auto" w:fill="auto"/>
            <w:vAlign w:val="center"/>
            <w:hideMark/>
          </w:tcPr>
          <w:p w14:paraId="3828F3BB"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61B2786"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2AC80A4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7404F3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B259E1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7210A0A" w14:textId="77777777" w:rsidR="0082721A" w:rsidRPr="0008285F" w:rsidRDefault="0082721A" w:rsidP="00703A81">
            <w:pPr>
              <w:ind w:right="-166"/>
              <w:jc w:val="center"/>
              <w:rPr>
                <w:color w:val="000000"/>
                <w:lang w:val="fr-CA" w:eastAsia="fr-CA"/>
              </w:rPr>
            </w:pPr>
            <w:r w:rsidRPr="0008285F">
              <w:rPr>
                <w:bCs/>
                <w:color w:val="000000"/>
                <w:lang w:eastAsia="fr-CA"/>
              </w:rPr>
              <w:t>1010</w:t>
            </w:r>
          </w:p>
        </w:tc>
        <w:tc>
          <w:tcPr>
            <w:tcW w:w="4600" w:type="dxa"/>
            <w:tcBorders>
              <w:top w:val="nil"/>
              <w:left w:val="nil"/>
              <w:bottom w:val="single" w:sz="4" w:space="0" w:color="auto"/>
              <w:right w:val="single" w:sz="4" w:space="0" w:color="auto"/>
            </w:tcBorders>
            <w:shd w:val="clear" w:color="auto" w:fill="auto"/>
            <w:vAlign w:val="center"/>
            <w:hideMark/>
          </w:tcPr>
          <w:p w14:paraId="398ADF60" w14:textId="77777777" w:rsidR="0082721A" w:rsidRPr="0008285F" w:rsidRDefault="0082721A" w:rsidP="00703A81">
            <w:pPr>
              <w:ind w:right="-166"/>
              <w:rPr>
                <w:color w:val="000000"/>
                <w:lang w:val="fr-CA" w:eastAsia="fr-CA"/>
              </w:rPr>
            </w:pPr>
            <w:r w:rsidRPr="0008285F">
              <w:rPr>
                <w:bCs/>
                <w:color w:val="000000"/>
                <w:lang w:eastAsia="fr-CA"/>
              </w:rPr>
              <w:t xml:space="preserve">F et P miroir de douche </w:t>
            </w:r>
          </w:p>
        </w:tc>
        <w:tc>
          <w:tcPr>
            <w:tcW w:w="800" w:type="dxa"/>
            <w:tcBorders>
              <w:top w:val="nil"/>
              <w:left w:val="nil"/>
              <w:bottom w:val="single" w:sz="4" w:space="0" w:color="auto"/>
              <w:right w:val="single" w:sz="4" w:space="0" w:color="auto"/>
            </w:tcBorders>
            <w:shd w:val="clear" w:color="auto" w:fill="auto"/>
            <w:vAlign w:val="center"/>
            <w:hideMark/>
          </w:tcPr>
          <w:p w14:paraId="1FA83321"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2BE36E2"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264C30E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3FDD01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802A7D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D2F6D23" w14:textId="77777777" w:rsidR="0082721A" w:rsidRPr="0008285F" w:rsidRDefault="0082721A" w:rsidP="00703A81">
            <w:pPr>
              <w:ind w:right="-166"/>
              <w:jc w:val="center"/>
              <w:rPr>
                <w:color w:val="000000"/>
                <w:lang w:val="fr-CA" w:eastAsia="fr-CA"/>
              </w:rPr>
            </w:pPr>
            <w:r w:rsidRPr="0008285F">
              <w:rPr>
                <w:bCs/>
                <w:color w:val="000000"/>
                <w:lang w:eastAsia="fr-CA"/>
              </w:rPr>
              <w:t>1011</w:t>
            </w:r>
          </w:p>
        </w:tc>
        <w:tc>
          <w:tcPr>
            <w:tcW w:w="4600" w:type="dxa"/>
            <w:tcBorders>
              <w:top w:val="nil"/>
              <w:left w:val="nil"/>
              <w:bottom w:val="single" w:sz="4" w:space="0" w:color="auto"/>
              <w:right w:val="single" w:sz="4" w:space="0" w:color="auto"/>
            </w:tcBorders>
            <w:shd w:val="clear" w:color="auto" w:fill="auto"/>
            <w:vAlign w:val="center"/>
            <w:hideMark/>
          </w:tcPr>
          <w:p w14:paraId="1F7AD72C" w14:textId="77777777" w:rsidR="0082721A" w:rsidRPr="0008285F" w:rsidRDefault="0082721A" w:rsidP="00703A81">
            <w:pPr>
              <w:ind w:right="-166"/>
              <w:rPr>
                <w:color w:val="000000"/>
                <w:lang w:val="fr-CA" w:eastAsia="fr-CA"/>
              </w:rPr>
            </w:pPr>
            <w:r w:rsidRPr="0008285F">
              <w:rPr>
                <w:bCs/>
                <w:color w:val="000000"/>
                <w:lang w:eastAsia="fr-CA"/>
              </w:rPr>
              <w:t xml:space="preserve">F et P Descente d'eau pluviale en PVC 100 y compris </w:t>
            </w:r>
            <w:proofErr w:type="gramStart"/>
            <w:r w:rsidRPr="0008285F">
              <w:rPr>
                <w:bCs/>
                <w:color w:val="000000"/>
                <w:lang w:eastAsia="fr-CA"/>
              </w:rPr>
              <w:t>toute sujétions</w:t>
            </w:r>
            <w:proofErr w:type="gramEnd"/>
            <w:r w:rsidRPr="0008285F">
              <w:rPr>
                <w:bCs/>
                <w:color w:val="000000"/>
                <w:lang w:eastAsia="fr-CA"/>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469D6569" w14:textId="77777777" w:rsidR="0082721A" w:rsidRPr="0008285F" w:rsidRDefault="0082721A" w:rsidP="00703A81">
            <w:pPr>
              <w:ind w:right="-166"/>
              <w:jc w:val="center"/>
              <w:rPr>
                <w:color w:val="000000"/>
                <w:lang w:val="fr-CA" w:eastAsia="fr-CA"/>
              </w:rPr>
            </w:pPr>
            <w:r w:rsidRPr="0008285F">
              <w:rPr>
                <w:bCs/>
                <w:color w:val="000000"/>
                <w:lang w:eastAsia="fr-CA"/>
              </w:rPr>
              <w:t>ml</w:t>
            </w:r>
          </w:p>
        </w:tc>
        <w:tc>
          <w:tcPr>
            <w:tcW w:w="1140" w:type="dxa"/>
            <w:tcBorders>
              <w:top w:val="nil"/>
              <w:left w:val="nil"/>
              <w:bottom w:val="single" w:sz="4" w:space="0" w:color="auto"/>
              <w:right w:val="single" w:sz="4" w:space="0" w:color="auto"/>
            </w:tcBorders>
            <w:shd w:val="clear" w:color="auto" w:fill="auto"/>
            <w:vAlign w:val="center"/>
            <w:hideMark/>
          </w:tcPr>
          <w:p w14:paraId="1F48505A" w14:textId="77777777" w:rsidR="0082721A" w:rsidRPr="0008285F" w:rsidRDefault="0082721A" w:rsidP="00703A81">
            <w:pPr>
              <w:ind w:right="-166"/>
              <w:jc w:val="center"/>
              <w:rPr>
                <w:color w:val="000000"/>
                <w:lang w:val="fr-CA" w:eastAsia="fr-CA"/>
              </w:rPr>
            </w:pPr>
            <w:r w:rsidRPr="0008285F">
              <w:rPr>
                <w:bCs/>
                <w:color w:val="000000"/>
                <w:lang w:eastAsia="fr-CA"/>
              </w:rPr>
              <w:t>12,00</w:t>
            </w:r>
          </w:p>
        </w:tc>
        <w:tc>
          <w:tcPr>
            <w:tcW w:w="1480" w:type="dxa"/>
            <w:tcBorders>
              <w:top w:val="nil"/>
              <w:left w:val="nil"/>
              <w:bottom w:val="single" w:sz="4" w:space="0" w:color="auto"/>
              <w:right w:val="single" w:sz="4" w:space="0" w:color="auto"/>
            </w:tcBorders>
            <w:shd w:val="clear" w:color="auto" w:fill="auto"/>
            <w:vAlign w:val="center"/>
            <w:hideMark/>
          </w:tcPr>
          <w:p w14:paraId="343F530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C62091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8BD225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8EECFA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CA04779"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1000 :</w:t>
            </w:r>
          </w:p>
        </w:tc>
        <w:tc>
          <w:tcPr>
            <w:tcW w:w="800" w:type="dxa"/>
            <w:tcBorders>
              <w:top w:val="nil"/>
              <w:left w:val="nil"/>
              <w:bottom w:val="single" w:sz="4" w:space="0" w:color="auto"/>
              <w:right w:val="single" w:sz="4" w:space="0" w:color="auto"/>
            </w:tcBorders>
            <w:shd w:val="clear" w:color="auto" w:fill="auto"/>
            <w:vAlign w:val="center"/>
            <w:hideMark/>
          </w:tcPr>
          <w:p w14:paraId="2BE2F40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3CB983B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3FFF4E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D6221F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4F42DD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ADA82B9" w14:textId="77777777" w:rsidR="0082721A" w:rsidRPr="0008285F" w:rsidRDefault="0082721A" w:rsidP="00703A81">
            <w:pPr>
              <w:ind w:right="-166"/>
              <w:jc w:val="center"/>
              <w:rPr>
                <w:b/>
                <w:bCs/>
                <w:color w:val="000000"/>
                <w:lang w:val="fr-CA" w:eastAsia="fr-CA"/>
              </w:rPr>
            </w:pPr>
            <w:r w:rsidRPr="0008285F">
              <w:rPr>
                <w:b/>
                <w:bCs/>
                <w:lang w:eastAsia="fr-CA"/>
              </w:rPr>
              <w:t>1100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3BD5D25E" w14:textId="77777777" w:rsidR="0082721A" w:rsidRPr="0008285F" w:rsidRDefault="0082721A" w:rsidP="00703A81">
            <w:pPr>
              <w:ind w:right="-166"/>
              <w:rPr>
                <w:b/>
                <w:bCs/>
                <w:color w:val="000000"/>
                <w:lang w:val="fr-CA" w:eastAsia="fr-CA"/>
              </w:rPr>
            </w:pPr>
            <w:r w:rsidRPr="0008285F">
              <w:rPr>
                <w:b/>
                <w:bCs/>
                <w:lang w:eastAsia="fr-CA"/>
              </w:rPr>
              <w:t>LOT 1100 : ELECTRICITE</w:t>
            </w:r>
          </w:p>
        </w:tc>
      </w:tr>
      <w:tr w:rsidR="0082721A" w:rsidRPr="0008285F" w14:paraId="7A136BFC" w14:textId="77777777" w:rsidTr="0008285F">
        <w:trPr>
          <w:trHeight w:val="300"/>
          <w:jc w:val="center"/>
        </w:trPr>
        <w:tc>
          <w:tcPr>
            <w:tcW w:w="8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FC588" w14:textId="77777777" w:rsidR="0082721A" w:rsidRPr="0008285F" w:rsidRDefault="0082721A" w:rsidP="00703A81">
            <w:pPr>
              <w:ind w:right="-166"/>
              <w:jc w:val="center"/>
              <w:rPr>
                <w:color w:val="000000"/>
                <w:lang w:val="fr-CA" w:eastAsia="fr-CA"/>
              </w:rPr>
            </w:pPr>
            <w:r w:rsidRPr="0008285F">
              <w:rPr>
                <w:bCs/>
                <w:color w:val="000000"/>
                <w:lang w:eastAsia="fr-CA"/>
              </w:rPr>
              <w:t>1101</w:t>
            </w:r>
          </w:p>
        </w:tc>
        <w:tc>
          <w:tcPr>
            <w:tcW w:w="4600" w:type="dxa"/>
            <w:tcBorders>
              <w:top w:val="single" w:sz="4" w:space="0" w:color="auto"/>
              <w:left w:val="nil"/>
              <w:bottom w:val="single" w:sz="4" w:space="0" w:color="auto"/>
              <w:right w:val="single" w:sz="4" w:space="0" w:color="auto"/>
            </w:tcBorders>
            <w:shd w:val="clear" w:color="auto" w:fill="auto"/>
            <w:vAlign w:val="center"/>
            <w:hideMark/>
          </w:tcPr>
          <w:p w14:paraId="0499DB3C" w14:textId="77777777" w:rsidR="0082721A" w:rsidRPr="0008285F" w:rsidRDefault="0082721A" w:rsidP="00703A81">
            <w:pPr>
              <w:ind w:right="-166"/>
              <w:rPr>
                <w:color w:val="000000"/>
                <w:lang w:val="fr-CA" w:eastAsia="fr-CA"/>
              </w:rPr>
            </w:pPr>
            <w:r w:rsidRPr="0008285F">
              <w:rPr>
                <w:bCs/>
                <w:color w:val="000000"/>
                <w:lang w:eastAsia="fr-CA"/>
              </w:rPr>
              <w:t>Mise à la terre </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1D7C44C5"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43670758"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6291834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0365F92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097845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6228C32" w14:textId="77777777" w:rsidR="0082721A" w:rsidRPr="0008285F" w:rsidRDefault="0082721A" w:rsidP="00703A81">
            <w:pPr>
              <w:ind w:right="-166"/>
              <w:jc w:val="center"/>
              <w:rPr>
                <w:color w:val="000000"/>
                <w:lang w:val="fr-CA" w:eastAsia="fr-CA"/>
              </w:rPr>
            </w:pPr>
            <w:r w:rsidRPr="0008285F">
              <w:rPr>
                <w:bCs/>
                <w:color w:val="000000"/>
                <w:lang w:eastAsia="fr-CA"/>
              </w:rPr>
              <w:t>1102</w:t>
            </w:r>
          </w:p>
        </w:tc>
        <w:tc>
          <w:tcPr>
            <w:tcW w:w="4600" w:type="dxa"/>
            <w:tcBorders>
              <w:top w:val="nil"/>
              <w:left w:val="nil"/>
              <w:bottom w:val="single" w:sz="4" w:space="0" w:color="auto"/>
              <w:right w:val="single" w:sz="4" w:space="0" w:color="auto"/>
            </w:tcBorders>
            <w:shd w:val="clear" w:color="auto" w:fill="auto"/>
            <w:vAlign w:val="center"/>
            <w:hideMark/>
          </w:tcPr>
          <w:p w14:paraId="06693881" w14:textId="77777777" w:rsidR="0082721A" w:rsidRPr="0008285F" w:rsidRDefault="0082721A" w:rsidP="00703A81">
            <w:pPr>
              <w:ind w:right="-166"/>
              <w:rPr>
                <w:color w:val="000000"/>
                <w:lang w:val="fr-CA" w:eastAsia="fr-CA"/>
              </w:rPr>
            </w:pPr>
            <w:r w:rsidRPr="0008285F">
              <w:rPr>
                <w:bCs/>
                <w:color w:val="000000"/>
                <w:lang w:eastAsia="fr-CA"/>
              </w:rPr>
              <w:t>F et P Gaines et fileries </w:t>
            </w:r>
          </w:p>
        </w:tc>
        <w:tc>
          <w:tcPr>
            <w:tcW w:w="800" w:type="dxa"/>
            <w:tcBorders>
              <w:top w:val="nil"/>
              <w:left w:val="nil"/>
              <w:bottom w:val="single" w:sz="4" w:space="0" w:color="auto"/>
              <w:right w:val="single" w:sz="4" w:space="0" w:color="auto"/>
            </w:tcBorders>
            <w:shd w:val="clear" w:color="auto" w:fill="auto"/>
            <w:vAlign w:val="center"/>
            <w:hideMark/>
          </w:tcPr>
          <w:p w14:paraId="0DA95447"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3412F01A"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5591D3C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676A4A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43C60D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BBF59C" w14:textId="77777777" w:rsidR="0082721A" w:rsidRPr="0008285F" w:rsidRDefault="0082721A" w:rsidP="00703A81">
            <w:pPr>
              <w:ind w:right="-166"/>
              <w:jc w:val="center"/>
              <w:rPr>
                <w:color w:val="000000"/>
                <w:lang w:val="fr-CA" w:eastAsia="fr-CA"/>
              </w:rPr>
            </w:pPr>
            <w:r w:rsidRPr="0008285F">
              <w:rPr>
                <w:bCs/>
                <w:color w:val="000000"/>
                <w:lang w:eastAsia="fr-CA"/>
              </w:rPr>
              <w:t>1103</w:t>
            </w:r>
          </w:p>
        </w:tc>
        <w:tc>
          <w:tcPr>
            <w:tcW w:w="4600" w:type="dxa"/>
            <w:tcBorders>
              <w:top w:val="nil"/>
              <w:left w:val="nil"/>
              <w:bottom w:val="single" w:sz="4" w:space="0" w:color="auto"/>
              <w:right w:val="single" w:sz="4" w:space="0" w:color="auto"/>
            </w:tcBorders>
            <w:shd w:val="clear" w:color="auto" w:fill="auto"/>
            <w:vAlign w:val="center"/>
            <w:hideMark/>
          </w:tcPr>
          <w:p w14:paraId="18CA47E0" w14:textId="77777777" w:rsidR="0082721A" w:rsidRPr="0008285F" w:rsidRDefault="0082721A" w:rsidP="00703A81">
            <w:pPr>
              <w:ind w:right="-166"/>
              <w:rPr>
                <w:color w:val="000000"/>
                <w:lang w:val="fr-CA" w:eastAsia="fr-CA"/>
              </w:rPr>
            </w:pPr>
            <w:r w:rsidRPr="0008285F">
              <w:rPr>
                <w:bCs/>
                <w:color w:val="000000"/>
                <w:lang w:eastAsia="fr-CA"/>
              </w:rPr>
              <w:t xml:space="preserve">F et P Tableau, coffrets, disjoncteurs, dominos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23342CED"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23AC3DB1"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21C76E9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AEB698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EA9AB1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B5C219A" w14:textId="77777777" w:rsidR="0082721A" w:rsidRPr="0008285F" w:rsidRDefault="0082721A" w:rsidP="00703A81">
            <w:pPr>
              <w:ind w:right="-166"/>
              <w:jc w:val="center"/>
              <w:rPr>
                <w:color w:val="000000"/>
                <w:lang w:val="fr-CA" w:eastAsia="fr-CA"/>
              </w:rPr>
            </w:pPr>
            <w:r w:rsidRPr="0008285F">
              <w:rPr>
                <w:bCs/>
                <w:color w:val="000000"/>
                <w:lang w:eastAsia="fr-CA"/>
              </w:rPr>
              <w:t>1104</w:t>
            </w:r>
          </w:p>
        </w:tc>
        <w:tc>
          <w:tcPr>
            <w:tcW w:w="4600" w:type="dxa"/>
            <w:tcBorders>
              <w:top w:val="nil"/>
              <w:left w:val="nil"/>
              <w:bottom w:val="single" w:sz="4" w:space="0" w:color="auto"/>
              <w:right w:val="single" w:sz="4" w:space="0" w:color="auto"/>
            </w:tcBorders>
            <w:shd w:val="clear" w:color="auto" w:fill="auto"/>
            <w:vAlign w:val="center"/>
            <w:hideMark/>
          </w:tcPr>
          <w:p w14:paraId="6881D055" w14:textId="77777777" w:rsidR="0082721A" w:rsidRPr="0008285F" w:rsidRDefault="0082721A" w:rsidP="00703A81">
            <w:pPr>
              <w:ind w:right="-166"/>
              <w:rPr>
                <w:color w:val="000000"/>
                <w:lang w:val="fr-CA" w:eastAsia="fr-CA"/>
              </w:rPr>
            </w:pPr>
            <w:r w:rsidRPr="0008285F">
              <w:rPr>
                <w:bCs/>
                <w:color w:val="000000"/>
                <w:lang w:eastAsia="fr-CA"/>
              </w:rPr>
              <w:t xml:space="preserve">F et P Ampoules économiques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57224058"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80B4649"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439441F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9B2E28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9CEB67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E164F59" w14:textId="77777777" w:rsidR="0082721A" w:rsidRPr="0008285F" w:rsidRDefault="0082721A" w:rsidP="00703A81">
            <w:pPr>
              <w:ind w:right="-166"/>
              <w:jc w:val="center"/>
              <w:rPr>
                <w:color w:val="000000"/>
                <w:lang w:val="fr-CA" w:eastAsia="fr-CA"/>
              </w:rPr>
            </w:pPr>
            <w:r w:rsidRPr="0008285F">
              <w:rPr>
                <w:bCs/>
                <w:color w:val="000000"/>
                <w:lang w:eastAsia="fr-CA"/>
              </w:rPr>
              <w:t>1105</w:t>
            </w:r>
          </w:p>
        </w:tc>
        <w:tc>
          <w:tcPr>
            <w:tcW w:w="4600" w:type="dxa"/>
            <w:tcBorders>
              <w:top w:val="nil"/>
              <w:left w:val="nil"/>
              <w:bottom w:val="single" w:sz="4" w:space="0" w:color="auto"/>
              <w:right w:val="single" w:sz="4" w:space="0" w:color="auto"/>
            </w:tcBorders>
            <w:shd w:val="clear" w:color="auto" w:fill="auto"/>
            <w:vAlign w:val="center"/>
            <w:hideMark/>
          </w:tcPr>
          <w:p w14:paraId="18EF050B" w14:textId="77777777" w:rsidR="0082721A" w:rsidRPr="0008285F" w:rsidRDefault="0082721A" w:rsidP="00703A81">
            <w:pPr>
              <w:ind w:right="-166"/>
              <w:rPr>
                <w:color w:val="000000"/>
                <w:lang w:val="fr-CA" w:eastAsia="fr-CA"/>
              </w:rPr>
            </w:pPr>
            <w:r w:rsidRPr="0008285F">
              <w:rPr>
                <w:bCs/>
                <w:color w:val="000000"/>
                <w:lang w:eastAsia="fr-CA"/>
              </w:rPr>
              <w:t xml:space="preserve">F et P </w:t>
            </w:r>
            <w:proofErr w:type="spellStart"/>
            <w:r w:rsidRPr="0008285F">
              <w:rPr>
                <w:bCs/>
                <w:color w:val="000000"/>
                <w:lang w:eastAsia="fr-CA"/>
              </w:rPr>
              <w:t>Règlette</w:t>
            </w:r>
            <w:proofErr w:type="spellEnd"/>
            <w:r w:rsidRPr="0008285F">
              <w:rPr>
                <w:bCs/>
                <w:color w:val="000000"/>
                <w:lang w:eastAsia="fr-CA"/>
              </w:rPr>
              <w:t xml:space="preserve">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24A12634"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5435D00" w14:textId="77777777" w:rsidR="0082721A" w:rsidRPr="0008285F" w:rsidRDefault="0082721A" w:rsidP="00703A81">
            <w:pPr>
              <w:ind w:right="-166"/>
              <w:jc w:val="center"/>
              <w:rPr>
                <w:color w:val="000000"/>
                <w:lang w:val="fr-CA" w:eastAsia="fr-CA"/>
              </w:rPr>
            </w:pPr>
            <w:r w:rsidRPr="0008285F">
              <w:rPr>
                <w:bCs/>
                <w:color w:val="000000"/>
                <w:lang w:eastAsia="fr-CA"/>
              </w:rPr>
              <w:t>5,00</w:t>
            </w:r>
          </w:p>
        </w:tc>
        <w:tc>
          <w:tcPr>
            <w:tcW w:w="1480" w:type="dxa"/>
            <w:tcBorders>
              <w:top w:val="nil"/>
              <w:left w:val="nil"/>
              <w:bottom w:val="single" w:sz="4" w:space="0" w:color="auto"/>
              <w:right w:val="single" w:sz="4" w:space="0" w:color="auto"/>
            </w:tcBorders>
            <w:shd w:val="clear" w:color="auto" w:fill="auto"/>
            <w:vAlign w:val="center"/>
            <w:hideMark/>
          </w:tcPr>
          <w:p w14:paraId="1453A71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83EBC6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BA1BA6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A3A3D5C" w14:textId="77777777" w:rsidR="0082721A" w:rsidRPr="0008285F" w:rsidRDefault="0082721A" w:rsidP="00703A81">
            <w:pPr>
              <w:ind w:right="-166"/>
              <w:jc w:val="center"/>
              <w:rPr>
                <w:color w:val="000000"/>
                <w:lang w:val="fr-CA" w:eastAsia="fr-CA"/>
              </w:rPr>
            </w:pPr>
            <w:r w:rsidRPr="0008285F">
              <w:rPr>
                <w:bCs/>
                <w:color w:val="000000"/>
                <w:lang w:eastAsia="fr-CA"/>
              </w:rPr>
              <w:t>1106</w:t>
            </w:r>
          </w:p>
        </w:tc>
        <w:tc>
          <w:tcPr>
            <w:tcW w:w="4600" w:type="dxa"/>
            <w:tcBorders>
              <w:top w:val="nil"/>
              <w:left w:val="nil"/>
              <w:bottom w:val="single" w:sz="4" w:space="0" w:color="auto"/>
              <w:right w:val="single" w:sz="4" w:space="0" w:color="auto"/>
            </w:tcBorders>
            <w:shd w:val="clear" w:color="auto" w:fill="auto"/>
            <w:vAlign w:val="center"/>
            <w:hideMark/>
          </w:tcPr>
          <w:p w14:paraId="4750B542" w14:textId="77777777" w:rsidR="0082721A" w:rsidRPr="0008285F" w:rsidRDefault="0082721A" w:rsidP="00703A81">
            <w:pPr>
              <w:ind w:right="-166"/>
              <w:rPr>
                <w:color w:val="000000"/>
                <w:lang w:val="fr-CA" w:eastAsia="fr-CA"/>
              </w:rPr>
            </w:pPr>
            <w:r w:rsidRPr="0008285F">
              <w:rPr>
                <w:bCs/>
                <w:color w:val="000000"/>
                <w:lang w:eastAsia="fr-CA"/>
              </w:rPr>
              <w:t xml:space="preserve">F et P Prises 2P+T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7E467FB6"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719E680B" w14:textId="77777777" w:rsidR="0082721A" w:rsidRPr="0008285F" w:rsidRDefault="0082721A" w:rsidP="00703A81">
            <w:pPr>
              <w:ind w:right="-166"/>
              <w:jc w:val="center"/>
              <w:rPr>
                <w:color w:val="000000"/>
                <w:lang w:val="fr-CA" w:eastAsia="fr-CA"/>
              </w:rPr>
            </w:pPr>
            <w:r w:rsidRPr="0008285F">
              <w:rPr>
                <w:bCs/>
                <w:color w:val="000000"/>
                <w:lang w:eastAsia="fr-CA"/>
              </w:rPr>
              <w:t>8,00</w:t>
            </w:r>
          </w:p>
        </w:tc>
        <w:tc>
          <w:tcPr>
            <w:tcW w:w="1480" w:type="dxa"/>
            <w:tcBorders>
              <w:top w:val="nil"/>
              <w:left w:val="nil"/>
              <w:bottom w:val="single" w:sz="4" w:space="0" w:color="auto"/>
              <w:right w:val="single" w:sz="4" w:space="0" w:color="auto"/>
            </w:tcBorders>
            <w:shd w:val="clear" w:color="auto" w:fill="auto"/>
            <w:vAlign w:val="center"/>
            <w:hideMark/>
          </w:tcPr>
          <w:p w14:paraId="650A62C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A7D7FE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D7DBCE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67905AB" w14:textId="77777777" w:rsidR="0082721A" w:rsidRPr="0008285F" w:rsidRDefault="0082721A" w:rsidP="00703A81">
            <w:pPr>
              <w:ind w:right="-166"/>
              <w:jc w:val="center"/>
              <w:rPr>
                <w:color w:val="000000"/>
                <w:lang w:val="fr-CA" w:eastAsia="fr-CA"/>
              </w:rPr>
            </w:pPr>
            <w:r w:rsidRPr="0008285F">
              <w:rPr>
                <w:bCs/>
                <w:color w:val="000000"/>
                <w:lang w:eastAsia="fr-CA"/>
              </w:rPr>
              <w:t>1107</w:t>
            </w:r>
          </w:p>
        </w:tc>
        <w:tc>
          <w:tcPr>
            <w:tcW w:w="4600" w:type="dxa"/>
            <w:tcBorders>
              <w:top w:val="nil"/>
              <w:left w:val="nil"/>
              <w:bottom w:val="single" w:sz="4" w:space="0" w:color="auto"/>
              <w:right w:val="single" w:sz="4" w:space="0" w:color="auto"/>
            </w:tcBorders>
            <w:shd w:val="clear" w:color="auto" w:fill="auto"/>
            <w:vAlign w:val="center"/>
            <w:hideMark/>
          </w:tcPr>
          <w:p w14:paraId="0BDB3B74" w14:textId="77777777" w:rsidR="0082721A" w:rsidRPr="0008285F" w:rsidRDefault="0082721A" w:rsidP="00703A81">
            <w:pPr>
              <w:ind w:right="-166"/>
              <w:rPr>
                <w:color w:val="000000"/>
                <w:lang w:val="fr-CA" w:eastAsia="fr-CA"/>
              </w:rPr>
            </w:pPr>
            <w:r w:rsidRPr="0008285F">
              <w:rPr>
                <w:bCs/>
                <w:color w:val="000000"/>
                <w:lang w:eastAsia="fr-CA"/>
              </w:rPr>
              <w:t xml:space="preserve">F et P Interrupteur simple allumage,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74848BCE"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BF466A8" w14:textId="77777777" w:rsidR="0082721A" w:rsidRPr="0008285F" w:rsidRDefault="0082721A" w:rsidP="00703A81">
            <w:pPr>
              <w:ind w:right="-166"/>
              <w:jc w:val="center"/>
              <w:rPr>
                <w:color w:val="000000"/>
                <w:lang w:val="fr-CA" w:eastAsia="fr-CA"/>
              </w:rPr>
            </w:pPr>
            <w:r w:rsidRPr="0008285F">
              <w:rPr>
                <w:bCs/>
                <w:color w:val="000000"/>
                <w:lang w:eastAsia="fr-CA"/>
              </w:rPr>
              <w:t>6,00</w:t>
            </w:r>
          </w:p>
        </w:tc>
        <w:tc>
          <w:tcPr>
            <w:tcW w:w="1480" w:type="dxa"/>
            <w:tcBorders>
              <w:top w:val="nil"/>
              <w:left w:val="nil"/>
              <w:bottom w:val="single" w:sz="4" w:space="0" w:color="auto"/>
              <w:right w:val="single" w:sz="4" w:space="0" w:color="auto"/>
            </w:tcBorders>
            <w:shd w:val="clear" w:color="auto" w:fill="auto"/>
            <w:vAlign w:val="center"/>
            <w:hideMark/>
          </w:tcPr>
          <w:p w14:paraId="0A13089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73D15E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F7AC6F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BC47AB3"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BA4193E"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1100 :</w:t>
            </w:r>
          </w:p>
        </w:tc>
        <w:tc>
          <w:tcPr>
            <w:tcW w:w="800" w:type="dxa"/>
            <w:tcBorders>
              <w:top w:val="nil"/>
              <w:left w:val="nil"/>
              <w:bottom w:val="single" w:sz="4" w:space="0" w:color="auto"/>
              <w:right w:val="single" w:sz="4" w:space="0" w:color="auto"/>
            </w:tcBorders>
            <w:shd w:val="clear" w:color="auto" w:fill="auto"/>
            <w:vAlign w:val="center"/>
            <w:hideMark/>
          </w:tcPr>
          <w:p w14:paraId="21692EE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B38089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FAD573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7F7260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6DABC6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42FC534"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7AD1CB5" w14:textId="77777777" w:rsidR="0082721A" w:rsidRPr="0008285F" w:rsidRDefault="0082721A" w:rsidP="00703A81">
            <w:pPr>
              <w:ind w:right="-166"/>
              <w:jc w:val="right"/>
              <w:rPr>
                <w:b/>
                <w:bCs/>
                <w:color w:val="000000"/>
                <w:lang w:val="fr-CA" w:eastAsia="fr-CA"/>
              </w:rPr>
            </w:pPr>
            <w:r w:rsidRPr="0008285F">
              <w:rPr>
                <w:b/>
                <w:bCs/>
                <w:color w:val="000000"/>
                <w:lang w:val="fr-CA" w:eastAsia="fr-CA"/>
              </w:rPr>
              <w:t xml:space="preserve">SOUS TOTAL LOTS </w:t>
            </w:r>
            <w:proofErr w:type="gramStart"/>
            <w:r w:rsidRPr="0008285F">
              <w:rPr>
                <w:b/>
                <w:bCs/>
                <w:color w:val="000000"/>
                <w:lang w:val="fr-CA" w:eastAsia="fr-CA"/>
              </w:rPr>
              <w:t>TECHNIQUES  :</w:t>
            </w:r>
            <w:proofErr w:type="gramEnd"/>
          </w:p>
        </w:tc>
        <w:tc>
          <w:tcPr>
            <w:tcW w:w="800" w:type="dxa"/>
            <w:tcBorders>
              <w:top w:val="nil"/>
              <w:left w:val="nil"/>
              <w:bottom w:val="single" w:sz="4" w:space="0" w:color="auto"/>
              <w:right w:val="single" w:sz="4" w:space="0" w:color="auto"/>
            </w:tcBorders>
            <w:shd w:val="clear" w:color="auto" w:fill="auto"/>
            <w:vAlign w:val="center"/>
            <w:hideMark/>
          </w:tcPr>
          <w:p w14:paraId="173303CE"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B25A438"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E19BC88"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C626C20"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711E868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00B050"/>
            <w:vAlign w:val="center"/>
            <w:hideMark/>
          </w:tcPr>
          <w:p w14:paraId="007983E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00B050"/>
            <w:vAlign w:val="center"/>
            <w:hideMark/>
          </w:tcPr>
          <w:p w14:paraId="50C6AE6E" w14:textId="77777777" w:rsidR="0082721A" w:rsidRPr="0008285F" w:rsidRDefault="0082721A" w:rsidP="00703A81">
            <w:pPr>
              <w:ind w:right="-166"/>
              <w:jc w:val="center"/>
              <w:rPr>
                <w:b/>
                <w:bCs/>
                <w:color w:val="000000"/>
                <w:lang w:val="fr-CA" w:eastAsia="fr-CA"/>
              </w:rPr>
            </w:pPr>
            <w:r w:rsidRPr="0008285F">
              <w:rPr>
                <w:b/>
                <w:bCs/>
                <w:lang w:eastAsia="fr-CA"/>
              </w:rPr>
              <w:t>1 BLOC DE TOILETTES ECOLE</w:t>
            </w:r>
          </w:p>
        </w:tc>
      </w:tr>
      <w:tr w:rsidR="0082721A" w:rsidRPr="0008285F" w14:paraId="402F598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3B1CDDA9"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5D7081C5" w14:textId="77777777" w:rsidR="0082721A" w:rsidRPr="0008285F" w:rsidRDefault="0082721A" w:rsidP="00703A81">
            <w:pPr>
              <w:ind w:right="-166"/>
              <w:rPr>
                <w:b/>
                <w:bCs/>
                <w:color w:val="000000"/>
                <w:lang w:val="fr-CA" w:eastAsia="fr-CA"/>
              </w:rPr>
            </w:pPr>
            <w:r w:rsidRPr="0008285F">
              <w:rPr>
                <w:b/>
                <w:bCs/>
                <w:lang w:eastAsia="fr-CA"/>
              </w:rPr>
              <w:t>GROS ŒUVRE</w:t>
            </w:r>
          </w:p>
        </w:tc>
      </w:tr>
      <w:tr w:rsidR="0082721A" w:rsidRPr="0008285F" w14:paraId="2AF888A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738B6124" w14:textId="77777777" w:rsidR="0082721A" w:rsidRPr="0008285F" w:rsidRDefault="0082721A" w:rsidP="00703A81">
            <w:pPr>
              <w:ind w:right="-166"/>
              <w:jc w:val="center"/>
              <w:rPr>
                <w:b/>
                <w:bCs/>
                <w:color w:val="000000"/>
                <w:lang w:val="fr-CA" w:eastAsia="fr-CA"/>
              </w:rPr>
            </w:pPr>
            <w:r w:rsidRPr="0008285F">
              <w:rPr>
                <w:b/>
                <w:bCs/>
                <w:lang w:eastAsia="fr-CA"/>
              </w:rPr>
              <w:t>200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51AAA00" w14:textId="77777777" w:rsidR="0082721A" w:rsidRPr="0008285F" w:rsidRDefault="0082721A" w:rsidP="00703A81">
            <w:pPr>
              <w:ind w:right="-166"/>
              <w:rPr>
                <w:b/>
                <w:bCs/>
                <w:color w:val="000000"/>
                <w:lang w:val="fr-CA" w:eastAsia="fr-CA"/>
              </w:rPr>
            </w:pPr>
            <w:r w:rsidRPr="0008285F">
              <w:rPr>
                <w:b/>
                <w:bCs/>
                <w:lang w:eastAsia="fr-CA"/>
              </w:rPr>
              <w:t>LOT 200 TERRASSEMENTS COMPLEMENTAIRES</w:t>
            </w:r>
          </w:p>
        </w:tc>
      </w:tr>
      <w:tr w:rsidR="0082721A" w:rsidRPr="0008285F" w14:paraId="633F62B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B9F79E3" w14:textId="77777777" w:rsidR="0082721A" w:rsidRPr="0008285F" w:rsidRDefault="0082721A" w:rsidP="00703A81">
            <w:pPr>
              <w:ind w:right="-166"/>
              <w:jc w:val="center"/>
              <w:rPr>
                <w:color w:val="000000"/>
                <w:lang w:val="fr-CA" w:eastAsia="fr-CA"/>
              </w:rPr>
            </w:pPr>
            <w:r w:rsidRPr="0008285F">
              <w:rPr>
                <w:bCs/>
                <w:color w:val="000000"/>
                <w:lang w:eastAsia="fr-CA"/>
              </w:rPr>
              <w:t>201</w:t>
            </w:r>
          </w:p>
        </w:tc>
        <w:tc>
          <w:tcPr>
            <w:tcW w:w="4600" w:type="dxa"/>
            <w:tcBorders>
              <w:top w:val="nil"/>
              <w:left w:val="nil"/>
              <w:bottom w:val="single" w:sz="4" w:space="0" w:color="auto"/>
              <w:right w:val="single" w:sz="4" w:space="0" w:color="auto"/>
            </w:tcBorders>
            <w:shd w:val="clear" w:color="auto" w:fill="auto"/>
            <w:vAlign w:val="center"/>
            <w:hideMark/>
          </w:tcPr>
          <w:p w14:paraId="5013BFAC" w14:textId="77777777" w:rsidR="0082721A" w:rsidRPr="0008285F" w:rsidRDefault="0082721A" w:rsidP="00703A81">
            <w:pPr>
              <w:ind w:right="-166"/>
              <w:rPr>
                <w:color w:val="000000"/>
                <w:lang w:val="fr-CA" w:eastAsia="fr-CA"/>
              </w:rPr>
            </w:pPr>
            <w:r w:rsidRPr="0008285F">
              <w:rPr>
                <w:bCs/>
                <w:color w:val="000000"/>
                <w:lang w:eastAsia="fr-CA"/>
              </w:rPr>
              <w:t xml:space="preserve">Fouilles en puits pour semelles </w:t>
            </w:r>
          </w:p>
        </w:tc>
        <w:tc>
          <w:tcPr>
            <w:tcW w:w="800" w:type="dxa"/>
            <w:tcBorders>
              <w:top w:val="nil"/>
              <w:left w:val="nil"/>
              <w:bottom w:val="single" w:sz="4" w:space="0" w:color="auto"/>
              <w:right w:val="single" w:sz="4" w:space="0" w:color="auto"/>
            </w:tcBorders>
            <w:shd w:val="clear" w:color="auto" w:fill="auto"/>
            <w:vAlign w:val="center"/>
            <w:hideMark/>
          </w:tcPr>
          <w:p w14:paraId="20AD0AE5"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987ABC4" w14:textId="77777777" w:rsidR="0082721A" w:rsidRPr="0008285F" w:rsidRDefault="0082721A" w:rsidP="00703A81">
            <w:pPr>
              <w:ind w:right="-166"/>
              <w:jc w:val="center"/>
              <w:rPr>
                <w:color w:val="000000"/>
                <w:lang w:val="fr-CA" w:eastAsia="fr-CA"/>
              </w:rPr>
            </w:pPr>
            <w:r w:rsidRPr="0008285F">
              <w:rPr>
                <w:bCs/>
                <w:color w:val="000000"/>
                <w:lang w:eastAsia="fr-CA"/>
              </w:rPr>
              <w:t>20,25</w:t>
            </w:r>
          </w:p>
        </w:tc>
        <w:tc>
          <w:tcPr>
            <w:tcW w:w="1480" w:type="dxa"/>
            <w:tcBorders>
              <w:top w:val="nil"/>
              <w:left w:val="nil"/>
              <w:bottom w:val="single" w:sz="4" w:space="0" w:color="auto"/>
              <w:right w:val="single" w:sz="4" w:space="0" w:color="auto"/>
            </w:tcBorders>
            <w:shd w:val="clear" w:color="auto" w:fill="auto"/>
            <w:vAlign w:val="center"/>
            <w:hideMark/>
          </w:tcPr>
          <w:p w14:paraId="54D536F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ABC8B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4A69C6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1BB6266" w14:textId="77777777" w:rsidR="0082721A" w:rsidRPr="0008285F" w:rsidRDefault="0082721A" w:rsidP="00703A81">
            <w:pPr>
              <w:ind w:right="-166"/>
              <w:jc w:val="center"/>
              <w:rPr>
                <w:color w:val="000000"/>
                <w:lang w:val="fr-CA" w:eastAsia="fr-CA"/>
              </w:rPr>
            </w:pPr>
            <w:r w:rsidRPr="0008285F">
              <w:rPr>
                <w:bCs/>
                <w:color w:val="000000"/>
                <w:lang w:eastAsia="fr-CA"/>
              </w:rPr>
              <w:t>202</w:t>
            </w:r>
          </w:p>
        </w:tc>
        <w:tc>
          <w:tcPr>
            <w:tcW w:w="4600" w:type="dxa"/>
            <w:tcBorders>
              <w:top w:val="nil"/>
              <w:left w:val="nil"/>
              <w:bottom w:val="single" w:sz="4" w:space="0" w:color="auto"/>
              <w:right w:val="single" w:sz="4" w:space="0" w:color="auto"/>
            </w:tcBorders>
            <w:shd w:val="clear" w:color="auto" w:fill="auto"/>
            <w:vAlign w:val="center"/>
            <w:hideMark/>
          </w:tcPr>
          <w:p w14:paraId="5CBA9AF3" w14:textId="77777777" w:rsidR="0082721A" w:rsidRPr="0008285F" w:rsidRDefault="0082721A" w:rsidP="00703A81">
            <w:pPr>
              <w:ind w:right="-166"/>
              <w:rPr>
                <w:color w:val="000000"/>
                <w:lang w:val="fr-CA" w:eastAsia="fr-CA"/>
              </w:rPr>
            </w:pPr>
            <w:r w:rsidRPr="0008285F">
              <w:rPr>
                <w:bCs/>
                <w:color w:val="000000"/>
                <w:lang w:eastAsia="fr-CA"/>
              </w:rPr>
              <w:t xml:space="preserve">Fouilles en rigole de section 60 cm x 60 cm  </w:t>
            </w:r>
          </w:p>
        </w:tc>
        <w:tc>
          <w:tcPr>
            <w:tcW w:w="800" w:type="dxa"/>
            <w:tcBorders>
              <w:top w:val="nil"/>
              <w:left w:val="nil"/>
              <w:bottom w:val="single" w:sz="4" w:space="0" w:color="auto"/>
              <w:right w:val="single" w:sz="4" w:space="0" w:color="auto"/>
            </w:tcBorders>
            <w:shd w:val="clear" w:color="auto" w:fill="auto"/>
            <w:vAlign w:val="center"/>
            <w:hideMark/>
          </w:tcPr>
          <w:p w14:paraId="7DD74972"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7298D34" w14:textId="77777777" w:rsidR="0082721A" w:rsidRPr="0008285F" w:rsidRDefault="0082721A" w:rsidP="00703A81">
            <w:pPr>
              <w:ind w:right="-166"/>
              <w:jc w:val="center"/>
              <w:rPr>
                <w:color w:val="000000"/>
                <w:lang w:val="fr-CA" w:eastAsia="fr-CA"/>
              </w:rPr>
            </w:pPr>
            <w:r w:rsidRPr="0008285F">
              <w:rPr>
                <w:bCs/>
                <w:color w:val="000000"/>
                <w:lang w:eastAsia="fr-CA"/>
              </w:rPr>
              <w:t>12,06</w:t>
            </w:r>
          </w:p>
        </w:tc>
        <w:tc>
          <w:tcPr>
            <w:tcW w:w="1480" w:type="dxa"/>
            <w:tcBorders>
              <w:top w:val="nil"/>
              <w:left w:val="nil"/>
              <w:bottom w:val="single" w:sz="4" w:space="0" w:color="auto"/>
              <w:right w:val="single" w:sz="4" w:space="0" w:color="auto"/>
            </w:tcBorders>
            <w:shd w:val="clear" w:color="auto" w:fill="auto"/>
            <w:vAlign w:val="center"/>
            <w:hideMark/>
          </w:tcPr>
          <w:p w14:paraId="201AE83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34B8E8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160738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6CA84A4" w14:textId="77777777" w:rsidR="0082721A" w:rsidRPr="0008285F" w:rsidRDefault="0082721A" w:rsidP="00703A81">
            <w:pPr>
              <w:ind w:right="-166"/>
              <w:jc w:val="center"/>
              <w:rPr>
                <w:color w:val="000000"/>
                <w:lang w:val="fr-CA" w:eastAsia="fr-CA"/>
              </w:rPr>
            </w:pPr>
            <w:r w:rsidRPr="0008285F">
              <w:rPr>
                <w:bCs/>
                <w:color w:val="000000"/>
                <w:lang w:eastAsia="fr-CA"/>
              </w:rPr>
              <w:t>203</w:t>
            </w:r>
          </w:p>
        </w:tc>
        <w:tc>
          <w:tcPr>
            <w:tcW w:w="4600" w:type="dxa"/>
            <w:tcBorders>
              <w:top w:val="nil"/>
              <w:left w:val="nil"/>
              <w:bottom w:val="single" w:sz="4" w:space="0" w:color="auto"/>
              <w:right w:val="single" w:sz="4" w:space="0" w:color="auto"/>
            </w:tcBorders>
            <w:shd w:val="clear" w:color="auto" w:fill="auto"/>
            <w:vAlign w:val="center"/>
            <w:hideMark/>
          </w:tcPr>
          <w:p w14:paraId="624F5906" w14:textId="77777777" w:rsidR="0082721A" w:rsidRPr="0008285F" w:rsidRDefault="0082721A" w:rsidP="00703A81">
            <w:pPr>
              <w:ind w:right="-166"/>
              <w:rPr>
                <w:color w:val="000000"/>
                <w:lang w:val="fr-CA" w:eastAsia="fr-CA"/>
              </w:rPr>
            </w:pPr>
            <w:r w:rsidRPr="0008285F">
              <w:rPr>
                <w:bCs/>
                <w:color w:val="000000"/>
                <w:lang w:eastAsia="fr-CA"/>
              </w:rPr>
              <w:t>Remblai sous dallage et autour des ouvrages en fondation </w:t>
            </w:r>
          </w:p>
        </w:tc>
        <w:tc>
          <w:tcPr>
            <w:tcW w:w="800" w:type="dxa"/>
            <w:tcBorders>
              <w:top w:val="nil"/>
              <w:left w:val="nil"/>
              <w:bottom w:val="single" w:sz="4" w:space="0" w:color="auto"/>
              <w:right w:val="single" w:sz="4" w:space="0" w:color="auto"/>
            </w:tcBorders>
            <w:shd w:val="clear" w:color="auto" w:fill="auto"/>
            <w:vAlign w:val="center"/>
            <w:hideMark/>
          </w:tcPr>
          <w:p w14:paraId="19172608"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81AB522" w14:textId="77777777" w:rsidR="0082721A" w:rsidRPr="0008285F" w:rsidRDefault="0082721A" w:rsidP="00703A81">
            <w:pPr>
              <w:ind w:right="-166"/>
              <w:jc w:val="center"/>
              <w:rPr>
                <w:color w:val="000000"/>
                <w:lang w:val="fr-CA" w:eastAsia="fr-CA"/>
              </w:rPr>
            </w:pPr>
            <w:r w:rsidRPr="0008285F">
              <w:rPr>
                <w:bCs/>
                <w:color w:val="000000"/>
                <w:lang w:eastAsia="fr-CA"/>
              </w:rPr>
              <w:t>21,11</w:t>
            </w:r>
          </w:p>
        </w:tc>
        <w:tc>
          <w:tcPr>
            <w:tcW w:w="1480" w:type="dxa"/>
            <w:tcBorders>
              <w:top w:val="nil"/>
              <w:left w:val="nil"/>
              <w:bottom w:val="single" w:sz="4" w:space="0" w:color="auto"/>
              <w:right w:val="single" w:sz="4" w:space="0" w:color="auto"/>
            </w:tcBorders>
            <w:shd w:val="clear" w:color="auto" w:fill="auto"/>
            <w:vAlign w:val="center"/>
            <w:hideMark/>
          </w:tcPr>
          <w:p w14:paraId="23A3A3F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7D6AAB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C4E174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C3D6A65" w14:textId="77777777" w:rsidR="0082721A" w:rsidRPr="0008285F" w:rsidRDefault="0082721A" w:rsidP="00703A81">
            <w:pPr>
              <w:ind w:right="-166"/>
              <w:jc w:val="center"/>
              <w:rPr>
                <w:color w:val="000000"/>
                <w:lang w:val="fr-CA" w:eastAsia="fr-CA"/>
              </w:rPr>
            </w:pPr>
            <w:r w:rsidRPr="0008285F">
              <w:rPr>
                <w:bCs/>
                <w:color w:val="000000"/>
                <w:lang w:eastAsia="fr-CA"/>
              </w:rPr>
              <w:t>204</w:t>
            </w:r>
          </w:p>
        </w:tc>
        <w:tc>
          <w:tcPr>
            <w:tcW w:w="4600" w:type="dxa"/>
            <w:tcBorders>
              <w:top w:val="nil"/>
              <w:left w:val="nil"/>
              <w:bottom w:val="single" w:sz="4" w:space="0" w:color="auto"/>
              <w:right w:val="single" w:sz="4" w:space="0" w:color="auto"/>
            </w:tcBorders>
            <w:shd w:val="clear" w:color="auto" w:fill="auto"/>
            <w:vAlign w:val="center"/>
            <w:hideMark/>
          </w:tcPr>
          <w:p w14:paraId="6B2788CB" w14:textId="77777777" w:rsidR="0082721A" w:rsidRPr="0008285F" w:rsidRDefault="0082721A" w:rsidP="00703A81">
            <w:pPr>
              <w:ind w:right="-166"/>
              <w:rPr>
                <w:color w:val="000000"/>
                <w:lang w:val="fr-CA" w:eastAsia="fr-CA"/>
              </w:rPr>
            </w:pPr>
            <w:r w:rsidRPr="0008285F">
              <w:rPr>
                <w:bCs/>
                <w:color w:val="000000"/>
                <w:lang w:eastAsia="fr-CA"/>
              </w:rPr>
              <w:t xml:space="preserve">Film polyane sur tapis de sable de 5 cm  </w:t>
            </w:r>
          </w:p>
        </w:tc>
        <w:tc>
          <w:tcPr>
            <w:tcW w:w="800" w:type="dxa"/>
            <w:tcBorders>
              <w:top w:val="nil"/>
              <w:left w:val="nil"/>
              <w:bottom w:val="single" w:sz="4" w:space="0" w:color="auto"/>
              <w:right w:val="single" w:sz="4" w:space="0" w:color="auto"/>
            </w:tcBorders>
            <w:shd w:val="clear" w:color="auto" w:fill="auto"/>
            <w:vAlign w:val="center"/>
            <w:hideMark/>
          </w:tcPr>
          <w:p w14:paraId="66B7C75C"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3367F8C0" w14:textId="77777777" w:rsidR="0082721A" w:rsidRPr="0008285F" w:rsidRDefault="0082721A" w:rsidP="00703A81">
            <w:pPr>
              <w:ind w:right="-166"/>
              <w:jc w:val="center"/>
              <w:rPr>
                <w:color w:val="000000"/>
                <w:lang w:val="fr-CA" w:eastAsia="fr-CA"/>
              </w:rPr>
            </w:pPr>
            <w:r w:rsidRPr="0008285F">
              <w:rPr>
                <w:bCs/>
                <w:color w:val="000000"/>
                <w:lang w:eastAsia="fr-CA"/>
              </w:rPr>
              <w:t>36,38</w:t>
            </w:r>
          </w:p>
        </w:tc>
        <w:tc>
          <w:tcPr>
            <w:tcW w:w="1480" w:type="dxa"/>
            <w:tcBorders>
              <w:top w:val="nil"/>
              <w:left w:val="nil"/>
              <w:bottom w:val="single" w:sz="4" w:space="0" w:color="auto"/>
              <w:right w:val="single" w:sz="4" w:space="0" w:color="auto"/>
            </w:tcBorders>
            <w:shd w:val="clear" w:color="auto" w:fill="auto"/>
            <w:vAlign w:val="center"/>
            <w:hideMark/>
          </w:tcPr>
          <w:p w14:paraId="36BEBFE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ED4FF2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64A4A2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AE0900F"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540353EF"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200 :</w:t>
            </w:r>
          </w:p>
        </w:tc>
        <w:tc>
          <w:tcPr>
            <w:tcW w:w="800" w:type="dxa"/>
            <w:tcBorders>
              <w:top w:val="nil"/>
              <w:left w:val="nil"/>
              <w:bottom w:val="single" w:sz="4" w:space="0" w:color="auto"/>
              <w:right w:val="single" w:sz="4" w:space="0" w:color="auto"/>
            </w:tcBorders>
            <w:shd w:val="clear" w:color="auto" w:fill="auto"/>
            <w:vAlign w:val="center"/>
            <w:hideMark/>
          </w:tcPr>
          <w:p w14:paraId="1EB7D26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D0FF724"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888D04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3AA45F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49B017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B0C8487" w14:textId="77777777" w:rsidR="0082721A" w:rsidRPr="0008285F" w:rsidRDefault="0082721A" w:rsidP="00703A81">
            <w:pPr>
              <w:ind w:right="-166"/>
              <w:jc w:val="center"/>
              <w:rPr>
                <w:b/>
                <w:bCs/>
                <w:color w:val="000000"/>
                <w:lang w:val="fr-CA" w:eastAsia="fr-CA"/>
              </w:rPr>
            </w:pPr>
            <w:r w:rsidRPr="0008285F">
              <w:rPr>
                <w:b/>
                <w:bCs/>
                <w:lang w:eastAsia="fr-CA"/>
              </w:rPr>
              <w:t>300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3A450343" w14:textId="77777777" w:rsidR="0082721A" w:rsidRPr="0008285F" w:rsidRDefault="0082721A" w:rsidP="00703A81">
            <w:pPr>
              <w:ind w:right="-166"/>
              <w:rPr>
                <w:b/>
                <w:bCs/>
                <w:color w:val="000000"/>
                <w:lang w:val="fr-CA" w:eastAsia="fr-CA"/>
              </w:rPr>
            </w:pPr>
            <w:r w:rsidRPr="0008285F">
              <w:rPr>
                <w:b/>
                <w:bCs/>
                <w:lang w:eastAsia="fr-CA"/>
              </w:rPr>
              <w:t>LOT 300 : FONDATIONS</w:t>
            </w:r>
          </w:p>
        </w:tc>
      </w:tr>
      <w:tr w:rsidR="0082721A" w:rsidRPr="0008285F" w14:paraId="244EB7B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9945A85" w14:textId="77777777" w:rsidR="0082721A" w:rsidRPr="0008285F" w:rsidRDefault="0082721A" w:rsidP="00703A81">
            <w:pPr>
              <w:ind w:right="-166"/>
              <w:jc w:val="center"/>
              <w:rPr>
                <w:color w:val="000000"/>
                <w:lang w:val="fr-CA" w:eastAsia="fr-CA"/>
              </w:rPr>
            </w:pPr>
            <w:r w:rsidRPr="0008285F">
              <w:rPr>
                <w:bCs/>
                <w:color w:val="000000"/>
                <w:lang w:eastAsia="fr-CA"/>
              </w:rPr>
              <w:t>301</w:t>
            </w:r>
          </w:p>
        </w:tc>
        <w:tc>
          <w:tcPr>
            <w:tcW w:w="4600" w:type="dxa"/>
            <w:tcBorders>
              <w:top w:val="nil"/>
              <w:left w:val="nil"/>
              <w:bottom w:val="single" w:sz="4" w:space="0" w:color="auto"/>
              <w:right w:val="single" w:sz="4" w:space="0" w:color="auto"/>
            </w:tcBorders>
            <w:shd w:val="clear" w:color="auto" w:fill="auto"/>
            <w:vAlign w:val="center"/>
            <w:hideMark/>
          </w:tcPr>
          <w:p w14:paraId="5B6178CE" w14:textId="77777777" w:rsidR="0082721A" w:rsidRPr="0008285F" w:rsidRDefault="0082721A" w:rsidP="00703A81">
            <w:pPr>
              <w:ind w:right="-166"/>
              <w:rPr>
                <w:color w:val="000000"/>
                <w:lang w:val="fr-CA" w:eastAsia="fr-CA"/>
              </w:rPr>
            </w:pPr>
            <w:r w:rsidRPr="0008285F">
              <w:rPr>
                <w:bCs/>
                <w:color w:val="000000"/>
                <w:lang w:eastAsia="fr-CA"/>
              </w:rPr>
              <w:t>Béton de propreté dosé à 150 kg/m3 5 cm d'épaisseur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45646488"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37718C40" w14:textId="77777777" w:rsidR="0082721A" w:rsidRPr="0008285F" w:rsidRDefault="0082721A" w:rsidP="00703A81">
            <w:pPr>
              <w:ind w:right="-166"/>
              <w:jc w:val="center"/>
              <w:rPr>
                <w:color w:val="000000"/>
                <w:lang w:val="fr-CA" w:eastAsia="fr-CA"/>
              </w:rPr>
            </w:pPr>
            <w:r w:rsidRPr="0008285F">
              <w:rPr>
                <w:bCs/>
                <w:color w:val="000000"/>
                <w:lang w:eastAsia="fr-CA"/>
              </w:rPr>
              <w:t>2,17</w:t>
            </w:r>
          </w:p>
        </w:tc>
        <w:tc>
          <w:tcPr>
            <w:tcW w:w="1480" w:type="dxa"/>
            <w:tcBorders>
              <w:top w:val="nil"/>
              <w:left w:val="nil"/>
              <w:bottom w:val="single" w:sz="4" w:space="0" w:color="auto"/>
              <w:right w:val="single" w:sz="4" w:space="0" w:color="auto"/>
            </w:tcBorders>
            <w:shd w:val="clear" w:color="auto" w:fill="auto"/>
            <w:vAlign w:val="center"/>
            <w:hideMark/>
          </w:tcPr>
          <w:p w14:paraId="1A1E3AB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4BFFCB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8D67F0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AEAF35E" w14:textId="77777777" w:rsidR="0082721A" w:rsidRPr="0008285F" w:rsidRDefault="0082721A" w:rsidP="00703A81">
            <w:pPr>
              <w:ind w:right="-166"/>
              <w:jc w:val="center"/>
              <w:rPr>
                <w:color w:val="000000"/>
                <w:lang w:val="fr-CA" w:eastAsia="fr-CA"/>
              </w:rPr>
            </w:pPr>
            <w:r w:rsidRPr="0008285F">
              <w:rPr>
                <w:bCs/>
                <w:color w:val="000000"/>
                <w:lang w:eastAsia="fr-CA"/>
              </w:rPr>
              <w:t>302</w:t>
            </w:r>
          </w:p>
        </w:tc>
        <w:tc>
          <w:tcPr>
            <w:tcW w:w="4600" w:type="dxa"/>
            <w:tcBorders>
              <w:top w:val="nil"/>
              <w:left w:val="nil"/>
              <w:bottom w:val="single" w:sz="4" w:space="0" w:color="auto"/>
              <w:right w:val="single" w:sz="4" w:space="0" w:color="auto"/>
            </w:tcBorders>
            <w:shd w:val="clear" w:color="auto" w:fill="auto"/>
            <w:vAlign w:val="center"/>
            <w:hideMark/>
          </w:tcPr>
          <w:p w14:paraId="22876213"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semelles </w:t>
            </w:r>
          </w:p>
        </w:tc>
        <w:tc>
          <w:tcPr>
            <w:tcW w:w="800" w:type="dxa"/>
            <w:tcBorders>
              <w:top w:val="nil"/>
              <w:left w:val="nil"/>
              <w:bottom w:val="single" w:sz="4" w:space="0" w:color="auto"/>
              <w:right w:val="single" w:sz="4" w:space="0" w:color="auto"/>
            </w:tcBorders>
            <w:shd w:val="clear" w:color="auto" w:fill="auto"/>
            <w:vAlign w:val="center"/>
            <w:hideMark/>
          </w:tcPr>
          <w:p w14:paraId="3ECA2F5F"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6D881963" w14:textId="77777777" w:rsidR="0082721A" w:rsidRPr="0008285F" w:rsidRDefault="0082721A" w:rsidP="00703A81">
            <w:pPr>
              <w:ind w:right="-166"/>
              <w:jc w:val="center"/>
              <w:rPr>
                <w:color w:val="000000"/>
                <w:lang w:val="fr-CA" w:eastAsia="fr-CA"/>
              </w:rPr>
            </w:pPr>
            <w:r w:rsidRPr="0008285F">
              <w:rPr>
                <w:bCs/>
                <w:color w:val="000000"/>
                <w:lang w:eastAsia="fr-CA"/>
              </w:rPr>
              <w:t>2,25</w:t>
            </w:r>
          </w:p>
        </w:tc>
        <w:tc>
          <w:tcPr>
            <w:tcW w:w="1480" w:type="dxa"/>
            <w:tcBorders>
              <w:top w:val="nil"/>
              <w:left w:val="nil"/>
              <w:bottom w:val="single" w:sz="4" w:space="0" w:color="auto"/>
              <w:right w:val="single" w:sz="4" w:space="0" w:color="auto"/>
            </w:tcBorders>
            <w:shd w:val="clear" w:color="auto" w:fill="auto"/>
            <w:vAlign w:val="center"/>
            <w:hideMark/>
          </w:tcPr>
          <w:p w14:paraId="1942EEE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7D45BE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A1CD67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7D47F79" w14:textId="77777777" w:rsidR="0082721A" w:rsidRPr="0008285F" w:rsidRDefault="0082721A" w:rsidP="00703A81">
            <w:pPr>
              <w:ind w:right="-166"/>
              <w:jc w:val="center"/>
              <w:rPr>
                <w:color w:val="000000"/>
                <w:lang w:val="fr-CA" w:eastAsia="fr-CA"/>
              </w:rPr>
            </w:pPr>
            <w:r w:rsidRPr="0008285F">
              <w:rPr>
                <w:bCs/>
                <w:color w:val="000000"/>
                <w:lang w:eastAsia="fr-CA"/>
              </w:rPr>
              <w:t>303</w:t>
            </w:r>
          </w:p>
        </w:tc>
        <w:tc>
          <w:tcPr>
            <w:tcW w:w="4600" w:type="dxa"/>
            <w:tcBorders>
              <w:top w:val="nil"/>
              <w:left w:val="nil"/>
              <w:bottom w:val="single" w:sz="4" w:space="0" w:color="auto"/>
              <w:right w:val="single" w:sz="4" w:space="0" w:color="auto"/>
            </w:tcBorders>
            <w:shd w:val="clear" w:color="auto" w:fill="auto"/>
            <w:vAlign w:val="center"/>
            <w:hideMark/>
          </w:tcPr>
          <w:p w14:paraId="7E2AFA74"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amorces des poteaux </w:t>
            </w:r>
          </w:p>
        </w:tc>
        <w:tc>
          <w:tcPr>
            <w:tcW w:w="800" w:type="dxa"/>
            <w:tcBorders>
              <w:top w:val="nil"/>
              <w:left w:val="nil"/>
              <w:bottom w:val="single" w:sz="4" w:space="0" w:color="auto"/>
              <w:right w:val="single" w:sz="4" w:space="0" w:color="auto"/>
            </w:tcBorders>
            <w:shd w:val="clear" w:color="auto" w:fill="auto"/>
            <w:vAlign w:val="center"/>
            <w:hideMark/>
          </w:tcPr>
          <w:p w14:paraId="51D72881"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639BA26" w14:textId="77777777" w:rsidR="0082721A" w:rsidRPr="0008285F" w:rsidRDefault="0082721A" w:rsidP="00703A81">
            <w:pPr>
              <w:ind w:right="-166"/>
              <w:jc w:val="center"/>
              <w:rPr>
                <w:color w:val="000000"/>
                <w:lang w:val="fr-CA" w:eastAsia="fr-CA"/>
              </w:rPr>
            </w:pPr>
            <w:r w:rsidRPr="0008285F">
              <w:rPr>
                <w:bCs/>
                <w:color w:val="000000"/>
                <w:lang w:eastAsia="fr-CA"/>
              </w:rPr>
              <w:t>0,66</w:t>
            </w:r>
          </w:p>
        </w:tc>
        <w:tc>
          <w:tcPr>
            <w:tcW w:w="1480" w:type="dxa"/>
            <w:tcBorders>
              <w:top w:val="nil"/>
              <w:left w:val="nil"/>
              <w:bottom w:val="single" w:sz="4" w:space="0" w:color="auto"/>
              <w:right w:val="single" w:sz="4" w:space="0" w:color="auto"/>
            </w:tcBorders>
            <w:shd w:val="clear" w:color="auto" w:fill="auto"/>
            <w:vAlign w:val="center"/>
            <w:hideMark/>
          </w:tcPr>
          <w:p w14:paraId="2FA7231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9FAEB2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4D614F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F5B969F" w14:textId="77777777" w:rsidR="0082721A" w:rsidRPr="0008285F" w:rsidRDefault="0082721A" w:rsidP="00703A81">
            <w:pPr>
              <w:ind w:right="-166"/>
              <w:jc w:val="center"/>
              <w:rPr>
                <w:color w:val="000000"/>
                <w:lang w:val="fr-CA" w:eastAsia="fr-CA"/>
              </w:rPr>
            </w:pPr>
            <w:r w:rsidRPr="0008285F">
              <w:rPr>
                <w:bCs/>
                <w:color w:val="000000"/>
                <w:lang w:eastAsia="fr-CA"/>
              </w:rPr>
              <w:t>304</w:t>
            </w:r>
          </w:p>
        </w:tc>
        <w:tc>
          <w:tcPr>
            <w:tcW w:w="4600" w:type="dxa"/>
            <w:tcBorders>
              <w:top w:val="nil"/>
              <w:left w:val="nil"/>
              <w:bottom w:val="single" w:sz="4" w:space="0" w:color="auto"/>
              <w:right w:val="single" w:sz="4" w:space="0" w:color="auto"/>
            </w:tcBorders>
            <w:shd w:val="clear" w:color="auto" w:fill="auto"/>
            <w:vAlign w:val="center"/>
            <w:hideMark/>
          </w:tcPr>
          <w:p w14:paraId="27AE4F58"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longrines </w:t>
            </w:r>
          </w:p>
        </w:tc>
        <w:tc>
          <w:tcPr>
            <w:tcW w:w="800" w:type="dxa"/>
            <w:tcBorders>
              <w:top w:val="nil"/>
              <w:left w:val="nil"/>
              <w:bottom w:val="single" w:sz="4" w:space="0" w:color="auto"/>
              <w:right w:val="single" w:sz="4" w:space="0" w:color="auto"/>
            </w:tcBorders>
            <w:shd w:val="clear" w:color="auto" w:fill="auto"/>
            <w:vAlign w:val="center"/>
            <w:hideMark/>
          </w:tcPr>
          <w:p w14:paraId="6526A6ED"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6DEC8A3" w14:textId="77777777" w:rsidR="0082721A" w:rsidRPr="0008285F" w:rsidRDefault="0082721A" w:rsidP="00703A81">
            <w:pPr>
              <w:ind w:right="-166"/>
              <w:jc w:val="center"/>
              <w:rPr>
                <w:color w:val="000000"/>
                <w:lang w:val="fr-CA" w:eastAsia="fr-CA"/>
              </w:rPr>
            </w:pPr>
            <w:r w:rsidRPr="0008285F">
              <w:rPr>
                <w:bCs/>
                <w:color w:val="000000"/>
                <w:lang w:eastAsia="fr-CA"/>
              </w:rPr>
              <w:t>2,91</w:t>
            </w:r>
          </w:p>
        </w:tc>
        <w:tc>
          <w:tcPr>
            <w:tcW w:w="1480" w:type="dxa"/>
            <w:tcBorders>
              <w:top w:val="nil"/>
              <w:left w:val="nil"/>
              <w:bottom w:val="single" w:sz="4" w:space="0" w:color="auto"/>
              <w:right w:val="single" w:sz="4" w:space="0" w:color="auto"/>
            </w:tcBorders>
            <w:shd w:val="clear" w:color="auto" w:fill="auto"/>
            <w:vAlign w:val="center"/>
            <w:hideMark/>
          </w:tcPr>
          <w:p w14:paraId="7BC3D65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302287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77EC9B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3EE73F6" w14:textId="77777777" w:rsidR="0082721A" w:rsidRPr="0008285F" w:rsidRDefault="0082721A" w:rsidP="00703A81">
            <w:pPr>
              <w:ind w:right="-166"/>
              <w:jc w:val="center"/>
              <w:rPr>
                <w:color w:val="000000"/>
                <w:lang w:val="fr-CA" w:eastAsia="fr-CA"/>
              </w:rPr>
            </w:pPr>
            <w:r w:rsidRPr="0008285F">
              <w:rPr>
                <w:bCs/>
                <w:color w:val="000000"/>
                <w:lang w:eastAsia="fr-CA"/>
              </w:rPr>
              <w:t>305</w:t>
            </w:r>
          </w:p>
        </w:tc>
        <w:tc>
          <w:tcPr>
            <w:tcW w:w="4600" w:type="dxa"/>
            <w:tcBorders>
              <w:top w:val="nil"/>
              <w:left w:val="nil"/>
              <w:bottom w:val="single" w:sz="4" w:space="0" w:color="auto"/>
              <w:right w:val="single" w:sz="4" w:space="0" w:color="auto"/>
            </w:tcBorders>
            <w:shd w:val="clear" w:color="auto" w:fill="auto"/>
            <w:vAlign w:val="center"/>
            <w:hideMark/>
          </w:tcPr>
          <w:p w14:paraId="2DE37B5C" w14:textId="77777777" w:rsidR="0082721A" w:rsidRPr="0008285F" w:rsidRDefault="0082721A" w:rsidP="00703A81">
            <w:pPr>
              <w:ind w:right="-166"/>
              <w:rPr>
                <w:color w:val="000000"/>
                <w:lang w:val="fr-CA" w:eastAsia="fr-CA"/>
              </w:rPr>
            </w:pPr>
            <w:r w:rsidRPr="0008285F">
              <w:rPr>
                <w:bCs/>
                <w:color w:val="000000"/>
                <w:lang w:eastAsia="fr-CA"/>
              </w:rPr>
              <w:t>Mur de soubassement en pierres locales et/ou en Agglomérés de 20 x 20 x 40 bourrés</w:t>
            </w:r>
          </w:p>
        </w:tc>
        <w:tc>
          <w:tcPr>
            <w:tcW w:w="800" w:type="dxa"/>
            <w:tcBorders>
              <w:top w:val="nil"/>
              <w:left w:val="nil"/>
              <w:bottom w:val="single" w:sz="4" w:space="0" w:color="auto"/>
              <w:right w:val="single" w:sz="4" w:space="0" w:color="auto"/>
            </w:tcBorders>
            <w:shd w:val="clear" w:color="auto" w:fill="auto"/>
            <w:vAlign w:val="center"/>
            <w:hideMark/>
          </w:tcPr>
          <w:p w14:paraId="0B004DD8"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25B70DA5" w14:textId="77777777" w:rsidR="0082721A" w:rsidRPr="0008285F" w:rsidRDefault="0082721A" w:rsidP="00703A81">
            <w:pPr>
              <w:ind w:right="-166"/>
              <w:jc w:val="center"/>
              <w:rPr>
                <w:color w:val="000000"/>
                <w:lang w:val="fr-CA" w:eastAsia="fr-CA"/>
              </w:rPr>
            </w:pPr>
            <w:r w:rsidRPr="0008285F">
              <w:rPr>
                <w:bCs/>
                <w:color w:val="000000"/>
                <w:lang w:eastAsia="fr-CA"/>
              </w:rPr>
              <w:t>31,27</w:t>
            </w:r>
          </w:p>
        </w:tc>
        <w:tc>
          <w:tcPr>
            <w:tcW w:w="1480" w:type="dxa"/>
            <w:tcBorders>
              <w:top w:val="nil"/>
              <w:left w:val="nil"/>
              <w:bottom w:val="single" w:sz="4" w:space="0" w:color="auto"/>
              <w:right w:val="single" w:sz="4" w:space="0" w:color="auto"/>
            </w:tcBorders>
            <w:shd w:val="clear" w:color="auto" w:fill="auto"/>
            <w:vAlign w:val="center"/>
            <w:hideMark/>
          </w:tcPr>
          <w:p w14:paraId="7A9332E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C15B2F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B276F6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60CC580" w14:textId="77777777" w:rsidR="0082721A" w:rsidRPr="0008285F" w:rsidRDefault="0082721A" w:rsidP="00703A81">
            <w:pPr>
              <w:ind w:right="-166"/>
              <w:jc w:val="center"/>
              <w:rPr>
                <w:color w:val="000000"/>
                <w:lang w:val="fr-CA" w:eastAsia="fr-CA"/>
              </w:rPr>
            </w:pPr>
            <w:r w:rsidRPr="0008285F">
              <w:rPr>
                <w:bCs/>
                <w:color w:val="000000"/>
                <w:lang w:eastAsia="fr-CA"/>
              </w:rPr>
              <w:t>306</w:t>
            </w:r>
          </w:p>
        </w:tc>
        <w:tc>
          <w:tcPr>
            <w:tcW w:w="4600" w:type="dxa"/>
            <w:tcBorders>
              <w:top w:val="nil"/>
              <w:left w:val="nil"/>
              <w:bottom w:val="single" w:sz="4" w:space="0" w:color="auto"/>
              <w:right w:val="single" w:sz="4" w:space="0" w:color="auto"/>
            </w:tcBorders>
            <w:shd w:val="clear" w:color="auto" w:fill="auto"/>
            <w:vAlign w:val="center"/>
            <w:hideMark/>
          </w:tcPr>
          <w:p w14:paraId="33018170" w14:textId="77777777" w:rsidR="0082721A" w:rsidRPr="0008285F" w:rsidRDefault="0082721A" w:rsidP="00703A81">
            <w:pPr>
              <w:ind w:right="-166"/>
              <w:rPr>
                <w:color w:val="000000"/>
                <w:lang w:val="fr-CA" w:eastAsia="fr-CA"/>
              </w:rPr>
            </w:pPr>
            <w:r w:rsidRPr="0008285F">
              <w:rPr>
                <w:bCs/>
                <w:color w:val="000000"/>
                <w:lang w:eastAsia="fr-CA"/>
              </w:rPr>
              <w:t>Dallage en béton légèrement armé dosé à 300 kg/m3 </w:t>
            </w:r>
          </w:p>
        </w:tc>
        <w:tc>
          <w:tcPr>
            <w:tcW w:w="800" w:type="dxa"/>
            <w:tcBorders>
              <w:top w:val="nil"/>
              <w:left w:val="nil"/>
              <w:bottom w:val="single" w:sz="4" w:space="0" w:color="auto"/>
              <w:right w:val="single" w:sz="4" w:space="0" w:color="auto"/>
            </w:tcBorders>
            <w:shd w:val="clear" w:color="auto" w:fill="auto"/>
            <w:vAlign w:val="center"/>
            <w:hideMark/>
          </w:tcPr>
          <w:p w14:paraId="5BCF7988"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1763A10" w14:textId="77777777" w:rsidR="0082721A" w:rsidRPr="0008285F" w:rsidRDefault="0082721A" w:rsidP="00703A81">
            <w:pPr>
              <w:ind w:right="-166"/>
              <w:jc w:val="center"/>
              <w:rPr>
                <w:color w:val="000000"/>
                <w:lang w:val="fr-CA" w:eastAsia="fr-CA"/>
              </w:rPr>
            </w:pPr>
            <w:r w:rsidRPr="0008285F">
              <w:rPr>
                <w:bCs/>
                <w:color w:val="000000"/>
                <w:lang w:eastAsia="fr-CA"/>
              </w:rPr>
              <w:t>3,64</w:t>
            </w:r>
          </w:p>
        </w:tc>
        <w:tc>
          <w:tcPr>
            <w:tcW w:w="1480" w:type="dxa"/>
            <w:tcBorders>
              <w:top w:val="nil"/>
              <w:left w:val="nil"/>
              <w:bottom w:val="single" w:sz="4" w:space="0" w:color="auto"/>
              <w:right w:val="single" w:sz="4" w:space="0" w:color="auto"/>
            </w:tcBorders>
            <w:shd w:val="clear" w:color="auto" w:fill="auto"/>
            <w:vAlign w:val="center"/>
            <w:hideMark/>
          </w:tcPr>
          <w:p w14:paraId="6F9E419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548210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3976D7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2E9407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195B2013"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300 :</w:t>
            </w:r>
          </w:p>
        </w:tc>
        <w:tc>
          <w:tcPr>
            <w:tcW w:w="800" w:type="dxa"/>
            <w:tcBorders>
              <w:top w:val="nil"/>
              <w:left w:val="nil"/>
              <w:bottom w:val="single" w:sz="4" w:space="0" w:color="auto"/>
              <w:right w:val="single" w:sz="4" w:space="0" w:color="auto"/>
            </w:tcBorders>
            <w:shd w:val="clear" w:color="auto" w:fill="auto"/>
            <w:vAlign w:val="center"/>
            <w:hideMark/>
          </w:tcPr>
          <w:p w14:paraId="57EA42A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10B108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084DB9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3E7EDB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2875E8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034FE606" w14:textId="77777777" w:rsidR="0082721A" w:rsidRPr="0008285F" w:rsidRDefault="0082721A" w:rsidP="00703A81">
            <w:pPr>
              <w:ind w:right="-166"/>
              <w:jc w:val="center"/>
              <w:rPr>
                <w:b/>
                <w:bCs/>
                <w:color w:val="000000"/>
                <w:lang w:val="fr-CA" w:eastAsia="fr-CA"/>
              </w:rPr>
            </w:pPr>
            <w:r w:rsidRPr="0008285F">
              <w:rPr>
                <w:b/>
                <w:bCs/>
                <w:lang w:eastAsia="fr-CA"/>
              </w:rPr>
              <w:lastRenderedPageBreak/>
              <w:t>400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2B381B98" w14:textId="6A2DB050" w:rsidR="0082721A" w:rsidRPr="0008285F" w:rsidRDefault="0082721A" w:rsidP="00703A81">
            <w:pPr>
              <w:ind w:right="-166"/>
              <w:rPr>
                <w:b/>
                <w:bCs/>
                <w:color w:val="000000"/>
                <w:lang w:val="fr-CA" w:eastAsia="fr-CA"/>
              </w:rPr>
            </w:pPr>
            <w:r w:rsidRPr="0008285F">
              <w:rPr>
                <w:b/>
                <w:bCs/>
                <w:lang w:eastAsia="fr-CA"/>
              </w:rPr>
              <w:t>LOT 400 : MAÇONNERIE - ELEVATION R</w:t>
            </w:r>
            <w:r w:rsidR="00073287" w:rsidRPr="0008285F">
              <w:rPr>
                <w:b/>
                <w:bCs/>
                <w:lang w:eastAsia="fr-CA"/>
              </w:rPr>
              <w:t>DAO</w:t>
            </w:r>
          </w:p>
        </w:tc>
      </w:tr>
      <w:tr w:rsidR="0082721A" w:rsidRPr="0008285F" w14:paraId="66AF5F0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E423663" w14:textId="77777777" w:rsidR="0082721A" w:rsidRPr="0008285F" w:rsidRDefault="0082721A" w:rsidP="00703A81">
            <w:pPr>
              <w:ind w:right="-166"/>
              <w:jc w:val="center"/>
              <w:rPr>
                <w:color w:val="000000"/>
                <w:lang w:val="fr-CA" w:eastAsia="fr-CA"/>
              </w:rPr>
            </w:pPr>
            <w:r w:rsidRPr="0008285F">
              <w:rPr>
                <w:bCs/>
                <w:color w:val="000000"/>
                <w:lang w:eastAsia="fr-CA"/>
              </w:rPr>
              <w:t>401</w:t>
            </w:r>
          </w:p>
        </w:tc>
        <w:tc>
          <w:tcPr>
            <w:tcW w:w="4600" w:type="dxa"/>
            <w:tcBorders>
              <w:top w:val="nil"/>
              <w:left w:val="nil"/>
              <w:bottom w:val="single" w:sz="4" w:space="0" w:color="auto"/>
              <w:right w:val="single" w:sz="4" w:space="0" w:color="auto"/>
            </w:tcBorders>
            <w:shd w:val="clear" w:color="auto" w:fill="auto"/>
            <w:vAlign w:val="center"/>
            <w:hideMark/>
          </w:tcPr>
          <w:p w14:paraId="0D2D4989"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rampe </w:t>
            </w:r>
          </w:p>
        </w:tc>
        <w:tc>
          <w:tcPr>
            <w:tcW w:w="800" w:type="dxa"/>
            <w:tcBorders>
              <w:top w:val="nil"/>
              <w:left w:val="nil"/>
              <w:bottom w:val="single" w:sz="4" w:space="0" w:color="auto"/>
              <w:right w:val="single" w:sz="4" w:space="0" w:color="auto"/>
            </w:tcBorders>
            <w:shd w:val="clear" w:color="auto" w:fill="auto"/>
            <w:vAlign w:val="center"/>
            <w:hideMark/>
          </w:tcPr>
          <w:p w14:paraId="1D6AD0E2"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5DC25DA" w14:textId="77777777" w:rsidR="0082721A" w:rsidRPr="0008285F" w:rsidRDefault="0082721A" w:rsidP="00703A81">
            <w:pPr>
              <w:ind w:right="-166"/>
              <w:jc w:val="center"/>
              <w:rPr>
                <w:color w:val="000000"/>
                <w:lang w:val="fr-CA" w:eastAsia="fr-CA"/>
              </w:rPr>
            </w:pPr>
            <w:r w:rsidRPr="0008285F">
              <w:rPr>
                <w:bCs/>
                <w:color w:val="000000"/>
                <w:lang w:eastAsia="fr-CA"/>
              </w:rPr>
              <w:t>0,33</w:t>
            </w:r>
          </w:p>
        </w:tc>
        <w:tc>
          <w:tcPr>
            <w:tcW w:w="1480" w:type="dxa"/>
            <w:tcBorders>
              <w:top w:val="nil"/>
              <w:left w:val="nil"/>
              <w:bottom w:val="single" w:sz="4" w:space="0" w:color="auto"/>
              <w:right w:val="single" w:sz="4" w:space="0" w:color="auto"/>
            </w:tcBorders>
            <w:shd w:val="clear" w:color="auto" w:fill="auto"/>
            <w:vAlign w:val="center"/>
            <w:hideMark/>
          </w:tcPr>
          <w:p w14:paraId="09A4D51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38EC1D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82EADA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0DE388E" w14:textId="77777777" w:rsidR="0082721A" w:rsidRPr="0008285F" w:rsidRDefault="0082721A" w:rsidP="00703A81">
            <w:pPr>
              <w:ind w:right="-166"/>
              <w:jc w:val="center"/>
              <w:rPr>
                <w:color w:val="000000"/>
                <w:lang w:val="fr-CA" w:eastAsia="fr-CA"/>
              </w:rPr>
            </w:pPr>
            <w:r w:rsidRPr="0008285F">
              <w:rPr>
                <w:bCs/>
                <w:color w:val="000000"/>
                <w:lang w:eastAsia="fr-CA"/>
              </w:rPr>
              <w:t>402</w:t>
            </w:r>
          </w:p>
        </w:tc>
        <w:tc>
          <w:tcPr>
            <w:tcW w:w="4600" w:type="dxa"/>
            <w:tcBorders>
              <w:top w:val="nil"/>
              <w:left w:val="nil"/>
              <w:bottom w:val="single" w:sz="4" w:space="0" w:color="auto"/>
              <w:right w:val="single" w:sz="4" w:space="0" w:color="auto"/>
            </w:tcBorders>
            <w:shd w:val="clear" w:color="auto" w:fill="auto"/>
            <w:vAlign w:val="center"/>
            <w:hideMark/>
          </w:tcPr>
          <w:p w14:paraId="182CA0B1"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poteaux en élévation </w:t>
            </w:r>
          </w:p>
        </w:tc>
        <w:tc>
          <w:tcPr>
            <w:tcW w:w="800" w:type="dxa"/>
            <w:tcBorders>
              <w:top w:val="nil"/>
              <w:left w:val="nil"/>
              <w:bottom w:val="single" w:sz="4" w:space="0" w:color="auto"/>
              <w:right w:val="single" w:sz="4" w:space="0" w:color="auto"/>
            </w:tcBorders>
            <w:shd w:val="clear" w:color="auto" w:fill="auto"/>
            <w:vAlign w:val="center"/>
            <w:hideMark/>
          </w:tcPr>
          <w:p w14:paraId="031D5895"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7DBFB09" w14:textId="77777777" w:rsidR="0082721A" w:rsidRPr="0008285F" w:rsidRDefault="0082721A" w:rsidP="00703A81">
            <w:pPr>
              <w:ind w:right="-166"/>
              <w:jc w:val="center"/>
              <w:rPr>
                <w:color w:val="000000"/>
                <w:lang w:val="fr-CA" w:eastAsia="fr-CA"/>
              </w:rPr>
            </w:pPr>
            <w:r w:rsidRPr="0008285F">
              <w:rPr>
                <w:bCs/>
                <w:color w:val="000000"/>
                <w:lang w:eastAsia="fr-CA"/>
              </w:rPr>
              <w:t>0,87</w:t>
            </w:r>
          </w:p>
        </w:tc>
        <w:tc>
          <w:tcPr>
            <w:tcW w:w="1480" w:type="dxa"/>
            <w:tcBorders>
              <w:top w:val="nil"/>
              <w:left w:val="nil"/>
              <w:bottom w:val="single" w:sz="4" w:space="0" w:color="auto"/>
              <w:right w:val="single" w:sz="4" w:space="0" w:color="auto"/>
            </w:tcBorders>
            <w:shd w:val="clear" w:color="auto" w:fill="auto"/>
            <w:vAlign w:val="center"/>
            <w:hideMark/>
          </w:tcPr>
          <w:p w14:paraId="6D3A56D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223883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0D70E0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1C7E41D" w14:textId="77777777" w:rsidR="0082721A" w:rsidRPr="0008285F" w:rsidRDefault="0082721A" w:rsidP="00703A81">
            <w:pPr>
              <w:ind w:right="-166"/>
              <w:jc w:val="center"/>
              <w:rPr>
                <w:color w:val="000000"/>
                <w:lang w:val="fr-CA" w:eastAsia="fr-CA"/>
              </w:rPr>
            </w:pPr>
            <w:r w:rsidRPr="0008285F">
              <w:rPr>
                <w:bCs/>
                <w:color w:val="000000"/>
                <w:lang w:eastAsia="fr-CA"/>
              </w:rPr>
              <w:t>403</w:t>
            </w:r>
          </w:p>
        </w:tc>
        <w:tc>
          <w:tcPr>
            <w:tcW w:w="4600" w:type="dxa"/>
            <w:tcBorders>
              <w:top w:val="nil"/>
              <w:left w:val="nil"/>
              <w:bottom w:val="single" w:sz="4" w:space="0" w:color="auto"/>
              <w:right w:val="single" w:sz="4" w:space="0" w:color="auto"/>
            </w:tcBorders>
            <w:shd w:val="clear" w:color="auto" w:fill="auto"/>
            <w:vAlign w:val="center"/>
            <w:hideMark/>
          </w:tcPr>
          <w:p w14:paraId="3C86F238"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linteaux et éléments de décoration </w:t>
            </w:r>
          </w:p>
        </w:tc>
        <w:tc>
          <w:tcPr>
            <w:tcW w:w="800" w:type="dxa"/>
            <w:tcBorders>
              <w:top w:val="nil"/>
              <w:left w:val="nil"/>
              <w:bottom w:val="single" w:sz="4" w:space="0" w:color="auto"/>
              <w:right w:val="single" w:sz="4" w:space="0" w:color="auto"/>
            </w:tcBorders>
            <w:shd w:val="clear" w:color="auto" w:fill="auto"/>
            <w:vAlign w:val="center"/>
            <w:hideMark/>
          </w:tcPr>
          <w:p w14:paraId="20072556"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D3029A9" w14:textId="77777777" w:rsidR="0082721A" w:rsidRPr="0008285F" w:rsidRDefault="0082721A" w:rsidP="00703A81">
            <w:pPr>
              <w:ind w:right="-166"/>
              <w:jc w:val="center"/>
              <w:rPr>
                <w:color w:val="000000"/>
                <w:lang w:val="fr-CA" w:eastAsia="fr-CA"/>
              </w:rPr>
            </w:pPr>
            <w:r w:rsidRPr="0008285F">
              <w:rPr>
                <w:bCs/>
                <w:color w:val="000000"/>
                <w:lang w:eastAsia="fr-CA"/>
              </w:rPr>
              <w:t>0,60</w:t>
            </w:r>
          </w:p>
        </w:tc>
        <w:tc>
          <w:tcPr>
            <w:tcW w:w="1480" w:type="dxa"/>
            <w:tcBorders>
              <w:top w:val="nil"/>
              <w:left w:val="nil"/>
              <w:bottom w:val="single" w:sz="4" w:space="0" w:color="auto"/>
              <w:right w:val="single" w:sz="4" w:space="0" w:color="auto"/>
            </w:tcBorders>
            <w:shd w:val="clear" w:color="auto" w:fill="auto"/>
            <w:vAlign w:val="center"/>
            <w:hideMark/>
          </w:tcPr>
          <w:p w14:paraId="4BBB14E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31ED4D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7C69D1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542BE12" w14:textId="77777777" w:rsidR="0082721A" w:rsidRPr="0008285F" w:rsidRDefault="0082721A" w:rsidP="00703A81">
            <w:pPr>
              <w:ind w:right="-166"/>
              <w:jc w:val="center"/>
              <w:rPr>
                <w:color w:val="000000"/>
                <w:lang w:val="fr-CA" w:eastAsia="fr-CA"/>
              </w:rPr>
            </w:pPr>
            <w:r w:rsidRPr="0008285F">
              <w:rPr>
                <w:bCs/>
                <w:color w:val="000000"/>
                <w:lang w:eastAsia="fr-CA"/>
              </w:rPr>
              <w:t>404</w:t>
            </w:r>
          </w:p>
        </w:tc>
        <w:tc>
          <w:tcPr>
            <w:tcW w:w="4600" w:type="dxa"/>
            <w:tcBorders>
              <w:top w:val="nil"/>
              <w:left w:val="nil"/>
              <w:bottom w:val="single" w:sz="4" w:space="0" w:color="auto"/>
              <w:right w:val="single" w:sz="4" w:space="0" w:color="auto"/>
            </w:tcBorders>
            <w:shd w:val="clear" w:color="auto" w:fill="auto"/>
            <w:vAlign w:val="center"/>
            <w:hideMark/>
          </w:tcPr>
          <w:p w14:paraId="2C829EF8"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poutres et chainage haut </w:t>
            </w:r>
          </w:p>
        </w:tc>
        <w:tc>
          <w:tcPr>
            <w:tcW w:w="800" w:type="dxa"/>
            <w:tcBorders>
              <w:top w:val="nil"/>
              <w:left w:val="nil"/>
              <w:bottom w:val="single" w:sz="4" w:space="0" w:color="auto"/>
              <w:right w:val="single" w:sz="4" w:space="0" w:color="auto"/>
            </w:tcBorders>
            <w:shd w:val="clear" w:color="auto" w:fill="auto"/>
            <w:vAlign w:val="center"/>
            <w:hideMark/>
          </w:tcPr>
          <w:p w14:paraId="2A194F2F"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7FF95AB" w14:textId="77777777" w:rsidR="0082721A" w:rsidRPr="0008285F" w:rsidRDefault="0082721A" w:rsidP="00703A81">
            <w:pPr>
              <w:ind w:right="-166"/>
              <w:jc w:val="center"/>
              <w:rPr>
                <w:color w:val="000000"/>
                <w:lang w:val="fr-CA" w:eastAsia="fr-CA"/>
              </w:rPr>
            </w:pPr>
            <w:r w:rsidRPr="0008285F">
              <w:rPr>
                <w:bCs/>
                <w:color w:val="000000"/>
                <w:lang w:eastAsia="fr-CA"/>
              </w:rPr>
              <w:t>1,42</w:t>
            </w:r>
          </w:p>
        </w:tc>
        <w:tc>
          <w:tcPr>
            <w:tcW w:w="1480" w:type="dxa"/>
            <w:tcBorders>
              <w:top w:val="nil"/>
              <w:left w:val="nil"/>
              <w:bottom w:val="single" w:sz="4" w:space="0" w:color="auto"/>
              <w:right w:val="single" w:sz="4" w:space="0" w:color="auto"/>
            </w:tcBorders>
            <w:shd w:val="clear" w:color="auto" w:fill="auto"/>
            <w:vAlign w:val="center"/>
            <w:hideMark/>
          </w:tcPr>
          <w:p w14:paraId="131D819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E002CE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8C0C9F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9853DD1" w14:textId="77777777" w:rsidR="0082721A" w:rsidRPr="0008285F" w:rsidRDefault="0082721A" w:rsidP="00703A81">
            <w:pPr>
              <w:ind w:right="-166"/>
              <w:jc w:val="center"/>
              <w:rPr>
                <w:color w:val="000000"/>
                <w:lang w:val="fr-CA" w:eastAsia="fr-CA"/>
              </w:rPr>
            </w:pPr>
            <w:r w:rsidRPr="0008285F">
              <w:rPr>
                <w:bCs/>
                <w:color w:val="000000"/>
                <w:lang w:eastAsia="fr-CA"/>
              </w:rPr>
              <w:t>405</w:t>
            </w:r>
          </w:p>
        </w:tc>
        <w:tc>
          <w:tcPr>
            <w:tcW w:w="4600" w:type="dxa"/>
            <w:tcBorders>
              <w:top w:val="nil"/>
              <w:left w:val="nil"/>
              <w:bottom w:val="single" w:sz="4" w:space="0" w:color="auto"/>
              <w:right w:val="single" w:sz="4" w:space="0" w:color="auto"/>
            </w:tcBorders>
            <w:shd w:val="clear" w:color="auto" w:fill="auto"/>
            <w:vAlign w:val="center"/>
            <w:hideMark/>
          </w:tcPr>
          <w:p w14:paraId="47A1592F" w14:textId="77777777" w:rsidR="0082721A" w:rsidRPr="0008285F" w:rsidRDefault="0082721A" w:rsidP="00703A81">
            <w:pPr>
              <w:ind w:right="-166"/>
              <w:rPr>
                <w:color w:val="000000"/>
                <w:lang w:val="fr-CA" w:eastAsia="fr-CA"/>
              </w:rPr>
            </w:pPr>
            <w:r w:rsidRPr="0008285F">
              <w:rPr>
                <w:bCs/>
                <w:color w:val="000000"/>
                <w:lang w:eastAsia="fr-CA"/>
              </w:rPr>
              <w:t>Murs en agglomérés de 15x20x40 </w:t>
            </w:r>
          </w:p>
        </w:tc>
        <w:tc>
          <w:tcPr>
            <w:tcW w:w="800" w:type="dxa"/>
            <w:tcBorders>
              <w:top w:val="nil"/>
              <w:left w:val="nil"/>
              <w:bottom w:val="single" w:sz="4" w:space="0" w:color="auto"/>
              <w:right w:val="single" w:sz="4" w:space="0" w:color="auto"/>
            </w:tcBorders>
            <w:shd w:val="clear" w:color="auto" w:fill="auto"/>
            <w:vAlign w:val="center"/>
            <w:hideMark/>
          </w:tcPr>
          <w:p w14:paraId="13E74D3F"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2B8B3651" w14:textId="77777777" w:rsidR="0082721A" w:rsidRPr="0008285F" w:rsidRDefault="0082721A" w:rsidP="00703A81">
            <w:pPr>
              <w:ind w:right="-166"/>
              <w:jc w:val="center"/>
              <w:rPr>
                <w:color w:val="000000"/>
                <w:lang w:val="fr-CA" w:eastAsia="fr-CA"/>
              </w:rPr>
            </w:pPr>
            <w:r w:rsidRPr="0008285F">
              <w:rPr>
                <w:bCs/>
                <w:color w:val="000000"/>
                <w:lang w:eastAsia="fr-CA"/>
              </w:rPr>
              <w:t>88,64</w:t>
            </w:r>
          </w:p>
        </w:tc>
        <w:tc>
          <w:tcPr>
            <w:tcW w:w="1480" w:type="dxa"/>
            <w:tcBorders>
              <w:top w:val="nil"/>
              <w:left w:val="nil"/>
              <w:bottom w:val="single" w:sz="4" w:space="0" w:color="auto"/>
              <w:right w:val="single" w:sz="4" w:space="0" w:color="auto"/>
            </w:tcBorders>
            <w:shd w:val="clear" w:color="auto" w:fill="auto"/>
            <w:vAlign w:val="center"/>
            <w:hideMark/>
          </w:tcPr>
          <w:p w14:paraId="16AF7F6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5B7017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BDACDE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70FD880" w14:textId="77777777" w:rsidR="0082721A" w:rsidRPr="0008285F" w:rsidRDefault="0082721A" w:rsidP="00703A81">
            <w:pPr>
              <w:ind w:right="-166"/>
              <w:jc w:val="center"/>
              <w:rPr>
                <w:color w:val="000000"/>
                <w:lang w:val="fr-CA" w:eastAsia="fr-CA"/>
              </w:rPr>
            </w:pPr>
            <w:r w:rsidRPr="0008285F">
              <w:rPr>
                <w:bCs/>
                <w:color w:val="000000"/>
                <w:lang w:eastAsia="fr-CA"/>
              </w:rPr>
              <w:t>406</w:t>
            </w:r>
          </w:p>
        </w:tc>
        <w:tc>
          <w:tcPr>
            <w:tcW w:w="4600" w:type="dxa"/>
            <w:tcBorders>
              <w:top w:val="nil"/>
              <w:left w:val="nil"/>
              <w:bottom w:val="single" w:sz="4" w:space="0" w:color="auto"/>
              <w:right w:val="single" w:sz="4" w:space="0" w:color="auto"/>
            </w:tcBorders>
            <w:shd w:val="clear" w:color="auto" w:fill="auto"/>
            <w:vAlign w:val="center"/>
            <w:hideMark/>
          </w:tcPr>
          <w:p w14:paraId="15F177F3" w14:textId="77777777" w:rsidR="0082721A" w:rsidRPr="0008285F" w:rsidRDefault="0082721A" w:rsidP="00703A81">
            <w:pPr>
              <w:ind w:right="-166"/>
              <w:rPr>
                <w:color w:val="000000"/>
                <w:lang w:val="fr-CA" w:eastAsia="fr-CA"/>
              </w:rPr>
            </w:pPr>
            <w:r w:rsidRPr="0008285F">
              <w:rPr>
                <w:bCs/>
                <w:color w:val="000000"/>
                <w:lang w:eastAsia="fr-CA"/>
              </w:rPr>
              <w:t>Enduit au mortier de ciment pour murs intérieurs dosé à 400 kg/m3 </w:t>
            </w:r>
          </w:p>
        </w:tc>
        <w:tc>
          <w:tcPr>
            <w:tcW w:w="800" w:type="dxa"/>
            <w:tcBorders>
              <w:top w:val="nil"/>
              <w:left w:val="nil"/>
              <w:bottom w:val="single" w:sz="4" w:space="0" w:color="auto"/>
              <w:right w:val="single" w:sz="4" w:space="0" w:color="auto"/>
            </w:tcBorders>
            <w:shd w:val="clear" w:color="auto" w:fill="auto"/>
            <w:vAlign w:val="center"/>
            <w:hideMark/>
          </w:tcPr>
          <w:p w14:paraId="6B9369C2"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14D386E" w14:textId="77777777" w:rsidR="0082721A" w:rsidRPr="0008285F" w:rsidRDefault="0082721A" w:rsidP="00703A81">
            <w:pPr>
              <w:ind w:right="-166"/>
              <w:jc w:val="center"/>
              <w:rPr>
                <w:color w:val="000000"/>
                <w:lang w:val="fr-CA" w:eastAsia="fr-CA"/>
              </w:rPr>
            </w:pPr>
            <w:r w:rsidRPr="0008285F">
              <w:rPr>
                <w:bCs/>
                <w:color w:val="000000"/>
                <w:lang w:eastAsia="fr-CA"/>
              </w:rPr>
              <w:t>117,60</w:t>
            </w:r>
          </w:p>
        </w:tc>
        <w:tc>
          <w:tcPr>
            <w:tcW w:w="1480" w:type="dxa"/>
            <w:tcBorders>
              <w:top w:val="nil"/>
              <w:left w:val="nil"/>
              <w:bottom w:val="single" w:sz="4" w:space="0" w:color="auto"/>
              <w:right w:val="single" w:sz="4" w:space="0" w:color="auto"/>
            </w:tcBorders>
            <w:shd w:val="clear" w:color="auto" w:fill="auto"/>
            <w:vAlign w:val="center"/>
            <w:hideMark/>
          </w:tcPr>
          <w:p w14:paraId="5A7A9EA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D25BD4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E5691B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41A7FA5" w14:textId="77777777" w:rsidR="0082721A" w:rsidRPr="0008285F" w:rsidRDefault="0082721A" w:rsidP="00703A81">
            <w:pPr>
              <w:ind w:right="-166"/>
              <w:jc w:val="center"/>
              <w:rPr>
                <w:color w:val="000000"/>
                <w:lang w:val="fr-CA" w:eastAsia="fr-CA"/>
              </w:rPr>
            </w:pPr>
            <w:r w:rsidRPr="0008285F">
              <w:rPr>
                <w:bCs/>
                <w:color w:val="000000"/>
                <w:lang w:eastAsia="fr-CA"/>
              </w:rPr>
              <w:t>407</w:t>
            </w:r>
          </w:p>
        </w:tc>
        <w:tc>
          <w:tcPr>
            <w:tcW w:w="4600" w:type="dxa"/>
            <w:tcBorders>
              <w:top w:val="nil"/>
              <w:left w:val="nil"/>
              <w:bottom w:val="single" w:sz="4" w:space="0" w:color="auto"/>
              <w:right w:val="single" w:sz="4" w:space="0" w:color="auto"/>
            </w:tcBorders>
            <w:shd w:val="clear" w:color="auto" w:fill="auto"/>
            <w:vAlign w:val="center"/>
            <w:hideMark/>
          </w:tcPr>
          <w:p w14:paraId="779FBD85" w14:textId="77777777" w:rsidR="0082721A" w:rsidRPr="0008285F" w:rsidRDefault="0082721A" w:rsidP="00703A81">
            <w:pPr>
              <w:ind w:right="-166"/>
              <w:rPr>
                <w:color w:val="000000"/>
                <w:lang w:val="fr-CA" w:eastAsia="fr-CA"/>
              </w:rPr>
            </w:pPr>
            <w:r w:rsidRPr="0008285F">
              <w:rPr>
                <w:bCs/>
                <w:color w:val="000000"/>
                <w:lang w:eastAsia="fr-CA"/>
              </w:rPr>
              <w:t>Enduit au mortier de ciment hydrofugé pour murs extérieurs dosé à 400 kg/m3 </w:t>
            </w:r>
          </w:p>
        </w:tc>
        <w:tc>
          <w:tcPr>
            <w:tcW w:w="800" w:type="dxa"/>
            <w:tcBorders>
              <w:top w:val="nil"/>
              <w:left w:val="nil"/>
              <w:bottom w:val="single" w:sz="4" w:space="0" w:color="auto"/>
              <w:right w:val="single" w:sz="4" w:space="0" w:color="auto"/>
            </w:tcBorders>
            <w:shd w:val="clear" w:color="auto" w:fill="auto"/>
            <w:vAlign w:val="center"/>
            <w:hideMark/>
          </w:tcPr>
          <w:p w14:paraId="46369CB0"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3825F211" w14:textId="77777777" w:rsidR="0082721A" w:rsidRPr="0008285F" w:rsidRDefault="0082721A" w:rsidP="00703A81">
            <w:pPr>
              <w:ind w:right="-166"/>
              <w:jc w:val="center"/>
              <w:rPr>
                <w:color w:val="000000"/>
                <w:lang w:val="fr-CA" w:eastAsia="fr-CA"/>
              </w:rPr>
            </w:pPr>
            <w:r w:rsidRPr="0008285F">
              <w:rPr>
                <w:bCs/>
                <w:color w:val="000000"/>
                <w:lang w:eastAsia="fr-CA"/>
              </w:rPr>
              <w:t>59,68</w:t>
            </w:r>
          </w:p>
        </w:tc>
        <w:tc>
          <w:tcPr>
            <w:tcW w:w="1480" w:type="dxa"/>
            <w:tcBorders>
              <w:top w:val="nil"/>
              <w:left w:val="nil"/>
              <w:bottom w:val="single" w:sz="4" w:space="0" w:color="auto"/>
              <w:right w:val="single" w:sz="4" w:space="0" w:color="auto"/>
            </w:tcBorders>
            <w:shd w:val="clear" w:color="auto" w:fill="auto"/>
            <w:vAlign w:val="center"/>
            <w:hideMark/>
          </w:tcPr>
          <w:p w14:paraId="22C43FC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DCEB73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95A535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A21EFA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42F4AEE4"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400 :</w:t>
            </w:r>
          </w:p>
        </w:tc>
        <w:tc>
          <w:tcPr>
            <w:tcW w:w="800" w:type="dxa"/>
            <w:tcBorders>
              <w:top w:val="nil"/>
              <w:left w:val="nil"/>
              <w:bottom w:val="single" w:sz="4" w:space="0" w:color="auto"/>
              <w:right w:val="single" w:sz="4" w:space="0" w:color="auto"/>
            </w:tcBorders>
            <w:shd w:val="clear" w:color="auto" w:fill="auto"/>
            <w:vAlign w:val="center"/>
            <w:hideMark/>
          </w:tcPr>
          <w:p w14:paraId="3FE64203"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F7F371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E72656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5A9ACE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F0ECC4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093BE00A" w14:textId="77777777" w:rsidR="0082721A" w:rsidRPr="0008285F" w:rsidRDefault="0082721A" w:rsidP="00703A81">
            <w:pPr>
              <w:ind w:right="-166"/>
              <w:jc w:val="center"/>
              <w:rPr>
                <w:b/>
                <w:bCs/>
                <w:color w:val="000000"/>
                <w:lang w:val="fr-CA" w:eastAsia="fr-CA"/>
              </w:rPr>
            </w:pPr>
            <w:r w:rsidRPr="0008285F">
              <w:rPr>
                <w:b/>
                <w:bCs/>
                <w:lang w:eastAsia="fr-CA"/>
              </w:rPr>
              <w:t>600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590E9248" w14:textId="77777777" w:rsidR="0082721A" w:rsidRPr="0008285F" w:rsidRDefault="0082721A" w:rsidP="00703A81">
            <w:pPr>
              <w:ind w:right="-166"/>
              <w:rPr>
                <w:b/>
                <w:bCs/>
                <w:color w:val="000000"/>
                <w:lang w:val="fr-CA" w:eastAsia="fr-CA"/>
              </w:rPr>
            </w:pPr>
            <w:r w:rsidRPr="0008285F">
              <w:rPr>
                <w:b/>
                <w:bCs/>
                <w:lang w:eastAsia="fr-CA"/>
              </w:rPr>
              <w:t>LOT 600 : COUVERTURE ET BOIS POUR CHARPENTE</w:t>
            </w:r>
          </w:p>
        </w:tc>
      </w:tr>
      <w:tr w:rsidR="0082721A" w:rsidRPr="0008285F" w14:paraId="27597EA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5BF2D10" w14:textId="77777777" w:rsidR="0082721A" w:rsidRPr="0008285F" w:rsidRDefault="0082721A" w:rsidP="00703A81">
            <w:pPr>
              <w:ind w:right="-166"/>
              <w:jc w:val="center"/>
              <w:rPr>
                <w:color w:val="000000"/>
                <w:lang w:val="fr-CA" w:eastAsia="fr-CA"/>
              </w:rPr>
            </w:pPr>
            <w:r w:rsidRPr="0008285F">
              <w:rPr>
                <w:bCs/>
                <w:color w:val="000000"/>
                <w:lang w:eastAsia="fr-CA"/>
              </w:rPr>
              <w:t>601</w:t>
            </w:r>
          </w:p>
        </w:tc>
        <w:tc>
          <w:tcPr>
            <w:tcW w:w="4600" w:type="dxa"/>
            <w:tcBorders>
              <w:top w:val="nil"/>
              <w:left w:val="nil"/>
              <w:bottom w:val="single" w:sz="4" w:space="0" w:color="auto"/>
              <w:right w:val="single" w:sz="4" w:space="0" w:color="auto"/>
            </w:tcBorders>
            <w:shd w:val="clear" w:color="auto" w:fill="auto"/>
            <w:vAlign w:val="center"/>
            <w:hideMark/>
          </w:tcPr>
          <w:p w14:paraId="623088EA" w14:textId="77777777" w:rsidR="0082721A" w:rsidRPr="0008285F" w:rsidRDefault="0082721A" w:rsidP="00703A81">
            <w:pPr>
              <w:ind w:right="-166"/>
              <w:rPr>
                <w:color w:val="000000"/>
                <w:lang w:val="fr-CA" w:eastAsia="fr-CA"/>
              </w:rPr>
            </w:pPr>
            <w:r w:rsidRPr="0008285F">
              <w:rPr>
                <w:bCs/>
                <w:color w:val="000000"/>
                <w:lang w:eastAsia="fr-CA"/>
              </w:rPr>
              <w:t xml:space="preserve">F et P d'une couverture en </w:t>
            </w:r>
            <w:proofErr w:type="spellStart"/>
            <w:r w:rsidRPr="0008285F">
              <w:rPr>
                <w:bCs/>
                <w:color w:val="000000"/>
                <w:lang w:eastAsia="fr-CA"/>
              </w:rPr>
              <w:t>tole</w:t>
            </w:r>
            <w:proofErr w:type="spellEnd"/>
            <w:r w:rsidRPr="0008285F">
              <w:rPr>
                <w:bCs/>
                <w:color w:val="000000"/>
                <w:lang w:eastAsia="fr-CA"/>
              </w:rPr>
              <w:t xml:space="preserve"> alu bacs épaisseur 7/10è, y compris tous les accessoires de montage et de pose (tôle faitière, tôle de noue tôles de rive solin, etc.) y compris toutes </w:t>
            </w:r>
            <w:proofErr w:type="spellStart"/>
            <w:r w:rsidRPr="0008285F">
              <w:rPr>
                <w:bCs/>
                <w:color w:val="000000"/>
                <w:lang w:eastAsia="fr-CA"/>
              </w:rPr>
              <w:t>sujestions</w:t>
            </w:r>
            <w:proofErr w:type="spellEnd"/>
            <w:r w:rsidRPr="0008285F">
              <w:rPr>
                <w:bCs/>
                <w:color w:val="000000"/>
                <w:lang w:eastAsia="fr-CA"/>
              </w:rPr>
              <w:t xml:space="preserve"> d'évacuation des eaux pluviales des </w:t>
            </w:r>
            <w:proofErr w:type="spellStart"/>
            <w:r w:rsidRPr="0008285F">
              <w:rPr>
                <w:bCs/>
                <w:color w:val="000000"/>
                <w:lang w:eastAsia="fr-CA"/>
              </w:rPr>
              <w:t>toituresy</w:t>
            </w:r>
            <w:proofErr w:type="spellEnd"/>
            <w:r w:rsidRPr="0008285F">
              <w:rPr>
                <w:bCs/>
                <w:color w:val="000000"/>
                <w:lang w:eastAsia="fr-CA"/>
              </w:rPr>
              <w:t xml:space="preserve">/c </w:t>
            </w:r>
            <w:proofErr w:type="spellStart"/>
            <w:r w:rsidRPr="0008285F">
              <w:rPr>
                <w:bCs/>
                <w:color w:val="000000"/>
                <w:lang w:eastAsia="fr-CA"/>
              </w:rPr>
              <w:t>ttes</w:t>
            </w:r>
            <w:proofErr w:type="spellEnd"/>
            <w:r w:rsidRPr="0008285F">
              <w:rPr>
                <w:bCs/>
                <w:color w:val="000000"/>
                <w:lang w:eastAsia="fr-CA"/>
              </w:rPr>
              <w:t xml:space="preserve"> sujétions de pose (tôle de rive, faitière, noue,) </w:t>
            </w:r>
          </w:p>
        </w:tc>
        <w:tc>
          <w:tcPr>
            <w:tcW w:w="800" w:type="dxa"/>
            <w:tcBorders>
              <w:top w:val="nil"/>
              <w:left w:val="nil"/>
              <w:bottom w:val="single" w:sz="4" w:space="0" w:color="auto"/>
              <w:right w:val="single" w:sz="4" w:space="0" w:color="auto"/>
            </w:tcBorders>
            <w:shd w:val="clear" w:color="auto" w:fill="auto"/>
            <w:vAlign w:val="center"/>
            <w:hideMark/>
          </w:tcPr>
          <w:p w14:paraId="7B016B7F"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085D5F6" w14:textId="77777777" w:rsidR="0082721A" w:rsidRPr="0008285F" w:rsidRDefault="0082721A" w:rsidP="00703A81">
            <w:pPr>
              <w:ind w:right="-166"/>
              <w:jc w:val="center"/>
              <w:rPr>
                <w:color w:val="000000"/>
                <w:lang w:val="fr-CA" w:eastAsia="fr-CA"/>
              </w:rPr>
            </w:pPr>
            <w:r w:rsidRPr="0008285F">
              <w:rPr>
                <w:bCs/>
                <w:color w:val="000000"/>
                <w:lang w:eastAsia="fr-CA"/>
              </w:rPr>
              <w:t>25,06</w:t>
            </w:r>
          </w:p>
        </w:tc>
        <w:tc>
          <w:tcPr>
            <w:tcW w:w="1480" w:type="dxa"/>
            <w:tcBorders>
              <w:top w:val="nil"/>
              <w:left w:val="nil"/>
              <w:bottom w:val="single" w:sz="4" w:space="0" w:color="auto"/>
              <w:right w:val="single" w:sz="4" w:space="0" w:color="auto"/>
            </w:tcBorders>
            <w:shd w:val="clear" w:color="auto" w:fill="auto"/>
            <w:vAlign w:val="center"/>
            <w:hideMark/>
          </w:tcPr>
          <w:p w14:paraId="296DE45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7DE546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2A7357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F5C8C95" w14:textId="77777777" w:rsidR="0082721A" w:rsidRPr="0008285F" w:rsidRDefault="0082721A" w:rsidP="00703A81">
            <w:pPr>
              <w:ind w:right="-166"/>
              <w:jc w:val="center"/>
              <w:rPr>
                <w:color w:val="000000"/>
                <w:lang w:val="fr-CA" w:eastAsia="fr-CA"/>
              </w:rPr>
            </w:pPr>
            <w:r w:rsidRPr="0008285F">
              <w:rPr>
                <w:bCs/>
                <w:color w:val="000000"/>
                <w:lang w:eastAsia="fr-CA"/>
              </w:rPr>
              <w:t>602</w:t>
            </w:r>
          </w:p>
        </w:tc>
        <w:tc>
          <w:tcPr>
            <w:tcW w:w="4600" w:type="dxa"/>
            <w:tcBorders>
              <w:top w:val="nil"/>
              <w:left w:val="nil"/>
              <w:bottom w:val="single" w:sz="4" w:space="0" w:color="auto"/>
              <w:right w:val="single" w:sz="4" w:space="0" w:color="auto"/>
            </w:tcBorders>
            <w:shd w:val="clear" w:color="auto" w:fill="auto"/>
            <w:vAlign w:val="center"/>
            <w:hideMark/>
          </w:tcPr>
          <w:p w14:paraId="0C8A07A6" w14:textId="77777777" w:rsidR="0082721A" w:rsidRPr="0008285F" w:rsidRDefault="0082721A" w:rsidP="00703A81">
            <w:pPr>
              <w:ind w:right="-166"/>
              <w:rPr>
                <w:color w:val="000000"/>
                <w:lang w:val="fr-CA" w:eastAsia="fr-CA"/>
              </w:rPr>
            </w:pPr>
            <w:r w:rsidRPr="0008285F">
              <w:rPr>
                <w:bCs/>
                <w:color w:val="000000"/>
                <w:lang w:eastAsia="fr-CA"/>
              </w:rPr>
              <w:t>F et P Bastings de 12*3 + pannes de 5*8 + planches de rive </w:t>
            </w:r>
          </w:p>
        </w:tc>
        <w:tc>
          <w:tcPr>
            <w:tcW w:w="800" w:type="dxa"/>
            <w:tcBorders>
              <w:top w:val="nil"/>
              <w:left w:val="nil"/>
              <w:bottom w:val="single" w:sz="4" w:space="0" w:color="auto"/>
              <w:right w:val="single" w:sz="4" w:space="0" w:color="auto"/>
            </w:tcBorders>
            <w:shd w:val="clear" w:color="auto" w:fill="auto"/>
            <w:vAlign w:val="center"/>
            <w:hideMark/>
          </w:tcPr>
          <w:p w14:paraId="265424C7"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0513A5FC" w14:textId="77777777" w:rsidR="0082721A" w:rsidRPr="0008285F" w:rsidRDefault="0082721A" w:rsidP="00703A81">
            <w:pPr>
              <w:ind w:right="-166"/>
              <w:jc w:val="center"/>
              <w:rPr>
                <w:color w:val="000000"/>
                <w:lang w:val="fr-CA" w:eastAsia="fr-CA"/>
              </w:rPr>
            </w:pPr>
            <w:r w:rsidRPr="0008285F">
              <w:rPr>
                <w:bCs/>
                <w:color w:val="000000"/>
                <w:lang w:eastAsia="fr-CA"/>
              </w:rPr>
              <w:t>1,05</w:t>
            </w:r>
          </w:p>
        </w:tc>
        <w:tc>
          <w:tcPr>
            <w:tcW w:w="1480" w:type="dxa"/>
            <w:tcBorders>
              <w:top w:val="nil"/>
              <w:left w:val="nil"/>
              <w:bottom w:val="single" w:sz="4" w:space="0" w:color="auto"/>
              <w:right w:val="single" w:sz="4" w:space="0" w:color="auto"/>
            </w:tcBorders>
            <w:shd w:val="clear" w:color="auto" w:fill="auto"/>
            <w:vAlign w:val="center"/>
            <w:hideMark/>
          </w:tcPr>
          <w:p w14:paraId="5DD3772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48F25B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8EDDF2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3BC3CA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17709623"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600 :</w:t>
            </w:r>
          </w:p>
        </w:tc>
        <w:tc>
          <w:tcPr>
            <w:tcW w:w="800" w:type="dxa"/>
            <w:tcBorders>
              <w:top w:val="nil"/>
              <w:left w:val="nil"/>
              <w:bottom w:val="single" w:sz="4" w:space="0" w:color="auto"/>
              <w:right w:val="single" w:sz="4" w:space="0" w:color="auto"/>
            </w:tcBorders>
            <w:shd w:val="clear" w:color="auto" w:fill="auto"/>
            <w:vAlign w:val="center"/>
            <w:hideMark/>
          </w:tcPr>
          <w:p w14:paraId="553C75B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B7D8FE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B066C4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073E38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7D9B8E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896E543"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5FE60C1C"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GROS ŒUVRE :</w:t>
            </w:r>
          </w:p>
        </w:tc>
        <w:tc>
          <w:tcPr>
            <w:tcW w:w="800" w:type="dxa"/>
            <w:tcBorders>
              <w:top w:val="nil"/>
              <w:left w:val="nil"/>
              <w:bottom w:val="single" w:sz="4" w:space="0" w:color="auto"/>
              <w:right w:val="single" w:sz="4" w:space="0" w:color="auto"/>
            </w:tcBorders>
            <w:shd w:val="clear" w:color="auto" w:fill="auto"/>
            <w:vAlign w:val="center"/>
            <w:hideMark/>
          </w:tcPr>
          <w:p w14:paraId="176B8709"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3281739"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40FACF8"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86B4F9A"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4AB248E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7697A70C"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32F0607C" w14:textId="77777777" w:rsidR="0082721A" w:rsidRPr="0008285F" w:rsidRDefault="0082721A" w:rsidP="00703A81">
            <w:pPr>
              <w:ind w:right="-166"/>
              <w:rPr>
                <w:b/>
                <w:bCs/>
                <w:color w:val="000000"/>
                <w:lang w:val="fr-CA" w:eastAsia="fr-CA"/>
              </w:rPr>
            </w:pPr>
            <w:r w:rsidRPr="0008285F">
              <w:rPr>
                <w:b/>
                <w:bCs/>
                <w:lang w:eastAsia="fr-CA"/>
              </w:rPr>
              <w:t>SECOND OEUVRE</w:t>
            </w:r>
          </w:p>
        </w:tc>
      </w:tr>
      <w:tr w:rsidR="0082721A" w:rsidRPr="0008285F" w14:paraId="3A8A0DD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34A3367C" w14:textId="77777777" w:rsidR="0082721A" w:rsidRPr="0008285F" w:rsidRDefault="0082721A" w:rsidP="00703A81">
            <w:pPr>
              <w:ind w:right="-166"/>
              <w:jc w:val="center"/>
              <w:rPr>
                <w:b/>
                <w:bCs/>
                <w:color w:val="000000"/>
                <w:lang w:val="fr-CA" w:eastAsia="fr-CA"/>
              </w:rPr>
            </w:pPr>
            <w:r w:rsidRPr="0008285F">
              <w:rPr>
                <w:b/>
                <w:bCs/>
                <w:lang w:eastAsia="fr-CA"/>
              </w:rPr>
              <w:t>700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746DFCD9" w14:textId="77777777" w:rsidR="0082721A" w:rsidRPr="0008285F" w:rsidRDefault="0082721A" w:rsidP="00703A81">
            <w:pPr>
              <w:ind w:right="-166"/>
              <w:rPr>
                <w:b/>
                <w:bCs/>
                <w:color w:val="000000"/>
                <w:lang w:val="fr-CA" w:eastAsia="fr-CA"/>
              </w:rPr>
            </w:pPr>
            <w:r w:rsidRPr="0008285F">
              <w:rPr>
                <w:b/>
                <w:bCs/>
                <w:lang w:eastAsia="fr-CA"/>
              </w:rPr>
              <w:t xml:space="preserve">LOT 700 : MENUISERIE </w:t>
            </w:r>
            <w:proofErr w:type="gramStart"/>
            <w:r w:rsidRPr="0008285F">
              <w:rPr>
                <w:b/>
                <w:bCs/>
                <w:lang w:eastAsia="fr-CA"/>
              </w:rPr>
              <w:t>BOIS</w:t>
            </w:r>
            <w:proofErr w:type="gramEnd"/>
            <w:r w:rsidRPr="0008285F">
              <w:rPr>
                <w:b/>
                <w:bCs/>
                <w:lang w:eastAsia="fr-CA"/>
              </w:rPr>
              <w:t>, ALU ET METALLIQUE</w:t>
            </w:r>
          </w:p>
        </w:tc>
      </w:tr>
      <w:tr w:rsidR="0082721A" w:rsidRPr="0008285F" w14:paraId="1C634E7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D40BD80" w14:textId="77777777" w:rsidR="0082721A" w:rsidRPr="0008285F" w:rsidRDefault="0082721A" w:rsidP="00703A81">
            <w:pPr>
              <w:ind w:right="-166"/>
              <w:jc w:val="center"/>
              <w:rPr>
                <w:color w:val="000000"/>
                <w:lang w:val="fr-CA" w:eastAsia="fr-CA"/>
              </w:rPr>
            </w:pPr>
            <w:r w:rsidRPr="0008285F">
              <w:rPr>
                <w:bCs/>
                <w:color w:val="000000"/>
                <w:lang w:eastAsia="fr-CA"/>
              </w:rPr>
              <w:t>701</w:t>
            </w:r>
          </w:p>
        </w:tc>
        <w:tc>
          <w:tcPr>
            <w:tcW w:w="4600" w:type="dxa"/>
            <w:tcBorders>
              <w:top w:val="nil"/>
              <w:left w:val="nil"/>
              <w:bottom w:val="single" w:sz="4" w:space="0" w:color="auto"/>
              <w:right w:val="single" w:sz="4" w:space="0" w:color="auto"/>
            </w:tcBorders>
            <w:shd w:val="clear" w:color="auto" w:fill="auto"/>
            <w:vAlign w:val="center"/>
            <w:hideMark/>
          </w:tcPr>
          <w:p w14:paraId="17B2C8A5" w14:textId="77777777" w:rsidR="0082721A" w:rsidRPr="0008285F" w:rsidRDefault="0082721A" w:rsidP="00703A81">
            <w:pPr>
              <w:ind w:right="-166"/>
              <w:rPr>
                <w:color w:val="000000"/>
                <w:lang w:val="fr-CA" w:eastAsia="fr-CA"/>
              </w:rPr>
            </w:pPr>
            <w:r w:rsidRPr="0008285F">
              <w:rPr>
                <w:bCs/>
                <w:color w:val="000000"/>
                <w:lang w:eastAsia="fr-CA"/>
              </w:rPr>
              <w:t>Fet P du faux plafond en contreplaqué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40C8200F"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5882A92D" w14:textId="77777777" w:rsidR="0082721A" w:rsidRPr="0008285F" w:rsidRDefault="0082721A" w:rsidP="00703A81">
            <w:pPr>
              <w:ind w:right="-166"/>
              <w:jc w:val="center"/>
              <w:rPr>
                <w:color w:val="000000"/>
                <w:lang w:val="fr-CA" w:eastAsia="fr-CA"/>
              </w:rPr>
            </w:pPr>
            <w:r w:rsidRPr="0008285F">
              <w:rPr>
                <w:bCs/>
                <w:color w:val="000000"/>
                <w:lang w:eastAsia="fr-CA"/>
              </w:rPr>
              <w:t>18,85</w:t>
            </w:r>
          </w:p>
        </w:tc>
        <w:tc>
          <w:tcPr>
            <w:tcW w:w="1480" w:type="dxa"/>
            <w:tcBorders>
              <w:top w:val="nil"/>
              <w:left w:val="nil"/>
              <w:bottom w:val="single" w:sz="4" w:space="0" w:color="auto"/>
              <w:right w:val="single" w:sz="4" w:space="0" w:color="auto"/>
            </w:tcBorders>
            <w:shd w:val="clear" w:color="auto" w:fill="auto"/>
            <w:vAlign w:val="center"/>
            <w:hideMark/>
          </w:tcPr>
          <w:p w14:paraId="27A1195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A56BB7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DF2C7D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8C579C8" w14:textId="77777777" w:rsidR="0082721A" w:rsidRPr="0008285F" w:rsidRDefault="0082721A" w:rsidP="00703A81">
            <w:pPr>
              <w:ind w:right="-166"/>
              <w:jc w:val="center"/>
              <w:rPr>
                <w:color w:val="000000"/>
                <w:lang w:val="fr-CA" w:eastAsia="fr-CA"/>
              </w:rPr>
            </w:pPr>
            <w:r w:rsidRPr="0008285F">
              <w:rPr>
                <w:bCs/>
                <w:color w:val="000000"/>
                <w:lang w:eastAsia="fr-CA"/>
              </w:rPr>
              <w:t>702</w:t>
            </w:r>
          </w:p>
        </w:tc>
        <w:tc>
          <w:tcPr>
            <w:tcW w:w="4600" w:type="dxa"/>
            <w:tcBorders>
              <w:top w:val="nil"/>
              <w:left w:val="nil"/>
              <w:bottom w:val="single" w:sz="4" w:space="0" w:color="auto"/>
              <w:right w:val="single" w:sz="4" w:space="0" w:color="auto"/>
            </w:tcBorders>
            <w:shd w:val="clear" w:color="auto" w:fill="auto"/>
            <w:vAlign w:val="center"/>
            <w:hideMark/>
          </w:tcPr>
          <w:p w14:paraId="3ADDA5A1" w14:textId="77777777" w:rsidR="0082721A" w:rsidRPr="0008285F" w:rsidRDefault="0082721A" w:rsidP="00703A81">
            <w:pPr>
              <w:ind w:right="-166"/>
              <w:rPr>
                <w:color w:val="000000"/>
                <w:lang w:val="fr-CA" w:eastAsia="fr-CA"/>
              </w:rPr>
            </w:pPr>
            <w:r w:rsidRPr="0008285F">
              <w:rPr>
                <w:bCs/>
                <w:color w:val="000000"/>
                <w:lang w:eastAsia="fr-CA"/>
              </w:rPr>
              <w:t xml:space="preserve">F et P de Portes pleines en bois de Dimension finies 80 x220 cm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6427DF43" w14:textId="77777777" w:rsidR="0082721A" w:rsidRPr="0008285F" w:rsidRDefault="0082721A" w:rsidP="00703A81">
            <w:pPr>
              <w:ind w:right="-166"/>
              <w:jc w:val="center"/>
              <w:rPr>
                <w:color w:val="000000"/>
                <w:lang w:val="fr-CA" w:eastAsia="fr-CA"/>
              </w:rPr>
            </w:pPr>
            <w:r w:rsidRPr="0008285F">
              <w:rPr>
                <w:color w:val="000000"/>
                <w:lang w:val="fr-CA"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68ACFC02" w14:textId="77777777" w:rsidR="0082721A" w:rsidRPr="0008285F" w:rsidRDefault="0082721A" w:rsidP="00703A81">
            <w:pPr>
              <w:ind w:right="-166"/>
              <w:jc w:val="center"/>
              <w:rPr>
                <w:color w:val="000000"/>
                <w:lang w:val="fr-CA" w:eastAsia="fr-CA"/>
              </w:rPr>
            </w:pPr>
            <w:r w:rsidRPr="0008285F">
              <w:rPr>
                <w:bCs/>
                <w:color w:val="000000"/>
                <w:lang w:eastAsia="fr-CA"/>
              </w:rPr>
              <w:t>7,00</w:t>
            </w:r>
          </w:p>
        </w:tc>
        <w:tc>
          <w:tcPr>
            <w:tcW w:w="1480" w:type="dxa"/>
            <w:tcBorders>
              <w:top w:val="nil"/>
              <w:left w:val="nil"/>
              <w:bottom w:val="single" w:sz="4" w:space="0" w:color="auto"/>
              <w:right w:val="single" w:sz="4" w:space="0" w:color="auto"/>
            </w:tcBorders>
            <w:shd w:val="clear" w:color="auto" w:fill="auto"/>
            <w:vAlign w:val="center"/>
            <w:hideMark/>
          </w:tcPr>
          <w:p w14:paraId="4F4CBD6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E0C039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2116E6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5EA6DD6" w14:textId="77777777" w:rsidR="0082721A" w:rsidRPr="0008285F" w:rsidRDefault="0082721A" w:rsidP="00703A81">
            <w:pPr>
              <w:ind w:right="-166"/>
              <w:jc w:val="center"/>
              <w:rPr>
                <w:color w:val="000000"/>
                <w:lang w:val="fr-CA" w:eastAsia="fr-CA"/>
              </w:rPr>
            </w:pPr>
            <w:r w:rsidRPr="0008285F">
              <w:rPr>
                <w:bCs/>
                <w:color w:val="000000"/>
                <w:lang w:eastAsia="fr-CA"/>
              </w:rPr>
              <w:t>703</w:t>
            </w:r>
          </w:p>
        </w:tc>
        <w:tc>
          <w:tcPr>
            <w:tcW w:w="4600" w:type="dxa"/>
            <w:tcBorders>
              <w:top w:val="nil"/>
              <w:left w:val="nil"/>
              <w:bottom w:val="single" w:sz="4" w:space="0" w:color="auto"/>
              <w:right w:val="single" w:sz="4" w:space="0" w:color="auto"/>
            </w:tcBorders>
            <w:shd w:val="clear" w:color="auto" w:fill="auto"/>
            <w:vAlign w:val="center"/>
            <w:hideMark/>
          </w:tcPr>
          <w:p w14:paraId="2D846A95" w14:textId="77777777" w:rsidR="0082721A" w:rsidRPr="0008285F" w:rsidRDefault="0082721A" w:rsidP="00703A81">
            <w:pPr>
              <w:ind w:right="-166"/>
              <w:rPr>
                <w:color w:val="000000"/>
                <w:lang w:val="fr-CA" w:eastAsia="fr-CA"/>
              </w:rPr>
            </w:pPr>
            <w:r w:rsidRPr="0008285F">
              <w:rPr>
                <w:bCs/>
                <w:color w:val="000000"/>
                <w:lang w:eastAsia="fr-CA"/>
              </w:rPr>
              <w:t>F et P de fenêtres en profilé aluminium fixe y/c toutes sujétions </w:t>
            </w:r>
          </w:p>
        </w:tc>
        <w:tc>
          <w:tcPr>
            <w:tcW w:w="800" w:type="dxa"/>
            <w:tcBorders>
              <w:top w:val="nil"/>
              <w:left w:val="nil"/>
              <w:bottom w:val="single" w:sz="4" w:space="0" w:color="auto"/>
              <w:right w:val="single" w:sz="4" w:space="0" w:color="auto"/>
            </w:tcBorders>
            <w:shd w:val="clear" w:color="auto" w:fill="auto"/>
            <w:vAlign w:val="center"/>
            <w:hideMark/>
          </w:tcPr>
          <w:p w14:paraId="4BF9A6AD"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437C1ECD" w14:textId="77777777" w:rsidR="0082721A" w:rsidRPr="0008285F" w:rsidRDefault="0082721A" w:rsidP="00703A81">
            <w:pPr>
              <w:ind w:right="-166"/>
              <w:jc w:val="center"/>
              <w:rPr>
                <w:color w:val="000000"/>
                <w:lang w:val="fr-CA" w:eastAsia="fr-CA"/>
              </w:rPr>
            </w:pPr>
            <w:r w:rsidRPr="0008285F">
              <w:rPr>
                <w:bCs/>
                <w:color w:val="000000"/>
                <w:lang w:eastAsia="fr-CA"/>
              </w:rPr>
              <w:t>2,08</w:t>
            </w:r>
          </w:p>
        </w:tc>
        <w:tc>
          <w:tcPr>
            <w:tcW w:w="1480" w:type="dxa"/>
            <w:tcBorders>
              <w:top w:val="nil"/>
              <w:left w:val="nil"/>
              <w:bottom w:val="single" w:sz="4" w:space="0" w:color="auto"/>
              <w:right w:val="single" w:sz="4" w:space="0" w:color="auto"/>
            </w:tcBorders>
            <w:shd w:val="clear" w:color="auto" w:fill="auto"/>
            <w:vAlign w:val="center"/>
            <w:hideMark/>
          </w:tcPr>
          <w:p w14:paraId="0BB6842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3F8924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1D3872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1C59547" w14:textId="77777777" w:rsidR="0082721A" w:rsidRPr="0008285F" w:rsidRDefault="0082721A" w:rsidP="00703A81">
            <w:pPr>
              <w:ind w:right="-166"/>
              <w:jc w:val="center"/>
              <w:rPr>
                <w:color w:val="000000"/>
                <w:lang w:val="fr-CA" w:eastAsia="fr-CA"/>
              </w:rPr>
            </w:pPr>
            <w:r w:rsidRPr="0008285F">
              <w:rPr>
                <w:bCs/>
                <w:color w:val="000000"/>
                <w:lang w:eastAsia="fr-CA"/>
              </w:rPr>
              <w:t>704</w:t>
            </w:r>
          </w:p>
        </w:tc>
        <w:tc>
          <w:tcPr>
            <w:tcW w:w="4600" w:type="dxa"/>
            <w:tcBorders>
              <w:top w:val="nil"/>
              <w:left w:val="nil"/>
              <w:bottom w:val="single" w:sz="4" w:space="0" w:color="auto"/>
              <w:right w:val="single" w:sz="4" w:space="0" w:color="auto"/>
            </w:tcBorders>
            <w:shd w:val="clear" w:color="auto" w:fill="auto"/>
            <w:vAlign w:val="center"/>
            <w:hideMark/>
          </w:tcPr>
          <w:p w14:paraId="63FC842E" w14:textId="77777777" w:rsidR="0082721A" w:rsidRPr="0008285F" w:rsidRDefault="0082721A" w:rsidP="00703A81">
            <w:pPr>
              <w:ind w:right="-166"/>
              <w:rPr>
                <w:color w:val="000000"/>
                <w:lang w:val="fr-CA" w:eastAsia="fr-CA"/>
              </w:rPr>
            </w:pPr>
            <w:r w:rsidRPr="0008285F">
              <w:rPr>
                <w:bCs/>
                <w:color w:val="000000"/>
                <w:lang w:eastAsia="fr-CA"/>
              </w:rPr>
              <w:t>F et P Grille antivol en tube carré de 30 x 30 pour fenêtres y compris toutes sujétions de fixations </w:t>
            </w:r>
          </w:p>
        </w:tc>
        <w:tc>
          <w:tcPr>
            <w:tcW w:w="800" w:type="dxa"/>
            <w:tcBorders>
              <w:top w:val="nil"/>
              <w:left w:val="nil"/>
              <w:bottom w:val="single" w:sz="4" w:space="0" w:color="auto"/>
              <w:right w:val="single" w:sz="4" w:space="0" w:color="auto"/>
            </w:tcBorders>
            <w:shd w:val="clear" w:color="auto" w:fill="auto"/>
            <w:vAlign w:val="center"/>
            <w:hideMark/>
          </w:tcPr>
          <w:p w14:paraId="6967CC2C"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4E10B0AA" w14:textId="77777777" w:rsidR="0082721A" w:rsidRPr="0008285F" w:rsidRDefault="0082721A" w:rsidP="00703A81">
            <w:pPr>
              <w:ind w:right="-166"/>
              <w:jc w:val="center"/>
              <w:rPr>
                <w:color w:val="000000"/>
                <w:lang w:val="fr-CA" w:eastAsia="fr-CA"/>
              </w:rPr>
            </w:pPr>
            <w:r w:rsidRPr="0008285F">
              <w:rPr>
                <w:bCs/>
                <w:color w:val="000000"/>
                <w:lang w:eastAsia="fr-CA"/>
              </w:rPr>
              <w:t>2,08</w:t>
            </w:r>
          </w:p>
        </w:tc>
        <w:tc>
          <w:tcPr>
            <w:tcW w:w="1480" w:type="dxa"/>
            <w:tcBorders>
              <w:top w:val="nil"/>
              <w:left w:val="nil"/>
              <w:bottom w:val="single" w:sz="4" w:space="0" w:color="auto"/>
              <w:right w:val="single" w:sz="4" w:space="0" w:color="auto"/>
            </w:tcBorders>
            <w:shd w:val="clear" w:color="auto" w:fill="auto"/>
            <w:vAlign w:val="center"/>
            <w:hideMark/>
          </w:tcPr>
          <w:p w14:paraId="71564D2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6DC05B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35C7C5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AF4EF4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218C909F"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700 :</w:t>
            </w:r>
          </w:p>
        </w:tc>
        <w:tc>
          <w:tcPr>
            <w:tcW w:w="800" w:type="dxa"/>
            <w:tcBorders>
              <w:top w:val="nil"/>
              <w:left w:val="nil"/>
              <w:bottom w:val="single" w:sz="4" w:space="0" w:color="auto"/>
              <w:right w:val="single" w:sz="4" w:space="0" w:color="auto"/>
            </w:tcBorders>
            <w:shd w:val="clear" w:color="auto" w:fill="auto"/>
            <w:vAlign w:val="center"/>
            <w:hideMark/>
          </w:tcPr>
          <w:p w14:paraId="2894FA2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64D949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94955D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D6E165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93E25D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3E1A38C5" w14:textId="77777777" w:rsidR="0082721A" w:rsidRPr="0008285F" w:rsidRDefault="0082721A" w:rsidP="00703A81">
            <w:pPr>
              <w:ind w:right="-166"/>
              <w:jc w:val="center"/>
              <w:rPr>
                <w:b/>
                <w:bCs/>
                <w:color w:val="000000"/>
                <w:lang w:val="fr-CA" w:eastAsia="fr-CA"/>
              </w:rPr>
            </w:pPr>
            <w:r w:rsidRPr="0008285F">
              <w:rPr>
                <w:b/>
                <w:bCs/>
                <w:lang w:eastAsia="fr-CA"/>
              </w:rPr>
              <w:t>800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0F00B576" w14:textId="77777777" w:rsidR="0082721A" w:rsidRPr="0008285F" w:rsidRDefault="0082721A" w:rsidP="00703A81">
            <w:pPr>
              <w:ind w:right="-166"/>
              <w:rPr>
                <w:b/>
                <w:bCs/>
                <w:color w:val="000000"/>
                <w:lang w:val="fr-CA" w:eastAsia="fr-CA"/>
              </w:rPr>
            </w:pPr>
            <w:r w:rsidRPr="0008285F">
              <w:rPr>
                <w:b/>
                <w:bCs/>
                <w:lang w:eastAsia="fr-CA"/>
              </w:rPr>
              <w:t>LOT 800 : PEINTURE</w:t>
            </w:r>
          </w:p>
        </w:tc>
      </w:tr>
      <w:tr w:rsidR="0082721A" w:rsidRPr="0008285F" w14:paraId="59F965F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03D945F" w14:textId="77777777" w:rsidR="0082721A" w:rsidRPr="0008285F" w:rsidRDefault="0082721A" w:rsidP="00703A81">
            <w:pPr>
              <w:ind w:right="-166"/>
              <w:jc w:val="center"/>
              <w:rPr>
                <w:color w:val="000000"/>
                <w:lang w:val="fr-CA" w:eastAsia="fr-CA"/>
              </w:rPr>
            </w:pPr>
            <w:r w:rsidRPr="0008285F">
              <w:rPr>
                <w:bCs/>
                <w:color w:val="000000"/>
                <w:lang w:eastAsia="fr-CA"/>
              </w:rPr>
              <w:t>801</w:t>
            </w:r>
          </w:p>
        </w:tc>
        <w:tc>
          <w:tcPr>
            <w:tcW w:w="4600" w:type="dxa"/>
            <w:tcBorders>
              <w:top w:val="nil"/>
              <w:left w:val="nil"/>
              <w:bottom w:val="single" w:sz="4" w:space="0" w:color="auto"/>
              <w:right w:val="single" w:sz="4" w:space="0" w:color="auto"/>
            </w:tcBorders>
            <w:shd w:val="clear" w:color="auto" w:fill="auto"/>
            <w:vAlign w:val="center"/>
            <w:hideMark/>
          </w:tcPr>
          <w:p w14:paraId="6571EB5C"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extérieure type </w:t>
            </w:r>
            <w:proofErr w:type="spellStart"/>
            <w:r w:rsidRPr="0008285F">
              <w:rPr>
                <w:bCs/>
                <w:color w:val="000000"/>
                <w:lang w:eastAsia="fr-CA"/>
              </w:rPr>
              <w:t>Pantex</w:t>
            </w:r>
            <w:proofErr w:type="spellEnd"/>
            <w:r w:rsidRPr="0008285F">
              <w:rPr>
                <w:bCs/>
                <w:color w:val="000000"/>
                <w:lang w:eastAsia="fr-CA"/>
              </w:rPr>
              <w:t xml:space="preserve"> 1300 (ou équivalent) sur murs, poteaux (Couleurs au choix du Maître d'ouvrage)</w:t>
            </w:r>
          </w:p>
        </w:tc>
        <w:tc>
          <w:tcPr>
            <w:tcW w:w="800" w:type="dxa"/>
            <w:tcBorders>
              <w:top w:val="nil"/>
              <w:left w:val="nil"/>
              <w:bottom w:val="single" w:sz="4" w:space="0" w:color="auto"/>
              <w:right w:val="single" w:sz="4" w:space="0" w:color="auto"/>
            </w:tcBorders>
            <w:shd w:val="clear" w:color="auto" w:fill="auto"/>
            <w:vAlign w:val="center"/>
            <w:hideMark/>
          </w:tcPr>
          <w:p w14:paraId="5E5F0302"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E0354B7" w14:textId="77777777" w:rsidR="0082721A" w:rsidRPr="0008285F" w:rsidRDefault="0082721A" w:rsidP="00703A81">
            <w:pPr>
              <w:ind w:right="-166"/>
              <w:jc w:val="center"/>
              <w:rPr>
                <w:color w:val="000000"/>
                <w:lang w:val="fr-CA" w:eastAsia="fr-CA"/>
              </w:rPr>
            </w:pPr>
            <w:r w:rsidRPr="0008285F">
              <w:rPr>
                <w:bCs/>
                <w:color w:val="000000"/>
                <w:lang w:eastAsia="fr-CA"/>
              </w:rPr>
              <w:t>59,68</w:t>
            </w:r>
          </w:p>
        </w:tc>
        <w:tc>
          <w:tcPr>
            <w:tcW w:w="1480" w:type="dxa"/>
            <w:tcBorders>
              <w:top w:val="nil"/>
              <w:left w:val="nil"/>
              <w:bottom w:val="single" w:sz="4" w:space="0" w:color="auto"/>
              <w:right w:val="single" w:sz="4" w:space="0" w:color="auto"/>
            </w:tcBorders>
            <w:shd w:val="clear" w:color="auto" w:fill="auto"/>
            <w:vAlign w:val="center"/>
            <w:hideMark/>
          </w:tcPr>
          <w:p w14:paraId="60D5ED6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A00C10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123D33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FC947FD" w14:textId="77777777" w:rsidR="0082721A" w:rsidRPr="0008285F" w:rsidRDefault="0082721A" w:rsidP="00703A81">
            <w:pPr>
              <w:ind w:right="-166"/>
              <w:jc w:val="center"/>
              <w:rPr>
                <w:color w:val="000000"/>
                <w:lang w:val="fr-CA" w:eastAsia="fr-CA"/>
              </w:rPr>
            </w:pPr>
            <w:r w:rsidRPr="0008285F">
              <w:rPr>
                <w:bCs/>
                <w:color w:val="000000"/>
                <w:lang w:eastAsia="fr-CA"/>
              </w:rPr>
              <w:t>802</w:t>
            </w:r>
          </w:p>
        </w:tc>
        <w:tc>
          <w:tcPr>
            <w:tcW w:w="4600" w:type="dxa"/>
            <w:tcBorders>
              <w:top w:val="nil"/>
              <w:left w:val="nil"/>
              <w:bottom w:val="single" w:sz="4" w:space="0" w:color="auto"/>
              <w:right w:val="single" w:sz="4" w:space="0" w:color="auto"/>
            </w:tcBorders>
            <w:shd w:val="clear" w:color="auto" w:fill="auto"/>
            <w:vAlign w:val="center"/>
            <w:hideMark/>
          </w:tcPr>
          <w:p w14:paraId="77DB8288"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intérieure type </w:t>
            </w:r>
            <w:proofErr w:type="spellStart"/>
            <w:r w:rsidRPr="0008285F">
              <w:rPr>
                <w:bCs/>
                <w:color w:val="000000"/>
                <w:lang w:eastAsia="fr-CA"/>
              </w:rPr>
              <w:t>Pantex</w:t>
            </w:r>
            <w:proofErr w:type="spellEnd"/>
            <w:r w:rsidRPr="0008285F">
              <w:rPr>
                <w:bCs/>
                <w:color w:val="000000"/>
                <w:lang w:eastAsia="fr-CA"/>
              </w:rPr>
              <w:t xml:space="preserve"> 800 (ou équivalent) sur murs, sous plafond en contreplaqué (Couleurs au choix du Maître d'ouvrage) </w:t>
            </w:r>
          </w:p>
        </w:tc>
        <w:tc>
          <w:tcPr>
            <w:tcW w:w="800" w:type="dxa"/>
            <w:tcBorders>
              <w:top w:val="nil"/>
              <w:left w:val="nil"/>
              <w:bottom w:val="single" w:sz="4" w:space="0" w:color="auto"/>
              <w:right w:val="single" w:sz="4" w:space="0" w:color="auto"/>
            </w:tcBorders>
            <w:shd w:val="clear" w:color="auto" w:fill="auto"/>
            <w:vAlign w:val="center"/>
            <w:hideMark/>
          </w:tcPr>
          <w:p w14:paraId="3B2BA281"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405F586" w14:textId="77777777" w:rsidR="0082721A" w:rsidRPr="0008285F" w:rsidRDefault="0082721A" w:rsidP="00703A81">
            <w:pPr>
              <w:ind w:right="-166"/>
              <w:jc w:val="center"/>
              <w:rPr>
                <w:color w:val="000000"/>
                <w:lang w:val="fr-CA" w:eastAsia="fr-CA"/>
              </w:rPr>
            </w:pPr>
            <w:r w:rsidRPr="0008285F">
              <w:rPr>
                <w:bCs/>
                <w:color w:val="000000"/>
                <w:lang w:eastAsia="fr-CA"/>
              </w:rPr>
              <w:t>136,45</w:t>
            </w:r>
          </w:p>
        </w:tc>
        <w:tc>
          <w:tcPr>
            <w:tcW w:w="1480" w:type="dxa"/>
            <w:tcBorders>
              <w:top w:val="nil"/>
              <w:left w:val="nil"/>
              <w:bottom w:val="single" w:sz="4" w:space="0" w:color="auto"/>
              <w:right w:val="single" w:sz="4" w:space="0" w:color="auto"/>
            </w:tcBorders>
            <w:shd w:val="clear" w:color="auto" w:fill="auto"/>
            <w:vAlign w:val="center"/>
            <w:hideMark/>
          </w:tcPr>
          <w:p w14:paraId="43A8D42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EE0623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0E996F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66A773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D6B4B9A"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800 :</w:t>
            </w:r>
          </w:p>
        </w:tc>
        <w:tc>
          <w:tcPr>
            <w:tcW w:w="800" w:type="dxa"/>
            <w:tcBorders>
              <w:top w:val="nil"/>
              <w:left w:val="nil"/>
              <w:bottom w:val="single" w:sz="4" w:space="0" w:color="auto"/>
              <w:right w:val="single" w:sz="4" w:space="0" w:color="auto"/>
            </w:tcBorders>
            <w:shd w:val="clear" w:color="auto" w:fill="auto"/>
            <w:vAlign w:val="center"/>
            <w:hideMark/>
          </w:tcPr>
          <w:p w14:paraId="683FFA4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97183D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DC516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92AFAF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1E451F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C514A09" w14:textId="77777777" w:rsidR="0082721A" w:rsidRPr="0008285F" w:rsidRDefault="0082721A" w:rsidP="00703A81">
            <w:pPr>
              <w:ind w:right="-166"/>
              <w:jc w:val="center"/>
              <w:rPr>
                <w:b/>
                <w:bCs/>
                <w:color w:val="000000"/>
                <w:lang w:val="fr-CA" w:eastAsia="fr-CA"/>
              </w:rPr>
            </w:pPr>
            <w:r w:rsidRPr="0008285F">
              <w:rPr>
                <w:b/>
                <w:bCs/>
                <w:lang w:eastAsia="fr-CA"/>
              </w:rPr>
              <w:t>900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6592200C" w14:textId="77777777" w:rsidR="0082721A" w:rsidRPr="0008285F" w:rsidRDefault="0082721A" w:rsidP="00703A81">
            <w:pPr>
              <w:ind w:right="-166"/>
              <w:rPr>
                <w:b/>
                <w:bCs/>
                <w:color w:val="000000"/>
                <w:lang w:val="fr-CA" w:eastAsia="fr-CA"/>
              </w:rPr>
            </w:pPr>
            <w:r w:rsidRPr="0008285F">
              <w:rPr>
                <w:b/>
                <w:bCs/>
                <w:lang w:eastAsia="fr-CA"/>
              </w:rPr>
              <w:t>LOT 900 : REVETEMENT</w:t>
            </w:r>
          </w:p>
        </w:tc>
      </w:tr>
      <w:tr w:rsidR="0082721A" w:rsidRPr="0008285F" w14:paraId="3073996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F292FE6" w14:textId="77777777" w:rsidR="0082721A" w:rsidRPr="0008285F" w:rsidRDefault="0082721A" w:rsidP="00703A81">
            <w:pPr>
              <w:ind w:right="-166"/>
              <w:jc w:val="center"/>
              <w:rPr>
                <w:color w:val="000000"/>
                <w:lang w:val="fr-CA" w:eastAsia="fr-CA"/>
              </w:rPr>
            </w:pPr>
            <w:r w:rsidRPr="0008285F">
              <w:rPr>
                <w:bCs/>
                <w:color w:val="000000"/>
                <w:lang w:eastAsia="fr-CA"/>
              </w:rPr>
              <w:t>901</w:t>
            </w:r>
          </w:p>
        </w:tc>
        <w:tc>
          <w:tcPr>
            <w:tcW w:w="4600" w:type="dxa"/>
            <w:tcBorders>
              <w:top w:val="nil"/>
              <w:left w:val="nil"/>
              <w:bottom w:val="single" w:sz="4" w:space="0" w:color="auto"/>
              <w:right w:val="single" w:sz="4" w:space="0" w:color="auto"/>
            </w:tcBorders>
            <w:shd w:val="clear" w:color="auto" w:fill="auto"/>
            <w:vAlign w:val="center"/>
            <w:hideMark/>
          </w:tcPr>
          <w:p w14:paraId="0A1F42C1" w14:textId="77777777" w:rsidR="0082721A" w:rsidRPr="0008285F" w:rsidRDefault="0082721A" w:rsidP="00703A81">
            <w:pPr>
              <w:ind w:right="-166"/>
              <w:rPr>
                <w:color w:val="000000"/>
                <w:lang w:val="fr-CA" w:eastAsia="fr-CA"/>
              </w:rPr>
            </w:pPr>
            <w:r w:rsidRPr="0008285F">
              <w:rPr>
                <w:bCs/>
                <w:color w:val="000000"/>
                <w:lang w:eastAsia="fr-CA"/>
              </w:rPr>
              <w:t xml:space="preserve">F et P Carreaux grès cérame (20 x 20) antidérapant pour toilettes </w:t>
            </w:r>
          </w:p>
        </w:tc>
        <w:tc>
          <w:tcPr>
            <w:tcW w:w="800" w:type="dxa"/>
            <w:tcBorders>
              <w:top w:val="nil"/>
              <w:left w:val="nil"/>
              <w:bottom w:val="single" w:sz="4" w:space="0" w:color="auto"/>
              <w:right w:val="single" w:sz="4" w:space="0" w:color="auto"/>
            </w:tcBorders>
            <w:shd w:val="clear" w:color="auto" w:fill="auto"/>
            <w:vAlign w:val="center"/>
            <w:hideMark/>
          </w:tcPr>
          <w:p w14:paraId="6C50A26E"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C743844" w14:textId="77777777" w:rsidR="0082721A" w:rsidRPr="0008285F" w:rsidRDefault="0082721A" w:rsidP="00703A81">
            <w:pPr>
              <w:ind w:right="-166"/>
              <w:jc w:val="center"/>
              <w:rPr>
                <w:color w:val="000000"/>
                <w:lang w:val="fr-CA" w:eastAsia="fr-CA"/>
              </w:rPr>
            </w:pPr>
            <w:r w:rsidRPr="0008285F">
              <w:rPr>
                <w:bCs/>
                <w:color w:val="000000"/>
                <w:lang w:eastAsia="fr-CA"/>
              </w:rPr>
              <w:t>18,85</w:t>
            </w:r>
          </w:p>
        </w:tc>
        <w:tc>
          <w:tcPr>
            <w:tcW w:w="1480" w:type="dxa"/>
            <w:tcBorders>
              <w:top w:val="nil"/>
              <w:left w:val="nil"/>
              <w:bottom w:val="single" w:sz="4" w:space="0" w:color="auto"/>
              <w:right w:val="single" w:sz="4" w:space="0" w:color="auto"/>
            </w:tcBorders>
            <w:shd w:val="clear" w:color="auto" w:fill="auto"/>
            <w:vAlign w:val="center"/>
            <w:hideMark/>
          </w:tcPr>
          <w:p w14:paraId="419F6E8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C602B8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469AC6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DD04AA6" w14:textId="77777777" w:rsidR="0082721A" w:rsidRPr="0008285F" w:rsidRDefault="0082721A" w:rsidP="00703A81">
            <w:pPr>
              <w:ind w:right="-166"/>
              <w:jc w:val="center"/>
              <w:rPr>
                <w:color w:val="000000"/>
                <w:lang w:val="fr-CA" w:eastAsia="fr-CA"/>
              </w:rPr>
            </w:pPr>
            <w:r w:rsidRPr="0008285F">
              <w:rPr>
                <w:bCs/>
                <w:color w:val="000000"/>
                <w:lang w:eastAsia="fr-CA"/>
              </w:rPr>
              <w:t>902</w:t>
            </w:r>
          </w:p>
        </w:tc>
        <w:tc>
          <w:tcPr>
            <w:tcW w:w="4600" w:type="dxa"/>
            <w:tcBorders>
              <w:top w:val="nil"/>
              <w:left w:val="nil"/>
              <w:bottom w:val="single" w:sz="4" w:space="0" w:color="auto"/>
              <w:right w:val="single" w:sz="4" w:space="0" w:color="auto"/>
            </w:tcBorders>
            <w:shd w:val="clear" w:color="auto" w:fill="auto"/>
            <w:vAlign w:val="center"/>
            <w:hideMark/>
          </w:tcPr>
          <w:p w14:paraId="1ACC9A6C" w14:textId="77777777" w:rsidR="0082721A" w:rsidRPr="0008285F" w:rsidRDefault="0082721A" w:rsidP="00703A81">
            <w:pPr>
              <w:ind w:right="-166"/>
              <w:rPr>
                <w:color w:val="000000"/>
                <w:lang w:val="fr-CA" w:eastAsia="fr-CA"/>
              </w:rPr>
            </w:pPr>
            <w:r w:rsidRPr="0008285F">
              <w:rPr>
                <w:bCs/>
                <w:color w:val="000000"/>
                <w:lang w:eastAsia="fr-CA"/>
              </w:rPr>
              <w:t xml:space="preserve">F et P Faïence (15/30) pour murs de toilette y/c </w:t>
            </w:r>
            <w:r w:rsidRPr="0008285F">
              <w:rPr>
                <w:bCs/>
                <w:color w:val="000000"/>
                <w:lang w:eastAsia="fr-CA"/>
              </w:rPr>
              <w:lastRenderedPageBreak/>
              <w:t xml:space="preserve">toutes sujétions de pose </w:t>
            </w:r>
          </w:p>
        </w:tc>
        <w:tc>
          <w:tcPr>
            <w:tcW w:w="800" w:type="dxa"/>
            <w:tcBorders>
              <w:top w:val="nil"/>
              <w:left w:val="nil"/>
              <w:bottom w:val="single" w:sz="4" w:space="0" w:color="auto"/>
              <w:right w:val="single" w:sz="4" w:space="0" w:color="auto"/>
            </w:tcBorders>
            <w:shd w:val="clear" w:color="auto" w:fill="auto"/>
            <w:vAlign w:val="center"/>
            <w:hideMark/>
          </w:tcPr>
          <w:p w14:paraId="364CEC17" w14:textId="77777777" w:rsidR="0082721A" w:rsidRPr="0008285F" w:rsidRDefault="0082721A" w:rsidP="00703A81">
            <w:pPr>
              <w:ind w:right="-166"/>
              <w:jc w:val="center"/>
              <w:rPr>
                <w:color w:val="000000"/>
                <w:lang w:val="fr-CA" w:eastAsia="fr-CA"/>
              </w:rPr>
            </w:pPr>
            <w:r w:rsidRPr="0008285F">
              <w:rPr>
                <w:color w:val="000000"/>
                <w:lang w:val="fr-CA" w:eastAsia="fr-CA"/>
              </w:rPr>
              <w:lastRenderedPageBreak/>
              <w:t>m2</w:t>
            </w:r>
          </w:p>
        </w:tc>
        <w:tc>
          <w:tcPr>
            <w:tcW w:w="1140" w:type="dxa"/>
            <w:tcBorders>
              <w:top w:val="nil"/>
              <w:left w:val="nil"/>
              <w:bottom w:val="single" w:sz="4" w:space="0" w:color="auto"/>
              <w:right w:val="single" w:sz="4" w:space="0" w:color="auto"/>
            </w:tcBorders>
            <w:shd w:val="clear" w:color="auto" w:fill="auto"/>
            <w:vAlign w:val="center"/>
            <w:hideMark/>
          </w:tcPr>
          <w:p w14:paraId="4009F371" w14:textId="77777777" w:rsidR="0082721A" w:rsidRPr="0008285F" w:rsidRDefault="0082721A" w:rsidP="00703A81">
            <w:pPr>
              <w:ind w:right="-166"/>
              <w:jc w:val="center"/>
              <w:rPr>
                <w:color w:val="000000"/>
                <w:lang w:val="fr-CA" w:eastAsia="fr-CA"/>
              </w:rPr>
            </w:pPr>
            <w:r w:rsidRPr="0008285F">
              <w:rPr>
                <w:bCs/>
                <w:color w:val="000000"/>
                <w:lang w:eastAsia="fr-CA"/>
              </w:rPr>
              <w:t>104,48</w:t>
            </w:r>
          </w:p>
        </w:tc>
        <w:tc>
          <w:tcPr>
            <w:tcW w:w="1480" w:type="dxa"/>
            <w:tcBorders>
              <w:top w:val="nil"/>
              <w:left w:val="nil"/>
              <w:bottom w:val="single" w:sz="4" w:space="0" w:color="auto"/>
              <w:right w:val="single" w:sz="4" w:space="0" w:color="auto"/>
            </w:tcBorders>
            <w:shd w:val="clear" w:color="auto" w:fill="auto"/>
            <w:vAlign w:val="center"/>
            <w:hideMark/>
          </w:tcPr>
          <w:p w14:paraId="58CCFBA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ADF526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1249CC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508144F"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 </w:t>
            </w:r>
          </w:p>
        </w:tc>
        <w:tc>
          <w:tcPr>
            <w:tcW w:w="4600" w:type="dxa"/>
            <w:tcBorders>
              <w:top w:val="nil"/>
              <w:left w:val="nil"/>
              <w:bottom w:val="single" w:sz="4" w:space="0" w:color="auto"/>
              <w:right w:val="single" w:sz="4" w:space="0" w:color="auto"/>
            </w:tcBorders>
            <w:shd w:val="clear" w:color="auto" w:fill="auto"/>
            <w:vAlign w:val="center"/>
            <w:hideMark/>
          </w:tcPr>
          <w:p w14:paraId="71FFDE5B"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900 :</w:t>
            </w:r>
          </w:p>
        </w:tc>
        <w:tc>
          <w:tcPr>
            <w:tcW w:w="800" w:type="dxa"/>
            <w:tcBorders>
              <w:top w:val="nil"/>
              <w:left w:val="nil"/>
              <w:bottom w:val="single" w:sz="4" w:space="0" w:color="auto"/>
              <w:right w:val="single" w:sz="4" w:space="0" w:color="auto"/>
            </w:tcBorders>
            <w:shd w:val="clear" w:color="auto" w:fill="auto"/>
            <w:vAlign w:val="center"/>
            <w:hideMark/>
          </w:tcPr>
          <w:p w14:paraId="00024A17"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2E0FFB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CBFD60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68255D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F58C6B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4A07A68"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B84AD17"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SECOND OEUVRE :</w:t>
            </w:r>
          </w:p>
        </w:tc>
        <w:tc>
          <w:tcPr>
            <w:tcW w:w="800" w:type="dxa"/>
            <w:tcBorders>
              <w:top w:val="nil"/>
              <w:left w:val="nil"/>
              <w:bottom w:val="single" w:sz="4" w:space="0" w:color="auto"/>
              <w:right w:val="single" w:sz="4" w:space="0" w:color="auto"/>
            </w:tcBorders>
            <w:shd w:val="clear" w:color="auto" w:fill="auto"/>
            <w:vAlign w:val="center"/>
            <w:hideMark/>
          </w:tcPr>
          <w:p w14:paraId="6BF125DE"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D469FAD"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9686439"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4D9B745"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146C699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6BCCC6BA"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29F0C2C3" w14:textId="77777777" w:rsidR="0082721A" w:rsidRPr="0008285F" w:rsidRDefault="0082721A" w:rsidP="00703A81">
            <w:pPr>
              <w:ind w:right="-166"/>
              <w:rPr>
                <w:b/>
                <w:bCs/>
                <w:color w:val="000000"/>
                <w:lang w:val="fr-CA" w:eastAsia="fr-CA"/>
              </w:rPr>
            </w:pPr>
            <w:r w:rsidRPr="0008285F">
              <w:rPr>
                <w:b/>
                <w:bCs/>
                <w:lang w:eastAsia="fr-CA"/>
              </w:rPr>
              <w:t xml:space="preserve">LOTS TECHNIQUES </w:t>
            </w:r>
          </w:p>
        </w:tc>
      </w:tr>
      <w:tr w:rsidR="0082721A" w:rsidRPr="0008285F" w14:paraId="1E1B4C1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1E1C7D69" w14:textId="77777777" w:rsidR="0082721A" w:rsidRPr="0008285F" w:rsidRDefault="0082721A" w:rsidP="00703A81">
            <w:pPr>
              <w:ind w:right="-166"/>
              <w:jc w:val="center"/>
              <w:rPr>
                <w:b/>
                <w:bCs/>
                <w:color w:val="000000"/>
                <w:lang w:val="fr-CA" w:eastAsia="fr-CA"/>
              </w:rPr>
            </w:pPr>
            <w:r w:rsidRPr="0008285F">
              <w:rPr>
                <w:b/>
                <w:bCs/>
                <w:lang w:eastAsia="fr-CA"/>
              </w:rPr>
              <w:t>1000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603E2A9" w14:textId="77777777" w:rsidR="0082721A" w:rsidRPr="0008285F" w:rsidRDefault="0082721A" w:rsidP="00703A81">
            <w:pPr>
              <w:ind w:right="-166"/>
              <w:rPr>
                <w:b/>
                <w:bCs/>
                <w:color w:val="000000"/>
                <w:lang w:val="fr-CA" w:eastAsia="fr-CA"/>
              </w:rPr>
            </w:pPr>
            <w:r w:rsidRPr="0008285F">
              <w:rPr>
                <w:b/>
                <w:bCs/>
                <w:lang w:eastAsia="fr-CA"/>
              </w:rPr>
              <w:t>LOT 1000 : PLOMBERIE SANITAIRE</w:t>
            </w:r>
          </w:p>
        </w:tc>
      </w:tr>
      <w:tr w:rsidR="0082721A" w:rsidRPr="0008285F" w14:paraId="096FD88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8437211" w14:textId="77777777" w:rsidR="0082721A" w:rsidRPr="0008285F" w:rsidRDefault="0082721A" w:rsidP="00703A81">
            <w:pPr>
              <w:ind w:right="-166"/>
              <w:jc w:val="center"/>
              <w:rPr>
                <w:color w:val="000000"/>
                <w:lang w:val="fr-CA" w:eastAsia="fr-CA"/>
              </w:rPr>
            </w:pPr>
            <w:r w:rsidRPr="0008285F">
              <w:rPr>
                <w:bCs/>
                <w:color w:val="000000"/>
                <w:lang w:eastAsia="fr-CA"/>
              </w:rPr>
              <w:t>1001</w:t>
            </w:r>
          </w:p>
        </w:tc>
        <w:tc>
          <w:tcPr>
            <w:tcW w:w="4600" w:type="dxa"/>
            <w:tcBorders>
              <w:top w:val="nil"/>
              <w:left w:val="nil"/>
              <w:bottom w:val="single" w:sz="4" w:space="0" w:color="auto"/>
              <w:right w:val="single" w:sz="4" w:space="0" w:color="auto"/>
            </w:tcBorders>
            <w:shd w:val="clear" w:color="auto" w:fill="auto"/>
            <w:vAlign w:val="center"/>
            <w:hideMark/>
          </w:tcPr>
          <w:p w14:paraId="6E7BA9E0" w14:textId="77777777" w:rsidR="0082721A" w:rsidRPr="0008285F" w:rsidRDefault="0082721A" w:rsidP="00703A81">
            <w:pPr>
              <w:ind w:right="-166"/>
              <w:rPr>
                <w:color w:val="000000"/>
                <w:lang w:val="fr-CA" w:eastAsia="fr-CA"/>
              </w:rPr>
            </w:pPr>
            <w:r w:rsidRPr="0008285F">
              <w:rPr>
                <w:bCs/>
                <w:color w:val="000000"/>
                <w:lang w:eastAsia="fr-CA"/>
              </w:rPr>
              <w:t>Canalisation pour alimentation en eau :</w:t>
            </w:r>
          </w:p>
        </w:tc>
        <w:tc>
          <w:tcPr>
            <w:tcW w:w="800" w:type="dxa"/>
            <w:tcBorders>
              <w:top w:val="nil"/>
              <w:left w:val="nil"/>
              <w:bottom w:val="single" w:sz="4" w:space="0" w:color="auto"/>
              <w:right w:val="single" w:sz="4" w:space="0" w:color="auto"/>
            </w:tcBorders>
            <w:shd w:val="clear" w:color="auto" w:fill="auto"/>
            <w:vAlign w:val="center"/>
            <w:hideMark/>
          </w:tcPr>
          <w:p w14:paraId="1930DCF4"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029949BF"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4DAED45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714F10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C59C8A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2D2D9B0" w14:textId="77777777" w:rsidR="0082721A" w:rsidRPr="0008285F" w:rsidRDefault="0082721A" w:rsidP="00703A81">
            <w:pPr>
              <w:ind w:right="-166"/>
              <w:jc w:val="center"/>
              <w:rPr>
                <w:color w:val="000000"/>
                <w:lang w:val="fr-CA" w:eastAsia="fr-CA"/>
              </w:rPr>
            </w:pPr>
            <w:r w:rsidRPr="0008285F">
              <w:rPr>
                <w:bCs/>
                <w:color w:val="000000"/>
                <w:lang w:eastAsia="fr-CA"/>
              </w:rPr>
              <w:t>1002</w:t>
            </w:r>
          </w:p>
        </w:tc>
        <w:tc>
          <w:tcPr>
            <w:tcW w:w="4600" w:type="dxa"/>
            <w:tcBorders>
              <w:top w:val="nil"/>
              <w:left w:val="nil"/>
              <w:bottom w:val="single" w:sz="4" w:space="0" w:color="auto"/>
              <w:right w:val="single" w:sz="4" w:space="0" w:color="auto"/>
            </w:tcBorders>
            <w:shd w:val="clear" w:color="auto" w:fill="auto"/>
            <w:vAlign w:val="center"/>
            <w:hideMark/>
          </w:tcPr>
          <w:p w14:paraId="0DF5E738" w14:textId="77777777" w:rsidR="0082721A" w:rsidRPr="0008285F" w:rsidRDefault="0082721A" w:rsidP="00703A81">
            <w:pPr>
              <w:ind w:right="-166"/>
              <w:rPr>
                <w:color w:val="000000"/>
                <w:lang w:val="fr-CA" w:eastAsia="fr-CA"/>
              </w:rPr>
            </w:pPr>
            <w:r w:rsidRPr="0008285F">
              <w:rPr>
                <w:bCs/>
                <w:color w:val="000000"/>
                <w:lang w:eastAsia="fr-CA"/>
              </w:rPr>
              <w:t xml:space="preserve">Evacuation des eaux usées </w:t>
            </w:r>
          </w:p>
        </w:tc>
        <w:tc>
          <w:tcPr>
            <w:tcW w:w="800" w:type="dxa"/>
            <w:tcBorders>
              <w:top w:val="nil"/>
              <w:left w:val="nil"/>
              <w:bottom w:val="single" w:sz="4" w:space="0" w:color="auto"/>
              <w:right w:val="single" w:sz="4" w:space="0" w:color="auto"/>
            </w:tcBorders>
            <w:shd w:val="clear" w:color="auto" w:fill="auto"/>
            <w:vAlign w:val="center"/>
            <w:hideMark/>
          </w:tcPr>
          <w:p w14:paraId="2DB3FE40"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6D2DABD9"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0C26926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ECC3D5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7C0115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B72D820" w14:textId="77777777" w:rsidR="0082721A" w:rsidRPr="0008285F" w:rsidRDefault="0082721A" w:rsidP="00703A81">
            <w:pPr>
              <w:ind w:right="-166"/>
              <w:jc w:val="center"/>
              <w:rPr>
                <w:color w:val="000000"/>
                <w:lang w:val="fr-CA" w:eastAsia="fr-CA"/>
              </w:rPr>
            </w:pPr>
            <w:r w:rsidRPr="0008285F">
              <w:rPr>
                <w:bCs/>
                <w:color w:val="000000"/>
                <w:lang w:eastAsia="fr-CA"/>
              </w:rPr>
              <w:t>1003</w:t>
            </w:r>
          </w:p>
        </w:tc>
        <w:tc>
          <w:tcPr>
            <w:tcW w:w="4600" w:type="dxa"/>
            <w:tcBorders>
              <w:top w:val="nil"/>
              <w:left w:val="nil"/>
              <w:bottom w:val="single" w:sz="4" w:space="0" w:color="auto"/>
              <w:right w:val="single" w:sz="4" w:space="0" w:color="auto"/>
            </w:tcBorders>
            <w:shd w:val="clear" w:color="auto" w:fill="auto"/>
            <w:vAlign w:val="center"/>
            <w:hideMark/>
          </w:tcPr>
          <w:p w14:paraId="5FDA2554" w14:textId="77777777" w:rsidR="0082721A" w:rsidRPr="0008285F" w:rsidRDefault="0082721A" w:rsidP="00703A81">
            <w:pPr>
              <w:ind w:right="-166"/>
              <w:rPr>
                <w:color w:val="000000"/>
                <w:lang w:val="fr-CA" w:eastAsia="fr-CA"/>
              </w:rPr>
            </w:pPr>
            <w:r w:rsidRPr="0008285F">
              <w:rPr>
                <w:bCs/>
                <w:color w:val="000000"/>
                <w:lang w:eastAsia="fr-CA"/>
              </w:rPr>
              <w:t xml:space="preserve">Regards de 50x50x60 couvert </w:t>
            </w:r>
          </w:p>
        </w:tc>
        <w:tc>
          <w:tcPr>
            <w:tcW w:w="800" w:type="dxa"/>
            <w:tcBorders>
              <w:top w:val="nil"/>
              <w:left w:val="nil"/>
              <w:bottom w:val="single" w:sz="4" w:space="0" w:color="auto"/>
              <w:right w:val="single" w:sz="4" w:space="0" w:color="auto"/>
            </w:tcBorders>
            <w:shd w:val="clear" w:color="auto" w:fill="auto"/>
            <w:vAlign w:val="center"/>
            <w:hideMark/>
          </w:tcPr>
          <w:p w14:paraId="4ED70253"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2980F8D4"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53D6AC3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D99939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459FA4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E666928" w14:textId="77777777" w:rsidR="0082721A" w:rsidRPr="0008285F" w:rsidRDefault="0082721A" w:rsidP="00703A81">
            <w:pPr>
              <w:ind w:right="-166"/>
              <w:jc w:val="center"/>
              <w:rPr>
                <w:color w:val="000000"/>
                <w:lang w:val="fr-CA" w:eastAsia="fr-CA"/>
              </w:rPr>
            </w:pPr>
            <w:r w:rsidRPr="0008285F">
              <w:rPr>
                <w:bCs/>
                <w:color w:val="000000"/>
                <w:lang w:eastAsia="fr-CA"/>
              </w:rPr>
              <w:t>1004</w:t>
            </w:r>
          </w:p>
        </w:tc>
        <w:tc>
          <w:tcPr>
            <w:tcW w:w="4600" w:type="dxa"/>
            <w:tcBorders>
              <w:top w:val="nil"/>
              <w:left w:val="nil"/>
              <w:bottom w:val="single" w:sz="4" w:space="0" w:color="auto"/>
              <w:right w:val="single" w:sz="4" w:space="0" w:color="auto"/>
            </w:tcBorders>
            <w:shd w:val="clear" w:color="auto" w:fill="auto"/>
            <w:vAlign w:val="center"/>
            <w:hideMark/>
          </w:tcPr>
          <w:p w14:paraId="19DD1DF7" w14:textId="77777777" w:rsidR="0082721A" w:rsidRPr="0008285F" w:rsidRDefault="0082721A" w:rsidP="00703A81">
            <w:pPr>
              <w:ind w:right="-166"/>
              <w:rPr>
                <w:color w:val="000000"/>
                <w:lang w:val="fr-CA" w:eastAsia="fr-CA"/>
              </w:rPr>
            </w:pPr>
            <w:r w:rsidRPr="0008285F">
              <w:rPr>
                <w:bCs/>
                <w:color w:val="000000"/>
                <w:lang w:eastAsia="fr-CA"/>
              </w:rPr>
              <w:t xml:space="preserve">F et P WC à chasse basse complet </w:t>
            </w:r>
          </w:p>
        </w:tc>
        <w:tc>
          <w:tcPr>
            <w:tcW w:w="800" w:type="dxa"/>
            <w:tcBorders>
              <w:top w:val="nil"/>
              <w:left w:val="nil"/>
              <w:bottom w:val="single" w:sz="4" w:space="0" w:color="auto"/>
              <w:right w:val="single" w:sz="4" w:space="0" w:color="auto"/>
            </w:tcBorders>
            <w:shd w:val="clear" w:color="auto" w:fill="auto"/>
            <w:vAlign w:val="center"/>
            <w:hideMark/>
          </w:tcPr>
          <w:p w14:paraId="52D35EED"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1ED8DE8" w14:textId="77777777" w:rsidR="0082721A" w:rsidRPr="0008285F" w:rsidRDefault="0082721A" w:rsidP="00703A81">
            <w:pPr>
              <w:ind w:right="-166"/>
              <w:jc w:val="center"/>
              <w:rPr>
                <w:color w:val="000000"/>
                <w:lang w:val="fr-CA" w:eastAsia="fr-CA"/>
              </w:rPr>
            </w:pPr>
            <w:r w:rsidRPr="0008285F">
              <w:rPr>
                <w:color w:val="000000"/>
                <w:lang w:val="fr-CA"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6169AEA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E5E57C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F78761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AE279B6" w14:textId="77777777" w:rsidR="0082721A" w:rsidRPr="0008285F" w:rsidRDefault="0082721A" w:rsidP="00703A81">
            <w:pPr>
              <w:ind w:right="-166"/>
              <w:jc w:val="center"/>
              <w:rPr>
                <w:color w:val="000000"/>
                <w:lang w:val="fr-CA" w:eastAsia="fr-CA"/>
              </w:rPr>
            </w:pPr>
            <w:r w:rsidRPr="0008285F">
              <w:rPr>
                <w:bCs/>
                <w:color w:val="000000"/>
                <w:lang w:eastAsia="fr-CA"/>
              </w:rPr>
              <w:t>1005</w:t>
            </w:r>
          </w:p>
        </w:tc>
        <w:tc>
          <w:tcPr>
            <w:tcW w:w="4600" w:type="dxa"/>
            <w:tcBorders>
              <w:top w:val="nil"/>
              <w:left w:val="nil"/>
              <w:bottom w:val="single" w:sz="4" w:space="0" w:color="auto"/>
              <w:right w:val="single" w:sz="4" w:space="0" w:color="auto"/>
            </w:tcBorders>
            <w:shd w:val="clear" w:color="auto" w:fill="auto"/>
            <w:vAlign w:val="center"/>
            <w:hideMark/>
          </w:tcPr>
          <w:p w14:paraId="1D641CC0" w14:textId="77777777" w:rsidR="0082721A" w:rsidRPr="0008285F" w:rsidRDefault="0082721A" w:rsidP="00703A81">
            <w:pPr>
              <w:ind w:right="-166"/>
              <w:rPr>
                <w:color w:val="000000"/>
                <w:lang w:val="fr-CA" w:eastAsia="fr-CA"/>
              </w:rPr>
            </w:pPr>
            <w:r w:rsidRPr="0008285F">
              <w:rPr>
                <w:bCs/>
                <w:color w:val="000000"/>
                <w:lang w:eastAsia="fr-CA"/>
              </w:rPr>
              <w:t xml:space="preserve">F et P WC à turque complet </w:t>
            </w:r>
          </w:p>
        </w:tc>
        <w:tc>
          <w:tcPr>
            <w:tcW w:w="800" w:type="dxa"/>
            <w:tcBorders>
              <w:top w:val="nil"/>
              <w:left w:val="nil"/>
              <w:bottom w:val="single" w:sz="4" w:space="0" w:color="auto"/>
              <w:right w:val="single" w:sz="4" w:space="0" w:color="auto"/>
            </w:tcBorders>
            <w:shd w:val="clear" w:color="auto" w:fill="auto"/>
            <w:vAlign w:val="center"/>
            <w:hideMark/>
          </w:tcPr>
          <w:p w14:paraId="24AFBF3A"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0547E6DF" w14:textId="77777777" w:rsidR="0082721A" w:rsidRPr="0008285F" w:rsidRDefault="0082721A" w:rsidP="00703A81">
            <w:pPr>
              <w:ind w:right="-166"/>
              <w:jc w:val="center"/>
              <w:rPr>
                <w:color w:val="000000"/>
                <w:lang w:val="fr-CA" w:eastAsia="fr-CA"/>
              </w:rPr>
            </w:pPr>
            <w:r w:rsidRPr="0008285F">
              <w:rPr>
                <w:bCs/>
                <w:color w:val="000000"/>
                <w:lang w:eastAsia="fr-CA"/>
              </w:rPr>
              <w:t>4,00</w:t>
            </w:r>
          </w:p>
        </w:tc>
        <w:tc>
          <w:tcPr>
            <w:tcW w:w="1480" w:type="dxa"/>
            <w:tcBorders>
              <w:top w:val="nil"/>
              <w:left w:val="nil"/>
              <w:bottom w:val="single" w:sz="4" w:space="0" w:color="auto"/>
              <w:right w:val="single" w:sz="4" w:space="0" w:color="auto"/>
            </w:tcBorders>
            <w:shd w:val="clear" w:color="auto" w:fill="auto"/>
            <w:vAlign w:val="center"/>
            <w:hideMark/>
          </w:tcPr>
          <w:p w14:paraId="3270A17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5EF7C1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97C761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B57343B" w14:textId="77777777" w:rsidR="0082721A" w:rsidRPr="0008285F" w:rsidRDefault="0082721A" w:rsidP="00703A81">
            <w:pPr>
              <w:ind w:right="-166"/>
              <w:jc w:val="center"/>
              <w:rPr>
                <w:color w:val="000000"/>
                <w:lang w:val="fr-CA" w:eastAsia="fr-CA"/>
              </w:rPr>
            </w:pPr>
            <w:r w:rsidRPr="0008285F">
              <w:rPr>
                <w:bCs/>
                <w:color w:val="000000"/>
                <w:lang w:eastAsia="fr-CA"/>
              </w:rPr>
              <w:t>1006</w:t>
            </w:r>
          </w:p>
        </w:tc>
        <w:tc>
          <w:tcPr>
            <w:tcW w:w="4600" w:type="dxa"/>
            <w:tcBorders>
              <w:top w:val="nil"/>
              <w:left w:val="nil"/>
              <w:bottom w:val="single" w:sz="4" w:space="0" w:color="auto"/>
              <w:right w:val="single" w:sz="4" w:space="0" w:color="auto"/>
            </w:tcBorders>
            <w:shd w:val="clear" w:color="auto" w:fill="auto"/>
            <w:vAlign w:val="center"/>
            <w:hideMark/>
          </w:tcPr>
          <w:p w14:paraId="5B7BC094" w14:textId="77777777" w:rsidR="0082721A" w:rsidRPr="0008285F" w:rsidRDefault="0082721A" w:rsidP="00703A81">
            <w:pPr>
              <w:ind w:right="-166"/>
              <w:rPr>
                <w:color w:val="000000"/>
                <w:lang w:val="fr-CA" w:eastAsia="fr-CA"/>
              </w:rPr>
            </w:pPr>
            <w:r w:rsidRPr="0008285F">
              <w:rPr>
                <w:bCs/>
                <w:color w:val="000000"/>
                <w:lang w:eastAsia="fr-CA"/>
              </w:rPr>
              <w:t xml:space="preserve">F et P Lavabo piédestal complet </w:t>
            </w:r>
          </w:p>
        </w:tc>
        <w:tc>
          <w:tcPr>
            <w:tcW w:w="800" w:type="dxa"/>
            <w:tcBorders>
              <w:top w:val="nil"/>
              <w:left w:val="nil"/>
              <w:bottom w:val="single" w:sz="4" w:space="0" w:color="auto"/>
              <w:right w:val="single" w:sz="4" w:space="0" w:color="auto"/>
            </w:tcBorders>
            <w:shd w:val="clear" w:color="auto" w:fill="auto"/>
            <w:vAlign w:val="center"/>
            <w:hideMark/>
          </w:tcPr>
          <w:p w14:paraId="3597E56D"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F496383"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5D7B550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F7AEA5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1FF6A0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6CB9845" w14:textId="77777777" w:rsidR="0082721A" w:rsidRPr="0008285F" w:rsidRDefault="0082721A" w:rsidP="00703A81">
            <w:pPr>
              <w:ind w:right="-166"/>
              <w:jc w:val="center"/>
              <w:rPr>
                <w:color w:val="000000"/>
                <w:lang w:val="fr-CA" w:eastAsia="fr-CA"/>
              </w:rPr>
            </w:pPr>
            <w:r w:rsidRPr="0008285F">
              <w:rPr>
                <w:bCs/>
                <w:color w:val="000000"/>
                <w:lang w:eastAsia="fr-CA"/>
              </w:rPr>
              <w:t>1007</w:t>
            </w:r>
          </w:p>
        </w:tc>
        <w:tc>
          <w:tcPr>
            <w:tcW w:w="4600" w:type="dxa"/>
            <w:tcBorders>
              <w:top w:val="nil"/>
              <w:left w:val="nil"/>
              <w:bottom w:val="single" w:sz="4" w:space="0" w:color="auto"/>
              <w:right w:val="single" w:sz="4" w:space="0" w:color="auto"/>
            </w:tcBorders>
            <w:shd w:val="clear" w:color="auto" w:fill="auto"/>
            <w:vAlign w:val="center"/>
            <w:hideMark/>
          </w:tcPr>
          <w:p w14:paraId="4B9D33DB" w14:textId="77777777" w:rsidR="0082721A" w:rsidRPr="0008285F" w:rsidRDefault="0082721A" w:rsidP="00703A81">
            <w:pPr>
              <w:ind w:right="-166"/>
              <w:rPr>
                <w:color w:val="000000"/>
                <w:lang w:val="fr-CA" w:eastAsia="fr-CA"/>
              </w:rPr>
            </w:pPr>
            <w:r w:rsidRPr="0008285F">
              <w:rPr>
                <w:bCs/>
                <w:color w:val="000000"/>
                <w:lang w:eastAsia="fr-CA"/>
              </w:rPr>
              <w:t xml:space="preserve">F et P porte savon </w:t>
            </w:r>
          </w:p>
        </w:tc>
        <w:tc>
          <w:tcPr>
            <w:tcW w:w="800" w:type="dxa"/>
            <w:tcBorders>
              <w:top w:val="nil"/>
              <w:left w:val="nil"/>
              <w:bottom w:val="single" w:sz="4" w:space="0" w:color="auto"/>
              <w:right w:val="single" w:sz="4" w:space="0" w:color="auto"/>
            </w:tcBorders>
            <w:shd w:val="clear" w:color="auto" w:fill="auto"/>
            <w:vAlign w:val="center"/>
            <w:hideMark/>
          </w:tcPr>
          <w:p w14:paraId="68DB3983"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3D3A5871"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025FB89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D38AAD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E68820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E93708C" w14:textId="77777777" w:rsidR="0082721A" w:rsidRPr="0008285F" w:rsidRDefault="0082721A" w:rsidP="00703A81">
            <w:pPr>
              <w:ind w:right="-166"/>
              <w:jc w:val="center"/>
              <w:rPr>
                <w:color w:val="000000"/>
                <w:lang w:val="fr-CA" w:eastAsia="fr-CA"/>
              </w:rPr>
            </w:pPr>
            <w:r w:rsidRPr="0008285F">
              <w:rPr>
                <w:bCs/>
                <w:color w:val="000000"/>
                <w:lang w:eastAsia="fr-CA"/>
              </w:rPr>
              <w:t>1008</w:t>
            </w:r>
          </w:p>
        </w:tc>
        <w:tc>
          <w:tcPr>
            <w:tcW w:w="4600" w:type="dxa"/>
            <w:tcBorders>
              <w:top w:val="nil"/>
              <w:left w:val="nil"/>
              <w:bottom w:val="single" w:sz="4" w:space="0" w:color="auto"/>
              <w:right w:val="single" w:sz="4" w:space="0" w:color="auto"/>
            </w:tcBorders>
            <w:shd w:val="clear" w:color="auto" w:fill="auto"/>
            <w:vAlign w:val="center"/>
            <w:hideMark/>
          </w:tcPr>
          <w:p w14:paraId="29519B2E" w14:textId="77777777" w:rsidR="0082721A" w:rsidRPr="0008285F" w:rsidRDefault="0082721A" w:rsidP="00703A81">
            <w:pPr>
              <w:ind w:right="-166"/>
              <w:rPr>
                <w:color w:val="000000"/>
                <w:lang w:val="fr-CA" w:eastAsia="fr-CA"/>
              </w:rPr>
            </w:pPr>
            <w:r w:rsidRPr="0008285F">
              <w:rPr>
                <w:bCs/>
                <w:color w:val="000000"/>
                <w:lang w:eastAsia="fr-CA"/>
              </w:rPr>
              <w:t xml:space="preserve">F et P porte papier hygiénique </w:t>
            </w:r>
          </w:p>
        </w:tc>
        <w:tc>
          <w:tcPr>
            <w:tcW w:w="800" w:type="dxa"/>
            <w:tcBorders>
              <w:top w:val="nil"/>
              <w:left w:val="nil"/>
              <w:bottom w:val="single" w:sz="4" w:space="0" w:color="auto"/>
              <w:right w:val="single" w:sz="4" w:space="0" w:color="auto"/>
            </w:tcBorders>
            <w:shd w:val="clear" w:color="auto" w:fill="auto"/>
            <w:vAlign w:val="center"/>
            <w:hideMark/>
          </w:tcPr>
          <w:p w14:paraId="3ABAF1FA"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30E1DB7D" w14:textId="77777777" w:rsidR="0082721A" w:rsidRPr="0008285F" w:rsidRDefault="0082721A" w:rsidP="00703A81">
            <w:pPr>
              <w:ind w:right="-166"/>
              <w:jc w:val="center"/>
              <w:rPr>
                <w:color w:val="000000"/>
                <w:lang w:val="fr-CA" w:eastAsia="fr-CA"/>
              </w:rPr>
            </w:pPr>
            <w:r w:rsidRPr="0008285F">
              <w:rPr>
                <w:bCs/>
                <w:color w:val="000000"/>
                <w:lang w:eastAsia="fr-CA"/>
              </w:rPr>
              <w:t>5,00</w:t>
            </w:r>
          </w:p>
        </w:tc>
        <w:tc>
          <w:tcPr>
            <w:tcW w:w="1480" w:type="dxa"/>
            <w:tcBorders>
              <w:top w:val="nil"/>
              <w:left w:val="nil"/>
              <w:bottom w:val="single" w:sz="4" w:space="0" w:color="auto"/>
              <w:right w:val="single" w:sz="4" w:space="0" w:color="auto"/>
            </w:tcBorders>
            <w:shd w:val="clear" w:color="auto" w:fill="auto"/>
            <w:vAlign w:val="center"/>
            <w:hideMark/>
          </w:tcPr>
          <w:p w14:paraId="63AE11D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7EE5CB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A0210C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A50DEF9" w14:textId="77777777" w:rsidR="0082721A" w:rsidRPr="0008285F" w:rsidRDefault="0082721A" w:rsidP="00703A81">
            <w:pPr>
              <w:ind w:right="-166"/>
              <w:jc w:val="center"/>
              <w:rPr>
                <w:color w:val="000000"/>
                <w:lang w:val="fr-CA" w:eastAsia="fr-CA"/>
              </w:rPr>
            </w:pPr>
            <w:r w:rsidRPr="0008285F">
              <w:rPr>
                <w:bCs/>
                <w:color w:val="000000"/>
                <w:lang w:eastAsia="fr-CA"/>
              </w:rPr>
              <w:t>1009</w:t>
            </w:r>
          </w:p>
        </w:tc>
        <w:tc>
          <w:tcPr>
            <w:tcW w:w="4600" w:type="dxa"/>
            <w:tcBorders>
              <w:top w:val="nil"/>
              <w:left w:val="nil"/>
              <w:bottom w:val="single" w:sz="4" w:space="0" w:color="auto"/>
              <w:right w:val="single" w:sz="4" w:space="0" w:color="auto"/>
            </w:tcBorders>
            <w:shd w:val="clear" w:color="auto" w:fill="auto"/>
            <w:vAlign w:val="center"/>
            <w:hideMark/>
          </w:tcPr>
          <w:p w14:paraId="5B86B253" w14:textId="77777777" w:rsidR="0082721A" w:rsidRPr="0008285F" w:rsidRDefault="0082721A" w:rsidP="00703A81">
            <w:pPr>
              <w:ind w:right="-166"/>
              <w:rPr>
                <w:color w:val="000000"/>
                <w:lang w:val="fr-CA" w:eastAsia="fr-CA"/>
              </w:rPr>
            </w:pPr>
            <w:r w:rsidRPr="0008285F">
              <w:rPr>
                <w:bCs/>
                <w:color w:val="000000"/>
                <w:lang w:eastAsia="fr-CA"/>
              </w:rPr>
              <w:t xml:space="preserve">F et P siphon de sol </w:t>
            </w:r>
          </w:p>
        </w:tc>
        <w:tc>
          <w:tcPr>
            <w:tcW w:w="800" w:type="dxa"/>
            <w:tcBorders>
              <w:top w:val="nil"/>
              <w:left w:val="nil"/>
              <w:bottom w:val="single" w:sz="4" w:space="0" w:color="auto"/>
              <w:right w:val="single" w:sz="4" w:space="0" w:color="auto"/>
            </w:tcBorders>
            <w:shd w:val="clear" w:color="auto" w:fill="auto"/>
            <w:vAlign w:val="center"/>
            <w:hideMark/>
          </w:tcPr>
          <w:p w14:paraId="5973F903"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124C048"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09F15BF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B626D2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504294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C4AE1E3" w14:textId="77777777" w:rsidR="0082721A" w:rsidRPr="0008285F" w:rsidRDefault="0082721A" w:rsidP="00703A81">
            <w:pPr>
              <w:ind w:right="-166"/>
              <w:jc w:val="center"/>
              <w:rPr>
                <w:color w:val="000000"/>
                <w:lang w:val="fr-CA" w:eastAsia="fr-CA"/>
              </w:rPr>
            </w:pPr>
            <w:r w:rsidRPr="0008285F">
              <w:rPr>
                <w:bCs/>
                <w:color w:val="000000"/>
                <w:lang w:eastAsia="fr-CA"/>
              </w:rPr>
              <w:t>1010</w:t>
            </w:r>
          </w:p>
        </w:tc>
        <w:tc>
          <w:tcPr>
            <w:tcW w:w="4600" w:type="dxa"/>
            <w:tcBorders>
              <w:top w:val="nil"/>
              <w:left w:val="nil"/>
              <w:bottom w:val="single" w:sz="4" w:space="0" w:color="auto"/>
              <w:right w:val="single" w:sz="4" w:space="0" w:color="auto"/>
            </w:tcBorders>
            <w:shd w:val="clear" w:color="auto" w:fill="auto"/>
            <w:vAlign w:val="center"/>
            <w:hideMark/>
          </w:tcPr>
          <w:p w14:paraId="7FC88665" w14:textId="77777777" w:rsidR="0082721A" w:rsidRPr="0008285F" w:rsidRDefault="0082721A" w:rsidP="00703A81">
            <w:pPr>
              <w:ind w:right="-166"/>
              <w:rPr>
                <w:color w:val="000000"/>
                <w:lang w:val="fr-CA" w:eastAsia="fr-CA"/>
              </w:rPr>
            </w:pPr>
            <w:r w:rsidRPr="0008285F">
              <w:rPr>
                <w:bCs/>
                <w:color w:val="000000"/>
                <w:lang w:eastAsia="fr-CA"/>
              </w:rPr>
              <w:t xml:space="preserve">Ensemble fosse septique et puisard </w:t>
            </w:r>
          </w:p>
        </w:tc>
        <w:tc>
          <w:tcPr>
            <w:tcW w:w="800" w:type="dxa"/>
            <w:tcBorders>
              <w:top w:val="nil"/>
              <w:left w:val="nil"/>
              <w:bottom w:val="single" w:sz="4" w:space="0" w:color="auto"/>
              <w:right w:val="single" w:sz="4" w:space="0" w:color="auto"/>
            </w:tcBorders>
            <w:shd w:val="clear" w:color="auto" w:fill="auto"/>
            <w:vAlign w:val="center"/>
            <w:hideMark/>
          </w:tcPr>
          <w:p w14:paraId="4AD8D517"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7B73ABB1"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1F8EAB6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F532D7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78F4E9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BAFD2EC" w14:textId="77777777" w:rsidR="0082721A" w:rsidRPr="0008285F" w:rsidRDefault="0082721A" w:rsidP="00703A81">
            <w:pPr>
              <w:ind w:right="-166"/>
              <w:jc w:val="center"/>
              <w:rPr>
                <w:color w:val="000000"/>
                <w:lang w:val="fr-CA" w:eastAsia="fr-CA"/>
              </w:rPr>
            </w:pPr>
            <w:r w:rsidRPr="0008285F">
              <w:rPr>
                <w:bCs/>
                <w:color w:val="000000"/>
                <w:lang w:eastAsia="fr-CA"/>
              </w:rPr>
              <w:t>1011</w:t>
            </w:r>
          </w:p>
        </w:tc>
        <w:tc>
          <w:tcPr>
            <w:tcW w:w="4600" w:type="dxa"/>
            <w:tcBorders>
              <w:top w:val="nil"/>
              <w:left w:val="nil"/>
              <w:bottom w:val="single" w:sz="4" w:space="0" w:color="auto"/>
              <w:right w:val="single" w:sz="4" w:space="0" w:color="auto"/>
            </w:tcBorders>
            <w:shd w:val="clear" w:color="auto" w:fill="auto"/>
            <w:vAlign w:val="center"/>
            <w:hideMark/>
          </w:tcPr>
          <w:p w14:paraId="633B6AA5" w14:textId="77777777" w:rsidR="0082721A" w:rsidRPr="0008285F" w:rsidRDefault="0082721A" w:rsidP="00703A81">
            <w:pPr>
              <w:ind w:right="-166"/>
              <w:rPr>
                <w:color w:val="000000"/>
                <w:lang w:val="fr-CA" w:eastAsia="fr-CA"/>
              </w:rPr>
            </w:pPr>
            <w:r w:rsidRPr="0008285F">
              <w:rPr>
                <w:bCs/>
                <w:color w:val="000000"/>
                <w:lang w:eastAsia="fr-CA"/>
              </w:rPr>
              <w:t xml:space="preserve">F et P Descente d'eau pluviale en PVC 100 y compris </w:t>
            </w:r>
            <w:proofErr w:type="gramStart"/>
            <w:r w:rsidRPr="0008285F">
              <w:rPr>
                <w:bCs/>
                <w:color w:val="000000"/>
                <w:lang w:eastAsia="fr-CA"/>
              </w:rPr>
              <w:t>toute sujétions</w:t>
            </w:r>
            <w:proofErr w:type="gramEnd"/>
            <w:r w:rsidRPr="0008285F">
              <w:rPr>
                <w:bCs/>
                <w:color w:val="000000"/>
                <w:lang w:eastAsia="fr-CA"/>
              </w:rPr>
              <w:t xml:space="preserve"> </w:t>
            </w:r>
          </w:p>
        </w:tc>
        <w:tc>
          <w:tcPr>
            <w:tcW w:w="800" w:type="dxa"/>
            <w:tcBorders>
              <w:top w:val="nil"/>
              <w:left w:val="nil"/>
              <w:bottom w:val="single" w:sz="4" w:space="0" w:color="auto"/>
              <w:right w:val="single" w:sz="4" w:space="0" w:color="auto"/>
            </w:tcBorders>
            <w:shd w:val="clear" w:color="auto" w:fill="auto"/>
            <w:vAlign w:val="center"/>
            <w:hideMark/>
          </w:tcPr>
          <w:p w14:paraId="79771DA5" w14:textId="77777777" w:rsidR="0082721A" w:rsidRPr="0008285F" w:rsidRDefault="0082721A" w:rsidP="00703A81">
            <w:pPr>
              <w:ind w:right="-166"/>
              <w:jc w:val="center"/>
              <w:rPr>
                <w:color w:val="000000"/>
                <w:lang w:val="fr-CA" w:eastAsia="fr-CA"/>
              </w:rPr>
            </w:pPr>
            <w:r w:rsidRPr="0008285F">
              <w:rPr>
                <w:bCs/>
                <w:color w:val="000000"/>
                <w:lang w:eastAsia="fr-CA"/>
              </w:rPr>
              <w:t>ml</w:t>
            </w:r>
          </w:p>
        </w:tc>
        <w:tc>
          <w:tcPr>
            <w:tcW w:w="1140" w:type="dxa"/>
            <w:tcBorders>
              <w:top w:val="nil"/>
              <w:left w:val="nil"/>
              <w:bottom w:val="single" w:sz="4" w:space="0" w:color="auto"/>
              <w:right w:val="single" w:sz="4" w:space="0" w:color="auto"/>
            </w:tcBorders>
            <w:shd w:val="clear" w:color="auto" w:fill="auto"/>
            <w:vAlign w:val="center"/>
            <w:hideMark/>
          </w:tcPr>
          <w:p w14:paraId="69B93DBF" w14:textId="77777777" w:rsidR="0082721A" w:rsidRPr="0008285F" w:rsidRDefault="0082721A" w:rsidP="00703A81">
            <w:pPr>
              <w:ind w:right="-166"/>
              <w:jc w:val="center"/>
              <w:rPr>
                <w:color w:val="000000"/>
                <w:lang w:val="fr-CA" w:eastAsia="fr-CA"/>
              </w:rPr>
            </w:pPr>
            <w:r w:rsidRPr="0008285F">
              <w:rPr>
                <w:bCs/>
                <w:color w:val="000000"/>
                <w:lang w:eastAsia="fr-CA"/>
              </w:rPr>
              <w:t>3,20</w:t>
            </w:r>
          </w:p>
        </w:tc>
        <w:tc>
          <w:tcPr>
            <w:tcW w:w="1480" w:type="dxa"/>
            <w:tcBorders>
              <w:top w:val="nil"/>
              <w:left w:val="nil"/>
              <w:bottom w:val="single" w:sz="4" w:space="0" w:color="auto"/>
              <w:right w:val="single" w:sz="4" w:space="0" w:color="auto"/>
            </w:tcBorders>
            <w:shd w:val="clear" w:color="auto" w:fill="auto"/>
            <w:vAlign w:val="center"/>
            <w:hideMark/>
          </w:tcPr>
          <w:p w14:paraId="0282BD8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CACADA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4B670D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FC7D78C"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0A4C8AA"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1000 :</w:t>
            </w:r>
          </w:p>
        </w:tc>
        <w:tc>
          <w:tcPr>
            <w:tcW w:w="800" w:type="dxa"/>
            <w:tcBorders>
              <w:top w:val="nil"/>
              <w:left w:val="nil"/>
              <w:bottom w:val="single" w:sz="4" w:space="0" w:color="auto"/>
              <w:right w:val="single" w:sz="4" w:space="0" w:color="auto"/>
            </w:tcBorders>
            <w:shd w:val="clear" w:color="auto" w:fill="auto"/>
            <w:vAlign w:val="center"/>
            <w:hideMark/>
          </w:tcPr>
          <w:p w14:paraId="4CB2DB14"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48B6663"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2E393E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FAE81C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59A2C3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6129F25" w14:textId="77777777" w:rsidR="0082721A" w:rsidRPr="0008285F" w:rsidRDefault="0082721A" w:rsidP="00703A81">
            <w:pPr>
              <w:ind w:right="-166"/>
              <w:jc w:val="center"/>
              <w:rPr>
                <w:b/>
                <w:bCs/>
                <w:color w:val="000000"/>
                <w:lang w:val="fr-CA" w:eastAsia="fr-CA"/>
              </w:rPr>
            </w:pPr>
            <w:r w:rsidRPr="0008285F">
              <w:rPr>
                <w:b/>
                <w:bCs/>
                <w:lang w:eastAsia="fr-CA"/>
              </w:rPr>
              <w:t>1100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7370487F" w14:textId="77777777" w:rsidR="0082721A" w:rsidRPr="0008285F" w:rsidRDefault="0082721A" w:rsidP="00703A81">
            <w:pPr>
              <w:ind w:right="-166"/>
              <w:rPr>
                <w:b/>
                <w:bCs/>
                <w:color w:val="000000"/>
                <w:lang w:val="fr-CA" w:eastAsia="fr-CA"/>
              </w:rPr>
            </w:pPr>
            <w:r w:rsidRPr="0008285F">
              <w:rPr>
                <w:b/>
                <w:bCs/>
                <w:lang w:eastAsia="fr-CA"/>
              </w:rPr>
              <w:t>LOT 1100 : ELECTRICITE</w:t>
            </w:r>
          </w:p>
        </w:tc>
      </w:tr>
      <w:tr w:rsidR="0082721A" w:rsidRPr="0008285F" w14:paraId="5BE4858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69F3263" w14:textId="77777777" w:rsidR="0082721A" w:rsidRPr="0008285F" w:rsidRDefault="0082721A" w:rsidP="00703A81">
            <w:pPr>
              <w:ind w:right="-166"/>
              <w:jc w:val="center"/>
              <w:rPr>
                <w:color w:val="000000"/>
                <w:lang w:val="fr-CA" w:eastAsia="fr-CA"/>
              </w:rPr>
            </w:pPr>
            <w:r w:rsidRPr="0008285F">
              <w:rPr>
                <w:bCs/>
                <w:color w:val="000000"/>
                <w:lang w:eastAsia="fr-CA"/>
              </w:rPr>
              <w:t>1101</w:t>
            </w:r>
          </w:p>
        </w:tc>
        <w:tc>
          <w:tcPr>
            <w:tcW w:w="4600" w:type="dxa"/>
            <w:tcBorders>
              <w:top w:val="nil"/>
              <w:left w:val="nil"/>
              <w:bottom w:val="single" w:sz="4" w:space="0" w:color="auto"/>
              <w:right w:val="single" w:sz="4" w:space="0" w:color="auto"/>
            </w:tcBorders>
            <w:shd w:val="clear" w:color="auto" w:fill="auto"/>
            <w:vAlign w:val="center"/>
            <w:hideMark/>
          </w:tcPr>
          <w:p w14:paraId="545CFC32" w14:textId="77777777" w:rsidR="0082721A" w:rsidRPr="0008285F" w:rsidRDefault="0082721A" w:rsidP="00703A81">
            <w:pPr>
              <w:ind w:right="-166"/>
              <w:rPr>
                <w:color w:val="000000"/>
                <w:lang w:val="fr-CA" w:eastAsia="fr-CA"/>
              </w:rPr>
            </w:pPr>
            <w:r w:rsidRPr="0008285F">
              <w:rPr>
                <w:bCs/>
                <w:color w:val="000000"/>
                <w:lang w:eastAsia="fr-CA"/>
              </w:rPr>
              <w:t>F et P Gaines et fileries </w:t>
            </w:r>
          </w:p>
        </w:tc>
        <w:tc>
          <w:tcPr>
            <w:tcW w:w="800" w:type="dxa"/>
            <w:tcBorders>
              <w:top w:val="nil"/>
              <w:left w:val="nil"/>
              <w:bottom w:val="single" w:sz="4" w:space="0" w:color="auto"/>
              <w:right w:val="single" w:sz="4" w:space="0" w:color="auto"/>
            </w:tcBorders>
            <w:shd w:val="clear" w:color="auto" w:fill="auto"/>
            <w:vAlign w:val="center"/>
            <w:hideMark/>
          </w:tcPr>
          <w:p w14:paraId="0E43EA4D"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5E80412C"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79510D7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57EC8A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25C792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8E2BA12" w14:textId="77777777" w:rsidR="0082721A" w:rsidRPr="0008285F" w:rsidRDefault="0082721A" w:rsidP="00703A81">
            <w:pPr>
              <w:ind w:right="-166"/>
              <w:jc w:val="center"/>
              <w:rPr>
                <w:color w:val="000000"/>
                <w:lang w:val="fr-CA" w:eastAsia="fr-CA"/>
              </w:rPr>
            </w:pPr>
            <w:r w:rsidRPr="0008285F">
              <w:rPr>
                <w:bCs/>
                <w:color w:val="000000"/>
                <w:lang w:eastAsia="fr-CA"/>
              </w:rPr>
              <w:t>1102</w:t>
            </w:r>
          </w:p>
        </w:tc>
        <w:tc>
          <w:tcPr>
            <w:tcW w:w="4600" w:type="dxa"/>
            <w:tcBorders>
              <w:top w:val="nil"/>
              <w:left w:val="nil"/>
              <w:bottom w:val="single" w:sz="4" w:space="0" w:color="auto"/>
              <w:right w:val="single" w:sz="4" w:space="0" w:color="auto"/>
            </w:tcBorders>
            <w:shd w:val="clear" w:color="auto" w:fill="auto"/>
            <w:vAlign w:val="center"/>
            <w:hideMark/>
          </w:tcPr>
          <w:p w14:paraId="5D092951" w14:textId="77777777" w:rsidR="0082721A" w:rsidRPr="0008285F" w:rsidRDefault="0082721A" w:rsidP="00703A81">
            <w:pPr>
              <w:ind w:right="-166"/>
              <w:rPr>
                <w:color w:val="000000"/>
                <w:lang w:val="fr-CA" w:eastAsia="fr-CA"/>
              </w:rPr>
            </w:pPr>
            <w:r w:rsidRPr="0008285F">
              <w:rPr>
                <w:bCs/>
                <w:color w:val="000000"/>
                <w:lang w:eastAsia="fr-CA"/>
              </w:rPr>
              <w:t xml:space="preserve">F et P Tableau, coffrets, disjoncteurs, dominos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4382EE07"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10F26813"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3E8F591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C59F6C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67820B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0A06644" w14:textId="77777777" w:rsidR="0082721A" w:rsidRPr="0008285F" w:rsidRDefault="0082721A" w:rsidP="00703A81">
            <w:pPr>
              <w:ind w:right="-166"/>
              <w:jc w:val="center"/>
              <w:rPr>
                <w:color w:val="000000"/>
                <w:lang w:val="fr-CA" w:eastAsia="fr-CA"/>
              </w:rPr>
            </w:pPr>
            <w:r w:rsidRPr="0008285F">
              <w:rPr>
                <w:bCs/>
                <w:color w:val="000000"/>
                <w:lang w:eastAsia="fr-CA"/>
              </w:rPr>
              <w:t>1103</w:t>
            </w:r>
          </w:p>
        </w:tc>
        <w:tc>
          <w:tcPr>
            <w:tcW w:w="4600" w:type="dxa"/>
            <w:tcBorders>
              <w:top w:val="nil"/>
              <w:left w:val="nil"/>
              <w:bottom w:val="single" w:sz="4" w:space="0" w:color="auto"/>
              <w:right w:val="single" w:sz="4" w:space="0" w:color="auto"/>
            </w:tcBorders>
            <w:shd w:val="clear" w:color="auto" w:fill="auto"/>
            <w:vAlign w:val="center"/>
            <w:hideMark/>
          </w:tcPr>
          <w:p w14:paraId="54803923" w14:textId="77777777" w:rsidR="0082721A" w:rsidRPr="0008285F" w:rsidRDefault="0082721A" w:rsidP="00703A81">
            <w:pPr>
              <w:ind w:right="-166"/>
              <w:rPr>
                <w:color w:val="000000"/>
                <w:lang w:val="fr-CA" w:eastAsia="fr-CA"/>
              </w:rPr>
            </w:pPr>
            <w:r w:rsidRPr="0008285F">
              <w:rPr>
                <w:bCs/>
                <w:color w:val="000000"/>
                <w:lang w:eastAsia="fr-CA"/>
              </w:rPr>
              <w:t xml:space="preserve">F et P Ampoules économiques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561CC60F"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28E71F31" w14:textId="77777777" w:rsidR="0082721A" w:rsidRPr="0008285F" w:rsidRDefault="0082721A" w:rsidP="00703A81">
            <w:pPr>
              <w:ind w:right="-166"/>
              <w:jc w:val="center"/>
              <w:rPr>
                <w:color w:val="000000"/>
                <w:lang w:val="fr-CA" w:eastAsia="fr-CA"/>
              </w:rPr>
            </w:pPr>
            <w:r w:rsidRPr="0008285F">
              <w:rPr>
                <w:bCs/>
                <w:color w:val="000000"/>
                <w:lang w:eastAsia="fr-CA"/>
              </w:rPr>
              <w:t>5,00</w:t>
            </w:r>
          </w:p>
        </w:tc>
        <w:tc>
          <w:tcPr>
            <w:tcW w:w="1480" w:type="dxa"/>
            <w:tcBorders>
              <w:top w:val="nil"/>
              <w:left w:val="nil"/>
              <w:bottom w:val="single" w:sz="4" w:space="0" w:color="auto"/>
              <w:right w:val="single" w:sz="4" w:space="0" w:color="auto"/>
            </w:tcBorders>
            <w:shd w:val="clear" w:color="auto" w:fill="auto"/>
            <w:vAlign w:val="center"/>
            <w:hideMark/>
          </w:tcPr>
          <w:p w14:paraId="45A46A4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F8EDB1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3F5AB6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98C66D2" w14:textId="77777777" w:rsidR="0082721A" w:rsidRPr="0008285F" w:rsidRDefault="0082721A" w:rsidP="00703A81">
            <w:pPr>
              <w:ind w:right="-166"/>
              <w:jc w:val="center"/>
              <w:rPr>
                <w:color w:val="000000"/>
                <w:lang w:val="fr-CA" w:eastAsia="fr-CA"/>
              </w:rPr>
            </w:pPr>
            <w:r w:rsidRPr="0008285F">
              <w:rPr>
                <w:bCs/>
                <w:color w:val="000000"/>
                <w:lang w:eastAsia="fr-CA"/>
              </w:rPr>
              <w:t>1104</w:t>
            </w:r>
          </w:p>
        </w:tc>
        <w:tc>
          <w:tcPr>
            <w:tcW w:w="4600" w:type="dxa"/>
            <w:tcBorders>
              <w:top w:val="nil"/>
              <w:left w:val="nil"/>
              <w:bottom w:val="single" w:sz="4" w:space="0" w:color="auto"/>
              <w:right w:val="single" w:sz="4" w:space="0" w:color="auto"/>
            </w:tcBorders>
            <w:shd w:val="clear" w:color="auto" w:fill="auto"/>
            <w:vAlign w:val="center"/>
            <w:hideMark/>
          </w:tcPr>
          <w:p w14:paraId="5A516BAA" w14:textId="77777777" w:rsidR="0082721A" w:rsidRPr="0008285F" w:rsidRDefault="0082721A" w:rsidP="00703A81">
            <w:pPr>
              <w:ind w:right="-166"/>
              <w:rPr>
                <w:color w:val="000000"/>
                <w:lang w:val="fr-CA" w:eastAsia="fr-CA"/>
              </w:rPr>
            </w:pPr>
            <w:r w:rsidRPr="0008285F">
              <w:rPr>
                <w:bCs/>
                <w:color w:val="000000"/>
                <w:lang w:eastAsia="fr-CA"/>
              </w:rPr>
              <w:t xml:space="preserve">F et P </w:t>
            </w:r>
            <w:proofErr w:type="spellStart"/>
            <w:r w:rsidRPr="0008285F">
              <w:rPr>
                <w:bCs/>
                <w:color w:val="000000"/>
                <w:lang w:eastAsia="fr-CA"/>
              </w:rPr>
              <w:t>Règlette</w:t>
            </w:r>
            <w:proofErr w:type="spellEnd"/>
            <w:r w:rsidRPr="0008285F">
              <w:rPr>
                <w:bCs/>
                <w:color w:val="000000"/>
                <w:lang w:eastAsia="fr-CA"/>
              </w:rPr>
              <w:t xml:space="preserve">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009C4FC0"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07AC16F3"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6FF9237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3D2AAF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C853A7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2BDA148" w14:textId="77777777" w:rsidR="0082721A" w:rsidRPr="0008285F" w:rsidRDefault="0082721A" w:rsidP="00703A81">
            <w:pPr>
              <w:ind w:right="-166"/>
              <w:jc w:val="center"/>
              <w:rPr>
                <w:color w:val="000000"/>
                <w:lang w:val="fr-CA" w:eastAsia="fr-CA"/>
              </w:rPr>
            </w:pPr>
            <w:r w:rsidRPr="0008285F">
              <w:rPr>
                <w:bCs/>
                <w:color w:val="000000"/>
                <w:lang w:eastAsia="fr-CA"/>
              </w:rPr>
              <w:t>1105</w:t>
            </w:r>
          </w:p>
        </w:tc>
        <w:tc>
          <w:tcPr>
            <w:tcW w:w="4600" w:type="dxa"/>
            <w:tcBorders>
              <w:top w:val="nil"/>
              <w:left w:val="nil"/>
              <w:bottom w:val="single" w:sz="4" w:space="0" w:color="auto"/>
              <w:right w:val="single" w:sz="4" w:space="0" w:color="auto"/>
            </w:tcBorders>
            <w:shd w:val="clear" w:color="auto" w:fill="auto"/>
            <w:vAlign w:val="center"/>
            <w:hideMark/>
          </w:tcPr>
          <w:p w14:paraId="3FE0FB3B" w14:textId="77777777" w:rsidR="0082721A" w:rsidRPr="0008285F" w:rsidRDefault="0082721A" w:rsidP="00703A81">
            <w:pPr>
              <w:ind w:right="-166"/>
              <w:rPr>
                <w:color w:val="000000"/>
                <w:lang w:val="fr-CA" w:eastAsia="fr-CA"/>
              </w:rPr>
            </w:pPr>
            <w:r w:rsidRPr="0008285F">
              <w:rPr>
                <w:bCs/>
                <w:color w:val="000000"/>
                <w:lang w:eastAsia="fr-CA"/>
              </w:rPr>
              <w:t xml:space="preserve">F et P Interrupteur simple allumage,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3512E97E"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31945633" w14:textId="77777777" w:rsidR="0082721A" w:rsidRPr="0008285F" w:rsidRDefault="0082721A" w:rsidP="00703A81">
            <w:pPr>
              <w:ind w:right="-166"/>
              <w:jc w:val="center"/>
              <w:rPr>
                <w:color w:val="000000"/>
                <w:lang w:val="fr-CA" w:eastAsia="fr-CA"/>
              </w:rPr>
            </w:pPr>
            <w:r w:rsidRPr="0008285F">
              <w:rPr>
                <w:bCs/>
                <w:color w:val="000000"/>
                <w:lang w:eastAsia="fr-CA"/>
              </w:rPr>
              <w:t>9,00</w:t>
            </w:r>
          </w:p>
        </w:tc>
        <w:tc>
          <w:tcPr>
            <w:tcW w:w="1480" w:type="dxa"/>
            <w:tcBorders>
              <w:top w:val="nil"/>
              <w:left w:val="nil"/>
              <w:bottom w:val="single" w:sz="4" w:space="0" w:color="auto"/>
              <w:right w:val="single" w:sz="4" w:space="0" w:color="auto"/>
            </w:tcBorders>
            <w:shd w:val="clear" w:color="auto" w:fill="auto"/>
            <w:vAlign w:val="center"/>
            <w:hideMark/>
          </w:tcPr>
          <w:p w14:paraId="22BBAAA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48FD25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0233EC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E216995"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2DC5E5B"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1100 :</w:t>
            </w:r>
          </w:p>
        </w:tc>
        <w:tc>
          <w:tcPr>
            <w:tcW w:w="800" w:type="dxa"/>
            <w:tcBorders>
              <w:top w:val="nil"/>
              <w:left w:val="nil"/>
              <w:bottom w:val="single" w:sz="4" w:space="0" w:color="auto"/>
              <w:right w:val="single" w:sz="4" w:space="0" w:color="auto"/>
            </w:tcBorders>
            <w:shd w:val="clear" w:color="auto" w:fill="auto"/>
            <w:vAlign w:val="center"/>
            <w:hideMark/>
          </w:tcPr>
          <w:p w14:paraId="0B1CB21D"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66E9A91F"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D09F90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2A2870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A8EDDE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32C68AE"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19B8B5E0" w14:textId="77777777" w:rsidR="0082721A" w:rsidRPr="0008285F" w:rsidRDefault="0082721A" w:rsidP="00703A81">
            <w:pPr>
              <w:ind w:right="-166"/>
              <w:jc w:val="right"/>
              <w:rPr>
                <w:b/>
                <w:bCs/>
                <w:color w:val="000000"/>
                <w:lang w:val="fr-CA" w:eastAsia="fr-CA"/>
              </w:rPr>
            </w:pPr>
            <w:r w:rsidRPr="0008285F">
              <w:rPr>
                <w:b/>
                <w:bCs/>
                <w:color w:val="000000"/>
                <w:lang w:val="fr-CA" w:eastAsia="fr-CA"/>
              </w:rPr>
              <w:t xml:space="preserve">SOUS TOTAL LOTS </w:t>
            </w:r>
            <w:proofErr w:type="gramStart"/>
            <w:r w:rsidRPr="0008285F">
              <w:rPr>
                <w:b/>
                <w:bCs/>
                <w:color w:val="000000"/>
                <w:lang w:val="fr-CA" w:eastAsia="fr-CA"/>
              </w:rPr>
              <w:t>TECHNIQUES  :</w:t>
            </w:r>
            <w:proofErr w:type="gramEnd"/>
          </w:p>
        </w:tc>
        <w:tc>
          <w:tcPr>
            <w:tcW w:w="800" w:type="dxa"/>
            <w:tcBorders>
              <w:top w:val="nil"/>
              <w:left w:val="nil"/>
              <w:bottom w:val="single" w:sz="4" w:space="0" w:color="auto"/>
              <w:right w:val="single" w:sz="4" w:space="0" w:color="auto"/>
            </w:tcBorders>
            <w:shd w:val="clear" w:color="auto" w:fill="auto"/>
            <w:vAlign w:val="center"/>
            <w:hideMark/>
          </w:tcPr>
          <w:p w14:paraId="5E2623F8"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83ED9E0"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E395F16"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A019A73"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0B1B50C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00B050"/>
            <w:vAlign w:val="center"/>
            <w:hideMark/>
          </w:tcPr>
          <w:p w14:paraId="65E2F21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00B050"/>
            <w:vAlign w:val="center"/>
            <w:hideMark/>
          </w:tcPr>
          <w:p w14:paraId="4E6EC8D4" w14:textId="77777777" w:rsidR="0082721A" w:rsidRPr="0008285F" w:rsidRDefault="0082721A" w:rsidP="00703A81">
            <w:pPr>
              <w:ind w:right="-166"/>
              <w:jc w:val="center"/>
              <w:rPr>
                <w:b/>
                <w:bCs/>
                <w:color w:val="000000"/>
                <w:lang w:val="fr-CA" w:eastAsia="fr-CA"/>
              </w:rPr>
            </w:pPr>
            <w:r w:rsidRPr="0008285F">
              <w:rPr>
                <w:b/>
                <w:bCs/>
                <w:lang w:eastAsia="fr-CA"/>
              </w:rPr>
              <w:t>BLOC DE TOILETTES ADMINISTRATION</w:t>
            </w:r>
          </w:p>
        </w:tc>
      </w:tr>
      <w:tr w:rsidR="0082721A" w:rsidRPr="0008285F" w14:paraId="3AEB10A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31F58029"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32427764" w14:textId="77777777" w:rsidR="0082721A" w:rsidRPr="0008285F" w:rsidRDefault="0082721A" w:rsidP="00703A81">
            <w:pPr>
              <w:ind w:right="-166"/>
              <w:rPr>
                <w:b/>
                <w:bCs/>
                <w:color w:val="000000"/>
                <w:lang w:val="fr-CA" w:eastAsia="fr-CA"/>
              </w:rPr>
            </w:pPr>
            <w:r w:rsidRPr="0008285F">
              <w:rPr>
                <w:b/>
                <w:bCs/>
                <w:lang w:eastAsia="fr-CA"/>
              </w:rPr>
              <w:t>GROS ŒUVRE</w:t>
            </w:r>
          </w:p>
        </w:tc>
      </w:tr>
      <w:tr w:rsidR="0082721A" w:rsidRPr="0008285F" w14:paraId="3588F80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6EA5132" w14:textId="77777777" w:rsidR="0082721A" w:rsidRPr="0008285F" w:rsidRDefault="0082721A" w:rsidP="00703A81">
            <w:pPr>
              <w:ind w:right="-166"/>
              <w:jc w:val="center"/>
              <w:rPr>
                <w:b/>
                <w:bCs/>
                <w:color w:val="000000"/>
                <w:lang w:val="fr-CA" w:eastAsia="fr-CA"/>
              </w:rPr>
            </w:pPr>
            <w:r w:rsidRPr="0008285F">
              <w:rPr>
                <w:b/>
                <w:bCs/>
                <w:lang w:eastAsia="fr-CA"/>
              </w:rPr>
              <w:t>200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4639E167" w14:textId="77777777" w:rsidR="0082721A" w:rsidRPr="0008285F" w:rsidRDefault="0082721A" w:rsidP="00703A81">
            <w:pPr>
              <w:ind w:right="-166"/>
              <w:rPr>
                <w:b/>
                <w:bCs/>
                <w:color w:val="000000"/>
                <w:lang w:val="fr-CA" w:eastAsia="fr-CA"/>
              </w:rPr>
            </w:pPr>
            <w:r w:rsidRPr="0008285F">
              <w:rPr>
                <w:b/>
                <w:bCs/>
                <w:lang w:eastAsia="fr-CA"/>
              </w:rPr>
              <w:t>LOT 200 : TERRASSEMENTS COMPLEMENTAIRES</w:t>
            </w:r>
          </w:p>
        </w:tc>
      </w:tr>
      <w:tr w:rsidR="0082721A" w:rsidRPr="0008285F" w14:paraId="0479B76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29FBC38" w14:textId="77777777" w:rsidR="0082721A" w:rsidRPr="0008285F" w:rsidRDefault="0082721A" w:rsidP="00703A81">
            <w:pPr>
              <w:ind w:right="-166"/>
              <w:jc w:val="center"/>
              <w:rPr>
                <w:color w:val="000000"/>
                <w:lang w:val="fr-CA" w:eastAsia="fr-CA"/>
              </w:rPr>
            </w:pPr>
            <w:r w:rsidRPr="0008285F">
              <w:rPr>
                <w:bCs/>
                <w:color w:val="000000"/>
                <w:lang w:eastAsia="fr-CA"/>
              </w:rPr>
              <w:t>201</w:t>
            </w:r>
          </w:p>
        </w:tc>
        <w:tc>
          <w:tcPr>
            <w:tcW w:w="4600" w:type="dxa"/>
            <w:tcBorders>
              <w:top w:val="nil"/>
              <w:left w:val="nil"/>
              <w:bottom w:val="single" w:sz="4" w:space="0" w:color="auto"/>
              <w:right w:val="single" w:sz="4" w:space="0" w:color="auto"/>
            </w:tcBorders>
            <w:shd w:val="clear" w:color="auto" w:fill="auto"/>
            <w:vAlign w:val="center"/>
            <w:hideMark/>
          </w:tcPr>
          <w:p w14:paraId="25049978" w14:textId="77777777" w:rsidR="0082721A" w:rsidRPr="0008285F" w:rsidRDefault="0082721A" w:rsidP="00703A81">
            <w:pPr>
              <w:ind w:right="-166"/>
              <w:rPr>
                <w:color w:val="000000"/>
                <w:lang w:val="fr-CA" w:eastAsia="fr-CA"/>
              </w:rPr>
            </w:pPr>
            <w:r w:rsidRPr="0008285F">
              <w:rPr>
                <w:bCs/>
                <w:color w:val="000000"/>
                <w:lang w:eastAsia="fr-CA"/>
              </w:rPr>
              <w:t>Fouilles en puits pour semelles</w:t>
            </w:r>
          </w:p>
        </w:tc>
        <w:tc>
          <w:tcPr>
            <w:tcW w:w="800" w:type="dxa"/>
            <w:tcBorders>
              <w:top w:val="nil"/>
              <w:left w:val="nil"/>
              <w:bottom w:val="single" w:sz="4" w:space="0" w:color="auto"/>
              <w:right w:val="single" w:sz="4" w:space="0" w:color="auto"/>
            </w:tcBorders>
            <w:shd w:val="clear" w:color="auto" w:fill="auto"/>
            <w:vAlign w:val="center"/>
            <w:hideMark/>
          </w:tcPr>
          <w:p w14:paraId="3C80645D"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4972079" w14:textId="77777777" w:rsidR="0082721A" w:rsidRPr="0008285F" w:rsidRDefault="0082721A" w:rsidP="00703A81">
            <w:pPr>
              <w:ind w:right="-166"/>
              <w:jc w:val="center"/>
              <w:rPr>
                <w:color w:val="000000"/>
                <w:lang w:val="fr-CA" w:eastAsia="fr-CA"/>
              </w:rPr>
            </w:pPr>
            <w:r w:rsidRPr="0008285F">
              <w:rPr>
                <w:bCs/>
                <w:color w:val="000000"/>
                <w:lang w:eastAsia="fr-CA"/>
              </w:rPr>
              <w:t>30,42</w:t>
            </w:r>
          </w:p>
        </w:tc>
        <w:tc>
          <w:tcPr>
            <w:tcW w:w="1480" w:type="dxa"/>
            <w:tcBorders>
              <w:top w:val="nil"/>
              <w:left w:val="nil"/>
              <w:bottom w:val="single" w:sz="4" w:space="0" w:color="auto"/>
              <w:right w:val="single" w:sz="4" w:space="0" w:color="auto"/>
            </w:tcBorders>
            <w:shd w:val="clear" w:color="auto" w:fill="auto"/>
            <w:vAlign w:val="center"/>
            <w:hideMark/>
          </w:tcPr>
          <w:p w14:paraId="54C58FE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A2DA758"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85C87B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C7ED658" w14:textId="77777777" w:rsidR="0082721A" w:rsidRPr="0008285F" w:rsidRDefault="0082721A" w:rsidP="00703A81">
            <w:pPr>
              <w:ind w:right="-166"/>
              <w:jc w:val="center"/>
              <w:rPr>
                <w:color w:val="000000"/>
                <w:lang w:val="fr-CA" w:eastAsia="fr-CA"/>
              </w:rPr>
            </w:pPr>
            <w:r w:rsidRPr="0008285F">
              <w:rPr>
                <w:bCs/>
                <w:color w:val="000000"/>
                <w:lang w:eastAsia="fr-CA"/>
              </w:rPr>
              <w:t>202</w:t>
            </w:r>
          </w:p>
        </w:tc>
        <w:tc>
          <w:tcPr>
            <w:tcW w:w="4600" w:type="dxa"/>
            <w:tcBorders>
              <w:top w:val="nil"/>
              <w:left w:val="nil"/>
              <w:bottom w:val="single" w:sz="4" w:space="0" w:color="auto"/>
              <w:right w:val="single" w:sz="4" w:space="0" w:color="auto"/>
            </w:tcBorders>
            <w:shd w:val="clear" w:color="auto" w:fill="auto"/>
            <w:vAlign w:val="center"/>
            <w:hideMark/>
          </w:tcPr>
          <w:p w14:paraId="38F1D093" w14:textId="77777777" w:rsidR="0082721A" w:rsidRPr="0008285F" w:rsidRDefault="0082721A" w:rsidP="00703A81">
            <w:pPr>
              <w:ind w:right="-166"/>
              <w:rPr>
                <w:color w:val="000000"/>
                <w:lang w:val="fr-CA" w:eastAsia="fr-CA"/>
              </w:rPr>
            </w:pPr>
            <w:r w:rsidRPr="0008285F">
              <w:rPr>
                <w:bCs/>
                <w:color w:val="000000"/>
                <w:lang w:eastAsia="fr-CA"/>
              </w:rPr>
              <w:t xml:space="preserve">Fouilles en rigole de section 60 cm x 60 cm  </w:t>
            </w:r>
          </w:p>
        </w:tc>
        <w:tc>
          <w:tcPr>
            <w:tcW w:w="800" w:type="dxa"/>
            <w:tcBorders>
              <w:top w:val="nil"/>
              <w:left w:val="nil"/>
              <w:bottom w:val="single" w:sz="4" w:space="0" w:color="auto"/>
              <w:right w:val="single" w:sz="4" w:space="0" w:color="auto"/>
            </w:tcBorders>
            <w:shd w:val="clear" w:color="auto" w:fill="auto"/>
            <w:vAlign w:val="center"/>
            <w:hideMark/>
          </w:tcPr>
          <w:p w14:paraId="2FDB72BE"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0CDA69D" w14:textId="77777777" w:rsidR="0082721A" w:rsidRPr="0008285F" w:rsidRDefault="0082721A" w:rsidP="00703A81">
            <w:pPr>
              <w:ind w:right="-166"/>
              <w:jc w:val="center"/>
              <w:rPr>
                <w:color w:val="000000"/>
                <w:lang w:val="fr-CA" w:eastAsia="fr-CA"/>
              </w:rPr>
            </w:pPr>
            <w:r w:rsidRPr="0008285F">
              <w:rPr>
                <w:bCs/>
                <w:color w:val="000000"/>
                <w:lang w:eastAsia="fr-CA"/>
              </w:rPr>
              <w:t>10,96</w:t>
            </w:r>
          </w:p>
        </w:tc>
        <w:tc>
          <w:tcPr>
            <w:tcW w:w="1480" w:type="dxa"/>
            <w:tcBorders>
              <w:top w:val="nil"/>
              <w:left w:val="nil"/>
              <w:bottom w:val="single" w:sz="4" w:space="0" w:color="auto"/>
              <w:right w:val="single" w:sz="4" w:space="0" w:color="auto"/>
            </w:tcBorders>
            <w:shd w:val="clear" w:color="auto" w:fill="auto"/>
            <w:vAlign w:val="center"/>
            <w:hideMark/>
          </w:tcPr>
          <w:p w14:paraId="3C7D825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5FF25D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EF7056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0CE8D88" w14:textId="77777777" w:rsidR="0082721A" w:rsidRPr="0008285F" w:rsidRDefault="0082721A" w:rsidP="00703A81">
            <w:pPr>
              <w:ind w:right="-166"/>
              <w:jc w:val="center"/>
              <w:rPr>
                <w:color w:val="000000"/>
                <w:lang w:val="fr-CA" w:eastAsia="fr-CA"/>
              </w:rPr>
            </w:pPr>
            <w:r w:rsidRPr="0008285F">
              <w:rPr>
                <w:bCs/>
                <w:color w:val="000000"/>
                <w:lang w:eastAsia="fr-CA"/>
              </w:rPr>
              <w:t>203</w:t>
            </w:r>
          </w:p>
        </w:tc>
        <w:tc>
          <w:tcPr>
            <w:tcW w:w="4600" w:type="dxa"/>
            <w:tcBorders>
              <w:top w:val="nil"/>
              <w:left w:val="nil"/>
              <w:bottom w:val="single" w:sz="4" w:space="0" w:color="auto"/>
              <w:right w:val="single" w:sz="4" w:space="0" w:color="auto"/>
            </w:tcBorders>
            <w:shd w:val="clear" w:color="auto" w:fill="auto"/>
            <w:vAlign w:val="center"/>
            <w:hideMark/>
          </w:tcPr>
          <w:p w14:paraId="7F187A63" w14:textId="77777777" w:rsidR="0082721A" w:rsidRPr="0008285F" w:rsidRDefault="0082721A" w:rsidP="00703A81">
            <w:pPr>
              <w:ind w:right="-166"/>
              <w:rPr>
                <w:color w:val="000000"/>
                <w:lang w:val="fr-CA" w:eastAsia="fr-CA"/>
              </w:rPr>
            </w:pPr>
            <w:r w:rsidRPr="0008285F">
              <w:rPr>
                <w:bCs/>
                <w:color w:val="000000"/>
                <w:lang w:eastAsia="fr-CA"/>
              </w:rPr>
              <w:t>Remblai sous dallage et autour des ouvrages en fondation </w:t>
            </w:r>
          </w:p>
        </w:tc>
        <w:tc>
          <w:tcPr>
            <w:tcW w:w="800" w:type="dxa"/>
            <w:tcBorders>
              <w:top w:val="nil"/>
              <w:left w:val="nil"/>
              <w:bottom w:val="single" w:sz="4" w:space="0" w:color="auto"/>
              <w:right w:val="single" w:sz="4" w:space="0" w:color="auto"/>
            </w:tcBorders>
            <w:shd w:val="clear" w:color="auto" w:fill="auto"/>
            <w:vAlign w:val="center"/>
            <w:hideMark/>
          </w:tcPr>
          <w:p w14:paraId="691C1BF4"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7669405F" w14:textId="77777777" w:rsidR="0082721A" w:rsidRPr="0008285F" w:rsidRDefault="0082721A" w:rsidP="00703A81">
            <w:pPr>
              <w:ind w:right="-166"/>
              <w:jc w:val="center"/>
              <w:rPr>
                <w:color w:val="000000"/>
                <w:lang w:val="fr-CA" w:eastAsia="fr-CA"/>
              </w:rPr>
            </w:pPr>
            <w:r w:rsidRPr="0008285F">
              <w:rPr>
                <w:bCs/>
                <w:color w:val="000000"/>
                <w:lang w:eastAsia="fr-CA"/>
              </w:rPr>
              <w:t>30,00</w:t>
            </w:r>
          </w:p>
        </w:tc>
        <w:tc>
          <w:tcPr>
            <w:tcW w:w="1480" w:type="dxa"/>
            <w:tcBorders>
              <w:top w:val="nil"/>
              <w:left w:val="nil"/>
              <w:bottom w:val="single" w:sz="4" w:space="0" w:color="auto"/>
              <w:right w:val="single" w:sz="4" w:space="0" w:color="auto"/>
            </w:tcBorders>
            <w:shd w:val="clear" w:color="auto" w:fill="auto"/>
            <w:vAlign w:val="center"/>
            <w:hideMark/>
          </w:tcPr>
          <w:p w14:paraId="3ED7697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8F58B8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491677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596F2D8" w14:textId="77777777" w:rsidR="0082721A" w:rsidRPr="0008285F" w:rsidRDefault="0082721A" w:rsidP="00703A81">
            <w:pPr>
              <w:ind w:right="-166"/>
              <w:jc w:val="center"/>
              <w:rPr>
                <w:color w:val="000000"/>
                <w:lang w:val="fr-CA" w:eastAsia="fr-CA"/>
              </w:rPr>
            </w:pPr>
            <w:r w:rsidRPr="0008285F">
              <w:rPr>
                <w:bCs/>
                <w:color w:val="000000"/>
                <w:lang w:eastAsia="fr-CA"/>
              </w:rPr>
              <w:t>204</w:t>
            </w:r>
          </w:p>
        </w:tc>
        <w:tc>
          <w:tcPr>
            <w:tcW w:w="4600" w:type="dxa"/>
            <w:tcBorders>
              <w:top w:val="nil"/>
              <w:left w:val="nil"/>
              <w:bottom w:val="single" w:sz="4" w:space="0" w:color="auto"/>
              <w:right w:val="single" w:sz="4" w:space="0" w:color="auto"/>
            </w:tcBorders>
            <w:shd w:val="clear" w:color="auto" w:fill="auto"/>
            <w:vAlign w:val="center"/>
            <w:hideMark/>
          </w:tcPr>
          <w:p w14:paraId="1AEF2BAD" w14:textId="77777777" w:rsidR="0082721A" w:rsidRPr="0008285F" w:rsidRDefault="0082721A" w:rsidP="00703A81">
            <w:pPr>
              <w:ind w:right="-166"/>
              <w:rPr>
                <w:color w:val="000000"/>
                <w:lang w:val="fr-CA" w:eastAsia="fr-CA"/>
              </w:rPr>
            </w:pPr>
            <w:r w:rsidRPr="0008285F">
              <w:rPr>
                <w:bCs/>
                <w:color w:val="000000"/>
                <w:lang w:eastAsia="fr-CA"/>
              </w:rPr>
              <w:t xml:space="preserve">Film polyane sur tapis de sable de 5 cm  </w:t>
            </w:r>
          </w:p>
        </w:tc>
        <w:tc>
          <w:tcPr>
            <w:tcW w:w="800" w:type="dxa"/>
            <w:tcBorders>
              <w:top w:val="nil"/>
              <w:left w:val="nil"/>
              <w:bottom w:val="single" w:sz="4" w:space="0" w:color="auto"/>
              <w:right w:val="single" w:sz="4" w:space="0" w:color="auto"/>
            </w:tcBorders>
            <w:shd w:val="clear" w:color="auto" w:fill="auto"/>
            <w:vAlign w:val="center"/>
            <w:hideMark/>
          </w:tcPr>
          <w:p w14:paraId="646B5234"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43D843D" w14:textId="77777777" w:rsidR="0082721A" w:rsidRPr="0008285F" w:rsidRDefault="0082721A" w:rsidP="00703A81">
            <w:pPr>
              <w:ind w:right="-166"/>
              <w:jc w:val="center"/>
              <w:rPr>
                <w:color w:val="000000"/>
                <w:lang w:val="fr-CA" w:eastAsia="fr-CA"/>
              </w:rPr>
            </w:pPr>
            <w:r w:rsidRPr="0008285F">
              <w:rPr>
                <w:bCs/>
                <w:color w:val="000000"/>
                <w:lang w:eastAsia="fr-CA"/>
              </w:rPr>
              <w:t>19,68</w:t>
            </w:r>
          </w:p>
        </w:tc>
        <w:tc>
          <w:tcPr>
            <w:tcW w:w="1480" w:type="dxa"/>
            <w:tcBorders>
              <w:top w:val="nil"/>
              <w:left w:val="nil"/>
              <w:bottom w:val="single" w:sz="4" w:space="0" w:color="auto"/>
              <w:right w:val="single" w:sz="4" w:space="0" w:color="auto"/>
            </w:tcBorders>
            <w:shd w:val="clear" w:color="auto" w:fill="auto"/>
            <w:vAlign w:val="center"/>
            <w:hideMark/>
          </w:tcPr>
          <w:p w14:paraId="4706C87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A46435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F2AD6A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93A6544"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504BCE46"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200 :</w:t>
            </w:r>
          </w:p>
        </w:tc>
        <w:tc>
          <w:tcPr>
            <w:tcW w:w="800" w:type="dxa"/>
            <w:tcBorders>
              <w:top w:val="nil"/>
              <w:left w:val="nil"/>
              <w:bottom w:val="single" w:sz="4" w:space="0" w:color="auto"/>
              <w:right w:val="single" w:sz="4" w:space="0" w:color="auto"/>
            </w:tcBorders>
            <w:shd w:val="clear" w:color="auto" w:fill="auto"/>
            <w:vAlign w:val="center"/>
            <w:hideMark/>
          </w:tcPr>
          <w:p w14:paraId="073534E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F3BB48D"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08A39E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1DBFAA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204153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397A3257" w14:textId="77777777" w:rsidR="0082721A" w:rsidRPr="0008285F" w:rsidRDefault="0082721A" w:rsidP="00703A81">
            <w:pPr>
              <w:ind w:right="-166"/>
              <w:jc w:val="center"/>
              <w:rPr>
                <w:b/>
                <w:bCs/>
                <w:color w:val="000000"/>
                <w:lang w:val="fr-CA" w:eastAsia="fr-CA"/>
              </w:rPr>
            </w:pPr>
            <w:r w:rsidRPr="0008285F">
              <w:rPr>
                <w:b/>
                <w:bCs/>
                <w:lang w:eastAsia="fr-CA"/>
              </w:rPr>
              <w:t>300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1FEA13BE" w14:textId="77777777" w:rsidR="0082721A" w:rsidRPr="0008285F" w:rsidRDefault="0082721A" w:rsidP="00703A81">
            <w:pPr>
              <w:ind w:right="-166"/>
              <w:rPr>
                <w:b/>
                <w:bCs/>
                <w:color w:val="000000"/>
                <w:lang w:val="fr-CA" w:eastAsia="fr-CA"/>
              </w:rPr>
            </w:pPr>
            <w:r w:rsidRPr="0008285F">
              <w:rPr>
                <w:b/>
                <w:bCs/>
                <w:lang w:eastAsia="fr-CA"/>
              </w:rPr>
              <w:t>LOT 300 : FONDATIONS</w:t>
            </w:r>
          </w:p>
        </w:tc>
      </w:tr>
      <w:tr w:rsidR="0082721A" w:rsidRPr="0008285F" w14:paraId="3D19130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1AF0433" w14:textId="77777777" w:rsidR="0082721A" w:rsidRPr="0008285F" w:rsidRDefault="0082721A" w:rsidP="00703A81">
            <w:pPr>
              <w:ind w:right="-166"/>
              <w:jc w:val="center"/>
              <w:rPr>
                <w:color w:val="000000"/>
                <w:lang w:val="fr-CA" w:eastAsia="fr-CA"/>
              </w:rPr>
            </w:pPr>
            <w:r w:rsidRPr="0008285F">
              <w:rPr>
                <w:bCs/>
                <w:color w:val="000000"/>
                <w:lang w:eastAsia="fr-CA"/>
              </w:rPr>
              <w:t>301</w:t>
            </w:r>
          </w:p>
        </w:tc>
        <w:tc>
          <w:tcPr>
            <w:tcW w:w="4600" w:type="dxa"/>
            <w:tcBorders>
              <w:top w:val="nil"/>
              <w:left w:val="nil"/>
              <w:bottom w:val="single" w:sz="4" w:space="0" w:color="auto"/>
              <w:right w:val="single" w:sz="4" w:space="0" w:color="auto"/>
            </w:tcBorders>
            <w:shd w:val="clear" w:color="auto" w:fill="auto"/>
            <w:vAlign w:val="center"/>
            <w:hideMark/>
          </w:tcPr>
          <w:p w14:paraId="5240DFEF" w14:textId="77777777" w:rsidR="0082721A" w:rsidRPr="0008285F" w:rsidRDefault="0082721A" w:rsidP="00703A81">
            <w:pPr>
              <w:ind w:right="-166"/>
              <w:rPr>
                <w:color w:val="000000"/>
                <w:lang w:val="fr-CA" w:eastAsia="fr-CA"/>
              </w:rPr>
            </w:pPr>
            <w:r w:rsidRPr="0008285F">
              <w:rPr>
                <w:bCs/>
                <w:color w:val="000000"/>
                <w:lang w:eastAsia="fr-CA"/>
              </w:rPr>
              <w:t>Béton de propreté dosé à 150 kg/m3 5 cm d'épaisseur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1DDBB1A3"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03A7D94" w14:textId="77777777" w:rsidR="0082721A" w:rsidRPr="0008285F" w:rsidRDefault="0082721A" w:rsidP="00703A81">
            <w:pPr>
              <w:ind w:right="-166"/>
              <w:jc w:val="center"/>
              <w:rPr>
                <w:color w:val="000000"/>
                <w:lang w:val="fr-CA" w:eastAsia="fr-CA"/>
              </w:rPr>
            </w:pPr>
            <w:r w:rsidRPr="0008285F">
              <w:rPr>
                <w:bCs/>
                <w:color w:val="000000"/>
                <w:lang w:eastAsia="fr-CA"/>
              </w:rPr>
              <w:t>0,37</w:t>
            </w:r>
          </w:p>
        </w:tc>
        <w:tc>
          <w:tcPr>
            <w:tcW w:w="1480" w:type="dxa"/>
            <w:tcBorders>
              <w:top w:val="nil"/>
              <w:left w:val="nil"/>
              <w:bottom w:val="single" w:sz="4" w:space="0" w:color="auto"/>
              <w:right w:val="single" w:sz="4" w:space="0" w:color="auto"/>
            </w:tcBorders>
            <w:shd w:val="clear" w:color="auto" w:fill="auto"/>
            <w:vAlign w:val="center"/>
            <w:hideMark/>
          </w:tcPr>
          <w:p w14:paraId="2EF0558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50F0AA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95700B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5FC6D6F" w14:textId="77777777" w:rsidR="0082721A" w:rsidRPr="0008285F" w:rsidRDefault="0082721A" w:rsidP="00703A81">
            <w:pPr>
              <w:ind w:right="-166"/>
              <w:jc w:val="center"/>
              <w:rPr>
                <w:color w:val="000000"/>
                <w:lang w:val="fr-CA" w:eastAsia="fr-CA"/>
              </w:rPr>
            </w:pPr>
            <w:r w:rsidRPr="0008285F">
              <w:rPr>
                <w:bCs/>
                <w:color w:val="000000"/>
                <w:lang w:eastAsia="fr-CA"/>
              </w:rPr>
              <w:t>302</w:t>
            </w:r>
          </w:p>
        </w:tc>
        <w:tc>
          <w:tcPr>
            <w:tcW w:w="4600" w:type="dxa"/>
            <w:tcBorders>
              <w:top w:val="nil"/>
              <w:left w:val="nil"/>
              <w:bottom w:val="single" w:sz="4" w:space="0" w:color="auto"/>
              <w:right w:val="single" w:sz="4" w:space="0" w:color="auto"/>
            </w:tcBorders>
            <w:shd w:val="clear" w:color="auto" w:fill="auto"/>
            <w:vAlign w:val="center"/>
            <w:hideMark/>
          </w:tcPr>
          <w:p w14:paraId="3FFEE609"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semelles</w:t>
            </w:r>
          </w:p>
        </w:tc>
        <w:tc>
          <w:tcPr>
            <w:tcW w:w="800" w:type="dxa"/>
            <w:tcBorders>
              <w:top w:val="nil"/>
              <w:left w:val="nil"/>
              <w:bottom w:val="single" w:sz="4" w:space="0" w:color="auto"/>
              <w:right w:val="single" w:sz="4" w:space="0" w:color="auto"/>
            </w:tcBorders>
            <w:shd w:val="clear" w:color="auto" w:fill="auto"/>
            <w:vAlign w:val="center"/>
            <w:hideMark/>
          </w:tcPr>
          <w:p w14:paraId="30CBAF47"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10FFFA0" w14:textId="77777777" w:rsidR="0082721A" w:rsidRPr="0008285F" w:rsidRDefault="0082721A" w:rsidP="00703A81">
            <w:pPr>
              <w:ind w:right="-166"/>
              <w:jc w:val="center"/>
              <w:rPr>
                <w:color w:val="000000"/>
                <w:lang w:val="fr-CA" w:eastAsia="fr-CA"/>
              </w:rPr>
            </w:pPr>
            <w:r w:rsidRPr="0008285F">
              <w:rPr>
                <w:bCs/>
                <w:color w:val="000000"/>
                <w:lang w:eastAsia="fr-CA"/>
              </w:rPr>
              <w:t>1,44</w:t>
            </w:r>
          </w:p>
        </w:tc>
        <w:tc>
          <w:tcPr>
            <w:tcW w:w="1480" w:type="dxa"/>
            <w:tcBorders>
              <w:top w:val="nil"/>
              <w:left w:val="nil"/>
              <w:bottom w:val="single" w:sz="4" w:space="0" w:color="auto"/>
              <w:right w:val="single" w:sz="4" w:space="0" w:color="auto"/>
            </w:tcBorders>
            <w:shd w:val="clear" w:color="auto" w:fill="auto"/>
            <w:vAlign w:val="center"/>
            <w:hideMark/>
          </w:tcPr>
          <w:p w14:paraId="2DCE65E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22750E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5F260C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9C41832" w14:textId="77777777" w:rsidR="0082721A" w:rsidRPr="0008285F" w:rsidRDefault="0082721A" w:rsidP="00703A81">
            <w:pPr>
              <w:ind w:right="-166"/>
              <w:jc w:val="center"/>
              <w:rPr>
                <w:color w:val="000000"/>
                <w:lang w:val="fr-CA" w:eastAsia="fr-CA"/>
              </w:rPr>
            </w:pPr>
            <w:r w:rsidRPr="0008285F">
              <w:rPr>
                <w:bCs/>
                <w:color w:val="000000"/>
                <w:lang w:eastAsia="fr-CA"/>
              </w:rPr>
              <w:t>303</w:t>
            </w:r>
          </w:p>
        </w:tc>
        <w:tc>
          <w:tcPr>
            <w:tcW w:w="4600" w:type="dxa"/>
            <w:tcBorders>
              <w:top w:val="nil"/>
              <w:left w:val="nil"/>
              <w:bottom w:val="single" w:sz="4" w:space="0" w:color="auto"/>
              <w:right w:val="single" w:sz="4" w:space="0" w:color="auto"/>
            </w:tcBorders>
            <w:shd w:val="clear" w:color="auto" w:fill="auto"/>
            <w:vAlign w:val="center"/>
            <w:hideMark/>
          </w:tcPr>
          <w:p w14:paraId="32E0FF38"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amorces des poteaux</w:t>
            </w:r>
          </w:p>
        </w:tc>
        <w:tc>
          <w:tcPr>
            <w:tcW w:w="800" w:type="dxa"/>
            <w:tcBorders>
              <w:top w:val="nil"/>
              <w:left w:val="nil"/>
              <w:bottom w:val="single" w:sz="4" w:space="0" w:color="auto"/>
              <w:right w:val="single" w:sz="4" w:space="0" w:color="auto"/>
            </w:tcBorders>
            <w:shd w:val="clear" w:color="auto" w:fill="auto"/>
            <w:vAlign w:val="center"/>
            <w:hideMark/>
          </w:tcPr>
          <w:p w14:paraId="7CABE500"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697D3326" w14:textId="77777777" w:rsidR="0082721A" w:rsidRPr="0008285F" w:rsidRDefault="0082721A" w:rsidP="00703A81">
            <w:pPr>
              <w:ind w:right="-166"/>
              <w:jc w:val="center"/>
              <w:rPr>
                <w:color w:val="000000"/>
                <w:lang w:val="fr-CA" w:eastAsia="fr-CA"/>
              </w:rPr>
            </w:pPr>
            <w:r w:rsidRPr="0008285F">
              <w:rPr>
                <w:bCs/>
                <w:color w:val="000000"/>
                <w:lang w:eastAsia="fr-CA"/>
              </w:rPr>
              <w:t>0,66</w:t>
            </w:r>
          </w:p>
        </w:tc>
        <w:tc>
          <w:tcPr>
            <w:tcW w:w="1480" w:type="dxa"/>
            <w:tcBorders>
              <w:top w:val="nil"/>
              <w:left w:val="nil"/>
              <w:bottom w:val="single" w:sz="4" w:space="0" w:color="auto"/>
              <w:right w:val="single" w:sz="4" w:space="0" w:color="auto"/>
            </w:tcBorders>
            <w:shd w:val="clear" w:color="auto" w:fill="auto"/>
            <w:vAlign w:val="center"/>
            <w:hideMark/>
          </w:tcPr>
          <w:p w14:paraId="0320264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36933B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BD3AF6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E77ACF0" w14:textId="77777777" w:rsidR="0082721A" w:rsidRPr="0008285F" w:rsidRDefault="0082721A" w:rsidP="00703A81">
            <w:pPr>
              <w:ind w:right="-166"/>
              <w:jc w:val="center"/>
              <w:rPr>
                <w:color w:val="000000"/>
                <w:lang w:val="fr-CA" w:eastAsia="fr-CA"/>
              </w:rPr>
            </w:pPr>
            <w:r w:rsidRPr="0008285F">
              <w:rPr>
                <w:bCs/>
                <w:color w:val="000000"/>
                <w:lang w:eastAsia="fr-CA"/>
              </w:rPr>
              <w:t>304</w:t>
            </w:r>
          </w:p>
        </w:tc>
        <w:tc>
          <w:tcPr>
            <w:tcW w:w="4600" w:type="dxa"/>
            <w:tcBorders>
              <w:top w:val="nil"/>
              <w:left w:val="nil"/>
              <w:bottom w:val="single" w:sz="4" w:space="0" w:color="auto"/>
              <w:right w:val="single" w:sz="4" w:space="0" w:color="auto"/>
            </w:tcBorders>
            <w:shd w:val="clear" w:color="auto" w:fill="auto"/>
            <w:vAlign w:val="center"/>
            <w:hideMark/>
          </w:tcPr>
          <w:p w14:paraId="00327172"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longrines </w:t>
            </w:r>
          </w:p>
        </w:tc>
        <w:tc>
          <w:tcPr>
            <w:tcW w:w="800" w:type="dxa"/>
            <w:tcBorders>
              <w:top w:val="nil"/>
              <w:left w:val="nil"/>
              <w:bottom w:val="single" w:sz="4" w:space="0" w:color="auto"/>
              <w:right w:val="single" w:sz="4" w:space="0" w:color="auto"/>
            </w:tcBorders>
            <w:shd w:val="clear" w:color="auto" w:fill="auto"/>
            <w:vAlign w:val="center"/>
            <w:hideMark/>
          </w:tcPr>
          <w:p w14:paraId="2A36D870"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51A191B" w14:textId="77777777" w:rsidR="0082721A" w:rsidRPr="0008285F" w:rsidRDefault="0082721A" w:rsidP="00703A81">
            <w:pPr>
              <w:ind w:right="-166"/>
              <w:jc w:val="center"/>
              <w:rPr>
                <w:color w:val="000000"/>
                <w:lang w:val="fr-CA" w:eastAsia="fr-CA"/>
              </w:rPr>
            </w:pPr>
            <w:r w:rsidRPr="0008285F">
              <w:rPr>
                <w:bCs/>
                <w:color w:val="000000"/>
                <w:lang w:eastAsia="fr-CA"/>
              </w:rPr>
              <w:t>3,40</w:t>
            </w:r>
          </w:p>
        </w:tc>
        <w:tc>
          <w:tcPr>
            <w:tcW w:w="1480" w:type="dxa"/>
            <w:tcBorders>
              <w:top w:val="nil"/>
              <w:left w:val="nil"/>
              <w:bottom w:val="single" w:sz="4" w:space="0" w:color="auto"/>
              <w:right w:val="single" w:sz="4" w:space="0" w:color="auto"/>
            </w:tcBorders>
            <w:shd w:val="clear" w:color="auto" w:fill="auto"/>
            <w:vAlign w:val="center"/>
            <w:hideMark/>
          </w:tcPr>
          <w:p w14:paraId="2541EF8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D90171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71921B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2FC72E9" w14:textId="77777777" w:rsidR="0082721A" w:rsidRPr="0008285F" w:rsidRDefault="0082721A" w:rsidP="00703A81">
            <w:pPr>
              <w:ind w:right="-166"/>
              <w:jc w:val="center"/>
              <w:rPr>
                <w:color w:val="000000"/>
                <w:lang w:val="fr-CA" w:eastAsia="fr-CA"/>
              </w:rPr>
            </w:pPr>
            <w:r w:rsidRPr="0008285F">
              <w:rPr>
                <w:bCs/>
                <w:color w:val="000000"/>
                <w:lang w:eastAsia="fr-CA"/>
              </w:rPr>
              <w:t>305</w:t>
            </w:r>
          </w:p>
        </w:tc>
        <w:tc>
          <w:tcPr>
            <w:tcW w:w="4600" w:type="dxa"/>
            <w:tcBorders>
              <w:top w:val="nil"/>
              <w:left w:val="nil"/>
              <w:bottom w:val="single" w:sz="4" w:space="0" w:color="auto"/>
              <w:right w:val="single" w:sz="4" w:space="0" w:color="auto"/>
            </w:tcBorders>
            <w:shd w:val="clear" w:color="auto" w:fill="auto"/>
            <w:vAlign w:val="center"/>
            <w:hideMark/>
          </w:tcPr>
          <w:p w14:paraId="79D1177A" w14:textId="77777777" w:rsidR="0082721A" w:rsidRPr="0008285F" w:rsidRDefault="0082721A" w:rsidP="00703A81">
            <w:pPr>
              <w:ind w:right="-166"/>
              <w:rPr>
                <w:color w:val="000000"/>
                <w:lang w:val="fr-CA" w:eastAsia="fr-CA"/>
              </w:rPr>
            </w:pPr>
            <w:r w:rsidRPr="0008285F">
              <w:rPr>
                <w:bCs/>
                <w:color w:val="000000"/>
                <w:lang w:eastAsia="fr-CA"/>
              </w:rPr>
              <w:t>Mur de soubassement en pierres locales et/ou en Agglomérés de 20 x 20 x 40 bourrés </w:t>
            </w:r>
          </w:p>
        </w:tc>
        <w:tc>
          <w:tcPr>
            <w:tcW w:w="800" w:type="dxa"/>
            <w:tcBorders>
              <w:top w:val="nil"/>
              <w:left w:val="nil"/>
              <w:bottom w:val="single" w:sz="4" w:space="0" w:color="auto"/>
              <w:right w:val="single" w:sz="4" w:space="0" w:color="auto"/>
            </w:tcBorders>
            <w:shd w:val="clear" w:color="auto" w:fill="auto"/>
            <w:vAlign w:val="center"/>
            <w:hideMark/>
          </w:tcPr>
          <w:p w14:paraId="657EA46B"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46769BE0" w14:textId="27FFD72A" w:rsidR="0082721A" w:rsidRPr="0008285F" w:rsidRDefault="0082721A" w:rsidP="00703A81">
            <w:pPr>
              <w:ind w:right="-166"/>
              <w:jc w:val="center"/>
              <w:rPr>
                <w:color w:val="000000"/>
                <w:lang w:val="fr-CA" w:eastAsia="fr-CA"/>
              </w:rPr>
            </w:pPr>
            <w:r w:rsidRPr="0008285F">
              <w:rPr>
                <w:bCs/>
                <w:color w:val="00B050"/>
                <w:lang w:eastAsia="fr-CA"/>
              </w:rPr>
              <w:t>5</w:t>
            </w:r>
            <w:r w:rsidR="00E56B59" w:rsidRPr="0008285F">
              <w:rPr>
                <w:bCs/>
                <w:color w:val="00B050"/>
                <w:lang w:eastAsia="fr-CA"/>
              </w:rPr>
              <w:t>0</w:t>
            </w:r>
            <w:r w:rsidRPr="0008285F">
              <w:rPr>
                <w:bCs/>
                <w:color w:val="00B050"/>
                <w:lang w:eastAsia="fr-CA"/>
              </w:rPr>
              <w:t>,2</w:t>
            </w:r>
          </w:p>
        </w:tc>
        <w:tc>
          <w:tcPr>
            <w:tcW w:w="1480" w:type="dxa"/>
            <w:tcBorders>
              <w:top w:val="nil"/>
              <w:left w:val="nil"/>
              <w:bottom w:val="single" w:sz="4" w:space="0" w:color="auto"/>
              <w:right w:val="single" w:sz="4" w:space="0" w:color="auto"/>
            </w:tcBorders>
            <w:shd w:val="clear" w:color="auto" w:fill="auto"/>
            <w:vAlign w:val="center"/>
            <w:hideMark/>
          </w:tcPr>
          <w:p w14:paraId="4F46B5A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6B3498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F75308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A2FBA4E" w14:textId="77777777" w:rsidR="0082721A" w:rsidRPr="0008285F" w:rsidRDefault="0082721A" w:rsidP="00703A81">
            <w:pPr>
              <w:ind w:right="-166"/>
              <w:jc w:val="center"/>
              <w:rPr>
                <w:color w:val="000000"/>
                <w:lang w:val="fr-CA" w:eastAsia="fr-CA"/>
              </w:rPr>
            </w:pPr>
            <w:r w:rsidRPr="0008285F">
              <w:rPr>
                <w:bCs/>
                <w:color w:val="000000"/>
                <w:lang w:eastAsia="fr-CA"/>
              </w:rPr>
              <w:t>306</w:t>
            </w:r>
          </w:p>
        </w:tc>
        <w:tc>
          <w:tcPr>
            <w:tcW w:w="4600" w:type="dxa"/>
            <w:tcBorders>
              <w:top w:val="nil"/>
              <w:left w:val="nil"/>
              <w:bottom w:val="single" w:sz="4" w:space="0" w:color="auto"/>
              <w:right w:val="single" w:sz="4" w:space="0" w:color="auto"/>
            </w:tcBorders>
            <w:shd w:val="clear" w:color="auto" w:fill="auto"/>
            <w:vAlign w:val="center"/>
            <w:hideMark/>
          </w:tcPr>
          <w:p w14:paraId="440B2517" w14:textId="77777777" w:rsidR="0082721A" w:rsidRPr="0008285F" w:rsidRDefault="0082721A" w:rsidP="00703A81">
            <w:pPr>
              <w:ind w:right="-166"/>
              <w:rPr>
                <w:color w:val="000000"/>
                <w:lang w:val="fr-CA" w:eastAsia="fr-CA"/>
              </w:rPr>
            </w:pPr>
            <w:r w:rsidRPr="0008285F">
              <w:rPr>
                <w:bCs/>
                <w:color w:val="000000"/>
                <w:lang w:eastAsia="fr-CA"/>
              </w:rPr>
              <w:t>Dallage en béton légèrement armé dosé à 300 kg/m3 </w:t>
            </w:r>
          </w:p>
        </w:tc>
        <w:tc>
          <w:tcPr>
            <w:tcW w:w="800" w:type="dxa"/>
            <w:tcBorders>
              <w:top w:val="nil"/>
              <w:left w:val="nil"/>
              <w:bottom w:val="single" w:sz="4" w:space="0" w:color="auto"/>
              <w:right w:val="single" w:sz="4" w:space="0" w:color="auto"/>
            </w:tcBorders>
            <w:shd w:val="clear" w:color="auto" w:fill="auto"/>
            <w:vAlign w:val="center"/>
            <w:hideMark/>
          </w:tcPr>
          <w:p w14:paraId="7A9ACCA0"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1FA91E32" w14:textId="77777777" w:rsidR="0082721A" w:rsidRPr="0008285F" w:rsidRDefault="0082721A" w:rsidP="00703A81">
            <w:pPr>
              <w:ind w:right="-166"/>
              <w:jc w:val="center"/>
              <w:rPr>
                <w:color w:val="000000"/>
                <w:lang w:val="fr-CA" w:eastAsia="fr-CA"/>
              </w:rPr>
            </w:pPr>
            <w:r w:rsidRPr="0008285F">
              <w:rPr>
                <w:bCs/>
                <w:color w:val="000000"/>
                <w:lang w:eastAsia="fr-CA"/>
              </w:rPr>
              <w:t>1,97</w:t>
            </w:r>
          </w:p>
        </w:tc>
        <w:tc>
          <w:tcPr>
            <w:tcW w:w="1480" w:type="dxa"/>
            <w:tcBorders>
              <w:top w:val="nil"/>
              <w:left w:val="nil"/>
              <w:bottom w:val="single" w:sz="4" w:space="0" w:color="auto"/>
              <w:right w:val="single" w:sz="4" w:space="0" w:color="auto"/>
            </w:tcBorders>
            <w:shd w:val="clear" w:color="auto" w:fill="auto"/>
            <w:vAlign w:val="center"/>
            <w:hideMark/>
          </w:tcPr>
          <w:p w14:paraId="35F8389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EA0875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B1EB10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DD3AB06"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 </w:t>
            </w:r>
          </w:p>
        </w:tc>
        <w:tc>
          <w:tcPr>
            <w:tcW w:w="4600" w:type="dxa"/>
            <w:tcBorders>
              <w:top w:val="nil"/>
              <w:left w:val="nil"/>
              <w:bottom w:val="single" w:sz="4" w:space="0" w:color="auto"/>
              <w:right w:val="single" w:sz="4" w:space="0" w:color="auto"/>
            </w:tcBorders>
            <w:shd w:val="clear" w:color="auto" w:fill="auto"/>
            <w:vAlign w:val="center"/>
            <w:hideMark/>
          </w:tcPr>
          <w:p w14:paraId="0C54C1F3"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300 :</w:t>
            </w:r>
          </w:p>
        </w:tc>
        <w:tc>
          <w:tcPr>
            <w:tcW w:w="800" w:type="dxa"/>
            <w:tcBorders>
              <w:top w:val="nil"/>
              <w:left w:val="nil"/>
              <w:bottom w:val="single" w:sz="4" w:space="0" w:color="auto"/>
              <w:right w:val="single" w:sz="4" w:space="0" w:color="auto"/>
            </w:tcBorders>
            <w:shd w:val="clear" w:color="auto" w:fill="auto"/>
            <w:vAlign w:val="center"/>
            <w:hideMark/>
          </w:tcPr>
          <w:p w14:paraId="2AA146A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820DB3A"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F86F00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6B2F99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5D4453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37983AD" w14:textId="77777777" w:rsidR="0082721A" w:rsidRPr="0008285F" w:rsidRDefault="0082721A" w:rsidP="00703A81">
            <w:pPr>
              <w:ind w:right="-166"/>
              <w:jc w:val="center"/>
              <w:rPr>
                <w:b/>
                <w:bCs/>
                <w:color w:val="000000"/>
                <w:lang w:val="fr-CA" w:eastAsia="fr-CA"/>
              </w:rPr>
            </w:pPr>
            <w:r w:rsidRPr="0008285F">
              <w:rPr>
                <w:b/>
                <w:bCs/>
                <w:lang w:eastAsia="fr-CA"/>
              </w:rPr>
              <w:t>400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07BD578C" w14:textId="0FB0B096" w:rsidR="0082721A" w:rsidRPr="0008285F" w:rsidRDefault="0082721A" w:rsidP="00703A81">
            <w:pPr>
              <w:ind w:right="-166"/>
              <w:rPr>
                <w:b/>
                <w:bCs/>
                <w:color w:val="000000"/>
                <w:lang w:val="fr-CA" w:eastAsia="fr-CA"/>
              </w:rPr>
            </w:pPr>
            <w:r w:rsidRPr="0008285F">
              <w:rPr>
                <w:b/>
                <w:bCs/>
                <w:lang w:eastAsia="fr-CA"/>
              </w:rPr>
              <w:t>LOT 400 : MAÇONNERIE - ELEVATION R</w:t>
            </w:r>
            <w:r w:rsidR="00073287" w:rsidRPr="0008285F">
              <w:rPr>
                <w:b/>
                <w:bCs/>
                <w:lang w:eastAsia="fr-CA"/>
              </w:rPr>
              <w:t>DAO</w:t>
            </w:r>
          </w:p>
        </w:tc>
      </w:tr>
      <w:tr w:rsidR="0082721A" w:rsidRPr="0008285F" w14:paraId="279D94B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B702107" w14:textId="77777777" w:rsidR="0082721A" w:rsidRPr="0008285F" w:rsidRDefault="0082721A" w:rsidP="00703A81">
            <w:pPr>
              <w:ind w:right="-166"/>
              <w:jc w:val="center"/>
              <w:rPr>
                <w:color w:val="000000"/>
                <w:lang w:val="fr-CA" w:eastAsia="fr-CA"/>
              </w:rPr>
            </w:pPr>
            <w:r w:rsidRPr="0008285F">
              <w:rPr>
                <w:bCs/>
                <w:color w:val="000000"/>
                <w:lang w:eastAsia="fr-CA"/>
              </w:rPr>
              <w:t>401</w:t>
            </w:r>
          </w:p>
        </w:tc>
        <w:tc>
          <w:tcPr>
            <w:tcW w:w="4600" w:type="dxa"/>
            <w:tcBorders>
              <w:top w:val="nil"/>
              <w:left w:val="nil"/>
              <w:bottom w:val="single" w:sz="4" w:space="0" w:color="auto"/>
              <w:right w:val="single" w:sz="4" w:space="0" w:color="auto"/>
            </w:tcBorders>
            <w:shd w:val="clear" w:color="auto" w:fill="auto"/>
            <w:vAlign w:val="center"/>
            <w:hideMark/>
          </w:tcPr>
          <w:p w14:paraId="57AFDF69"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rampe </w:t>
            </w:r>
          </w:p>
        </w:tc>
        <w:tc>
          <w:tcPr>
            <w:tcW w:w="800" w:type="dxa"/>
            <w:tcBorders>
              <w:top w:val="nil"/>
              <w:left w:val="nil"/>
              <w:bottom w:val="single" w:sz="4" w:space="0" w:color="auto"/>
              <w:right w:val="single" w:sz="4" w:space="0" w:color="auto"/>
            </w:tcBorders>
            <w:shd w:val="clear" w:color="auto" w:fill="auto"/>
            <w:vAlign w:val="center"/>
            <w:hideMark/>
          </w:tcPr>
          <w:p w14:paraId="111A9F22"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4557829D" w14:textId="77777777" w:rsidR="0082721A" w:rsidRPr="0008285F" w:rsidRDefault="0082721A" w:rsidP="00703A81">
            <w:pPr>
              <w:ind w:right="-166"/>
              <w:jc w:val="center"/>
              <w:rPr>
                <w:color w:val="000000"/>
                <w:lang w:val="fr-CA" w:eastAsia="fr-CA"/>
              </w:rPr>
            </w:pPr>
            <w:r w:rsidRPr="0008285F">
              <w:rPr>
                <w:bCs/>
                <w:color w:val="000000"/>
                <w:lang w:eastAsia="fr-CA"/>
              </w:rPr>
              <w:t>1,04</w:t>
            </w:r>
          </w:p>
        </w:tc>
        <w:tc>
          <w:tcPr>
            <w:tcW w:w="1480" w:type="dxa"/>
            <w:tcBorders>
              <w:top w:val="nil"/>
              <w:left w:val="nil"/>
              <w:bottom w:val="single" w:sz="4" w:space="0" w:color="auto"/>
              <w:right w:val="single" w:sz="4" w:space="0" w:color="auto"/>
            </w:tcBorders>
            <w:shd w:val="clear" w:color="auto" w:fill="auto"/>
            <w:vAlign w:val="center"/>
            <w:hideMark/>
          </w:tcPr>
          <w:p w14:paraId="493AA1C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95CC92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E4E6FC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35E14A1" w14:textId="77777777" w:rsidR="0082721A" w:rsidRPr="0008285F" w:rsidRDefault="0082721A" w:rsidP="00703A81">
            <w:pPr>
              <w:ind w:right="-166"/>
              <w:jc w:val="center"/>
              <w:rPr>
                <w:color w:val="000000"/>
                <w:lang w:val="fr-CA" w:eastAsia="fr-CA"/>
              </w:rPr>
            </w:pPr>
            <w:r w:rsidRPr="0008285F">
              <w:rPr>
                <w:bCs/>
                <w:color w:val="000000"/>
                <w:lang w:eastAsia="fr-CA"/>
              </w:rPr>
              <w:t>402</w:t>
            </w:r>
          </w:p>
        </w:tc>
        <w:tc>
          <w:tcPr>
            <w:tcW w:w="4600" w:type="dxa"/>
            <w:tcBorders>
              <w:top w:val="nil"/>
              <w:left w:val="nil"/>
              <w:bottom w:val="single" w:sz="4" w:space="0" w:color="auto"/>
              <w:right w:val="single" w:sz="4" w:space="0" w:color="auto"/>
            </w:tcBorders>
            <w:shd w:val="clear" w:color="auto" w:fill="auto"/>
            <w:vAlign w:val="center"/>
            <w:hideMark/>
          </w:tcPr>
          <w:p w14:paraId="2B4A4586" w14:textId="77777777" w:rsidR="0082721A" w:rsidRPr="0008285F" w:rsidRDefault="0082721A" w:rsidP="00703A81">
            <w:pPr>
              <w:ind w:right="-166"/>
              <w:rPr>
                <w:color w:val="000000"/>
                <w:lang w:val="fr-CA" w:eastAsia="fr-CA"/>
              </w:rPr>
            </w:pPr>
            <w:r w:rsidRPr="0008285F">
              <w:rPr>
                <w:bCs/>
                <w:color w:val="000000"/>
                <w:lang w:eastAsia="fr-CA"/>
              </w:rPr>
              <w:t>Béton armé dosé à 350 kg/m3 pour poteaux en élévation</w:t>
            </w:r>
          </w:p>
        </w:tc>
        <w:tc>
          <w:tcPr>
            <w:tcW w:w="800" w:type="dxa"/>
            <w:tcBorders>
              <w:top w:val="nil"/>
              <w:left w:val="nil"/>
              <w:bottom w:val="single" w:sz="4" w:space="0" w:color="auto"/>
              <w:right w:val="single" w:sz="4" w:space="0" w:color="auto"/>
            </w:tcBorders>
            <w:shd w:val="clear" w:color="auto" w:fill="auto"/>
            <w:vAlign w:val="center"/>
            <w:hideMark/>
          </w:tcPr>
          <w:p w14:paraId="5B59E1C5"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22373655" w14:textId="77777777" w:rsidR="0082721A" w:rsidRPr="0008285F" w:rsidRDefault="0082721A" w:rsidP="00703A81">
            <w:pPr>
              <w:ind w:right="-166"/>
              <w:jc w:val="center"/>
              <w:rPr>
                <w:color w:val="000000"/>
                <w:lang w:val="fr-CA" w:eastAsia="fr-CA"/>
              </w:rPr>
            </w:pPr>
            <w:r w:rsidRPr="0008285F">
              <w:rPr>
                <w:bCs/>
                <w:color w:val="000000"/>
                <w:lang w:eastAsia="fr-CA"/>
              </w:rPr>
              <w:t>0,87</w:t>
            </w:r>
          </w:p>
        </w:tc>
        <w:tc>
          <w:tcPr>
            <w:tcW w:w="1480" w:type="dxa"/>
            <w:tcBorders>
              <w:top w:val="nil"/>
              <w:left w:val="nil"/>
              <w:bottom w:val="single" w:sz="4" w:space="0" w:color="auto"/>
              <w:right w:val="single" w:sz="4" w:space="0" w:color="auto"/>
            </w:tcBorders>
            <w:shd w:val="clear" w:color="auto" w:fill="auto"/>
            <w:vAlign w:val="center"/>
            <w:hideMark/>
          </w:tcPr>
          <w:p w14:paraId="3B2C26B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7D5C0B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65DD57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2236D47" w14:textId="77777777" w:rsidR="0082721A" w:rsidRPr="0008285F" w:rsidRDefault="0082721A" w:rsidP="00703A81">
            <w:pPr>
              <w:ind w:right="-166"/>
              <w:jc w:val="center"/>
              <w:rPr>
                <w:color w:val="000000"/>
                <w:lang w:val="fr-CA" w:eastAsia="fr-CA"/>
              </w:rPr>
            </w:pPr>
            <w:r w:rsidRPr="0008285F">
              <w:rPr>
                <w:bCs/>
                <w:color w:val="000000"/>
                <w:lang w:eastAsia="fr-CA"/>
              </w:rPr>
              <w:t>403</w:t>
            </w:r>
          </w:p>
        </w:tc>
        <w:tc>
          <w:tcPr>
            <w:tcW w:w="4600" w:type="dxa"/>
            <w:tcBorders>
              <w:top w:val="nil"/>
              <w:left w:val="nil"/>
              <w:bottom w:val="single" w:sz="4" w:space="0" w:color="auto"/>
              <w:right w:val="single" w:sz="4" w:space="0" w:color="auto"/>
            </w:tcBorders>
            <w:shd w:val="clear" w:color="auto" w:fill="auto"/>
            <w:vAlign w:val="center"/>
            <w:hideMark/>
          </w:tcPr>
          <w:p w14:paraId="14240EEB"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linteaux et éléments de décoration </w:t>
            </w:r>
          </w:p>
        </w:tc>
        <w:tc>
          <w:tcPr>
            <w:tcW w:w="800" w:type="dxa"/>
            <w:tcBorders>
              <w:top w:val="nil"/>
              <w:left w:val="nil"/>
              <w:bottom w:val="single" w:sz="4" w:space="0" w:color="auto"/>
              <w:right w:val="single" w:sz="4" w:space="0" w:color="auto"/>
            </w:tcBorders>
            <w:shd w:val="clear" w:color="auto" w:fill="auto"/>
            <w:vAlign w:val="center"/>
            <w:hideMark/>
          </w:tcPr>
          <w:p w14:paraId="465D03D8"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79695154" w14:textId="77777777" w:rsidR="0082721A" w:rsidRPr="0008285F" w:rsidRDefault="0082721A" w:rsidP="00703A81">
            <w:pPr>
              <w:ind w:right="-166"/>
              <w:jc w:val="center"/>
              <w:rPr>
                <w:color w:val="000000"/>
                <w:lang w:val="fr-CA" w:eastAsia="fr-CA"/>
              </w:rPr>
            </w:pPr>
            <w:r w:rsidRPr="0008285F">
              <w:rPr>
                <w:bCs/>
                <w:color w:val="000000"/>
                <w:lang w:eastAsia="fr-CA"/>
              </w:rPr>
              <w:t>0,64</w:t>
            </w:r>
          </w:p>
        </w:tc>
        <w:tc>
          <w:tcPr>
            <w:tcW w:w="1480" w:type="dxa"/>
            <w:tcBorders>
              <w:top w:val="nil"/>
              <w:left w:val="nil"/>
              <w:bottom w:val="single" w:sz="4" w:space="0" w:color="auto"/>
              <w:right w:val="single" w:sz="4" w:space="0" w:color="auto"/>
            </w:tcBorders>
            <w:shd w:val="clear" w:color="auto" w:fill="auto"/>
            <w:vAlign w:val="center"/>
            <w:hideMark/>
          </w:tcPr>
          <w:p w14:paraId="5861F7E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16F500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9CC183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D3F80C" w14:textId="77777777" w:rsidR="0082721A" w:rsidRPr="0008285F" w:rsidRDefault="0082721A" w:rsidP="00703A81">
            <w:pPr>
              <w:ind w:right="-166"/>
              <w:jc w:val="center"/>
              <w:rPr>
                <w:color w:val="000000"/>
                <w:lang w:val="fr-CA" w:eastAsia="fr-CA"/>
              </w:rPr>
            </w:pPr>
            <w:r w:rsidRPr="0008285F">
              <w:rPr>
                <w:bCs/>
                <w:color w:val="000000"/>
                <w:lang w:eastAsia="fr-CA"/>
              </w:rPr>
              <w:t>404</w:t>
            </w:r>
          </w:p>
        </w:tc>
        <w:tc>
          <w:tcPr>
            <w:tcW w:w="4600" w:type="dxa"/>
            <w:tcBorders>
              <w:top w:val="nil"/>
              <w:left w:val="nil"/>
              <w:bottom w:val="single" w:sz="4" w:space="0" w:color="auto"/>
              <w:right w:val="single" w:sz="4" w:space="0" w:color="auto"/>
            </w:tcBorders>
            <w:shd w:val="clear" w:color="auto" w:fill="auto"/>
            <w:vAlign w:val="center"/>
            <w:hideMark/>
          </w:tcPr>
          <w:p w14:paraId="36DFC3D2"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poutres et chainage haut </w:t>
            </w:r>
          </w:p>
        </w:tc>
        <w:tc>
          <w:tcPr>
            <w:tcW w:w="800" w:type="dxa"/>
            <w:tcBorders>
              <w:top w:val="nil"/>
              <w:left w:val="nil"/>
              <w:bottom w:val="single" w:sz="4" w:space="0" w:color="auto"/>
              <w:right w:val="single" w:sz="4" w:space="0" w:color="auto"/>
            </w:tcBorders>
            <w:shd w:val="clear" w:color="auto" w:fill="auto"/>
            <w:vAlign w:val="center"/>
            <w:hideMark/>
          </w:tcPr>
          <w:p w14:paraId="41681280"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509A8FB7" w14:textId="77777777" w:rsidR="0082721A" w:rsidRPr="0008285F" w:rsidRDefault="0082721A" w:rsidP="00703A81">
            <w:pPr>
              <w:ind w:right="-166"/>
              <w:jc w:val="center"/>
              <w:rPr>
                <w:color w:val="000000"/>
                <w:lang w:val="fr-CA" w:eastAsia="fr-CA"/>
              </w:rPr>
            </w:pPr>
            <w:r w:rsidRPr="0008285F">
              <w:rPr>
                <w:bCs/>
                <w:color w:val="000000"/>
                <w:lang w:eastAsia="fr-CA"/>
              </w:rPr>
              <w:t>1,55</w:t>
            </w:r>
          </w:p>
        </w:tc>
        <w:tc>
          <w:tcPr>
            <w:tcW w:w="1480" w:type="dxa"/>
            <w:tcBorders>
              <w:top w:val="nil"/>
              <w:left w:val="nil"/>
              <w:bottom w:val="single" w:sz="4" w:space="0" w:color="auto"/>
              <w:right w:val="single" w:sz="4" w:space="0" w:color="auto"/>
            </w:tcBorders>
            <w:shd w:val="clear" w:color="auto" w:fill="auto"/>
            <w:vAlign w:val="center"/>
            <w:hideMark/>
          </w:tcPr>
          <w:p w14:paraId="548849C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B84340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D94C5C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5C956CF" w14:textId="77777777" w:rsidR="0082721A" w:rsidRPr="0008285F" w:rsidRDefault="0082721A" w:rsidP="00703A81">
            <w:pPr>
              <w:ind w:right="-166"/>
              <w:jc w:val="center"/>
              <w:rPr>
                <w:color w:val="000000"/>
                <w:lang w:val="fr-CA" w:eastAsia="fr-CA"/>
              </w:rPr>
            </w:pPr>
            <w:r w:rsidRPr="0008285F">
              <w:rPr>
                <w:bCs/>
                <w:color w:val="000000"/>
                <w:lang w:eastAsia="fr-CA"/>
              </w:rPr>
              <w:t>405</w:t>
            </w:r>
          </w:p>
        </w:tc>
        <w:tc>
          <w:tcPr>
            <w:tcW w:w="4600" w:type="dxa"/>
            <w:tcBorders>
              <w:top w:val="nil"/>
              <w:left w:val="nil"/>
              <w:bottom w:val="single" w:sz="4" w:space="0" w:color="auto"/>
              <w:right w:val="single" w:sz="4" w:space="0" w:color="auto"/>
            </w:tcBorders>
            <w:shd w:val="clear" w:color="auto" w:fill="auto"/>
            <w:vAlign w:val="center"/>
            <w:hideMark/>
          </w:tcPr>
          <w:p w14:paraId="28142DD3" w14:textId="77777777" w:rsidR="0082721A" w:rsidRPr="0008285F" w:rsidRDefault="0082721A" w:rsidP="00703A81">
            <w:pPr>
              <w:ind w:right="-166"/>
              <w:rPr>
                <w:color w:val="000000"/>
                <w:lang w:val="fr-CA" w:eastAsia="fr-CA"/>
              </w:rPr>
            </w:pPr>
            <w:r w:rsidRPr="0008285F">
              <w:rPr>
                <w:bCs/>
                <w:color w:val="000000"/>
                <w:lang w:eastAsia="fr-CA"/>
              </w:rPr>
              <w:t>Murs en agglomérés de 15x20x40 </w:t>
            </w:r>
          </w:p>
        </w:tc>
        <w:tc>
          <w:tcPr>
            <w:tcW w:w="800" w:type="dxa"/>
            <w:tcBorders>
              <w:top w:val="nil"/>
              <w:left w:val="nil"/>
              <w:bottom w:val="single" w:sz="4" w:space="0" w:color="auto"/>
              <w:right w:val="single" w:sz="4" w:space="0" w:color="auto"/>
            </w:tcBorders>
            <w:shd w:val="clear" w:color="auto" w:fill="auto"/>
            <w:vAlign w:val="center"/>
            <w:hideMark/>
          </w:tcPr>
          <w:p w14:paraId="292EBD56"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122633D" w14:textId="77777777" w:rsidR="0082721A" w:rsidRPr="0008285F" w:rsidRDefault="0082721A" w:rsidP="00703A81">
            <w:pPr>
              <w:ind w:right="-166"/>
              <w:jc w:val="center"/>
              <w:rPr>
                <w:color w:val="000000"/>
                <w:lang w:val="fr-CA" w:eastAsia="fr-CA"/>
              </w:rPr>
            </w:pPr>
            <w:r w:rsidRPr="0008285F">
              <w:rPr>
                <w:bCs/>
                <w:color w:val="000000"/>
                <w:lang w:eastAsia="fr-CA"/>
              </w:rPr>
              <w:t>88,36</w:t>
            </w:r>
          </w:p>
        </w:tc>
        <w:tc>
          <w:tcPr>
            <w:tcW w:w="1480" w:type="dxa"/>
            <w:tcBorders>
              <w:top w:val="nil"/>
              <w:left w:val="nil"/>
              <w:bottom w:val="single" w:sz="4" w:space="0" w:color="auto"/>
              <w:right w:val="single" w:sz="4" w:space="0" w:color="auto"/>
            </w:tcBorders>
            <w:shd w:val="clear" w:color="auto" w:fill="auto"/>
            <w:vAlign w:val="center"/>
            <w:hideMark/>
          </w:tcPr>
          <w:p w14:paraId="1F45CA3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36B7C8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CD9B1E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F755CEF" w14:textId="77777777" w:rsidR="0082721A" w:rsidRPr="0008285F" w:rsidRDefault="0082721A" w:rsidP="00703A81">
            <w:pPr>
              <w:ind w:right="-166"/>
              <w:jc w:val="center"/>
              <w:rPr>
                <w:color w:val="000000"/>
                <w:lang w:val="fr-CA" w:eastAsia="fr-CA"/>
              </w:rPr>
            </w:pPr>
            <w:r w:rsidRPr="0008285F">
              <w:rPr>
                <w:bCs/>
                <w:color w:val="000000"/>
                <w:lang w:eastAsia="fr-CA"/>
              </w:rPr>
              <w:t>406</w:t>
            </w:r>
          </w:p>
        </w:tc>
        <w:tc>
          <w:tcPr>
            <w:tcW w:w="4600" w:type="dxa"/>
            <w:tcBorders>
              <w:top w:val="nil"/>
              <w:left w:val="nil"/>
              <w:bottom w:val="single" w:sz="4" w:space="0" w:color="auto"/>
              <w:right w:val="single" w:sz="4" w:space="0" w:color="auto"/>
            </w:tcBorders>
            <w:shd w:val="clear" w:color="auto" w:fill="auto"/>
            <w:vAlign w:val="center"/>
            <w:hideMark/>
          </w:tcPr>
          <w:p w14:paraId="447B0248" w14:textId="77777777" w:rsidR="0082721A" w:rsidRPr="0008285F" w:rsidRDefault="0082721A" w:rsidP="00703A81">
            <w:pPr>
              <w:ind w:right="-166"/>
              <w:rPr>
                <w:color w:val="000000"/>
                <w:lang w:val="fr-CA" w:eastAsia="fr-CA"/>
              </w:rPr>
            </w:pPr>
            <w:r w:rsidRPr="0008285F">
              <w:rPr>
                <w:bCs/>
                <w:color w:val="000000"/>
                <w:lang w:eastAsia="fr-CA"/>
              </w:rPr>
              <w:t>Enduit au mortier de ciment pour murs intérieurs dosé à 400 kg/m3</w:t>
            </w:r>
          </w:p>
        </w:tc>
        <w:tc>
          <w:tcPr>
            <w:tcW w:w="800" w:type="dxa"/>
            <w:tcBorders>
              <w:top w:val="nil"/>
              <w:left w:val="nil"/>
              <w:bottom w:val="single" w:sz="4" w:space="0" w:color="auto"/>
              <w:right w:val="single" w:sz="4" w:space="0" w:color="auto"/>
            </w:tcBorders>
            <w:shd w:val="clear" w:color="auto" w:fill="auto"/>
            <w:vAlign w:val="center"/>
            <w:hideMark/>
          </w:tcPr>
          <w:p w14:paraId="3E136C9B"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A3A5818" w14:textId="77777777" w:rsidR="0082721A" w:rsidRPr="0008285F" w:rsidRDefault="0082721A" w:rsidP="00703A81">
            <w:pPr>
              <w:ind w:right="-166"/>
              <w:jc w:val="center"/>
              <w:rPr>
                <w:color w:val="000000"/>
                <w:lang w:val="fr-CA" w:eastAsia="fr-CA"/>
              </w:rPr>
            </w:pPr>
            <w:r w:rsidRPr="0008285F">
              <w:rPr>
                <w:bCs/>
                <w:color w:val="000000"/>
                <w:lang w:eastAsia="fr-CA"/>
              </w:rPr>
              <w:t>116,44</w:t>
            </w:r>
          </w:p>
        </w:tc>
        <w:tc>
          <w:tcPr>
            <w:tcW w:w="1480" w:type="dxa"/>
            <w:tcBorders>
              <w:top w:val="nil"/>
              <w:left w:val="nil"/>
              <w:bottom w:val="single" w:sz="4" w:space="0" w:color="auto"/>
              <w:right w:val="single" w:sz="4" w:space="0" w:color="auto"/>
            </w:tcBorders>
            <w:shd w:val="clear" w:color="auto" w:fill="auto"/>
            <w:vAlign w:val="center"/>
            <w:hideMark/>
          </w:tcPr>
          <w:p w14:paraId="7B5245C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E4B611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DCE0DC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68B14B4" w14:textId="77777777" w:rsidR="0082721A" w:rsidRPr="0008285F" w:rsidRDefault="0082721A" w:rsidP="00703A81">
            <w:pPr>
              <w:ind w:right="-166"/>
              <w:jc w:val="center"/>
              <w:rPr>
                <w:color w:val="000000"/>
                <w:lang w:val="fr-CA" w:eastAsia="fr-CA"/>
              </w:rPr>
            </w:pPr>
            <w:r w:rsidRPr="0008285F">
              <w:rPr>
                <w:bCs/>
                <w:color w:val="000000"/>
                <w:lang w:eastAsia="fr-CA"/>
              </w:rPr>
              <w:t>407</w:t>
            </w:r>
          </w:p>
        </w:tc>
        <w:tc>
          <w:tcPr>
            <w:tcW w:w="4600" w:type="dxa"/>
            <w:tcBorders>
              <w:top w:val="nil"/>
              <w:left w:val="nil"/>
              <w:bottom w:val="single" w:sz="4" w:space="0" w:color="auto"/>
              <w:right w:val="single" w:sz="4" w:space="0" w:color="auto"/>
            </w:tcBorders>
            <w:shd w:val="clear" w:color="auto" w:fill="auto"/>
            <w:vAlign w:val="center"/>
            <w:hideMark/>
          </w:tcPr>
          <w:p w14:paraId="30A62E29" w14:textId="77777777" w:rsidR="0082721A" w:rsidRPr="0008285F" w:rsidRDefault="0082721A" w:rsidP="00703A81">
            <w:pPr>
              <w:ind w:right="-166"/>
              <w:rPr>
                <w:color w:val="000000"/>
                <w:lang w:val="fr-CA" w:eastAsia="fr-CA"/>
              </w:rPr>
            </w:pPr>
            <w:r w:rsidRPr="0008285F">
              <w:rPr>
                <w:bCs/>
                <w:color w:val="000000"/>
                <w:lang w:eastAsia="fr-CA"/>
              </w:rPr>
              <w:t>Enduit au mortier de ciment hydrofugé pour murs extérieurs dosé à 400 kg/m3 </w:t>
            </w:r>
          </w:p>
        </w:tc>
        <w:tc>
          <w:tcPr>
            <w:tcW w:w="800" w:type="dxa"/>
            <w:tcBorders>
              <w:top w:val="nil"/>
              <w:left w:val="nil"/>
              <w:bottom w:val="single" w:sz="4" w:space="0" w:color="auto"/>
              <w:right w:val="single" w:sz="4" w:space="0" w:color="auto"/>
            </w:tcBorders>
            <w:shd w:val="clear" w:color="auto" w:fill="auto"/>
            <w:vAlign w:val="center"/>
            <w:hideMark/>
          </w:tcPr>
          <w:p w14:paraId="72459C87"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392EBBD" w14:textId="77777777" w:rsidR="0082721A" w:rsidRPr="0008285F" w:rsidRDefault="0082721A" w:rsidP="00703A81">
            <w:pPr>
              <w:ind w:right="-166"/>
              <w:jc w:val="center"/>
              <w:rPr>
                <w:color w:val="000000"/>
                <w:lang w:val="fr-CA" w:eastAsia="fr-CA"/>
              </w:rPr>
            </w:pPr>
            <w:r w:rsidRPr="0008285F">
              <w:rPr>
                <w:bCs/>
                <w:color w:val="000000"/>
                <w:lang w:eastAsia="fr-CA"/>
              </w:rPr>
              <w:t>60,28</w:t>
            </w:r>
          </w:p>
        </w:tc>
        <w:tc>
          <w:tcPr>
            <w:tcW w:w="1480" w:type="dxa"/>
            <w:tcBorders>
              <w:top w:val="nil"/>
              <w:left w:val="nil"/>
              <w:bottom w:val="single" w:sz="4" w:space="0" w:color="auto"/>
              <w:right w:val="single" w:sz="4" w:space="0" w:color="auto"/>
            </w:tcBorders>
            <w:shd w:val="clear" w:color="auto" w:fill="auto"/>
            <w:vAlign w:val="center"/>
            <w:hideMark/>
          </w:tcPr>
          <w:p w14:paraId="666AA5D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46A51B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B5ACF8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4F2A65E"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BE52449"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400 :</w:t>
            </w:r>
          </w:p>
        </w:tc>
        <w:tc>
          <w:tcPr>
            <w:tcW w:w="800" w:type="dxa"/>
            <w:tcBorders>
              <w:top w:val="nil"/>
              <w:left w:val="nil"/>
              <w:bottom w:val="single" w:sz="4" w:space="0" w:color="auto"/>
              <w:right w:val="single" w:sz="4" w:space="0" w:color="auto"/>
            </w:tcBorders>
            <w:shd w:val="clear" w:color="auto" w:fill="auto"/>
            <w:vAlign w:val="center"/>
            <w:hideMark/>
          </w:tcPr>
          <w:p w14:paraId="50ADF0F1"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3C01211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25F83D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5528F92"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C18F3E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65D80857" w14:textId="77777777" w:rsidR="0082721A" w:rsidRPr="0008285F" w:rsidRDefault="0082721A" w:rsidP="00703A81">
            <w:pPr>
              <w:ind w:right="-166"/>
              <w:jc w:val="center"/>
              <w:rPr>
                <w:b/>
                <w:bCs/>
                <w:color w:val="000000"/>
                <w:lang w:val="fr-CA" w:eastAsia="fr-CA"/>
              </w:rPr>
            </w:pPr>
            <w:r w:rsidRPr="0008285F">
              <w:rPr>
                <w:b/>
                <w:bCs/>
                <w:lang w:eastAsia="fr-CA"/>
              </w:rPr>
              <w:t>600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2BC4E885" w14:textId="77777777" w:rsidR="0082721A" w:rsidRPr="0008285F" w:rsidRDefault="0082721A" w:rsidP="00703A81">
            <w:pPr>
              <w:ind w:right="-166"/>
              <w:rPr>
                <w:b/>
                <w:bCs/>
                <w:color w:val="000000"/>
                <w:lang w:val="fr-CA" w:eastAsia="fr-CA"/>
              </w:rPr>
            </w:pPr>
            <w:r w:rsidRPr="0008285F">
              <w:rPr>
                <w:b/>
                <w:bCs/>
                <w:lang w:eastAsia="fr-CA"/>
              </w:rPr>
              <w:t>LOT 600 : COUVERTURE ET BOIS POUR CHARPENTE</w:t>
            </w:r>
          </w:p>
        </w:tc>
      </w:tr>
      <w:tr w:rsidR="0082721A" w:rsidRPr="0008285F" w14:paraId="6777EAE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451F0F6" w14:textId="77777777" w:rsidR="0082721A" w:rsidRPr="0008285F" w:rsidRDefault="0082721A" w:rsidP="00703A81">
            <w:pPr>
              <w:ind w:right="-166"/>
              <w:jc w:val="center"/>
              <w:rPr>
                <w:color w:val="000000"/>
                <w:lang w:val="fr-CA" w:eastAsia="fr-CA"/>
              </w:rPr>
            </w:pPr>
            <w:r w:rsidRPr="0008285F">
              <w:rPr>
                <w:bCs/>
                <w:color w:val="000000"/>
                <w:lang w:eastAsia="fr-CA"/>
              </w:rPr>
              <w:t>601</w:t>
            </w:r>
          </w:p>
        </w:tc>
        <w:tc>
          <w:tcPr>
            <w:tcW w:w="4600" w:type="dxa"/>
            <w:tcBorders>
              <w:top w:val="nil"/>
              <w:left w:val="nil"/>
              <w:bottom w:val="single" w:sz="4" w:space="0" w:color="auto"/>
              <w:right w:val="single" w:sz="4" w:space="0" w:color="auto"/>
            </w:tcBorders>
            <w:shd w:val="clear" w:color="auto" w:fill="auto"/>
            <w:vAlign w:val="center"/>
            <w:hideMark/>
          </w:tcPr>
          <w:p w14:paraId="7695D37F" w14:textId="77777777" w:rsidR="0082721A" w:rsidRPr="0008285F" w:rsidRDefault="0082721A" w:rsidP="00703A81">
            <w:pPr>
              <w:ind w:right="-166"/>
              <w:jc w:val="both"/>
              <w:rPr>
                <w:color w:val="000000"/>
                <w:lang w:val="fr-CA" w:eastAsia="fr-CA"/>
              </w:rPr>
            </w:pPr>
            <w:r w:rsidRPr="0008285F">
              <w:rPr>
                <w:bCs/>
                <w:color w:val="000000"/>
                <w:lang w:eastAsia="fr-CA"/>
              </w:rPr>
              <w:t xml:space="preserve">F et P d'une couverture en </w:t>
            </w:r>
            <w:proofErr w:type="spellStart"/>
            <w:r w:rsidRPr="0008285F">
              <w:rPr>
                <w:bCs/>
                <w:color w:val="000000"/>
                <w:lang w:eastAsia="fr-CA"/>
              </w:rPr>
              <w:t>tole</w:t>
            </w:r>
            <w:proofErr w:type="spellEnd"/>
            <w:r w:rsidRPr="0008285F">
              <w:rPr>
                <w:bCs/>
                <w:color w:val="000000"/>
                <w:lang w:eastAsia="fr-CA"/>
              </w:rPr>
              <w:t xml:space="preserve"> alu bacs épaisseur 7/10è, y compris tous les accessoires de montage et de pose (tôle faitière, tôle de noue tôles de rive solin, etc.) y compris toutes </w:t>
            </w:r>
            <w:proofErr w:type="spellStart"/>
            <w:r w:rsidRPr="0008285F">
              <w:rPr>
                <w:bCs/>
                <w:color w:val="000000"/>
                <w:lang w:eastAsia="fr-CA"/>
              </w:rPr>
              <w:t>sujestions</w:t>
            </w:r>
            <w:proofErr w:type="spellEnd"/>
            <w:r w:rsidRPr="0008285F">
              <w:rPr>
                <w:bCs/>
                <w:color w:val="000000"/>
                <w:lang w:eastAsia="fr-CA"/>
              </w:rPr>
              <w:t xml:space="preserve"> d'évacuation des eaux pluviales des </w:t>
            </w:r>
            <w:proofErr w:type="spellStart"/>
            <w:r w:rsidRPr="0008285F">
              <w:rPr>
                <w:bCs/>
                <w:color w:val="000000"/>
                <w:lang w:eastAsia="fr-CA"/>
              </w:rPr>
              <w:t>toituresy</w:t>
            </w:r>
            <w:proofErr w:type="spellEnd"/>
            <w:r w:rsidRPr="0008285F">
              <w:rPr>
                <w:bCs/>
                <w:color w:val="000000"/>
                <w:lang w:eastAsia="fr-CA"/>
              </w:rPr>
              <w:t xml:space="preserve">/c </w:t>
            </w:r>
            <w:proofErr w:type="spellStart"/>
            <w:r w:rsidRPr="0008285F">
              <w:rPr>
                <w:bCs/>
                <w:color w:val="000000"/>
                <w:lang w:eastAsia="fr-CA"/>
              </w:rPr>
              <w:t>ttes</w:t>
            </w:r>
            <w:proofErr w:type="spellEnd"/>
            <w:r w:rsidRPr="0008285F">
              <w:rPr>
                <w:bCs/>
                <w:color w:val="000000"/>
                <w:lang w:eastAsia="fr-CA"/>
              </w:rPr>
              <w:t xml:space="preserve"> sujétions de pose (tôle de rive, faitière, noue,) </w:t>
            </w:r>
          </w:p>
        </w:tc>
        <w:tc>
          <w:tcPr>
            <w:tcW w:w="800" w:type="dxa"/>
            <w:tcBorders>
              <w:top w:val="nil"/>
              <w:left w:val="nil"/>
              <w:bottom w:val="single" w:sz="4" w:space="0" w:color="auto"/>
              <w:right w:val="single" w:sz="4" w:space="0" w:color="auto"/>
            </w:tcBorders>
            <w:shd w:val="clear" w:color="auto" w:fill="auto"/>
            <w:vAlign w:val="center"/>
            <w:hideMark/>
          </w:tcPr>
          <w:p w14:paraId="6CDFAFF0"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5C6D6D51" w14:textId="77777777" w:rsidR="0082721A" w:rsidRPr="0008285F" w:rsidRDefault="0082721A" w:rsidP="00703A81">
            <w:pPr>
              <w:ind w:right="-166"/>
              <w:jc w:val="center"/>
              <w:rPr>
                <w:color w:val="000000"/>
                <w:lang w:val="fr-CA" w:eastAsia="fr-CA"/>
              </w:rPr>
            </w:pPr>
            <w:r w:rsidRPr="0008285F">
              <w:rPr>
                <w:bCs/>
                <w:color w:val="000000"/>
                <w:lang w:eastAsia="fr-CA"/>
              </w:rPr>
              <w:t>26,19</w:t>
            </w:r>
          </w:p>
        </w:tc>
        <w:tc>
          <w:tcPr>
            <w:tcW w:w="1480" w:type="dxa"/>
            <w:tcBorders>
              <w:top w:val="nil"/>
              <w:left w:val="nil"/>
              <w:bottom w:val="single" w:sz="4" w:space="0" w:color="auto"/>
              <w:right w:val="single" w:sz="4" w:space="0" w:color="auto"/>
            </w:tcBorders>
            <w:shd w:val="clear" w:color="auto" w:fill="auto"/>
            <w:vAlign w:val="center"/>
            <w:hideMark/>
          </w:tcPr>
          <w:p w14:paraId="6D07A24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8E86BA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163615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E7C2B1C" w14:textId="77777777" w:rsidR="0082721A" w:rsidRPr="0008285F" w:rsidRDefault="0082721A" w:rsidP="00703A81">
            <w:pPr>
              <w:ind w:right="-166"/>
              <w:jc w:val="center"/>
              <w:rPr>
                <w:color w:val="000000"/>
                <w:lang w:val="fr-CA" w:eastAsia="fr-CA"/>
              </w:rPr>
            </w:pPr>
            <w:r w:rsidRPr="0008285F">
              <w:rPr>
                <w:bCs/>
                <w:color w:val="000000"/>
                <w:lang w:eastAsia="fr-CA"/>
              </w:rPr>
              <w:t>602</w:t>
            </w:r>
          </w:p>
        </w:tc>
        <w:tc>
          <w:tcPr>
            <w:tcW w:w="4600" w:type="dxa"/>
            <w:tcBorders>
              <w:top w:val="nil"/>
              <w:left w:val="nil"/>
              <w:bottom w:val="single" w:sz="4" w:space="0" w:color="auto"/>
              <w:right w:val="single" w:sz="4" w:space="0" w:color="auto"/>
            </w:tcBorders>
            <w:shd w:val="clear" w:color="auto" w:fill="auto"/>
            <w:vAlign w:val="center"/>
            <w:hideMark/>
          </w:tcPr>
          <w:p w14:paraId="7C8EC708" w14:textId="77777777" w:rsidR="0082721A" w:rsidRPr="0008285F" w:rsidRDefault="0082721A" w:rsidP="00703A81">
            <w:pPr>
              <w:ind w:right="-166"/>
              <w:rPr>
                <w:color w:val="000000"/>
                <w:lang w:val="fr-CA" w:eastAsia="fr-CA"/>
              </w:rPr>
            </w:pPr>
            <w:r w:rsidRPr="0008285F">
              <w:rPr>
                <w:bCs/>
                <w:color w:val="000000"/>
                <w:lang w:eastAsia="fr-CA"/>
              </w:rPr>
              <w:t>F et P Bastings de 12*3 + pannes de 5*8 + planches de rive</w:t>
            </w:r>
          </w:p>
        </w:tc>
        <w:tc>
          <w:tcPr>
            <w:tcW w:w="800" w:type="dxa"/>
            <w:tcBorders>
              <w:top w:val="nil"/>
              <w:left w:val="nil"/>
              <w:bottom w:val="single" w:sz="4" w:space="0" w:color="auto"/>
              <w:right w:val="single" w:sz="4" w:space="0" w:color="auto"/>
            </w:tcBorders>
            <w:shd w:val="clear" w:color="auto" w:fill="auto"/>
            <w:vAlign w:val="center"/>
            <w:hideMark/>
          </w:tcPr>
          <w:p w14:paraId="0C767379" w14:textId="77777777" w:rsidR="0082721A" w:rsidRPr="0008285F" w:rsidRDefault="0082721A" w:rsidP="00703A81">
            <w:pPr>
              <w:ind w:right="-166"/>
              <w:jc w:val="center"/>
              <w:rPr>
                <w:color w:val="000000"/>
                <w:lang w:val="fr-CA" w:eastAsia="fr-CA"/>
              </w:rPr>
            </w:pPr>
            <w:r w:rsidRPr="0008285F">
              <w:rPr>
                <w:color w:val="000000"/>
                <w:lang w:val="fr-CA"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37389C49" w14:textId="77777777" w:rsidR="0082721A" w:rsidRPr="0008285F" w:rsidRDefault="0082721A" w:rsidP="00703A81">
            <w:pPr>
              <w:ind w:right="-166"/>
              <w:jc w:val="center"/>
              <w:rPr>
                <w:color w:val="000000"/>
                <w:lang w:val="fr-CA" w:eastAsia="fr-CA"/>
              </w:rPr>
            </w:pPr>
            <w:r w:rsidRPr="0008285F">
              <w:rPr>
                <w:bCs/>
                <w:color w:val="000000"/>
                <w:lang w:eastAsia="fr-CA"/>
              </w:rPr>
              <w:t>0,63</w:t>
            </w:r>
          </w:p>
        </w:tc>
        <w:tc>
          <w:tcPr>
            <w:tcW w:w="1480" w:type="dxa"/>
            <w:tcBorders>
              <w:top w:val="nil"/>
              <w:left w:val="nil"/>
              <w:bottom w:val="single" w:sz="4" w:space="0" w:color="auto"/>
              <w:right w:val="single" w:sz="4" w:space="0" w:color="auto"/>
            </w:tcBorders>
            <w:shd w:val="clear" w:color="auto" w:fill="auto"/>
            <w:vAlign w:val="center"/>
            <w:hideMark/>
          </w:tcPr>
          <w:p w14:paraId="11D0604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2097F4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691B06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C9AFF96"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14BDCF6"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600 :</w:t>
            </w:r>
          </w:p>
        </w:tc>
        <w:tc>
          <w:tcPr>
            <w:tcW w:w="800" w:type="dxa"/>
            <w:tcBorders>
              <w:top w:val="nil"/>
              <w:left w:val="nil"/>
              <w:bottom w:val="single" w:sz="4" w:space="0" w:color="auto"/>
              <w:right w:val="single" w:sz="4" w:space="0" w:color="auto"/>
            </w:tcBorders>
            <w:shd w:val="clear" w:color="auto" w:fill="auto"/>
            <w:vAlign w:val="center"/>
            <w:hideMark/>
          </w:tcPr>
          <w:p w14:paraId="56687713"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00ACE61B"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4043C5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18C186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DE2154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E290657"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6E5327E"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GROS ŒUVRE :</w:t>
            </w:r>
          </w:p>
        </w:tc>
        <w:tc>
          <w:tcPr>
            <w:tcW w:w="800" w:type="dxa"/>
            <w:tcBorders>
              <w:top w:val="nil"/>
              <w:left w:val="nil"/>
              <w:bottom w:val="single" w:sz="4" w:space="0" w:color="auto"/>
              <w:right w:val="single" w:sz="4" w:space="0" w:color="auto"/>
            </w:tcBorders>
            <w:shd w:val="clear" w:color="auto" w:fill="auto"/>
            <w:vAlign w:val="center"/>
            <w:hideMark/>
          </w:tcPr>
          <w:p w14:paraId="21CEBB0E"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12EAD32B"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5B3CC3F"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DAF6C7E"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4FC613B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65576091"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64208CCA" w14:textId="77777777" w:rsidR="0082721A" w:rsidRPr="0008285F" w:rsidRDefault="0082721A" w:rsidP="00703A81">
            <w:pPr>
              <w:ind w:right="-166"/>
              <w:rPr>
                <w:b/>
                <w:bCs/>
                <w:color w:val="000000"/>
                <w:lang w:val="fr-CA" w:eastAsia="fr-CA"/>
              </w:rPr>
            </w:pPr>
            <w:r w:rsidRPr="0008285F">
              <w:rPr>
                <w:b/>
                <w:bCs/>
                <w:lang w:eastAsia="fr-CA"/>
              </w:rPr>
              <w:t>SECOND OEUVRE</w:t>
            </w:r>
          </w:p>
        </w:tc>
      </w:tr>
      <w:tr w:rsidR="0082721A" w:rsidRPr="0008285F" w14:paraId="03C51E0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7CEF8116" w14:textId="77777777" w:rsidR="0082721A" w:rsidRPr="0008285F" w:rsidRDefault="0082721A" w:rsidP="00703A81">
            <w:pPr>
              <w:ind w:right="-166"/>
              <w:jc w:val="center"/>
              <w:rPr>
                <w:b/>
                <w:bCs/>
                <w:color w:val="000000"/>
                <w:lang w:val="fr-CA" w:eastAsia="fr-CA"/>
              </w:rPr>
            </w:pPr>
            <w:r w:rsidRPr="0008285F">
              <w:rPr>
                <w:b/>
                <w:bCs/>
                <w:lang w:eastAsia="fr-CA"/>
              </w:rPr>
              <w:t>700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0B3823E1" w14:textId="77777777" w:rsidR="0082721A" w:rsidRPr="0008285F" w:rsidRDefault="0082721A" w:rsidP="00703A81">
            <w:pPr>
              <w:ind w:right="-166"/>
              <w:rPr>
                <w:b/>
                <w:bCs/>
                <w:color w:val="000000"/>
                <w:lang w:val="fr-CA" w:eastAsia="fr-CA"/>
              </w:rPr>
            </w:pPr>
            <w:r w:rsidRPr="0008285F">
              <w:rPr>
                <w:b/>
                <w:bCs/>
                <w:lang w:eastAsia="fr-CA"/>
              </w:rPr>
              <w:t xml:space="preserve">LOT 700 : MENUISERIE </w:t>
            </w:r>
            <w:proofErr w:type="gramStart"/>
            <w:r w:rsidRPr="0008285F">
              <w:rPr>
                <w:b/>
                <w:bCs/>
                <w:lang w:eastAsia="fr-CA"/>
              </w:rPr>
              <w:t>BOIS</w:t>
            </w:r>
            <w:proofErr w:type="gramEnd"/>
            <w:r w:rsidRPr="0008285F">
              <w:rPr>
                <w:b/>
                <w:bCs/>
                <w:lang w:eastAsia="fr-CA"/>
              </w:rPr>
              <w:t>, ALU ET METALLIQUE</w:t>
            </w:r>
          </w:p>
        </w:tc>
      </w:tr>
      <w:tr w:rsidR="0082721A" w:rsidRPr="0008285F" w14:paraId="6C038B1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C1D70E5" w14:textId="77777777" w:rsidR="0082721A" w:rsidRPr="0008285F" w:rsidRDefault="0082721A" w:rsidP="00703A81">
            <w:pPr>
              <w:ind w:right="-166"/>
              <w:jc w:val="center"/>
              <w:rPr>
                <w:color w:val="000000"/>
                <w:lang w:val="fr-CA" w:eastAsia="fr-CA"/>
              </w:rPr>
            </w:pPr>
            <w:r w:rsidRPr="0008285F">
              <w:rPr>
                <w:bCs/>
                <w:color w:val="000000"/>
                <w:lang w:eastAsia="fr-CA"/>
              </w:rPr>
              <w:t>701</w:t>
            </w:r>
          </w:p>
        </w:tc>
        <w:tc>
          <w:tcPr>
            <w:tcW w:w="4600" w:type="dxa"/>
            <w:tcBorders>
              <w:top w:val="nil"/>
              <w:left w:val="nil"/>
              <w:bottom w:val="single" w:sz="4" w:space="0" w:color="auto"/>
              <w:right w:val="single" w:sz="4" w:space="0" w:color="auto"/>
            </w:tcBorders>
            <w:shd w:val="clear" w:color="auto" w:fill="auto"/>
            <w:vAlign w:val="center"/>
            <w:hideMark/>
          </w:tcPr>
          <w:p w14:paraId="5080DB2E" w14:textId="77777777" w:rsidR="0082721A" w:rsidRPr="0008285F" w:rsidRDefault="0082721A" w:rsidP="00703A81">
            <w:pPr>
              <w:ind w:right="-166"/>
              <w:rPr>
                <w:color w:val="000000"/>
                <w:lang w:val="fr-CA" w:eastAsia="fr-CA"/>
              </w:rPr>
            </w:pPr>
            <w:r w:rsidRPr="0008285F">
              <w:rPr>
                <w:bCs/>
                <w:color w:val="000000"/>
                <w:lang w:eastAsia="fr-CA"/>
              </w:rPr>
              <w:t>Fet P du faux plafond en contreplaqué y compris toutes sujétions</w:t>
            </w:r>
          </w:p>
        </w:tc>
        <w:tc>
          <w:tcPr>
            <w:tcW w:w="800" w:type="dxa"/>
            <w:tcBorders>
              <w:top w:val="nil"/>
              <w:left w:val="nil"/>
              <w:bottom w:val="single" w:sz="4" w:space="0" w:color="auto"/>
              <w:right w:val="single" w:sz="4" w:space="0" w:color="auto"/>
            </w:tcBorders>
            <w:shd w:val="clear" w:color="auto" w:fill="auto"/>
            <w:vAlign w:val="center"/>
            <w:hideMark/>
          </w:tcPr>
          <w:p w14:paraId="7A655351"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C3A41F0" w14:textId="77777777" w:rsidR="0082721A" w:rsidRPr="0008285F" w:rsidRDefault="0082721A" w:rsidP="00703A81">
            <w:pPr>
              <w:ind w:right="-166"/>
              <w:jc w:val="center"/>
              <w:rPr>
                <w:color w:val="000000"/>
                <w:lang w:val="fr-CA" w:eastAsia="fr-CA"/>
              </w:rPr>
            </w:pPr>
            <w:r w:rsidRPr="0008285F">
              <w:rPr>
                <w:bCs/>
                <w:color w:val="000000"/>
                <w:lang w:eastAsia="fr-CA"/>
              </w:rPr>
              <w:t>9,50</w:t>
            </w:r>
          </w:p>
        </w:tc>
        <w:tc>
          <w:tcPr>
            <w:tcW w:w="1480" w:type="dxa"/>
            <w:tcBorders>
              <w:top w:val="nil"/>
              <w:left w:val="nil"/>
              <w:bottom w:val="single" w:sz="4" w:space="0" w:color="auto"/>
              <w:right w:val="single" w:sz="4" w:space="0" w:color="auto"/>
            </w:tcBorders>
            <w:shd w:val="clear" w:color="auto" w:fill="auto"/>
            <w:vAlign w:val="center"/>
            <w:hideMark/>
          </w:tcPr>
          <w:p w14:paraId="0200633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3EBE6D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EDAE3F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EFCD38A" w14:textId="77777777" w:rsidR="0082721A" w:rsidRPr="0008285F" w:rsidRDefault="0082721A" w:rsidP="00703A81">
            <w:pPr>
              <w:ind w:right="-166"/>
              <w:jc w:val="center"/>
              <w:rPr>
                <w:color w:val="000000"/>
                <w:lang w:val="fr-CA" w:eastAsia="fr-CA"/>
              </w:rPr>
            </w:pPr>
            <w:r w:rsidRPr="0008285F">
              <w:rPr>
                <w:bCs/>
                <w:color w:val="000000"/>
                <w:lang w:eastAsia="fr-CA"/>
              </w:rPr>
              <w:t>702</w:t>
            </w:r>
          </w:p>
        </w:tc>
        <w:tc>
          <w:tcPr>
            <w:tcW w:w="4600" w:type="dxa"/>
            <w:tcBorders>
              <w:top w:val="nil"/>
              <w:left w:val="nil"/>
              <w:bottom w:val="single" w:sz="4" w:space="0" w:color="auto"/>
              <w:right w:val="single" w:sz="4" w:space="0" w:color="auto"/>
            </w:tcBorders>
            <w:shd w:val="clear" w:color="auto" w:fill="auto"/>
            <w:vAlign w:val="center"/>
            <w:hideMark/>
          </w:tcPr>
          <w:p w14:paraId="244C46A7" w14:textId="77777777" w:rsidR="0082721A" w:rsidRPr="0008285F" w:rsidRDefault="0082721A" w:rsidP="00703A81">
            <w:pPr>
              <w:ind w:right="-166"/>
              <w:jc w:val="both"/>
              <w:rPr>
                <w:color w:val="000000"/>
                <w:lang w:val="fr-CA" w:eastAsia="fr-CA"/>
              </w:rPr>
            </w:pPr>
            <w:r w:rsidRPr="0008285F">
              <w:rPr>
                <w:bCs/>
                <w:color w:val="000000"/>
                <w:lang w:eastAsia="fr-CA"/>
              </w:rPr>
              <w:t>F et P de Portes métallique de Dimension finies 100 x220 cm y compris toutes sujétions</w:t>
            </w:r>
          </w:p>
        </w:tc>
        <w:tc>
          <w:tcPr>
            <w:tcW w:w="800" w:type="dxa"/>
            <w:tcBorders>
              <w:top w:val="nil"/>
              <w:left w:val="nil"/>
              <w:bottom w:val="single" w:sz="4" w:space="0" w:color="auto"/>
              <w:right w:val="single" w:sz="4" w:space="0" w:color="auto"/>
            </w:tcBorders>
            <w:shd w:val="clear" w:color="auto" w:fill="auto"/>
            <w:vAlign w:val="center"/>
            <w:hideMark/>
          </w:tcPr>
          <w:p w14:paraId="1D3F2F44"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C04F8D4"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05CAAE8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B96AF9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D6D3FB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E681F5E" w14:textId="77777777" w:rsidR="0082721A" w:rsidRPr="0008285F" w:rsidRDefault="0082721A" w:rsidP="00703A81">
            <w:pPr>
              <w:ind w:right="-166"/>
              <w:jc w:val="center"/>
              <w:rPr>
                <w:color w:val="000000"/>
                <w:lang w:val="fr-CA" w:eastAsia="fr-CA"/>
              </w:rPr>
            </w:pPr>
            <w:r w:rsidRPr="0008285F">
              <w:rPr>
                <w:bCs/>
                <w:color w:val="000000"/>
                <w:lang w:eastAsia="fr-CA"/>
              </w:rPr>
              <w:t>703</w:t>
            </w:r>
          </w:p>
        </w:tc>
        <w:tc>
          <w:tcPr>
            <w:tcW w:w="4600" w:type="dxa"/>
            <w:tcBorders>
              <w:top w:val="nil"/>
              <w:left w:val="nil"/>
              <w:bottom w:val="single" w:sz="4" w:space="0" w:color="auto"/>
              <w:right w:val="single" w:sz="4" w:space="0" w:color="auto"/>
            </w:tcBorders>
            <w:shd w:val="clear" w:color="auto" w:fill="auto"/>
            <w:vAlign w:val="center"/>
            <w:hideMark/>
          </w:tcPr>
          <w:p w14:paraId="5B88529B" w14:textId="77777777" w:rsidR="0082721A" w:rsidRPr="0008285F" w:rsidRDefault="0082721A" w:rsidP="00703A81">
            <w:pPr>
              <w:ind w:right="-166"/>
              <w:rPr>
                <w:color w:val="000000"/>
                <w:lang w:val="fr-CA" w:eastAsia="fr-CA"/>
              </w:rPr>
            </w:pPr>
            <w:r w:rsidRPr="0008285F">
              <w:rPr>
                <w:bCs/>
                <w:color w:val="000000"/>
                <w:lang w:eastAsia="fr-CA"/>
              </w:rPr>
              <w:t>F et P de Portes pleines en bois de Dimension finies 80 x220 cm y compris toutes sujétions</w:t>
            </w:r>
          </w:p>
        </w:tc>
        <w:tc>
          <w:tcPr>
            <w:tcW w:w="800" w:type="dxa"/>
            <w:tcBorders>
              <w:top w:val="nil"/>
              <w:left w:val="nil"/>
              <w:bottom w:val="single" w:sz="4" w:space="0" w:color="auto"/>
              <w:right w:val="single" w:sz="4" w:space="0" w:color="auto"/>
            </w:tcBorders>
            <w:shd w:val="clear" w:color="auto" w:fill="auto"/>
            <w:vAlign w:val="center"/>
            <w:hideMark/>
          </w:tcPr>
          <w:p w14:paraId="17D5EF02"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053EEC62"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59FF181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A4CBFF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C271961"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3335422" w14:textId="77777777" w:rsidR="0082721A" w:rsidRPr="0008285F" w:rsidRDefault="0082721A" w:rsidP="00703A81">
            <w:pPr>
              <w:ind w:right="-166"/>
              <w:jc w:val="center"/>
              <w:rPr>
                <w:color w:val="000000"/>
                <w:lang w:val="fr-CA" w:eastAsia="fr-CA"/>
              </w:rPr>
            </w:pPr>
            <w:r w:rsidRPr="0008285F">
              <w:rPr>
                <w:bCs/>
                <w:color w:val="000000"/>
                <w:lang w:eastAsia="fr-CA"/>
              </w:rPr>
              <w:t>704</w:t>
            </w:r>
          </w:p>
        </w:tc>
        <w:tc>
          <w:tcPr>
            <w:tcW w:w="4600" w:type="dxa"/>
            <w:tcBorders>
              <w:top w:val="nil"/>
              <w:left w:val="nil"/>
              <w:bottom w:val="single" w:sz="4" w:space="0" w:color="auto"/>
              <w:right w:val="single" w:sz="4" w:space="0" w:color="auto"/>
            </w:tcBorders>
            <w:shd w:val="clear" w:color="auto" w:fill="auto"/>
            <w:vAlign w:val="center"/>
            <w:hideMark/>
          </w:tcPr>
          <w:p w14:paraId="232F7CB6" w14:textId="77777777" w:rsidR="0082721A" w:rsidRPr="0008285F" w:rsidRDefault="0082721A" w:rsidP="00703A81">
            <w:pPr>
              <w:ind w:right="-166"/>
              <w:rPr>
                <w:color w:val="000000"/>
                <w:lang w:val="fr-CA" w:eastAsia="fr-CA"/>
              </w:rPr>
            </w:pPr>
            <w:r w:rsidRPr="0008285F">
              <w:rPr>
                <w:bCs/>
                <w:color w:val="000000"/>
                <w:lang w:eastAsia="fr-CA"/>
              </w:rPr>
              <w:t>F et P de fenêtres en profilé aluminium fixe y/c toutes sujétions </w:t>
            </w:r>
          </w:p>
        </w:tc>
        <w:tc>
          <w:tcPr>
            <w:tcW w:w="800" w:type="dxa"/>
            <w:tcBorders>
              <w:top w:val="nil"/>
              <w:left w:val="nil"/>
              <w:bottom w:val="single" w:sz="4" w:space="0" w:color="auto"/>
              <w:right w:val="single" w:sz="4" w:space="0" w:color="auto"/>
            </w:tcBorders>
            <w:shd w:val="clear" w:color="auto" w:fill="auto"/>
            <w:vAlign w:val="center"/>
            <w:hideMark/>
          </w:tcPr>
          <w:p w14:paraId="6FD01C38"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1DD782D6" w14:textId="77777777" w:rsidR="0082721A" w:rsidRPr="0008285F" w:rsidRDefault="0082721A" w:rsidP="00703A81">
            <w:pPr>
              <w:ind w:right="-166"/>
              <w:jc w:val="center"/>
              <w:rPr>
                <w:color w:val="000000"/>
                <w:lang w:val="fr-CA" w:eastAsia="fr-CA"/>
              </w:rPr>
            </w:pPr>
            <w:r w:rsidRPr="0008285F">
              <w:rPr>
                <w:bCs/>
                <w:color w:val="000000"/>
                <w:lang w:eastAsia="fr-CA"/>
              </w:rPr>
              <w:t>1,50</w:t>
            </w:r>
          </w:p>
        </w:tc>
        <w:tc>
          <w:tcPr>
            <w:tcW w:w="1480" w:type="dxa"/>
            <w:tcBorders>
              <w:top w:val="nil"/>
              <w:left w:val="nil"/>
              <w:bottom w:val="single" w:sz="4" w:space="0" w:color="auto"/>
              <w:right w:val="single" w:sz="4" w:space="0" w:color="auto"/>
            </w:tcBorders>
            <w:shd w:val="clear" w:color="auto" w:fill="auto"/>
            <w:vAlign w:val="center"/>
            <w:hideMark/>
          </w:tcPr>
          <w:p w14:paraId="6FC3143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9EAB4C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66E095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3057035" w14:textId="77777777" w:rsidR="0082721A" w:rsidRPr="0008285F" w:rsidRDefault="0082721A" w:rsidP="00703A81">
            <w:pPr>
              <w:ind w:right="-166"/>
              <w:jc w:val="center"/>
              <w:rPr>
                <w:color w:val="000000"/>
                <w:lang w:val="fr-CA" w:eastAsia="fr-CA"/>
              </w:rPr>
            </w:pPr>
            <w:r w:rsidRPr="0008285F">
              <w:rPr>
                <w:bCs/>
                <w:color w:val="000000"/>
                <w:lang w:eastAsia="fr-CA"/>
              </w:rPr>
              <w:t>705</w:t>
            </w:r>
          </w:p>
        </w:tc>
        <w:tc>
          <w:tcPr>
            <w:tcW w:w="4600" w:type="dxa"/>
            <w:tcBorders>
              <w:top w:val="nil"/>
              <w:left w:val="nil"/>
              <w:bottom w:val="single" w:sz="4" w:space="0" w:color="auto"/>
              <w:right w:val="single" w:sz="4" w:space="0" w:color="auto"/>
            </w:tcBorders>
            <w:shd w:val="clear" w:color="auto" w:fill="auto"/>
            <w:vAlign w:val="center"/>
            <w:hideMark/>
          </w:tcPr>
          <w:p w14:paraId="32AE9685" w14:textId="77777777" w:rsidR="0082721A" w:rsidRPr="0008285F" w:rsidRDefault="0082721A" w:rsidP="00703A81">
            <w:pPr>
              <w:ind w:right="-166"/>
              <w:rPr>
                <w:color w:val="000000"/>
                <w:lang w:val="fr-CA" w:eastAsia="fr-CA"/>
              </w:rPr>
            </w:pPr>
            <w:r w:rsidRPr="0008285F">
              <w:rPr>
                <w:bCs/>
                <w:color w:val="000000"/>
                <w:lang w:eastAsia="fr-CA"/>
              </w:rPr>
              <w:t>F et P Grille antivol en tube carré de 30 x 30 pour fenêtres y compris toutes sujétions de fixations </w:t>
            </w:r>
          </w:p>
        </w:tc>
        <w:tc>
          <w:tcPr>
            <w:tcW w:w="800" w:type="dxa"/>
            <w:tcBorders>
              <w:top w:val="nil"/>
              <w:left w:val="nil"/>
              <w:bottom w:val="single" w:sz="4" w:space="0" w:color="auto"/>
              <w:right w:val="single" w:sz="4" w:space="0" w:color="auto"/>
            </w:tcBorders>
            <w:shd w:val="clear" w:color="auto" w:fill="auto"/>
            <w:vAlign w:val="center"/>
            <w:hideMark/>
          </w:tcPr>
          <w:p w14:paraId="6ED12A21"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94A2E92" w14:textId="77777777" w:rsidR="0082721A" w:rsidRPr="0008285F" w:rsidRDefault="0082721A" w:rsidP="00703A81">
            <w:pPr>
              <w:ind w:right="-166"/>
              <w:jc w:val="center"/>
              <w:rPr>
                <w:color w:val="000000"/>
                <w:lang w:val="fr-CA" w:eastAsia="fr-CA"/>
              </w:rPr>
            </w:pPr>
            <w:r w:rsidRPr="0008285F">
              <w:rPr>
                <w:bCs/>
                <w:color w:val="000000"/>
                <w:lang w:eastAsia="fr-CA"/>
              </w:rPr>
              <w:t>1,50</w:t>
            </w:r>
          </w:p>
        </w:tc>
        <w:tc>
          <w:tcPr>
            <w:tcW w:w="1480" w:type="dxa"/>
            <w:tcBorders>
              <w:top w:val="nil"/>
              <w:left w:val="nil"/>
              <w:bottom w:val="single" w:sz="4" w:space="0" w:color="auto"/>
              <w:right w:val="single" w:sz="4" w:space="0" w:color="auto"/>
            </w:tcBorders>
            <w:shd w:val="clear" w:color="auto" w:fill="auto"/>
            <w:vAlign w:val="center"/>
            <w:hideMark/>
          </w:tcPr>
          <w:p w14:paraId="5DE9772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08DAE8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3AA227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6698907"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09BAA863"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700 :</w:t>
            </w:r>
          </w:p>
        </w:tc>
        <w:tc>
          <w:tcPr>
            <w:tcW w:w="800" w:type="dxa"/>
            <w:tcBorders>
              <w:top w:val="nil"/>
              <w:left w:val="nil"/>
              <w:bottom w:val="single" w:sz="4" w:space="0" w:color="auto"/>
              <w:right w:val="single" w:sz="4" w:space="0" w:color="auto"/>
            </w:tcBorders>
            <w:shd w:val="clear" w:color="auto" w:fill="auto"/>
            <w:vAlign w:val="center"/>
            <w:hideMark/>
          </w:tcPr>
          <w:p w14:paraId="58DAA57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709EB3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2909C6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0CD00F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E2628E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30F95ECA" w14:textId="77777777" w:rsidR="0082721A" w:rsidRPr="0008285F" w:rsidRDefault="0082721A" w:rsidP="00703A81">
            <w:pPr>
              <w:ind w:right="-166"/>
              <w:jc w:val="center"/>
              <w:rPr>
                <w:b/>
                <w:bCs/>
                <w:color w:val="000000"/>
                <w:lang w:val="fr-CA" w:eastAsia="fr-CA"/>
              </w:rPr>
            </w:pPr>
            <w:r w:rsidRPr="0008285F">
              <w:rPr>
                <w:b/>
                <w:bCs/>
                <w:lang w:eastAsia="fr-CA"/>
              </w:rPr>
              <w:t>800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69B63543" w14:textId="77777777" w:rsidR="0082721A" w:rsidRPr="0008285F" w:rsidRDefault="0082721A" w:rsidP="00703A81">
            <w:pPr>
              <w:ind w:right="-166"/>
              <w:rPr>
                <w:b/>
                <w:bCs/>
                <w:color w:val="000000"/>
                <w:lang w:val="fr-CA" w:eastAsia="fr-CA"/>
              </w:rPr>
            </w:pPr>
            <w:r w:rsidRPr="0008285F">
              <w:rPr>
                <w:b/>
                <w:bCs/>
                <w:lang w:eastAsia="fr-CA"/>
              </w:rPr>
              <w:t>LOT 800 : PEINTURE</w:t>
            </w:r>
          </w:p>
        </w:tc>
      </w:tr>
      <w:tr w:rsidR="0082721A" w:rsidRPr="0008285F" w14:paraId="669A325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8FCE0EA" w14:textId="77777777" w:rsidR="0082721A" w:rsidRPr="0008285F" w:rsidRDefault="0082721A" w:rsidP="00703A81">
            <w:pPr>
              <w:ind w:right="-166"/>
              <w:jc w:val="center"/>
              <w:rPr>
                <w:color w:val="000000"/>
                <w:lang w:val="fr-CA" w:eastAsia="fr-CA"/>
              </w:rPr>
            </w:pPr>
            <w:r w:rsidRPr="0008285F">
              <w:rPr>
                <w:bCs/>
                <w:color w:val="000000"/>
                <w:lang w:eastAsia="fr-CA"/>
              </w:rPr>
              <w:t>801</w:t>
            </w:r>
          </w:p>
        </w:tc>
        <w:tc>
          <w:tcPr>
            <w:tcW w:w="4600" w:type="dxa"/>
            <w:tcBorders>
              <w:top w:val="nil"/>
              <w:left w:val="nil"/>
              <w:bottom w:val="single" w:sz="4" w:space="0" w:color="auto"/>
              <w:right w:val="single" w:sz="4" w:space="0" w:color="auto"/>
            </w:tcBorders>
            <w:shd w:val="clear" w:color="auto" w:fill="auto"/>
            <w:vAlign w:val="center"/>
            <w:hideMark/>
          </w:tcPr>
          <w:p w14:paraId="484D6286"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extérieure type </w:t>
            </w:r>
            <w:proofErr w:type="spellStart"/>
            <w:r w:rsidRPr="0008285F">
              <w:rPr>
                <w:bCs/>
                <w:color w:val="000000"/>
                <w:lang w:eastAsia="fr-CA"/>
              </w:rPr>
              <w:t>Pantex</w:t>
            </w:r>
            <w:proofErr w:type="spellEnd"/>
            <w:r w:rsidRPr="0008285F">
              <w:rPr>
                <w:bCs/>
                <w:color w:val="000000"/>
                <w:lang w:eastAsia="fr-CA"/>
              </w:rPr>
              <w:t xml:space="preserve"> 1300 (ou équivalent) sur murs, poteaux (Couleurs au choix du Maître d'ouvrage) </w:t>
            </w:r>
          </w:p>
        </w:tc>
        <w:tc>
          <w:tcPr>
            <w:tcW w:w="800" w:type="dxa"/>
            <w:tcBorders>
              <w:top w:val="nil"/>
              <w:left w:val="nil"/>
              <w:bottom w:val="single" w:sz="4" w:space="0" w:color="auto"/>
              <w:right w:val="single" w:sz="4" w:space="0" w:color="auto"/>
            </w:tcBorders>
            <w:shd w:val="clear" w:color="auto" w:fill="auto"/>
            <w:vAlign w:val="center"/>
            <w:hideMark/>
          </w:tcPr>
          <w:p w14:paraId="5BC98FA3"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5E983BB3" w14:textId="77777777" w:rsidR="0082721A" w:rsidRPr="0008285F" w:rsidRDefault="0082721A" w:rsidP="00703A81">
            <w:pPr>
              <w:ind w:right="-166"/>
              <w:jc w:val="center"/>
              <w:rPr>
                <w:color w:val="000000"/>
                <w:lang w:val="fr-CA" w:eastAsia="fr-CA"/>
              </w:rPr>
            </w:pPr>
            <w:r w:rsidRPr="0008285F">
              <w:rPr>
                <w:bCs/>
                <w:color w:val="000000"/>
                <w:lang w:eastAsia="fr-CA"/>
              </w:rPr>
              <w:t>60,28</w:t>
            </w:r>
          </w:p>
        </w:tc>
        <w:tc>
          <w:tcPr>
            <w:tcW w:w="1480" w:type="dxa"/>
            <w:tcBorders>
              <w:top w:val="nil"/>
              <w:left w:val="nil"/>
              <w:bottom w:val="single" w:sz="4" w:space="0" w:color="auto"/>
              <w:right w:val="single" w:sz="4" w:space="0" w:color="auto"/>
            </w:tcBorders>
            <w:shd w:val="clear" w:color="auto" w:fill="auto"/>
            <w:vAlign w:val="center"/>
            <w:hideMark/>
          </w:tcPr>
          <w:p w14:paraId="113739E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EB5917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27AC4C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489D83F" w14:textId="77777777" w:rsidR="0082721A" w:rsidRPr="0008285F" w:rsidRDefault="0082721A" w:rsidP="00703A81">
            <w:pPr>
              <w:ind w:right="-166"/>
              <w:jc w:val="center"/>
              <w:rPr>
                <w:color w:val="000000"/>
                <w:lang w:val="fr-CA" w:eastAsia="fr-CA"/>
              </w:rPr>
            </w:pPr>
            <w:r w:rsidRPr="0008285F">
              <w:rPr>
                <w:bCs/>
                <w:color w:val="000000"/>
                <w:lang w:eastAsia="fr-CA"/>
              </w:rPr>
              <w:t>802</w:t>
            </w:r>
          </w:p>
        </w:tc>
        <w:tc>
          <w:tcPr>
            <w:tcW w:w="4600" w:type="dxa"/>
            <w:tcBorders>
              <w:top w:val="nil"/>
              <w:left w:val="nil"/>
              <w:bottom w:val="single" w:sz="4" w:space="0" w:color="auto"/>
              <w:right w:val="single" w:sz="4" w:space="0" w:color="auto"/>
            </w:tcBorders>
            <w:shd w:val="clear" w:color="auto" w:fill="auto"/>
            <w:vAlign w:val="center"/>
            <w:hideMark/>
          </w:tcPr>
          <w:p w14:paraId="7739BBE7" w14:textId="77777777" w:rsidR="0082721A" w:rsidRPr="0008285F" w:rsidRDefault="0082721A" w:rsidP="00703A81">
            <w:pPr>
              <w:ind w:right="-166"/>
              <w:rPr>
                <w:color w:val="000000"/>
                <w:lang w:val="fr-CA" w:eastAsia="fr-CA"/>
              </w:rPr>
            </w:pPr>
            <w:r w:rsidRPr="0008285F">
              <w:rPr>
                <w:bCs/>
                <w:color w:val="000000"/>
                <w:lang w:eastAsia="fr-CA"/>
              </w:rPr>
              <w:t xml:space="preserve">F et application Peinture intérieure type </w:t>
            </w:r>
            <w:proofErr w:type="spellStart"/>
            <w:r w:rsidRPr="0008285F">
              <w:rPr>
                <w:bCs/>
                <w:color w:val="000000"/>
                <w:lang w:eastAsia="fr-CA"/>
              </w:rPr>
              <w:t>Pantex</w:t>
            </w:r>
            <w:proofErr w:type="spellEnd"/>
            <w:r w:rsidRPr="0008285F">
              <w:rPr>
                <w:bCs/>
                <w:color w:val="000000"/>
                <w:lang w:eastAsia="fr-CA"/>
              </w:rPr>
              <w:t xml:space="preserve"> 800 (ou équivalent) sur murs, sous plafond en contreplaqué (Couleurs au choix du Maître d'ouvrage) </w:t>
            </w:r>
          </w:p>
        </w:tc>
        <w:tc>
          <w:tcPr>
            <w:tcW w:w="800" w:type="dxa"/>
            <w:tcBorders>
              <w:top w:val="nil"/>
              <w:left w:val="nil"/>
              <w:bottom w:val="single" w:sz="4" w:space="0" w:color="auto"/>
              <w:right w:val="single" w:sz="4" w:space="0" w:color="auto"/>
            </w:tcBorders>
            <w:shd w:val="clear" w:color="auto" w:fill="auto"/>
            <w:vAlign w:val="center"/>
            <w:hideMark/>
          </w:tcPr>
          <w:p w14:paraId="7CEA9702"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4EB01EF0" w14:textId="77777777" w:rsidR="0082721A" w:rsidRPr="0008285F" w:rsidRDefault="0082721A" w:rsidP="00703A81">
            <w:pPr>
              <w:ind w:right="-166"/>
              <w:jc w:val="center"/>
              <w:rPr>
                <w:color w:val="000000"/>
                <w:lang w:val="fr-CA" w:eastAsia="fr-CA"/>
              </w:rPr>
            </w:pPr>
            <w:r w:rsidRPr="0008285F">
              <w:rPr>
                <w:bCs/>
                <w:color w:val="000000"/>
                <w:lang w:eastAsia="fr-CA"/>
              </w:rPr>
              <w:t>125,94</w:t>
            </w:r>
          </w:p>
        </w:tc>
        <w:tc>
          <w:tcPr>
            <w:tcW w:w="1480" w:type="dxa"/>
            <w:tcBorders>
              <w:top w:val="nil"/>
              <w:left w:val="nil"/>
              <w:bottom w:val="single" w:sz="4" w:space="0" w:color="auto"/>
              <w:right w:val="single" w:sz="4" w:space="0" w:color="auto"/>
            </w:tcBorders>
            <w:shd w:val="clear" w:color="auto" w:fill="auto"/>
            <w:vAlign w:val="center"/>
            <w:hideMark/>
          </w:tcPr>
          <w:p w14:paraId="559FB6B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B31D9B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E03637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ADD0600"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3C3C0EE2"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800 :</w:t>
            </w:r>
          </w:p>
        </w:tc>
        <w:tc>
          <w:tcPr>
            <w:tcW w:w="800" w:type="dxa"/>
            <w:tcBorders>
              <w:top w:val="nil"/>
              <w:left w:val="nil"/>
              <w:bottom w:val="single" w:sz="4" w:space="0" w:color="auto"/>
              <w:right w:val="single" w:sz="4" w:space="0" w:color="auto"/>
            </w:tcBorders>
            <w:shd w:val="clear" w:color="auto" w:fill="auto"/>
            <w:vAlign w:val="center"/>
            <w:hideMark/>
          </w:tcPr>
          <w:p w14:paraId="6713C8B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D073146"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7FA37C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5399B2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981D3B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30CB7B6" w14:textId="77777777" w:rsidR="0082721A" w:rsidRPr="0008285F" w:rsidRDefault="0082721A" w:rsidP="00703A81">
            <w:pPr>
              <w:ind w:right="-166"/>
              <w:jc w:val="center"/>
              <w:rPr>
                <w:b/>
                <w:bCs/>
                <w:color w:val="000000"/>
                <w:lang w:val="fr-CA" w:eastAsia="fr-CA"/>
              </w:rPr>
            </w:pPr>
            <w:r w:rsidRPr="0008285F">
              <w:rPr>
                <w:b/>
                <w:bCs/>
                <w:lang w:eastAsia="fr-CA"/>
              </w:rPr>
              <w:t>900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39F079EA" w14:textId="77777777" w:rsidR="0082721A" w:rsidRPr="0008285F" w:rsidRDefault="0082721A" w:rsidP="00703A81">
            <w:pPr>
              <w:ind w:right="-166"/>
              <w:rPr>
                <w:b/>
                <w:bCs/>
                <w:color w:val="000000"/>
                <w:lang w:val="fr-CA" w:eastAsia="fr-CA"/>
              </w:rPr>
            </w:pPr>
            <w:r w:rsidRPr="0008285F">
              <w:rPr>
                <w:b/>
                <w:bCs/>
                <w:lang w:eastAsia="fr-CA"/>
              </w:rPr>
              <w:t>LOT 900 : REVETEMENT</w:t>
            </w:r>
          </w:p>
        </w:tc>
      </w:tr>
      <w:tr w:rsidR="0082721A" w:rsidRPr="0008285F" w14:paraId="79D8CB0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4A3AE74"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901</w:t>
            </w:r>
          </w:p>
        </w:tc>
        <w:tc>
          <w:tcPr>
            <w:tcW w:w="4600" w:type="dxa"/>
            <w:tcBorders>
              <w:top w:val="nil"/>
              <w:left w:val="nil"/>
              <w:bottom w:val="single" w:sz="4" w:space="0" w:color="auto"/>
              <w:right w:val="single" w:sz="4" w:space="0" w:color="auto"/>
            </w:tcBorders>
            <w:shd w:val="clear" w:color="auto" w:fill="auto"/>
            <w:vAlign w:val="center"/>
            <w:hideMark/>
          </w:tcPr>
          <w:p w14:paraId="766880F6" w14:textId="77777777" w:rsidR="0082721A" w:rsidRPr="0008285F" w:rsidRDefault="0082721A" w:rsidP="00703A81">
            <w:pPr>
              <w:ind w:right="-166"/>
              <w:rPr>
                <w:color w:val="000000"/>
                <w:lang w:val="fr-CA" w:eastAsia="fr-CA"/>
              </w:rPr>
            </w:pPr>
            <w:r w:rsidRPr="0008285F">
              <w:rPr>
                <w:bCs/>
                <w:color w:val="000000"/>
                <w:lang w:eastAsia="fr-CA"/>
              </w:rPr>
              <w:t>F et P Carreaux grès cérame (20 x 20) antidérapant pour toilettes</w:t>
            </w:r>
          </w:p>
        </w:tc>
        <w:tc>
          <w:tcPr>
            <w:tcW w:w="800" w:type="dxa"/>
            <w:tcBorders>
              <w:top w:val="nil"/>
              <w:left w:val="nil"/>
              <w:bottom w:val="single" w:sz="4" w:space="0" w:color="auto"/>
              <w:right w:val="single" w:sz="4" w:space="0" w:color="auto"/>
            </w:tcBorders>
            <w:shd w:val="clear" w:color="auto" w:fill="auto"/>
            <w:vAlign w:val="center"/>
            <w:hideMark/>
          </w:tcPr>
          <w:p w14:paraId="222861FE"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0244143C" w14:textId="77777777" w:rsidR="0082721A" w:rsidRPr="0008285F" w:rsidRDefault="0082721A" w:rsidP="00703A81">
            <w:pPr>
              <w:ind w:right="-166"/>
              <w:jc w:val="center"/>
              <w:rPr>
                <w:color w:val="000000"/>
                <w:lang w:val="fr-CA" w:eastAsia="fr-CA"/>
              </w:rPr>
            </w:pPr>
            <w:r w:rsidRPr="0008285F">
              <w:rPr>
                <w:bCs/>
                <w:color w:val="000000"/>
                <w:lang w:eastAsia="fr-CA"/>
              </w:rPr>
              <w:t>21,32</w:t>
            </w:r>
          </w:p>
        </w:tc>
        <w:tc>
          <w:tcPr>
            <w:tcW w:w="1480" w:type="dxa"/>
            <w:tcBorders>
              <w:top w:val="nil"/>
              <w:left w:val="nil"/>
              <w:bottom w:val="single" w:sz="4" w:space="0" w:color="auto"/>
              <w:right w:val="single" w:sz="4" w:space="0" w:color="auto"/>
            </w:tcBorders>
            <w:shd w:val="clear" w:color="auto" w:fill="auto"/>
            <w:vAlign w:val="center"/>
            <w:hideMark/>
          </w:tcPr>
          <w:p w14:paraId="08C8F5C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08A6F3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FCAA55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CF303B6" w14:textId="77777777" w:rsidR="0082721A" w:rsidRPr="0008285F" w:rsidRDefault="0082721A" w:rsidP="00703A81">
            <w:pPr>
              <w:ind w:right="-166"/>
              <w:jc w:val="center"/>
              <w:rPr>
                <w:color w:val="000000"/>
                <w:lang w:val="fr-CA" w:eastAsia="fr-CA"/>
              </w:rPr>
            </w:pPr>
            <w:r w:rsidRPr="0008285F">
              <w:rPr>
                <w:bCs/>
                <w:color w:val="000000"/>
                <w:lang w:eastAsia="fr-CA"/>
              </w:rPr>
              <w:t>902</w:t>
            </w:r>
          </w:p>
        </w:tc>
        <w:tc>
          <w:tcPr>
            <w:tcW w:w="4600" w:type="dxa"/>
            <w:tcBorders>
              <w:top w:val="nil"/>
              <w:left w:val="nil"/>
              <w:bottom w:val="single" w:sz="4" w:space="0" w:color="auto"/>
              <w:right w:val="single" w:sz="4" w:space="0" w:color="auto"/>
            </w:tcBorders>
            <w:shd w:val="clear" w:color="auto" w:fill="auto"/>
            <w:vAlign w:val="center"/>
            <w:hideMark/>
          </w:tcPr>
          <w:p w14:paraId="61E225B9" w14:textId="77777777" w:rsidR="0082721A" w:rsidRPr="0008285F" w:rsidRDefault="0082721A" w:rsidP="00703A81">
            <w:pPr>
              <w:ind w:right="-166"/>
              <w:rPr>
                <w:color w:val="000000"/>
                <w:lang w:val="fr-CA" w:eastAsia="fr-CA"/>
              </w:rPr>
            </w:pPr>
            <w:r w:rsidRPr="0008285F">
              <w:rPr>
                <w:bCs/>
                <w:color w:val="000000"/>
                <w:lang w:eastAsia="fr-CA"/>
              </w:rPr>
              <w:t xml:space="preserve">F et P Faïence (15/30) pour murs de toilette y/c toutes sujétions de pose </w:t>
            </w:r>
          </w:p>
        </w:tc>
        <w:tc>
          <w:tcPr>
            <w:tcW w:w="800" w:type="dxa"/>
            <w:tcBorders>
              <w:top w:val="nil"/>
              <w:left w:val="nil"/>
              <w:bottom w:val="single" w:sz="4" w:space="0" w:color="auto"/>
              <w:right w:val="single" w:sz="4" w:space="0" w:color="auto"/>
            </w:tcBorders>
            <w:shd w:val="clear" w:color="auto" w:fill="auto"/>
            <w:vAlign w:val="center"/>
            <w:hideMark/>
          </w:tcPr>
          <w:p w14:paraId="3BCE046C" w14:textId="77777777" w:rsidR="0082721A" w:rsidRPr="0008285F" w:rsidRDefault="0082721A" w:rsidP="00703A81">
            <w:pPr>
              <w:ind w:right="-166"/>
              <w:jc w:val="center"/>
              <w:rPr>
                <w:color w:val="000000"/>
                <w:lang w:val="fr-CA" w:eastAsia="fr-CA"/>
              </w:rPr>
            </w:pPr>
            <w:r w:rsidRPr="0008285F">
              <w:rPr>
                <w:color w:val="000000"/>
                <w:lang w:val="fr-CA"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98C7162" w14:textId="77777777" w:rsidR="0082721A" w:rsidRPr="0008285F" w:rsidRDefault="0082721A" w:rsidP="00703A81">
            <w:pPr>
              <w:ind w:right="-166"/>
              <w:jc w:val="center"/>
              <w:rPr>
                <w:color w:val="000000"/>
                <w:lang w:val="fr-CA" w:eastAsia="fr-CA"/>
              </w:rPr>
            </w:pPr>
            <w:r w:rsidRPr="0008285F">
              <w:rPr>
                <w:bCs/>
                <w:color w:val="000000"/>
                <w:lang w:eastAsia="fr-CA"/>
              </w:rPr>
              <w:t>54,00</w:t>
            </w:r>
          </w:p>
        </w:tc>
        <w:tc>
          <w:tcPr>
            <w:tcW w:w="1480" w:type="dxa"/>
            <w:tcBorders>
              <w:top w:val="nil"/>
              <w:left w:val="nil"/>
              <w:bottom w:val="single" w:sz="4" w:space="0" w:color="auto"/>
              <w:right w:val="single" w:sz="4" w:space="0" w:color="auto"/>
            </w:tcBorders>
            <w:shd w:val="clear" w:color="auto" w:fill="auto"/>
            <w:vAlign w:val="center"/>
            <w:hideMark/>
          </w:tcPr>
          <w:p w14:paraId="4BE6A7C0"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ABE40D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A45B3D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C35D2A6"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7DEEE30"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900 :</w:t>
            </w:r>
          </w:p>
        </w:tc>
        <w:tc>
          <w:tcPr>
            <w:tcW w:w="800" w:type="dxa"/>
            <w:tcBorders>
              <w:top w:val="nil"/>
              <w:left w:val="nil"/>
              <w:bottom w:val="single" w:sz="4" w:space="0" w:color="auto"/>
              <w:right w:val="single" w:sz="4" w:space="0" w:color="auto"/>
            </w:tcBorders>
            <w:shd w:val="clear" w:color="auto" w:fill="auto"/>
            <w:vAlign w:val="center"/>
            <w:hideMark/>
          </w:tcPr>
          <w:p w14:paraId="3E649702"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3401ED0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8EF4CC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F617EA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3335DC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F1269F8"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07847F4" w14:textId="77777777" w:rsidR="0082721A" w:rsidRPr="0008285F" w:rsidRDefault="0082721A" w:rsidP="00703A81">
            <w:pPr>
              <w:ind w:right="-166"/>
              <w:jc w:val="right"/>
              <w:rPr>
                <w:b/>
                <w:bCs/>
                <w:color w:val="000000"/>
                <w:lang w:val="fr-CA" w:eastAsia="fr-CA"/>
              </w:rPr>
            </w:pPr>
            <w:r w:rsidRPr="0008285F">
              <w:rPr>
                <w:b/>
                <w:bCs/>
                <w:color w:val="000000"/>
                <w:lang w:val="fr-CA" w:eastAsia="fr-CA"/>
              </w:rPr>
              <w:t>SOUS TOTAL SECOND OEUVRE :</w:t>
            </w:r>
          </w:p>
        </w:tc>
        <w:tc>
          <w:tcPr>
            <w:tcW w:w="800" w:type="dxa"/>
            <w:tcBorders>
              <w:top w:val="nil"/>
              <w:left w:val="nil"/>
              <w:bottom w:val="single" w:sz="4" w:space="0" w:color="auto"/>
              <w:right w:val="single" w:sz="4" w:space="0" w:color="auto"/>
            </w:tcBorders>
            <w:shd w:val="clear" w:color="auto" w:fill="auto"/>
            <w:vAlign w:val="center"/>
            <w:hideMark/>
          </w:tcPr>
          <w:p w14:paraId="016D34F6"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55956242"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EE77437"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062390B"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72E0036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FFE599"/>
            <w:vAlign w:val="center"/>
            <w:hideMark/>
          </w:tcPr>
          <w:p w14:paraId="64A040E0"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9500" w:type="dxa"/>
            <w:gridSpan w:val="5"/>
            <w:tcBorders>
              <w:top w:val="single" w:sz="4" w:space="0" w:color="auto"/>
              <w:left w:val="nil"/>
              <w:bottom w:val="single" w:sz="4" w:space="0" w:color="auto"/>
              <w:right w:val="single" w:sz="4" w:space="0" w:color="auto"/>
            </w:tcBorders>
            <w:shd w:val="clear" w:color="000000" w:fill="FFE599"/>
            <w:vAlign w:val="center"/>
            <w:hideMark/>
          </w:tcPr>
          <w:p w14:paraId="72E5BF12" w14:textId="77777777" w:rsidR="0082721A" w:rsidRPr="0008285F" w:rsidRDefault="0082721A" w:rsidP="00703A81">
            <w:pPr>
              <w:ind w:right="-166"/>
              <w:rPr>
                <w:b/>
                <w:bCs/>
                <w:color w:val="000000"/>
                <w:lang w:val="fr-CA" w:eastAsia="fr-CA"/>
              </w:rPr>
            </w:pPr>
            <w:r w:rsidRPr="0008285F">
              <w:rPr>
                <w:b/>
                <w:bCs/>
                <w:lang w:eastAsia="fr-CA"/>
              </w:rPr>
              <w:t xml:space="preserve">LOTS TECHNIQUES </w:t>
            </w:r>
          </w:p>
        </w:tc>
      </w:tr>
      <w:tr w:rsidR="0082721A" w:rsidRPr="0008285F" w14:paraId="2DAB0A4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16EEAB88" w14:textId="77777777" w:rsidR="0082721A" w:rsidRPr="0008285F" w:rsidRDefault="0082721A" w:rsidP="00703A81">
            <w:pPr>
              <w:ind w:right="-166"/>
              <w:jc w:val="center"/>
              <w:rPr>
                <w:b/>
                <w:bCs/>
                <w:color w:val="000000"/>
                <w:lang w:val="fr-CA" w:eastAsia="fr-CA"/>
              </w:rPr>
            </w:pPr>
            <w:r w:rsidRPr="0008285F">
              <w:rPr>
                <w:b/>
                <w:bCs/>
                <w:lang w:eastAsia="fr-CA"/>
              </w:rPr>
              <w:t>1000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5D374DA8" w14:textId="77777777" w:rsidR="0082721A" w:rsidRPr="0008285F" w:rsidRDefault="0082721A" w:rsidP="00703A81">
            <w:pPr>
              <w:ind w:right="-166"/>
              <w:rPr>
                <w:b/>
                <w:bCs/>
                <w:color w:val="000000"/>
                <w:lang w:val="fr-CA" w:eastAsia="fr-CA"/>
              </w:rPr>
            </w:pPr>
            <w:r w:rsidRPr="0008285F">
              <w:rPr>
                <w:b/>
                <w:bCs/>
                <w:lang w:eastAsia="fr-CA"/>
              </w:rPr>
              <w:t>LOT 1000 : PLOMBERIE SANITAIRE</w:t>
            </w:r>
          </w:p>
        </w:tc>
      </w:tr>
      <w:tr w:rsidR="0082721A" w:rsidRPr="0008285F" w14:paraId="227CB3C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5B66DB6" w14:textId="77777777" w:rsidR="0082721A" w:rsidRPr="0008285F" w:rsidRDefault="0082721A" w:rsidP="00703A81">
            <w:pPr>
              <w:ind w:right="-166"/>
              <w:jc w:val="center"/>
              <w:rPr>
                <w:color w:val="000000"/>
                <w:lang w:val="fr-CA" w:eastAsia="fr-CA"/>
              </w:rPr>
            </w:pPr>
            <w:r w:rsidRPr="0008285F">
              <w:rPr>
                <w:bCs/>
                <w:color w:val="000000"/>
                <w:lang w:eastAsia="fr-CA"/>
              </w:rPr>
              <w:t>1001</w:t>
            </w:r>
          </w:p>
        </w:tc>
        <w:tc>
          <w:tcPr>
            <w:tcW w:w="4600" w:type="dxa"/>
            <w:tcBorders>
              <w:top w:val="nil"/>
              <w:left w:val="nil"/>
              <w:bottom w:val="single" w:sz="4" w:space="0" w:color="auto"/>
              <w:right w:val="single" w:sz="4" w:space="0" w:color="auto"/>
            </w:tcBorders>
            <w:shd w:val="clear" w:color="auto" w:fill="auto"/>
            <w:vAlign w:val="center"/>
            <w:hideMark/>
          </w:tcPr>
          <w:p w14:paraId="129B94C5" w14:textId="77777777" w:rsidR="0082721A" w:rsidRPr="0008285F" w:rsidRDefault="0082721A" w:rsidP="00703A81">
            <w:pPr>
              <w:ind w:right="-166"/>
              <w:rPr>
                <w:color w:val="000000"/>
                <w:lang w:val="fr-CA" w:eastAsia="fr-CA"/>
              </w:rPr>
            </w:pPr>
            <w:r w:rsidRPr="0008285F">
              <w:rPr>
                <w:bCs/>
                <w:color w:val="000000"/>
                <w:lang w:eastAsia="fr-CA"/>
              </w:rPr>
              <w:t xml:space="preserve">Canalisation pour alimentation en eau </w:t>
            </w:r>
          </w:p>
        </w:tc>
        <w:tc>
          <w:tcPr>
            <w:tcW w:w="800" w:type="dxa"/>
            <w:tcBorders>
              <w:top w:val="nil"/>
              <w:left w:val="nil"/>
              <w:bottom w:val="single" w:sz="4" w:space="0" w:color="auto"/>
              <w:right w:val="single" w:sz="4" w:space="0" w:color="auto"/>
            </w:tcBorders>
            <w:shd w:val="clear" w:color="auto" w:fill="auto"/>
            <w:vAlign w:val="center"/>
            <w:hideMark/>
          </w:tcPr>
          <w:p w14:paraId="75A6FF23"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2296DD0D"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10AAEE9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8904A3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392E04C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50A3DFA" w14:textId="77777777" w:rsidR="0082721A" w:rsidRPr="0008285F" w:rsidRDefault="0082721A" w:rsidP="00703A81">
            <w:pPr>
              <w:ind w:right="-166"/>
              <w:jc w:val="center"/>
              <w:rPr>
                <w:color w:val="000000"/>
                <w:lang w:val="fr-CA" w:eastAsia="fr-CA"/>
              </w:rPr>
            </w:pPr>
            <w:r w:rsidRPr="0008285F">
              <w:rPr>
                <w:bCs/>
                <w:color w:val="000000"/>
                <w:lang w:eastAsia="fr-CA"/>
              </w:rPr>
              <w:t>1002</w:t>
            </w:r>
          </w:p>
        </w:tc>
        <w:tc>
          <w:tcPr>
            <w:tcW w:w="4600" w:type="dxa"/>
            <w:tcBorders>
              <w:top w:val="nil"/>
              <w:left w:val="nil"/>
              <w:bottom w:val="single" w:sz="4" w:space="0" w:color="auto"/>
              <w:right w:val="single" w:sz="4" w:space="0" w:color="auto"/>
            </w:tcBorders>
            <w:shd w:val="clear" w:color="auto" w:fill="auto"/>
            <w:vAlign w:val="center"/>
            <w:hideMark/>
          </w:tcPr>
          <w:p w14:paraId="14F86163" w14:textId="77777777" w:rsidR="0082721A" w:rsidRPr="0008285F" w:rsidRDefault="0082721A" w:rsidP="00703A81">
            <w:pPr>
              <w:ind w:right="-166"/>
              <w:rPr>
                <w:color w:val="000000"/>
                <w:lang w:val="fr-CA" w:eastAsia="fr-CA"/>
              </w:rPr>
            </w:pPr>
            <w:r w:rsidRPr="0008285F">
              <w:rPr>
                <w:bCs/>
                <w:color w:val="000000"/>
                <w:lang w:eastAsia="fr-CA"/>
              </w:rPr>
              <w:t xml:space="preserve">Evacuation des eaux usées </w:t>
            </w:r>
          </w:p>
        </w:tc>
        <w:tc>
          <w:tcPr>
            <w:tcW w:w="800" w:type="dxa"/>
            <w:tcBorders>
              <w:top w:val="nil"/>
              <w:left w:val="nil"/>
              <w:bottom w:val="single" w:sz="4" w:space="0" w:color="auto"/>
              <w:right w:val="single" w:sz="4" w:space="0" w:color="auto"/>
            </w:tcBorders>
            <w:shd w:val="clear" w:color="auto" w:fill="auto"/>
            <w:vAlign w:val="center"/>
            <w:hideMark/>
          </w:tcPr>
          <w:p w14:paraId="17BCC3F9"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3FB6D2FE"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63C9223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6320D1E"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C19193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57A07B5" w14:textId="77777777" w:rsidR="0082721A" w:rsidRPr="0008285F" w:rsidRDefault="0082721A" w:rsidP="00703A81">
            <w:pPr>
              <w:ind w:right="-166"/>
              <w:jc w:val="center"/>
              <w:rPr>
                <w:color w:val="000000"/>
                <w:lang w:val="fr-CA" w:eastAsia="fr-CA"/>
              </w:rPr>
            </w:pPr>
            <w:r w:rsidRPr="0008285F">
              <w:rPr>
                <w:bCs/>
                <w:color w:val="000000"/>
                <w:lang w:eastAsia="fr-CA"/>
              </w:rPr>
              <w:t>1003</w:t>
            </w:r>
          </w:p>
        </w:tc>
        <w:tc>
          <w:tcPr>
            <w:tcW w:w="4600" w:type="dxa"/>
            <w:tcBorders>
              <w:top w:val="nil"/>
              <w:left w:val="nil"/>
              <w:bottom w:val="single" w:sz="4" w:space="0" w:color="auto"/>
              <w:right w:val="single" w:sz="4" w:space="0" w:color="auto"/>
            </w:tcBorders>
            <w:shd w:val="clear" w:color="auto" w:fill="auto"/>
            <w:vAlign w:val="center"/>
            <w:hideMark/>
          </w:tcPr>
          <w:p w14:paraId="25867430" w14:textId="77777777" w:rsidR="0082721A" w:rsidRPr="0008285F" w:rsidRDefault="0082721A" w:rsidP="00703A81">
            <w:pPr>
              <w:ind w:right="-166"/>
              <w:rPr>
                <w:color w:val="000000"/>
                <w:lang w:val="fr-CA" w:eastAsia="fr-CA"/>
              </w:rPr>
            </w:pPr>
            <w:r w:rsidRPr="0008285F">
              <w:rPr>
                <w:bCs/>
                <w:color w:val="000000"/>
                <w:lang w:eastAsia="fr-CA"/>
              </w:rPr>
              <w:t xml:space="preserve">Regards de 50x50x60 couvert </w:t>
            </w:r>
          </w:p>
        </w:tc>
        <w:tc>
          <w:tcPr>
            <w:tcW w:w="800" w:type="dxa"/>
            <w:tcBorders>
              <w:top w:val="nil"/>
              <w:left w:val="nil"/>
              <w:bottom w:val="single" w:sz="4" w:space="0" w:color="auto"/>
              <w:right w:val="single" w:sz="4" w:space="0" w:color="auto"/>
            </w:tcBorders>
            <w:shd w:val="clear" w:color="auto" w:fill="auto"/>
            <w:vAlign w:val="center"/>
            <w:hideMark/>
          </w:tcPr>
          <w:p w14:paraId="32240937"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2B824A2A"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4063F62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5E778F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CF52072"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9E91943" w14:textId="77777777" w:rsidR="0082721A" w:rsidRPr="0008285F" w:rsidRDefault="0082721A" w:rsidP="00703A81">
            <w:pPr>
              <w:ind w:right="-166"/>
              <w:jc w:val="center"/>
              <w:rPr>
                <w:color w:val="000000"/>
                <w:lang w:val="fr-CA" w:eastAsia="fr-CA"/>
              </w:rPr>
            </w:pPr>
            <w:r w:rsidRPr="0008285F">
              <w:rPr>
                <w:bCs/>
                <w:color w:val="000000"/>
                <w:lang w:eastAsia="fr-CA"/>
              </w:rPr>
              <w:t>1004</w:t>
            </w:r>
          </w:p>
        </w:tc>
        <w:tc>
          <w:tcPr>
            <w:tcW w:w="4600" w:type="dxa"/>
            <w:tcBorders>
              <w:top w:val="nil"/>
              <w:left w:val="nil"/>
              <w:bottom w:val="single" w:sz="4" w:space="0" w:color="auto"/>
              <w:right w:val="single" w:sz="4" w:space="0" w:color="auto"/>
            </w:tcBorders>
            <w:shd w:val="clear" w:color="auto" w:fill="auto"/>
            <w:vAlign w:val="center"/>
            <w:hideMark/>
          </w:tcPr>
          <w:p w14:paraId="5E7B07B7" w14:textId="77777777" w:rsidR="0082721A" w:rsidRPr="0008285F" w:rsidRDefault="0082721A" w:rsidP="00703A81">
            <w:pPr>
              <w:ind w:right="-166"/>
              <w:rPr>
                <w:color w:val="000000"/>
                <w:lang w:val="fr-CA" w:eastAsia="fr-CA"/>
              </w:rPr>
            </w:pPr>
            <w:r w:rsidRPr="0008285F">
              <w:rPr>
                <w:bCs/>
                <w:color w:val="000000"/>
                <w:lang w:eastAsia="fr-CA"/>
              </w:rPr>
              <w:t xml:space="preserve">F et P WC à chasse basse complet </w:t>
            </w:r>
          </w:p>
        </w:tc>
        <w:tc>
          <w:tcPr>
            <w:tcW w:w="800" w:type="dxa"/>
            <w:tcBorders>
              <w:top w:val="nil"/>
              <w:left w:val="nil"/>
              <w:bottom w:val="single" w:sz="4" w:space="0" w:color="auto"/>
              <w:right w:val="single" w:sz="4" w:space="0" w:color="auto"/>
            </w:tcBorders>
            <w:shd w:val="clear" w:color="auto" w:fill="auto"/>
            <w:vAlign w:val="center"/>
            <w:hideMark/>
          </w:tcPr>
          <w:p w14:paraId="30E3D24B"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2F0766C8"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49FED0D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F9E74D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A206B5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2EA5BB4" w14:textId="77777777" w:rsidR="0082721A" w:rsidRPr="0008285F" w:rsidRDefault="0082721A" w:rsidP="00703A81">
            <w:pPr>
              <w:ind w:right="-166"/>
              <w:jc w:val="center"/>
              <w:rPr>
                <w:color w:val="000000"/>
                <w:lang w:val="fr-CA" w:eastAsia="fr-CA"/>
              </w:rPr>
            </w:pPr>
            <w:r w:rsidRPr="0008285F">
              <w:rPr>
                <w:bCs/>
                <w:color w:val="000000"/>
                <w:lang w:eastAsia="fr-CA"/>
              </w:rPr>
              <w:t>1005</w:t>
            </w:r>
          </w:p>
        </w:tc>
        <w:tc>
          <w:tcPr>
            <w:tcW w:w="4600" w:type="dxa"/>
            <w:tcBorders>
              <w:top w:val="nil"/>
              <w:left w:val="nil"/>
              <w:bottom w:val="single" w:sz="4" w:space="0" w:color="auto"/>
              <w:right w:val="single" w:sz="4" w:space="0" w:color="auto"/>
            </w:tcBorders>
            <w:shd w:val="clear" w:color="auto" w:fill="auto"/>
            <w:vAlign w:val="center"/>
            <w:hideMark/>
          </w:tcPr>
          <w:p w14:paraId="63CCDB42" w14:textId="77777777" w:rsidR="0082721A" w:rsidRPr="0008285F" w:rsidRDefault="0082721A" w:rsidP="00703A81">
            <w:pPr>
              <w:ind w:right="-166"/>
              <w:rPr>
                <w:color w:val="000000"/>
                <w:lang w:val="fr-CA" w:eastAsia="fr-CA"/>
              </w:rPr>
            </w:pPr>
            <w:r w:rsidRPr="0008285F">
              <w:rPr>
                <w:bCs/>
                <w:color w:val="000000"/>
                <w:lang w:eastAsia="fr-CA"/>
              </w:rPr>
              <w:t xml:space="preserve">F et P Lavabo piédestal complet </w:t>
            </w:r>
          </w:p>
        </w:tc>
        <w:tc>
          <w:tcPr>
            <w:tcW w:w="800" w:type="dxa"/>
            <w:tcBorders>
              <w:top w:val="nil"/>
              <w:left w:val="nil"/>
              <w:bottom w:val="single" w:sz="4" w:space="0" w:color="auto"/>
              <w:right w:val="single" w:sz="4" w:space="0" w:color="auto"/>
            </w:tcBorders>
            <w:shd w:val="clear" w:color="auto" w:fill="auto"/>
            <w:vAlign w:val="center"/>
            <w:hideMark/>
          </w:tcPr>
          <w:p w14:paraId="45046F22"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628445E"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61D39BE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0E10808D"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D2AD42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C241A5" w14:textId="77777777" w:rsidR="0082721A" w:rsidRPr="0008285F" w:rsidRDefault="0082721A" w:rsidP="00703A81">
            <w:pPr>
              <w:ind w:right="-166"/>
              <w:jc w:val="center"/>
              <w:rPr>
                <w:color w:val="000000"/>
                <w:lang w:val="fr-CA" w:eastAsia="fr-CA"/>
              </w:rPr>
            </w:pPr>
            <w:r w:rsidRPr="0008285F">
              <w:rPr>
                <w:bCs/>
                <w:color w:val="000000"/>
                <w:lang w:eastAsia="fr-CA"/>
              </w:rPr>
              <w:t>1006</w:t>
            </w:r>
          </w:p>
        </w:tc>
        <w:tc>
          <w:tcPr>
            <w:tcW w:w="4600" w:type="dxa"/>
            <w:tcBorders>
              <w:top w:val="nil"/>
              <w:left w:val="nil"/>
              <w:bottom w:val="single" w:sz="4" w:space="0" w:color="auto"/>
              <w:right w:val="single" w:sz="4" w:space="0" w:color="auto"/>
            </w:tcBorders>
            <w:shd w:val="clear" w:color="auto" w:fill="auto"/>
            <w:vAlign w:val="center"/>
            <w:hideMark/>
          </w:tcPr>
          <w:p w14:paraId="0F5D1F66" w14:textId="77777777" w:rsidR="0082721A" w:rsidRPr="0008285F" w:rsidRDefault="0082721A" w:rsidP="00703A81">
            <w:pPr>
              <w:ind w:right="-166"/>
              <w:rPr>
                <w:color w:val="000000"/>
                <w:lang w:val="fr-CA" w:eastAsia="fr-CA"/>
              </w:rPr>
            </w:pPr>
            <w:r w:rsidRPr="0008285F">
              <w:rPr>
                <w:bCs/>
                <w:color w:val="000000"/>
                <w:lang w:eastAsia="fr-CA"/>
              </w:rPr>
              <w:t xml:space="preserve">F et P porte savon </w:t>
            </w:r>
          </w:p>
        </w:tc>
        <w:tc>
          <w:tcPr>
            <w:tcW w:w="800" w:type="dxa"/>
            <w:tcBorders>
              <w:top w:val="nil"/>
              <w:left w:val="nil"/>
              <w:bottom w:val="single" w:sz="4" w:space="0" w:color="auto"/>
              <w:right w:val="single" w:sz="4" w:space="0" w:color="auto"/>
            </w:tcBorders>
            <w:shd w:val="clear" w:color="auto" w:fill="auto"/>
            <w:vAlign w:val="center"/>
            <w:hideMark/>
          </w:tcPr>
          <w:p w14:paraId="028A5856"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06B8B46"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08CAC07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546836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2A711F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F1A2460" w14:textId="77777777" w:rsidR="0082721A" w:rsidRPr="0008285F" w:rsidRDefault="0082721A" w:rsidP="00703A81">
            <w:pPr>
              <w:ind w:right="-166"/>
              <w:jc w:val="center"/>
              <w:rPr>
                <w:color w:val="000000"/>
                <w:lang w:val="fr-CA" w:eastAsia="fr-CA"/>
              </w:rPr>
            </w:pPr>
            <w:r w:rsidRPr="0008285F">
              <w:rPr>
                <w:bCs/>
                <w:color w:val="000000"/>
                <w:lang w:eastAsia="fr-CA"/>
              </w:rPr>
              <w:t>1007</w:t>
            </w:r>
          </w:p>
        </w:tc>
        <w:tc>
          <w:tcPr>
            <w:tcW w:w="4600" w:type="dxa"/>
            <w:tcBorders>
              <w:top w:val="nil"/>
              <w:left w:val="nil"/>
              <w:bottom w:val="single" w:sz="4" w:space="0" w:color="auto"/>
              <w:right w:val="single" w:sz="4" w:space="0" w:color="auto"/>
            </w:tcBorders>
            <w:shd w:val="clear" w:color="auto" w:fill="auto"/>
            <w:vAlign w:val="center"/>
            <w:hideMark/>
          </w:tcPr>
          <w:p w14:paraId="38F25DE7" w14:textId="77777777" w:rsidR="0082721A" w:rsidRPr="0008285F" w:rsidRDefault="0082721A" w:rsidP="00703A81">
            <w:pPr>
              <w:ind w:right="-166"/>
              <w:rPr>
                <w:color w:val="000000"/>
                <w:lang w:val="fr-CA" w:eastAsia="fr-CA"/>
              </w:rPr>
            </w:pPr>
            <w:r w:rsidRPr="0008285F">
              <w:rPr>
                <w:bCs/>
                <w:color w:val="000000"/>
                <w:lang w:eastAsia="fr-CA"/>
              </w:rPr>
              <w:t xml:space="preserve">F et P porte papier hygiénique </w:t>
            </w:r>
          </w:p>
        </w:tc>
        <w:tc>
          <w:tcPr>
            <w:tcW w:w="800" w:type="dxa"/>
            <w:tcBorders>
              <w:top w:val="nil"/>
              <w:left w:val="nil"/>
              <w:bottom w:val="single" w:sz="4" w:space="0" w:color="auto"/>
              <w:right w:val="single" w:sz="4" w:space="0" w:color="auto"/>
            </w:tcBorders>
            <w:shd w:val="clear" w:color="auto" w:fill="auto"/>
            <w:vAlign w:val="center"/>
            <w:hideMark/>
          </w:tcPr>
          <w:p w14:paraId="45093764"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0D9ED451"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2143EADD"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595E60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04780B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E68B54C" w14:textId="77777777" w:rsidR="0082721A" w:rsidRPr="0008285F" w:rsidRDefault="0082721A" w:rsidP="00703A81">
            <w:pPr>
              <w:ind w:right="-166"/>
              <w:jc w:val="center"/>
              <w:rPr>
                <w:color w:val="000000"/>
                <w:lang w:val="fr-CA" w:eastAsia="fr-CA"/>
              </w:rPr>
            </w:pPr>
            <w:r w:rsidRPr="0008285F">
              <w:rPr>
                <w:bCs/>
                <w:color w:val="000000"/>
                <w:lang w:eastAsia="fr-CA"/>
              </w:rPr>
              <w:t>1008</w:t>
            </w:r>
          </w:p>
        </w:tc>
        <w:tc>
          <w:tcPr>
            <w:tcW w:w="4600" w:type="dxa"/>
            <w:tcBorders>
              <w:top w:val="nil"/>
              <w:left w:val="nil"/>
              <w:bottom w:val="single" w:sz="4" w:space="0" w:color="auto"/>
              <w:right w:val="single" w:sz="4" w:space="0" w:color="auto"/>
            </w:tcBorders>
            <w:shd w:val="clear" w:color="auto" w:fill="auto"/>
            <w:vAlign w:val="center"/>
            <w:hideMark/>
          </w:tcPr>
          <w:p w14:paraId="120027E3" w14:textId="77777777" w:rsidR="0082721A" w:rsidRPr="0008285F" w:rsidRDefault="0082721A" w:rsidP="00703A81">
            <w:pPr>
              <w:ind w:right="-166"/>
              <w:rPr>
                <w:color w:val="000000"/>
                <w:lang w:val="fr-CA" w:eastAsia="fr-CA"/>
              </w:rPr>
            </w:pPr>
            <w:r w:rsidRPr="0008285F">
              <w:rPr>
                <w:bCs/>
                <w:color w:val="000000"/>
                <w:lang w:eastAsia="fr-CA"/>
              </w:rPr>
              <w:t xml:space="preserve">F et P siphon de sol </w:t>
            </w:r>
          </w:p>
        </w:tc>
        <w:tc>
          <w:tcPr>
            <w:tcW w:w="800" w:type="dxa"/>
            <w:tcBorders>
              <w:top w:val="nil"/>
              <w:left w:val="nil"/>
              <w:bottom w:val="single" w:sz="4" w:space="0" w:color="auto"/>
              <w:right w:val="single" w:sz="4" w:space="0" w:color="auto"/>
            </w:tcBorders>
            <w:shd w:val="clear" w:color="auto" w:fill="auto"/>
            <w:vAlign w:val="center"/>
            <w:hideMark/>
          </w:tcPr>
          <w:p w14:paraId="2B06EBEF"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4395F9B4"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6B994BF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3048AA3"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0A5516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22266F8" w14:textId="77777777" w:rsidR="0082721A" w:rsidRPr="0008285F" w:rsidRDefault="0082721A" w:rsidP="00703A81">
            <w:pPr>
              <w:ind w:right="-166"/>
              <w:jc w:val="center"/>
              <w:rPr>
                <w:color w:val="000000"/>
                <w:lang w:val="fr-CA" w:eastAsia="fr-CA"/>
              </w:rPr>
            </w:pPr>
            <w:r w:rsidRPr="0008285F">
              <w:rPr>
                <w:bCs/>
                <w:color w:val="000000"/>
                <w:lang w:eastAsia="fr-CA"/>
              </w:rPr>
              <w:t>1009</w:t>
            </w:r>
          </w:p>
        </w:tc>
        <w:tc>
          <w:tcPr>
            <w:tcW w:w="4600" w:type="dxa"/>
            <w:tcBorders>
              <w:top w:val="nil"/>
              <w:left w:val="nil"/>
              <w:bottom w:val="single" w:sz="4" w:space="0" w:color="auto"/>
              <w:right w:val="single" w:sz="4" w:space="0" w:color="auto"/>
            </w:tcBorders>
            <w:shd w:val="clear" w:color="auto" w:fill="auto"/>
            <w:vAlign w:val="center"/>
            <w:hideMark/>
          </w:tcPr>
          <w:p w14:paraId="1CD4F430" w14:textId="77777777" w:rsidR="0082721A" w:rsidRPr="0008285F" w:rsidRDefault="0082721A" w:rsidP="00703A81">
            <w:pPr>
              <w:ind w:right="-166"/>
              <w:rPr>
                <w:color w:val="000000"/>
                <w:lang w:val="fr-CA" w:eastAsia="fr-CA"/>
              </w:rPr>
            </w:pPr>
            <w:r w:rsidRPr="0008285F">
              <w:rPr>
                <w:bCs/>
                <w:color w:val="000000"/>
                <w:lang w:eastAsia="fr-CA"/>
              </w:rPr>
              <w:t xml:space="preserve">F et P </w:t>
            </w:r>
            <w:proofErr w:type="spellStart"/>
            <w:r w:rsidRPr="0008285F">
              <w:rPr>
                <w:bCs/>
                <w:color w:val="000000"/>
                <w:lang w:eastAsia="fr-CA"/>
              </w:rPr>
              <w:t>mirroir</w:t>
            </w:r>
            <w:proofErr w:type="spellEnd"/>
            <w:r w:rsidRPr="0008285F">
              <w:rPr>
                <w:bCs/>
                <w:color w:val="000000"/>
                <w:lang w:eastAsia="fr-CA"/>
              </w:rPr>
              <w:t xml:space="preserve"> de douche </w:t>
            </w:r>
          </w:p>
        </w:tc>
        <w:tc>
          <w:tcPr>
            <w:tcW w:w="800" w:type="dxa"/>
            <w:tcBorders>
              <w:top w:val="nil"/>
              <w:left w:val="nil"/>
              <w:bottom w:val="single" w:sz="4" w:space="0" w:color="auto"/>
              <w:right w:val="single" w:sz="4" w:space="0" w:color="auto"/>
            </w:tcBorders>
            <w:shd w:val="clear" w:color="auto" w:fill="auto"/>
            <w:vAlign w:val="center"/>
            <w:hideMark/>
          </w:tcPr>
          <w:p w14:paraId="30A8A2D7"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07BDDEF"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3AFDECC5"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A711E5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C37B1F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130FB45" w14:textId="77777777" w:rsidR="0082721A" w:rsidRPr="0008285F" w:rsidRDefault="0082721A" w:rsidP="00703A81">
            <w:pPr>
              <w:ind w:right="-166"/>
              <w:jc w:val="center"/>
              <w:rPr>
                <w:color w:val="000000"/>
                <w:lang w:val="fr-CA" w:eastAsia="fr-CA"/>
              </w:rPr>
            </w:pPr>
            <w:r w:rsidRPr="0008285F">
              <w:rPr>
                <w:bCs/>
                <w:color w:val="000000"/>
                <w:lang w:eastAsia="fr-CA"/>
              </w:rPr>
              <w:t>1010</w:t>
            </w:r>
          </w:p>
        </w:tc>
        <w:tc>
          <w:tcPr>
            <w:tcW w:w="4600" w:type="dxa"/>
            <w:tcBorders>
              <w:top w:val="nil"/>
              <w:left w:val="nil"/>
              <w:bottom w:val="single" w:sz="4" w:space="0" w:color="auto"/>
              <w:right w:val="single" w:sz="4" w:space="0" w:color="auto"/>
            </w:tcBorders>
            <w:shd w:val="clear" w:color="auto" w:fill="auto"/>
            <w:vAlign w:val="center"/>
            <w:hideMark/>
          </w:tcPr>
          <w:p w14:paraId="4F243C8A" w14:textId="77777777" w:rsidR="0082721A" w:rsidRPr="0008285F" w:rsidRDefault="0082721A" w:rsidP="00703A81">
            <w:pPr>
              <w:ind w:right="-166"/>
              <w:rPr>
                <w:color w:val="000000"/>
                <w:lang w:val="fr-CA" w:eastAsia="fr-CA"/>
              </w:rPr>
            </w:pPr>
            <w:r w:rsidRPr="0008285F">
              <w:rPr>
                <w:bCs/>
                <w:color w:val="000000"/>
                <w:lang w:eastAsia="fr-CA"/>
              </w:rPr>
              <w:t>Ensemble fosse septique et puisard</w:t>
            </w:r>
          </w:p>
        </w:tc>
        <w:tc>
          <w:tcPr>
            <w:tcW w:w="800" w:type="dxa"/>
            <w:tcBorders>
              <w:top w:val="nil"/>
              <w:left w:val="nil"/>
              <w:bottom w:val="single" w:sz="4" w:space="0" w:color="auto"/>
              <w:right w:val="single" w:sz="4" w:space="0" w:color="auto"/>
            </w:tcBorders>
            <w:shd w:val="clear" w:color="auto" w:fill="auto"/>
            <w:vAlign w:val="center"/>
            <w:hideMark/>
          </w:tcPr>
          <w:p w14:paraId="3C3355FF"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1876F11B"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260C47A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0252636"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E25568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FB35475" w14:textId="77777777" w:rsidR="0082721A" w:rsidRPr="0008285F" w:rsidRDefault="0082721A" w:rsidP="00703A81">
            <w:pPr>
              <w:ind w:right="-166"/>
              <w:jc w:val="center"/>
              <w:rPr>
                <w:color w:val="000000"/>
                <w:lang w:val="fr-CA" w:eastAsia="fr-CA"/>
              </w:rPr>
            </w:pPr>
            <w:r w:rsidRPr="0008285F">
              <w:rPr>
                <w:bCs/>
                <w:color w:val="000000"/>
                <w:lang w:eastAsia="fr-CA"/>
              </w:rPr>
              <w:t>1011</w:t>
            </w:r>
          </w:p>
        </w:tc>
        <w:tc>
          <w:tcPr>
            <w:tcW w:w="4600" w:type="dxa"/>
            <w:tcBorders>
              <w:top w:val="nil"/>
              <w:left w:val="nil"/>
              <w:bottom w:val="single" w:sz="4" w:space="0" w:color="auto"/>
              <w:right w:val="single" w:sz="4" w:space="0" w:color="auto"/>
            </w:tcBorders>
            <w:shd w:val="clear" w:color="auto" w:fill="auto"/>
            <w:vAlign w:val="center"/>
            <w:hideMark/>
          </w:tcPr>
          <w:p w14:paraId="0DBBCC92" w14:textId="77777777" w:rsidR="0082721A" w:rsidRPr="0008285F" w:rsidRDefault="0082721A" w:rsidP="00703A81">
            <w:pPr>
              <w:ind w:right="-166"/>
              <w:rPr>
                <w:color w:val="000000"/>
                <w:lang w:val="fr-CA" w:eastAsia="fr-CA"/>
              </w:rPr>
            </w:pPr>
            <w:r w:rsidRPr="0008285F">
              <w:rPr>
                <w:bCs/>
                <w:color w:val="000000"/>
                <w:lang w:eastAsia="fr-CA"/>
              </w:rPr>
              <w:t xml:space="preserve">F et P Descente d'eau pluviale en PVC 100 y compris </w:t>
            </w:r>
            <w:proofErr w:type="gramStart"/>
            <w:r w:rsidRPr="0008285F">
              <w:rPr>
                <w:bCs/>
                <w:color w:val="000000"/>
                <w:lang w:eastAsia="fr-CA"/>
              </w:rPr>
              <w:t>toute sujétions</w:t>
            </w:r>
            <w:proofErr w:type="gramEnd"/>
          </w:p>
        </w:tc>
        <w:tc>
          <w:tcPr>
            <w:tcW w:w="800" w:type="dxa"/>
            <w:tcBorders>
              <w:top w:val="nil"/>
              <w:left w:val="nil"/>
              <w:bottom w:val="single" w:sz="4" w:space="0" w:color="auto"/>
              <w:right w:val="single" w:sz="4" w:space="0" w:color="auto"/>
            </w:tcBorders>
            <w:shd w:val="clear" w:color="auto" w:fill="auto"/>
            <w:vAlign w:val="center"/>
            <w:hideMark/>
          </w:tcPr>
          <w:p w14:paraId="78A3BC20" w14:textId="77777777" w:rsidR="0082721A" w:rsidRPr="0008285F" w:rsidRDefault="0082721A" w:rsidP="00703A81">
            <w:pPr>
              <w:ind w:right="-166"/>
              <w:jc w:val="center"/>
              <w:rPr>
                <w:color w:val="000000"/>
                <w:lang w:val="fr-CA" w:eastAsia="fr-CA"/>
              </w:rPr>
            </w:pPr>
            <w:r w:rsidRPr="0008285F">
              <w:rPr>
                <w:bCs/>
                <w:color w:val="000000"/>
                <w:lang w:eastAsia="fr-CA"/>
              </w:rPr>
              <w:t>ml</w:t>
            </w:r>
          </w:p>
        </w:tc>
        <w:tc>
          <w:tcPr>
            <w:tcW w:w="1140" w:type="dxa"/>
            <w:tcBorders>
              <w:top w:val="nil"/>
              <w:left w:val="nil"/>
              <w:bottom w:val="single" w:sz="4" w:space="0" w:color="auto"/>
              <w:right w:val="single" w:sz="4" w:space="0" w:color="auto"/>
            </w:tcBorders>
            <w:shd w:val="clear" w:color="auto" w:fill="auto"/>
            <w:vAlign w:val="center"/>
            <w:hideMark/>
          </w:tcPr>
          <w:p w14:paraId="3C751594" w14:textId="77777777" w:rsidR="0082721A" w:rsidRPr="0008285F" w:rsidRDefault="0082721A" w:rsidP="00703A81">
            <w:pPr>
              <w:ind w:right="-166"/>
              <w:jc w:val="center"/>
              <w:rPr>
                <w:color w:val="000000"/>
                <w:lang w:val="fr-CA" w:eastAsia="fr-CA"/>
              </w:rPr>
            </w:pPr>
            <w:r w:rsidRPr="0008285F">
              <w:rPr>
                <w:bCs/>
                <w:color w:val="000000"/>
                <w:lang w:eastAsia="fr-CA"/>
              </w:rPr>
              <w:t>28,00</w:t>
            </w:r>
          </w:p>
        </w:tc>
        <w:tc>
          <w:tcPr>
            <w:tcW w:w="1480" w:type="dxa"/>
            <w:tcBorders>
              <w:top w:val="nil"/>
              <w:left w:val="nil"/>
              <w:bottom w:val="single" w:sz="4" w:space="0" w:color="auto"/>
              <w:right w:val="single" w:sz="4" w:space="0" w:color="auto"/>
            </w:tcBorders>
            <w:shd w:val="clear" w:color="auto" w:fill="auto"/>
            <w:vAlign w:val="center"/>
            <w:hideMark/>
          </w:tcPr>
          <w:p w14:paraId="72C9B5A4"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F4A3D7A"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C056AD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97621E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63FFB472"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1000 :</w:t>
            </w:r>
          </w:p>
        </w:tc>
        <w:tc>
          <w:tcPr>
            <w:tcW w:w="800" w:type="dxa"/>
            <w:tcBorders>
              <w:top w:val="nil"/>
              <w:left w:val="nil"/>
              <w:bottom w:val="single" w:sz="4" w:space="0" w:color="auto"/>
              <w:right w:val="single" w:sz="4" w:space="0" w:color="auto"/>
            </w:tcBorders>
            <w:shd w:val="clear" w:color="auto" w:fill="auto"/>
            <w:vAlign w:val="center"/>
            <w:hideMark/>
          </w:tcPr>
          <w:p w14:paraId="63BA5A38"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7F240A41"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4AA5FB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727C6E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635D915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46DFE643" w14:textId="77777777" w:rsidR="0082721A" w:rsidRPr="0008285F" w:rsidRDefault="0082721A" w:rsidP="00703A81">
            <w:pPr>
              <w:ind w:right="-166"/>
              <w:jc w:val="center"/>
              <w:rPr>
                <w:b/>
                <w:bCs/>
                <w:color w:val="000000"/>
                <w:lang w:val="fr-CA" w:eastAsia="fr-CA"/>
              </w:rPr>
            </w:pPr>
            <w:r w:rsidRPr="0008285F">
              <w:rPr>
                <w:b/>
                <w:bCs/>
                <w:lang w:eastAsia="fr-CA"/>
              </w:rPr>
              <w:t>1100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1691685E" w14:textId="77777777" w:rsidR="0082721A" w:rsidRPr="0008285F" w:rsidRDefault="0082721A" w:rsidP="00703A81">
            <w:pPr>
              <w:ind w:right="-166"/>
              <w:rPr>
                <w:b/>
                <w:bCs/>
                <w:color w:val="000000"/>
                <w:lang w:val="fr-CA" w:eastAsia="fr-CA"/>
              </w:rPr>
            </w:pPr>
            <w:r w:rsidRPr="0008285F">
              <w:rPr>
                <w:b/>
                <w:bCs/>
                <w:lang w:eastAsia="fr-CA"/>
              </w:rPr>
              <w:t>LOT 1100 : ELECTRICITE</w:t>
            </w:r>
          </w:p>
        </w:tc>
      </w:tr>
      <w:tr w:rsidR="0082721A" w:rsidRPr="0008285F" w14:paraId="244ECBD7"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79CF951" w14:textId="77777777" w:rsidR="0082721A" w:rsidRPr="0008285F" w:rsidRDefault="0082721A" w:rsidP="00703A81">
            <w:pPr>
              <w:ind w:right="-166"/>
              <w:jc w:val="center"/>
              <w:rPr>
                <w:color w:val="000000"/>
                <w:lang w:val="fr-CA" w:eastAsia="fr-CA"/>
              </w:rPr>
            </w:pPr>
            <w:r w:rsidRPr="0008285F">
              <w:rPr>
                <w:bCs/>
                <w:color w:val="000000"/>
                <w:lang w:eastAsia="fr-CA"/>
              </w:rPr>
              <w:t>1101</w:t>
            </w:r>
          </w:p>
        </w:tc>
        <w:tc>
          <w:tcPr>
            <w:tcW w:w="4600" w:type="dxa"/>
            <w:tcBorders>
              <w:top w:val="nil"/>
              <w:left w:val="nil"/>
              <w:bottom w:val="single" w:sz="4" w:space="0" w:color="auto"/>
              <w:right w:val="single" w:sz="4" w:space="0" w:color="auto"/>
            </w:tcBorders>
            <w:shd w:val="clear" w:color="auto" w:fill="auto"/>
            <w:vAlign w:val="center"/>
            <w:hideMark/>
          </w:tcPr>
          <w:p w14:paraId="7C155BEF" w14:textId="77777777" w:rsidR="0082721A" w:rsidRPr="0008285F" w:rsidRDefault="0082721A" w:rsidP="00703A81">
            <w:pPr>
              <w:ind w:right="-166"/>
              <w:rPr>
                <w:color w:val="000000"/>
                <w:lang w:val="fr-CA" w:eastAsia="fr-CA"/>
              </w:rPr>
            </w:pPr>
            <w:r w:rsidRPr="0008285F">
              <w:rPr>
                <w:bCs/>
                <w:color w:val="000000"/>
                <w:lang w:eastAsia="fr-CA"/>
              </w:rPr>
              <w:t>F et P Gaines et fileries</w:t>
            </w:r>
          </w:p>
        </w:tc>
        <w:tc>
          <w:tcPr>
            <w:tcW w:w="800" w:type="dxa"/>
            <w:tcBorders>
              <w:top w:val="nil"/>
              <w:left w:val="nil"/>
              <w:bottom w:val="single" w:sz="4" w:space="0" w:color="auto"/>
              <w:right w:val="single" w:sz="4" w:space="0" w:color="auto"/>
            </w:tcBorders>
            <w:shd w:val="clear" w:color="auto" w:fill="auto"/>
            <w:vAlign w:val="center"/>
            <w:hideMark/>
          </w:tcPr>
          <w:p w14:paraId="5A74D2EA"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4ECC34D9"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0B143A8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2154041"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1A8B896"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DEEC2DB" w14:textId="77777777" w:rsidR="0082721A" w:rsidRPr="0008285F" w:rsidRDefault="0082721A" w:rsidP="00703A81">
            <w:pPr>
              <w:ind w:right="-166"/>
              <w:jc w:val="center"/>
              <w:rPr>
                <w:color w:val="000000"/>
                <w:lang w:val="fr-CA" w:eastAsia="fr-CA"/>
              </w:rPr>
            </w:pPr>
            <w:r w:rsidRPr="0008285F">
              <w:rPr>
                <w:bCs/>
                <w:color w:val="000000"/>
                <w:lang w:eastAsia="fr-CA"/>
              </w:rPr>
              <w:t>1102</w:t>
            </w:r>
          </w:p>
        </w:tc>
        <w:tc>
          <w:tcPr>
            <w:tcW w:w="4600" w:type="dxa"/>
            <w:tcBorders>
              <w:top w:val="nil"/>
              <w:left w:val="nil"/>
              <w:bottom w:val="single" w:sz="4" w:space="0" w:color="auto"/>
              <w:right w:val="single" w:sz="4" w:space="0" w:color="auto"/>
            </w:tcBorders>
            <w:shd w:val="clear" w:color="auto" w:fill="auto"/>
            <w:vAlign w:val="center"/>
            <w:hideMark/>
          </w:tcPr>
          <w:p w14:paraId="4BB63DE6" w14:textId="77777777" w:rsidR="0082721A" w:rsidRPr="0008285F" w:rsidRDefault="0082721A" w:rsidP="00703A81">
            <w:pPr>
              <w:ind w:right="-166"/>
              <w:rPr>
                <w:color w:val="000000"/>
                <w:lang w:val="fr-CA" w:eastAsia="fr-CA"/>
              </w:rPr>
            </w:pPr>
            <w:r w:rsidRPr="0008285F">
              <w:rPr>
                <w:bCs/>
                <w:color w:val="000000"/>
                <w:lang w:eastAsia="fr-CA"/>
              </w:rPr>
              <w:t xml:space="preserve">F et P Tableau, coffrets, disjoncteurs, dominos y compris toutes sujétions </w:t>
            </w:r>
          </w:p>
        </w:tc>
        <w:tc>
          <w:tcPr>
            <w:tcW w:w="800" w:type="dxa"/>
            <w:tcBorders>
              <w:top w:val="nil"/>
              <w:left w:val="nil"/>
              <w:bottom w:val="single" w:sz="4" w:space="0" w:color="auto"/>
              <w:right w:val="single" w:sz="4" w:space="0" w:color="auto"/>
            </w:tcBorders>
            <w:shd w:val="clear" w:color="auto" w:fill="auto"/>
            <w:vAlign w:val="center"/>
            <w:hideMark/>
          </w:tcPr>
          <w:p w14:paraId="29718197"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028539F4"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4C0CECA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6E09B0B"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06D90C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0BDFFD4" w14:textId="77777777" w:rsidR="0082721A" w:rsidRPr="0008285F" w:rsidRDefault="0082721A" w:rsidP="00703A81">
            <w:pPr>
              <w:ind w:right="-166"/>
              <w:jc w:val="center"/>
              <w:rPr>
                <w:color w:val="000000"/>
                <w:lang w:val="fr-CA" w:eastAsia="fr-CA"/>
              </w:rPr>
            </w:pPr>
            <w:r w:rsidRPr="0008285F">
              <w:rPr>
                <w:bCs/>
                <w:color w:val="000000"/>
                <w:lang w:eastAsia="fr-CA"/>
              </w:rPr>
              <w:t>1103</w:t>
            </w:r>
          </w:p>
        </w:tc>
        <w:tc>
          <w:tcPr>
            <w:tcW w:w="4600" w:type="dxa"/>
            <w:tcBorders>
              <w:top w:val="nil"/>
              <w:left w:val="nil"/>
              <w:bottom w:val="single" w:sz="4" w:space="0" w:color="auto"/>
              <w:right w:val="single" w:sz="4" w:space="0" w:color="auto"/>
            </w:tcBorders>
            <w:shd w:val="clear" w:color="auto" w:fill="auto"/>
            <w:vAlign w:val="center"/>
            <w:hideMark/>
          </w:tcPr>
          <w:p w14:paraId="640C175E" w14:textId="77777777" w:rsidR="0082721A" w:rsidRPr="0008285F" w:rsidRDefault="0082721A" w:rsidP="00703A81">
            <w:pPr>
              <w:ind w:right="-166"/>
              <w:rPr>
                <w:color w:val="000000"/>
                <w:lang w:val="fr-CA" w:eastAsia="fr-CA"/>
              </w:rPr>
            </w:pPr>
            <w:r w:rsidRPr="0008285F">
              <w:rPr>
                <w:bCs/>
                <w:color w:val="000000"/>
                <w:lang w:eastAsia="fr-CA"/>
              </w:rPr>
              <w:t xml:space="preserve">F et P Ampoules économiques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3EE9698F"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1B8368D2" w14:textId="77777777" w:rsidR="0082721A" w:rsidRPr="0008285F" w:rsidRDefault="0082721A" w:rsidP="00703A81">
            <w:pPr>
              <w:ind w:right="-166"/>
              <w:jc w:val="center"/>
              <w:rPr>
                <w:color w:val="000000"/>
                <w:lang w:val="fr-CA" w:eastAsia="fr-CA"/>
              </w:rPr>
            </w:pPr>
            <w:r w:rsidRPr="0008285F">
              <w:rPr>
                <w:bCs/>
                <w:color w:val="000000"/>
                <w:lang w:eastAsia="fr-CA"/>
              </w:rPr>
              <w:t>3,00</w:t>
            </w:r>
          </w:p>
        </w:tc>
        <w:tc>
          <w:tcPr>
            <w:tcW w:w="1480" w:type="dxa"/>
            <w:tcBorders>
              <w:top w:val="nil"/>
              <w:left w:val="nil"/>
              <w:bottom w:val="single" w:sz="4" w:space="0" w:color="auto"/>
              <w:right w:val="single" w:sz="4" w:space="0" w:color="auto"/>
            </w:tcBorders>
            <w:shd w:val="clear" w:color="auto" w:fill="auto"/>
            <w:vAlign w:val="center"/>
            <w:hideMark/>
          </w:tcPr>
          <w:p w14:paraId="1B58F9E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F782D45"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2EAAF8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0658CF0F" w14:textId="77777777" w:rsidR="0082721A" w:rsidRPr="0008285F" w:rsidRDefault="0082721A" w:rsidP="00703A81">
            <w:pPr>
              <w:ind w:right="-166"/>
              <w:jc w:val="center"/>
              <w:rPr>
                <w:color w:val="000000"/>
                <w:lang w:val="fr-CA" w:eastAsia="fr-CA"/>
              </w:rPr>
            </w:pPr>
            <w:r w:rsidRPr="0008285F">
              <w:rPr>
                <w:bCs/>
                <w:color w:val="000000"/>
                <w:lang w:eastAsia="fr-CA"/>
              </w:rPr>
              <w:t>1104</w:t>
            </w:r>
          </w:p>
        </w:tc>
        <w:tc>
          <w:tcPr>
            <w:tcW w:w="4600" w:type="dxa"/>
            <w:tcBorders>
              <w:top w:val="nil"/>
              <w:left w:val="nil"/>
              <w:bottom w:val="single" w:sz="4" w:space="0" w:color="auto"/>
              <w:right w:val="single" w:sz="4" w:space="0" w:color="auto"/>
            </w:tcBorders>
            <w:shd w:val="clear" w:color="auto" w:fill="auto"/>
            <w:vAlign w:val="center"/>
            <w:hideMark/>
          </w:tcPr>
          <w:p w14:paraId="180C29FA" w14:textId="77777777" w:rsidR="0082721A" w:rsidRPr="0008285F" w:rsidRDefault="0082721A" w:rsidP="00703A81">
            <w:pPr>
              <w:ind w:right="-166"/>
              <w:rPr>
                <w:color w:val="000000"/>
                <w:lang w:val="fr-CA" w:eastAsia="fr-CA"/>
              </w:rPr>
            </w:pPr>
            <w:r w:rsidRPr="0008285F">
              <w:rPr>
                <w:bCs/>
                <w:color w:val="000000"/>
                <w:lang w:eastAsia="fr-CA"/>
              </w:rPr>
              <w:t xml:space="preserve">F et P </w:t>
            </w:r>
            <w:proofErr w:type="spellStart"/>
            <w:r w:rsidRPr="0008285F">
              <w:rPr>
                <w:bCs/>
                <w:color w:val="000000"/>
                <w:lang w:eastAsia="fr-CA"/>
              </w:rPr>
              <w:t>Règlette</w:t>
            </w:r>
            <w:proofErr w:type="spellEnd"/>
            <w:r w:rsidRPr="0008285F">
              <w:rPr>
                <w:bCs/>
                <w:color w:val="000000"/>
                <w:lang w:eastAsia="fr-CA"/>
              </w:rPr>
              <w:t xml:space="preserve"> 16w </w:t>
            </w:r>
            <w:proofErr w:type="spellStart"/>
            <w:r w:rsidRPr="0008285F">
              <w:rPr>
                <w:bCs/>
                <w:color w:val="000000"/>
                <w:lang w:eastAsia="fr-CA"/>
              </w:rPr>
              <w:t>ingelec</w:t>
            </w:r>
            <w:proofErr w:type="spellEnd"/>
            <w:r w:rsidRPr="0008285F">
              <w:rPr>
                <w:bCs/>
                <w:color w:val="000000"/>
                <w:lang w:eastAsia="fr-CA"/>
              </w:rPr>
              <w:t xml:space="preserve"> ou équivalent </w:t>
            </w:r>
          </w:p>
        </w:tc>
        <w:tc>
          <w:tcPr>
            <w:tcW w:w="800" w:type="dxa"/>
            <w:tcBorders>
              <w:top w:val="nil"/>
              <w:left w:val="nil"/>
              <w:bottom w:val="single" w:sz="4" w:space="0" w:color="auto"/>
              <w:right w:val="single" w:sz="4" w:space="0" w:color="auto"/>
            </w:tcBorders>
            <w:shd w:val="clear" w:color="auto" w:fill="auto"/>
            <w:vAlign w:val="center"/>
            <w:hideMark/>
          </w:tcPr>
          <w:p w14:paraId="25B30B49"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60C4B136" w14:textId="77777777" w:rsidR="0082721A" w:rsidRPr="0008285F" w:rsidRDefault="0082721A" w:rsidP="00703A81">
            <w:pPr>
              <w:ind w:right="-166"/>
              <w:jc w:val="center"/>
              <w:rPr>
                <w:color w:val="000000"/>
                <w:lang w:val="fr-CA" w:eastAsia="fr-CA"/>
              </w:rPr>
            </w:pPr>
            <w:r w:rsidRPr="0008285F">
              <w:rPr>
                <w:bCs/>
                <w:color w:val="000000"/>
                <w:lang w:eastAsia="fr-CA"/>
              </w:rPr>
              <w:t>2,00</w:t>
            </w:r>
          </w:p>
        </w:tc>
        <w:tc>
          <w:tcPr>
            <w:tcW w:w="1480" w:type="dxa"/>
            <w:tcBorders>
              <w:top w:val="nil"/>
              <w:left w:val="nil"/>
              <w:bottom w:val="single" w:sz="4" w:space="0" w:color="auto"/>
              <w:right w:val="single" w:sz="4" w:space="0" w:color="auto"/>
            </w:tcBorders>
            <w:shd w:val="clear" w:color="auto" w:fill="auto"/>
            <w:vAlign w:val="center"/>
            <w:hideMark/>
          </w:tcPr>
          <w:p w14:paraId="74CF51C9"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0817EC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BB05E75"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05CB033" w14:textId="77777777" w:rsidR="0082721A" w:rsidRPr="0008285F" w:rsidRDefault="0082721A" w:rsidP="00703A81">
            <w:pPr>
              <w:ind w:right="-166"/>
              <w:jc w:val="center"/>
              <w:rPr>
                <w:color w:val="000000"/>
                <w:lang w:val="fr-CA" w:eastAsia="fr-CA"/>
              </w:rPr>
            </w:pPr>
            <w:r w:rsidRPr="0008285F">
              <w:rPr>
                <w:bCs/>
                <w:color w:val="000000"/>
                <w:lang w:eastAsia="fr-CA"/>
              </w:rPr>
              <w:t>1105</w:t>
            </w:r>
          </w:p>
        </w:tc>
        <w:tc>
          <w:tcPr>
            <w:tcW w:w="4600" w:type="dxa"/>
            <w:tcBorders>
              <w:top w:val="nil"/>
              <w:left w:val="nil"/>
              <w:bottom w:val="single" w:sz="4" w:space="0" w:color="auto"/>
              <w:right w:val="single" w:sz="4" w:space="0" w:color="auto"/>
            </w:tcBorders>
            <w:shd w:val="clear" w:color="auto" w:fill="auto"/>
            <w:vAlign w:val="center"/>
            <w:hideMark/>
          </w:tcPr>
          <w:p w14:paraId="0EE06C6C" w14:textId="77777777" w:rsidR="0082721A" w:rsidRPr="0008285F" w:rsidRDefault="0082721A" w:rsidP="00703A81">
            <w:pPr>
              <w:ind w:right="-166"/>
              <w:rPr>
                <w:color w:val="000000"/>
                <w:lang w:val="fr-CA" w:eastAsia="fr-CA"/>
              </w:rPr>
            </w:pPr>
            <w:r w:rsidRPr="0008285F">
              <w:rPr>
                <w:bCs/>
                <w:color w:val="000000"/>
                <w:lang w:eastAsia="fr-CA"/>
              </w:rPr>
              <w:t xml:space="preserve">F et P Interrupteur simple allumage, type LEGRAND ou équivalent </w:t>
            </w:r>
          </w:p>
        </w:tc>
        <w:tc>
          <w:tcPr>
            <w:tcW w:w="800" w:type="dxa"/>
            <w:tcBorders>
              <w:top w:val="nil"/>
              <w:left w:val="nil"/>
              <w:bottom w:val="single" w:sz="4" w:space="0" w:color="auto"/>
              <w:right w:val="single" w:sz="4" w:space="0" w:color="auto"/>
            </w:tcBorders>
            <w:shd w:val="clear" w:color="auto" w:fill="auto"/>
            <w:vAlign w:val="center"/>
            <w:hideMark/>
          </w:tcPr>
          <w:p w14:paraId="52AC212F"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3081D986" w14:textId="77777777" w:rsidR="0082721A" w:rsidRPr="0008285F" w:rsidRDefault="0082721A" w:rsidP="00703A81">
            <w:pPr>
              <w:ind w:right="-166"/>
              <w:jc w:val="center"/>
              <w:rPr>
                <w:color w:val="000000"/>
                <w:lang w:val="fr-CA" w:eastAsia="fr-CA"/>
              </w:rPr>
            </w:pPr>
            <w:r w:rsidRPr="0008285F">
              <w:rPr>
                <w:bCs/>
                <w:color w:val="000000"/>
                <w:lang w:eastAsia="fr-CA"/>
              </w:rPr>
              <w:t>5,00</w:t>
            </w:r>
          </w:p>
        </w:tc>
        <w:tc>
          <w:tcPr>
            <w:tcW w:w="1480" w:type="dxa"/>
            <w:tcBorders>
              <w:top w:val="nil"/>
              <w:left w:val="nil"/>
              <w:bottom w:val="single" w:sz="4" w:space="0" w:color="auto"/>
              <w:right w:val="single" w:sz="4" w:space="0" w:color="auto"/>
            </w:tcBorders>
            <w:shd w:val="clear" w:color="auto" w:fill="auto"/>
            <w:vAlign w:val="center"/>
            <w:hideMark/>
          </w:tcPr>
          <w:p w14:paraId="0082AE2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0605BD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DF65DAE"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824B6E9"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389E960"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1100 :</w:t>
            </w:r>
          </w:p>
        </w:tc>
        <w:tc>
          <w:tcPr>
            <w:tcW w:w="800" w:type="dxa"/>
            <w:tcBorders>
              <w:top w:val="nil"/>
              <w:left w:val="nil"/>
              <w:bottom w:val="single" w:sz="4" w:space="0" w:color="auto"/>
              <w:right w:val="single" w:sz="4" w:space="0" w:color="auto"/>
            </w:tcBorders>
            <w:shd w:val="clear" w:color="auto" w:fill="auto"/>
            <w:vAlign w:val="center"/>
            <w:hideMark/>
          </w:tcPr>
          <w:p w14:paraId="0CCAF4D3"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611EFA53" w14:textId="77777777" w:rsidR="0082721A" w:rsidRPr="0008285F" w:rsidRDefault="0082721A" w:rsidP="00703A81">
            <w:pPr>
              <w:ind w:right="-166"/>
              <w:jc w:val="center"/>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C761A6A"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9E053A9"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3B9C0F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F74832D"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3D91A34" w14:textId="219F9383" w:rsidR="0082721A" w:rsidRPr="0008285F" w:rsidRDefault="0082721A" w:rsidP="00703A81">
            <w:pPr>
              <w:ind w:right="-166"/>
              <w:jc w:val="right"/>
              <w:rPr>
                <w:b/>
                <w:bCs/>
                <w:color w:val="000000"/>
                <w:lang w:val="fr-CA" w:eastAsia="fr-CA"/>
              </w:rPr>
            </w:pPr>
            <w:r w:rsidRPr="0008285F">
              <w:rPr>
                <w:b/>
                <w:bCs/>
                <w:color w:val="000000"/>
                <w:lang w:val="fr-CA" w:eastAsia="fr-CA"/>
              </w:rPr>
              <w:t>SOUS TOTAL LOTS TECHNIQUES :</w:t>
            </w:r>
          </w:p>
        </w:tc>
        <w:tc>
          <w:tcPr>
            <w:tcW w:w="800" w:type="dxa"/>
            <w:tcBorders>
              <w:top w:val="nil"/>
              <w:left w:val="nil"/>
              <w:bottom w:val="single" w:sz="4" w:space="0" w:color="auto"/>
              <w:right w:val="single" w:sz="4" w:space="0" w:color="auto"/>
            </w:tcBorders>
            <w:shd w:val="clear" w:color="auto" w:fill="auto"/>
            <w:vAlign w:val="center"/>
            <w:hideMark/>
          </w:tcPr>
          <w:p w14:paraId="6ACF3A51"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2AFD3854"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F66AE94"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1444938"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5A165D6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000000" w:fill="BDD6EE"/>
            <w:vAlign w:val="center"/>
            <w:hideMark/>
          </w:tcPr>
          <w:p w14:paraId="282B77A1" w14:textId="77777777" w:rsidR="0082721A" w:rsidRPr="0008285F" w:rsidRDefault="0082721A" w:rsidP="00703A81">
            <w:pPr>
              <w:ind w:right="-166"/>
              <w:jc w:val="center"/>
              <w:rPr>
                <w:b/>
                <w:bCs/>
                <w:color w:val="000000"/>
                <w:lang w:val="fr-CA" w:eastAsia="fr-CA"/>
              </w:rPr>
            </w:pPr>
            <w:r w:rsidRPr="0008285F">
              <w:rPr>
                <w:b/>
                <w:bCs/>
                <w:lang w:eastAsia="fr-CA"/>
              </w:rPr>
              <w:t>1200</w:t>
            </w:r>
          </w:p>
        </w:tc>
        <w:tc>
          <w:tcPr>
            <w:tcW w:w="9500" w:type="dxa"/>
            <w:gridSpan w:val="5"/>
            <w:tcBorders>
              <w:top w:val="single" w:sz="4" w:space="0" w:color="auto"/>
              <w:left w:val="nil"/>
              <w:bottom w:val="single" w:sz="4" w:space="0" w:color="auto"/>
              <w:right w:val="single" w:sz="4" w:space="0" w:color="auto"/>
            </w:tcBorders>
            <w:shd w:val="clear" w:color="000000" w:fill="BDD6EE"/>
            <w:vAlign w:val="center"/>
            <w:hideMark/>
          </w:tcPr>
          <w:p w14:paraId="2699170F" w14:textId="77777777" w:rsidR="0082721A" w:rsidRPr="0008285F" w:rsidRDefault="0082721A" w:rsidP="00703A81">
            <w:pPr>
              <w:ind w:right="-166"/>
              <w:rPr>
                <w:b/>
                <w:bCs/>
                <w:color w:val="000000"/>
                <w:lang w:val="fr-CA" w:eastAsia="fr-CA"/>
              </w:rPr>
            </w:pPr>
            <w:r w:rsidRPr="0008285F">
              <w:rPr>
                <w:b/>
                <w:bCs/>
                <w:lang w:eastAsia="fr-CA"/>
              </w:rPr>
              <w:t>LOT 1200 : TRAVAUX DE VRD ET AMENAGEMENTS EXTERIEURS POUR L’ENSEMBLE DU PROJET</w:t>
            </w:r>
          </w:p>
        </w:tc>
      </w:tr>
      <w:tr w:rsidR="0082721A" w:rsidRPr="0008285F" w14:paraId="404F97E0"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70B5400" w14:textId="77777777" w:rsidR="0082721A" w:rsidRPr="0008285F" w:rsidRDefault="0082721A" w:rsidP="00703A81">
            <w:pPr>
              <w:ind w:right="-166"/>
              <w:jc w:val="center"/>
              <w:rPr>
                <w:color w:val="000000"/>
                <w:lang w:val="fr-CA" w:eastAsia="fr-CA"/>
              </w:rPr>
            </w:pPr>
            <w:r w:rsidRPr="0008285F">
              <w:rPr>
                <w:bCs/>
                <w:color w:val="000000"/>
                <w:lang w:eastAsia="fr-CA"/>
              </w:rPr>
              <w:t>1201</w:t>
            </w:r>
          </w:p>
        </w:tc>
        <w:tc>
          <w:tcPr>
            <w:tcW w:w="4600" w:type="dxa"/>
            <w:tcBorders>
              <w:top w:val="nil"/>
              <w:left w:val="nil"/>
              <w:bottom w:val="single" w:sz="4" w:space="0" w:color="auto"/>
              <w:right w:val="single" w:sz="4" w:space="0" w:color="auto"/>
            </w:tcBorders>
            <w:shd w:val="clear" w:color="auto" w:fill="auto"/>
            <w:vAlign w:val="center"/>
            <w:hideMark/>
          </w:tcPr>
          <w:p w14:paraId="78A25452" w14:textId="77777777" w:rsidR="0082721A" w:rsidRPr="0008285F" w:rsidRDefault="0082721A" w:rsidP="00703A81">
            <w:pPr>
              <w:ind w:right="-166"/>
              <w:rPr>
                <w:color w:val="000000"/>
                <w:lang w:val="fr-CA" w:eastAsia="fr-CA"/>
              </w:rPr>
            </w:pPr>
            <w:r w:rsidRPr="0008285F">
              <w:rPr>
                <w:bCs/>
                <w:color w:val="000000"/>
                <w:lang w:eastAsia="fr-CA"/>
              </w:rPr>
              <w:t xml:space="preserve">F et P pavés épaisseur 12,5cm pour circulation </w:t>
            </w:r>
          </w:p>
        </w:tc>
        <w:tc>
          <w:tcPr>
            <w:tcW w:w="800" w:type="dxa"/>
            <w:tcBorders>
              <w:top w:val="nil"/>
              <w:left w:val="nil"/>
              <w:bottom w:val="single" w:sz="4" w:space="0" w:color="auto"/>
              <w:right w:val="single" w:sz="4" w:space="0" w:color="auto"/>
            </w:tcBorders>
            <w:shd w:val="clear" w:color="auto" w:fill="auto"/>
            <w:vAlign w:val="center"/>
            <w:hideMark/>
          </w:tcPr>
          <w:p w14:paraId="0689C335"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6E126DA4" w14:textId="40418C39" w:rsidR="0082721A" w:rsidRPr="0008285F" w:rsidRDefault="00E56B59" w:rsidP="00703A81">
            <w:pPr>
              <w:ind w:right="-166"/>
              <w:jc w:val="center"/>
              <w:rPr>
                <w:color w:val="000000"/>
                <w:lang w:val="fr-CA" w:eastAsia="fr-CA"/>
              </w:rPr>
            </w:pPr>
            <w:r w:rsidRPr="0008285F">
              <w:rPr>
                <w:bCs/>
                <w:lang w:eastAsia="fr-CA"/>
              </w:rPr>
              <w:t>50</w:t>
            </w:r>
            <w:r w:rsidR="0082721A" w:rsidRPr="0008285F">
              <w:rPr>
                <w:bCs/>
                <w:lang w:eastAsia="fr-CA"/>
              </w:rPr>
              <w:t>0,00</w:t>
            </w:r>
          </w:p>
        </w:tc>
        <w:tc>
          <w:tcPr>
            <w:tcW w:w="1480" w:type="dxa"/>
            <w:tcBorders>
              <w:top w:val="nil"/>
              <w:left w:val="nil"/>
              <w:bottom w:val="single" w:sz="4" w:space="0" w:color="auto"/>
              <w:right w:val="single" w:sz="4" w:space="0" w:color="auto"/>
            </w:tcBorders>
            <w:shd w:val="clear" w:color="auto" w:fill="auto"/>
            <w:vAlign w:val="center"/>
            <w:hideMark/>
          </w:tcPr>
          <w:p w14:paraId="54051EEB"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37FFE6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8B6F9FB"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88239C7" w14:textId="77777777" w:rsidR="0082721A" w:rsidRPr="0008285F" w:rsidRDefault="0082721A" w:rsidP="00703A81">
            <w:pPr>
              <w:ind w:right="-166"/>
              <w:jc w:val="center"/>
              <w:rPr>
                <w:color w:val="000000"/>
                <w:lang w:val="fr-CA" w:eastAsia="fr-CA"/>
              </w:rPr>
            </w:pPr>
            <w:r w:rsidRPr="0008285F">
              <w:rPr>
                <w:bCs/>
                <w:color w:val="000000"/>
                <w:lang w:eastAsia="fr-CA"/>
              </w:rPr>
              <w:t>1202</w:t>
            </w:r>
          </w:p>
        </w:tc>
        <w:tc>
          <w:tcPr>
            <w:tcW w:w="4600" w:type="dxa"/>
            <w:tcBorders>
              <w:top w:val="nil"/>
              <w:left w:val="nil"/>
              <w:bottom w:val="single" w:sz="4" w:space="0" w:color="auto"/>
              <w:right w:val="single" w:sz="4" w:space="0" w:color="auto"/>
            </w:tcBorders>
            <w:shd w:val="clear" w:color="auto" w:fill="auto"/>
            <w:vAlign w:val="center"/>
            <w:hideMark/>
          </w:tcPr>
          <w:p w14:paraId="46EF531F" w14:textId="77777777" w:rsidR="0082721A" w:rsidRPr="0008285F" w:rsidRDefault="0082721A" w:rsidP="00703A81">
            <w:pPr>
              <w:ind w:right="-166"/>
              <w:rPr>
                <w:color w:val="000000"/>
                <w:lang w:val="fr-CA" w:eastAsia="fr-CA"/>
              </w:rPr>
            </w:pPr>
            <w:r w:rsidRPr="0008285F">
              <w:rPr>
                <w:bCs/>
                <w:color w:val="000000"/>
                <w:lang w:eastAsia="fr-CA"/>
              </w:rPr>
              <w:t xml:space="preserve">Espace de jeu (bordure en béton, sable) </w:t>
            </w:r>
          </w:p>
        </w:tc>
        <w:tc>
          <w:tcPr>
            <w:tcW w:w="800" w:type="dxa"/>
            <w:tcBorders>
              <w:top w:val="nil"/>
              <w:left w:val="nil"/>
              <w:bottom w:val="single" w:sz="4" w:space="0" w:color="auto"/>
              <w:right w:val="single" w:sz="4" w:space="0" w:color="auto"/>
            </w:tcBorders>
            <w:shd w:val="clear" w:color="auto" w:fill="auto"/>
            <w:vAlign w:val="center"/>
            <w:hideMark/>
          </w:tcPr>
          <w:p w14:paraId="66549F35"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576C9104"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7B041B58"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6799F774"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21CE9E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EA0C7AF" w14:textId="77777777" w:rsidR="0082721A" w:rsidRPr="0008285F" w:rsidRDefault="0082721A" w:rsidP="00703A81">
            <w:pPr>
              <w:ind w:right="-166"/>
              <w:jc w:val="center"/>
              <w:rPr>
                <w:color w:val="000000"/>
                <w:lang w:val="fr-CA" w:eastAsia="fr-CA"/>
              </w:rPr>
            </w:pPr>
            <w:r w:rsidRPr="0008285F">
              <w:rPr>
                <w:bCs/>
                <w:color w:val="000000"/>
                <w:lang w:eastAsia="fr-CA"/>
              </w:rPr>
              <w:t>1203</w:t>
            </w:r>
          </w:p>
        </w:tc>
        <w:tc>
          <w:tcPr>
            <w:tcW w:w="4600" w:type="dxa"/>
            <w:tcBorders>
              <w:top w:val="nil"/>
              <w:left w:val="nil"/>
              <w:bottom w:val="single" w:sz="4" w:space="0" w:color="auto"/>
              <w:right w:val="single" w:sz="4" w:space="0" w:color="auto"/>
            </w:tcBorders>
            <w:shd w:val="clear" w:color="auto" w:fill="auto"/>
            <w:vAlign w:val="center"/>
            <w:hideMark/>
          </w:tcPr>
          <w:p w14:paraId="39195293" w14:textId="77777777" w:rsidR="0082721A" w:rsidRPr="0008285F" w:rsidRDefault="0082721A" w:rsidP="00703A81">
            <w:pPr>
              <w:ind w:right="-166"/>
              <w:jc w:val="both"/>
              <w:rPr>
                <w:color w:val="000000"/>
                <w:lang w:val="fr-CA" w:eastAsia="fr-CA"/>
              </w:rPr>
            </w:pPr>
            <w:r w:rsidRPr="0008285F">
              <w:rPr>
                <w:bCs/>
                <w:color w:val="000000"/>
                <w:lang w:eastAsia="fr-CA"/>
              </w:rPr>
              <w:t xml:space="preserve">Caniveaux en agglomérés bourrés 12,5 x 20 x 40 (ou pierres locales) parallèle aux talus </w:t>
            </w:r>
          </w:p>
        </w:tc>
        <w:tc>
          <w:tcPr>
            <w:tcW w:w="800" w:type="dxa"/>
            <w:tcBorders>
              <w:top w:val="nil"/>
              <w:left w:val="nil"/>
              <w:bottom w:val="single" w:sz="4" w:space="0" w:color="auto"/>
              <w:right w:val="single" w:sz="4" w:space="0" w:color="auto"/>
            </w:tcBorders>
            <w:shd w:val="clear" w:color="auto" w:fill="auto"/>
            <w:vAlign w:val="center"/>
            <w:hideMark/>
          </w:tcPr>
          <w:p w14:paraId="1B81AE9E" w14:textId="77777777" w:rsidR="0082721A" w:rsidRPr="0008285F" w:rsidRDefault="0082721A" w:rsidP="00703A81">
            <w:pPr>
              <w:ind w:right="-166"/>
              <w:jc w:val="center"/>
              <w:rPr>
                <w:color w:val="000000"/>
                <w:lang w:val="fr-CA" w:eastAsia="fr-CA"/>
              </w:rPr>
            </w:pPr>
            <w:r w:rsidRPr="0008285F">
              <w:rPr>
                <w:bCs/>
                <w:color w:val="000000"/>
                <w:lang w:eastAsia="fr-CA"/>
              </w:rPr>
              <w:t>ml</w:t>
            </w:r>
          </w:p>
        </w:tc>
        <w:tc>
          <w:tcPr>
            <w:tcW w:w="1140" w:type="dxa"/>
            <w:tcBorders>
              <w:top w:val="nil"/>
              <w:left w:val="nil"/>
              <w:bottom w:val="single" w:sz="4" w:space="0" w:color="auto"/>
              <w:right w:val="single" w:sz="4" w:space="0" w:color="auto"/>
            </w:tcBorders>
            <w:shd w:val="clear" w:color="auto" w:fill="auto"/>
            <w:vAlign w:val="center"/>
            <w:hideMark/>
          </w:tcPr>
          <w:p w14:paraId="59149560" w14:textId="77777777" w:rsidR="0082721A" w:rsidRPr="0008285F" w:rsidRDefault="0082721A" w:rsidP="00703A81">
            <w:pPr>
              <w:ind w:right="-166"/>
              <w:jc w:val="center"/>
              <w:rPr>
                <w:color w:val="000000"/>
                <w:lang w:val="fr-CA" w:eastAsia="fr-CA"/>
              </w:rPr>
            </w:pPr>
            <w:r w:rsidRPr="0008285F">
              <w:rPr>
                <w:bCs/>
                <w:color w:val="000000"/>
                <w:lang w:eastAsia="fr-CA"/>
              </w:rPr>
              <w:t>312,00</w:t>
            </w:r>
          </w:p>
        </w:tc>
        <w:tc>
          <w:tcPr>
            <w:tcW w:w="1480" w:type="dxa"/>
            <w:tcBorders>
              <w:top w:val="nil"/>
              <w:left w:val="nil"/>
              <w:bottom w:val="single" w:sz="4" w:space="0" w:color="auto"/>
              <w:right w:val="single" w:sz="4" w:space="0" w:color="auto"/>
            </w:tcBorders>
            <w:shd w:val="clear" w:color="auto" w:fill="auto"/>
            <w:vAlign w:val="center"/>
            <w:hideMark/>
          </w:tcPr>
          <w:p w14:paraId="05B363A3"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E021CE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164BB88A"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6A46C831" w14:textId="77777777" w:rsidR="0082721A" w:rsidRPr="0008285F" w:rsidRDefault="0082721A" w:rsidP="00703A81">
            <w:pPr>
              <w:ind w:right="-166"/>
              <w:jc w:val="center"/>
              <w:rPr>
                <w:color w:val="000000"/>
                <w:lang w:val="fr-CA" w:eastAsia="fr-CA"/>
              </w:rPr>
            </w:pPr>
            <w:r w:rsidRPr="0008285F">
              <w:rPr>
                <w:bCs/>
                <w:color w:val="000000"/>
                <w:lang w:eastAsia="fr-CA"/>
              </w:rPr>
              <w:t>1204</w:t>
            </w:r>
          </w:p>
        </w:tc>
        <w:tc>
          <w:tcPr>
            <w:tcW w:w="4600" w:type="dxa"/>
            <w:tcBorders>
              <w:top w:val="nil"/>
              <w:left w:val="nil"/>
              <w:bottom w:val="single" w:sz="4" w:space="0" w:color="auto"/>
              <w:right w:val="single" w:sz="4" w:space="0" w:color="auto"/>
            </w:tcBorders>
            <w:shd w:val="clear" w:color="auto" w:fill="auto"/>
            <w:vAlign w:val="center"/>
            <w:hideMark/>
          </w:tcPr>
          <w:p w14:paraId="387AE840" w14:textId="77777777" w:rsidR="0082721A" w:rsidRPr="0008285F" w:rsidRDefault="0082721A" w:rsidP="00703A81">
            <w:pPr>
              <w:ind w:right="-166"/>
              <w:rPr>
                <w:color w:val="000000"/>
                <w:lang w:val="fr-CA" w:eastAsia="fr-CA"/>
              </w:rPr>
            </w:pPr>
            <w:r w:rsidRPr="0008285F">
              <w:rPr>
                <w:bCs/>
                <w:color w:val="000000"/>
                <w:lang w:eastAsia="fr-CA"/>
              </w:rPr>
              <w:t xml:space="preserve">Espace vert </w:t>
            </w:r>
          </w:p>
        </w:tc>
        <w:tc>
          <w:tcPr>
            <w:tcW w:w="800" w:type="dxa"/>
            <w:tcBorders>
              <w:top w:val="nil"/>
              <w:left w:val="nil"/>
              <w:bottom w:val="single" w:sz="4" w:space="0" w:color="auto"/>
              <w:right w:val="single" w:sz="4" w:space="0" w:color="auto"/>
            </w:tcBorders>
            <w:shd w:val="clear" w:color="auto" w:fill="auto"/>
            <w:vAlign w:val="center"/>
            <w:hideMark/>
          </w:tcPr>
          <w:p w14:paraId="5E2CC108" w14:textId="77777777" w:rsidR="0082721A" w:rsidRPr="0008285F" w:rsidRDefault="0082721A" w:rsidP="00703A81">
            <w:pPr>
              <w:ind w:right="-166"/>
              <w:jc w:val="center"/>
              <w:rPr>
                <w:color w:val="000000"/>
                <w:lang w:val="fr-CA" w:eastAsia="fr-CA"/>
              </w:rPr>
            </w:pPr>
            <w:proofErr w:type="spellStart"/>
            <w:r w:rsidRPr="0008285F">
              <w:rPr>
                <w:bCs/>
                <w:color w:val="000000"/>
                <w:lang w:eastAsia="fr-CA"/>
              </w:rPr>
              <w:t>Ft</w:t>
            </w:r>
            <w:proofErr w:type="spellEnd"/>
          </w:p>
        </w:tc>
        <w:tc>
          <w:tcPr>
            <w:tcW w:w="1140" w:type="dxa"/>
            <w:tcBorders>
              <w:top w:val="nil"/>
              <w:left w:val="nil"/>
              <w:bottom w:val="single" w:sz="4" w:space="0" w:color="auto"/>
              <w:right w:val="single" w:sz="4" w:space="0" w:color="auto"/>
            </w:tcBorders>
            <w:shd w:val="clear" w:color="auto" w:fill="auto"/>
            <w:vAlign w:val="center"/>
            <w:hideMark/>
          </w:tcPr>
          <w:p w14:paraId="75F62B51"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7FE8B357"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D35069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BE94E44"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71F33124" w14:textId="77777777" w:rsidR="0082721A" w:rsidRPr="0008285F" w:rsidRDefault="0082721A" w:rsidP="00703A81">
            <w:pPr>
              <w:ind w:right="-166"/>
              <w:jc w:val="center"/>
              <w:rPr>
                <w:color w:val="000000"/>
                <w:lang w:val="fr-CA" w:eastAsia="fr-CA"/>
              </w:rPr>
            </w:pPr>
            <w:r w:rsidRPr="0008285F">
              <w:rPr>
                <w:bCs/>
                <w:color w:val="000000"/>
                <w:lang w:eastAsia="fr-CA"/>
              </w:rPr>
              <w:t>1205</w:t>
            </w:r>
          </w:p>
        </w:tc>
        <w:tc>
          <w:tcPr>
            <w:tcW w:w="4600" w:type="dxa"/>
            <w:tcBorders>
              <w:top w:val="nil"/>
              <w:left w:val="nil"/>
              <w:bottom w:val="single" w:sz="4" w:space="0" w:color="auto"/>
              <w:right w:val="single" w:sz="4" w:space="0" w:color="auto"/>
            </w:tcBorders>
            <w:shd w:val="clear" w:color="auto" w:fill="auto"/>
            <w:vAlign w:val="center"/>
            <w:hideMark/>
          </w:tcPr>
          <w:p w14:paraId="19B115F6" w14:textId="77777777" w:rsidR="0082721A" w:rsidRPr="0008285F" w:rsidRDefault="0082721A" w:rsidP="00703A81">
            <w:pPr>
              <w:ind w:right="-166"/>
              <w:rPr>
                <w:color w:val="000000"/>
                <w:lang w:val="fr-CA" w:eastAsia="fr-CA"/>
              </w:rPr>
            </w:pPr>
            <w:r w:rsidRPr="0008285F">
              <w:rPr>
                <w:bCs/>
                <w:color w:val="000000"/>
                <w:lang w:eastAsia="fr-CA"/>
              </w:rPr>
              <w:t xml:space="preserve">Béton armé dosé à 350 kg/m3 pour semelles, longrines, chainage, dallage, poteaux, </w:t>
            </w:r>
            <w:proofErr w:type="spellStart"/>
            <w:r w:rsidRPr="0008285F">
              <w:rPr>
                <w:bCs/>
                <w:color w:val="000000"/>
                <w:lang w:eastAsia="fr-CA"/>
              </w:rPr>
              <w:t>lintaux</w:t>
            </w:r>
            <w:proofErr w:type="spellEnd"/>
            <w:r w:rsidRPr="0008285F">
              <w:rPr>
                <w:bCs/>
                <w:color w:val="000000"/>
                <w:lang w:eastAsia="fr-CA"/>
              </w:rPr>
              <w:t xml:space="preserve">, poutres ; et chainage haut pour la guérite </w:t>
            </w:r>
          </w:p>
        </w:tc>
        <w:tc>
          <w:tcPr>
            <w:tcW w:w="800" w:type="dxa"/>
            <w:tcBorders>
              <w:top w:val="nil"/>
              <w:left w:val="nil"/>
              <w:bottom w:val="single" w:sz="4" w:space="0" w:color="auto"/>
              <w:right w:val="single" w:sz="4" w:space="0" w:color="auto"/>
            </w:tcBorders>
            <w:shd w:val="clear" w:color="auto" w:fill="auto"/>
            <w:vAlign w:val="center"/>
            <w:hideMark/>
          </w:tcPr>
          <w:p w14:paraId="39A436CA" w14:textId="77777777" w:rsidR="0082721A" w:rsidRPr="0008285F" w:rsidRDefault="0082721A" w:rsidP="00703A81">
            <w:pPr>
              <w:ind w:right="-166"/>
              <w:jc w:val="center"/>
              <w:rPr>
                <w:color w:val="000000"/>
                <w:lang w:val="fr-CA" w:eastAsia="fr-CA"/>
              </w:rPr>
            </w:pPr>
            <w:r w:rsidRPr="0008285F">
              <w:rPr>
                <w:bCs/>
                <w:color w:val="000000"/>
                <w:lang w:eastAsia="fr-CA"/>
              </w:rPr>
              <w:t>m3</w:t>
            </w:r>
          </w:p>
        </w:tc>
        <w:tc>
          <w:tcPr>
            <w:tcW w:w="1140" w:type="dxa"/>
            <w:tcBorders>
              <w:top w:val="nil"/>
              <w:left w:val="nil"/>
              <w:bottom w:val="single" w:sz="4" w:space="0" w:color="auto"/>
              <w:right w:val="single" w:sz="4" w:space="0" w:color="auto"/>
            </w:tcBorders>
            <w:shd w:val="clear" w:color="auto" w:fill="auto"/>
            <w:vAlign w:val="center"/>
            <w:hideMark/>
          </w:tcPr>
          <w:p w14:paraId="6BD6B49A" w14:textId="77777777" w:rsidR="0082721A" w:rsidRPr="0008285F" w:rsidRDefault="0082721A" w:rsidP="00703A81">
            <w:pPr>
              <w:ind w:right="-166"/>
              <w:jc w:val="center"/>
              <w:rPr>
                <w:color w:val="000000"/>
                <w:lang w:val="fr-CA" w:eastAsia="fr-CA"/>
              </w:rPr>
            </w:pPr>
            <w:r w:rsidRPr="0008285F">
              <w:rPr>
                <w:bCs/>
                <w:color w:val="000000"/>
                <w:lang w:eastAsia="fr-CA"/>
              </w:rPr>
              <w:t>2,75</w:t>
            </w:r>
          </w:p>
        </w:tc>
        <w:tc>
          <w:tcPr>
            <w:tcW w:w="1480" w:type="dxa"/>
            <w:tcBorders>
              <w:top w:val="nil"/>
              <w:left w:val="nil"/>
              <w:bottom w:val="single" w:sz="4" w:space="0" w:color="auto"/>
              <w:right w:val="single" w:sz="4" w:space="0" w:color="auto"/>
            </w:tcBorders>
            <w:shd w:val="clear" w:color="auto" w:fill="auto"/>
            <w:vAlign w:val="center"/>
            <w:hideMark/>
          </w:tcPr>
          <w:p w14:paraId="26DB7441"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4C07A24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5C43C83"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06C63B1" w14:textId="77777777" w:rsidR="0082721A" w:rsidRPr="0008285F" w:rsidRDefault="0082721A" w:rsidP="00703A81">
            <w:pPr>
              <w:ind w:right="-166"/>
              <w:jc w:val="center"/>
              <w:rPr>
                <w:color w:val="000000"/>
                <w:lang w:val="fr-CA" w:eastAsia="fr-CA"/>
              </w:rPr>
            </w:pPr>
            <w:r w:rsidRPr="0008285F">
              <w:rPr>
                <w:bCs/>
                <w:color w:val="000000"/>
                <w:lang w:eastAsia="fr-CA"/>
              </w:rPr>
              <w:t>1206</w:t>
            </w:r>
          </w:p>
        </w:tc>
        <w:tc>
          <w:tcPr>
            <w:tcW w:w="4600" w:type="dxa"/>
            <w:tcBorders>
              <w:top w:val="nil"/>
              <w:left w:val="nil"/>
              <w:bottom w:val="single" w:sz="4" w:space="0" w:color="auto"/>
              <w:right w:val="single" w:sz="4" w:space="0" w:color="auto"/>
            </w:tcBorders>
            <w:shd w:val="clear" w:color="auto" w:fill="auto"/>
            <w:vAlign w:val="center"/>
            <w:hideMark/>
          </w:tcPr>
          <w:p w14:paraId="793940BC" w14:textId="77777777" w:rsidR="0082721A" w:rsidRPr="0008285F" w:rsidRDefault="0082721A" w:rsidP="00703A81">
            <w:pPr>
              <w:ind w:right="-166"/>
              <w:rPr>
                <w:color w:val="000000"/>
                <w:lang w:val="fr-CA" w:eastAsia="fr-CA"/>
              </w:rPr>
            </w:pPr>
            <w:r w:rsidRPr="0008285F">
              <w:rPr>
                <w:bCs/>
                <w:color w:val="000000"/>
                <w:lang w:eastAsia="fr-CA"/>
              </w:rPr>
              <w:t xml:space="preserve">Murs en agglomérés de 15 x 20 x 40 pour la guérite </w:t>
            </w:r>
          </w:p>
        </w:tc>
        <w:tc>
          <w:tcPr>
            <w:tcW w:w="800" w:type="dxa"/>
            <w:tcBorders>
              <w:top w:val="nil"/>
              <w:left w:val="nil"/>
              <w:bottom w:val="single" w:sz="4" w:space="0" w:color="auto"/>
              <w:right w:val="single" w:sz="4" w:space="0" w:color="auto"/>
            </w:tcBorders>
            <w:shd w:val="clear" w:color="auto" w:fill="auto"/>
            <w:vAlign w:val="center"/>
            <w:hideMark/>
          </w:tcPr>
          <w:p w14:paraId="2475586C"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44CDDEE8" w14:textId="77777777" w:rsidR="0082721A" w:rsidRPr="0008285F" w:rsidRDefault="0082721A" w:rsidP="00703A81">
            <w:pPr>
              <w:ind w:right="-166"/>
              <w:jc w:val="center"/>
              <w:rPr>
                <w:color w:val="000000"/>
                <w:lang w:val="fr-CA" w:eastAsia="fr-CA"/>
              </w:rPr>
            </w:pPr>
            <w:r w:rsidRPr="0008285F">
              <w:rPr>
                <w:bCs/>
                <w:color w:val="000000"/>
                <w:lang w:eastAsia="fr-CA"/>
              </w:rPr>
              <w:t>43,35</w:t>
            </w:r>
          </w:p>
        </w:tc>
        <w:tc>
          <w:tcPr>
            <w:tcW w:w="1480" w:type="dxa"/>
            <w:tcBorders>
              <w:top w:val="nil"/>
              <w:left w:val="nil"/>
              <w:bottom w:val="single" w:sz="4" w:space="0" w:color="auto"/>
              <w:right w:val="single" w:sz="4" w:space="0" w:color="auto"/>
            </w:tcBorders>
            <w:shd w:val="clear" w:color="auto" w:fill="auto"/>
            <w:vAlign w:val="center"/>
            <w:hideMark/>
          </w:tcPr>
          <w:p w14:paraId="28ED428C"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11ECDA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08448A09"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545233F2" w14:textId="77777777" w:rsidR="0082721A" w:rsidRPr="0008285F" w:rsidRDefault="0082721A" w:rsidP="00703A81">
            <w:pPr>
              <w:ind w:right="-166"/>
              <w:jc w:val="center"/>
              <w:rPr>
                <w:color w:val="000000"/>
                <w:lang w:val="fr-CA" w:eastAsia="fr-CA"/>
              </w:rPr>
            </w:pPr>
            <w:r w:rsidRPr="0008285F">
              <w:rPr>
                <w:bCs/>
                <w:color w:val="000000"/>
                <w:lang w:eastAsia="fr-CA"/>
              </w:rPr>
              <w:t>1207</w:t>
            </w:r>
          </w:p>
        </w:tc>
        <w:tc>
          <w:tcPr>
            <w:tcW w:w="4600" w:type="dxa"/>
            <w:tcBorders>
              <w:top w:val="nil"/>
              <w:left w:val="nil"/>
              <w:bottom w:val="single" w:sz="4" w:space="0" w:color="auto"/>
              <w:right w:val="single" w:sz="4" w:space="0" w:color="auto"/>
            </w:tcBorders>
            <w:shd w:val="clear" w:color="auto" w:fill="auto"/>
            <w:vAlign w:val="center"/>
            <w:hideMark/>
          </w:tcPr>
          <w:p w14:paraId="709FBA41" w14:textId="77777777" w:rsidR="0082721A" w:rsidRPr="0008285F" w:rsidRDefault="0082721A" w:rsidP="00703A81">
            <w:pPr>
              <w:ind w:right="-166"/>
              <w:rPr>
                <w:color w:val="000000"/>
                <w:lang w:val="fr-CA" w:eastAsia="fr-CA"/>
              </w:rPr>
            </w:pPr>
            <w:r w:rsidRPr="0008285F">
              <w:rPr>
                <w:bCs/>
                <w:color w:val="000000"/>
                <w:lang w:eastAsia="fr-CA"/>
              </w:rPr>
              <w:t>F et P Tôles bacs prélaquées 5/10ème pour la guérite y compris bois de charpente et toutes sujétions de fixation</w:t>
            </w:r>
          </w:p>
        </w:tc>
        <w:tc>
          <w:tcPr>
            <w:tcW w:w="800" w:type="dxa"/>
            <w:tcBorders>
              <w:top w:val="nil"/>
              <w:left w:val="nil"/>
              <w:bottom w:val="single" w:sz="4" w:space="0" w:color="auto"/>
              <w:right w:val="single" w:sz="4" w:space="0" w:color="auto"/>
            </w:tcBorders>
            <w:shd w:val="clear" w:color="auto" w:fill="auto"/>
            <w:vAlign w:val="center"/>
            <w:hideMark/>
          </w:tcPr>
          <w:p w14:paraId="3AB94CAB" w14:textId="77777777" w:rsidR="0082721A" w:rsidRPr="0008285F" w:rsidRDefault="0082721A" w:rsidP="00703A81">
            <w:pPr>
              <w:ind w:right="-166"/>
              <w:jc w:val="center"/>
              <w:rPr>
                <w:color w:val="000000"/>
                <w:lang w:val="fr-CA" w:eastAsia="fr-CA"/>
              </w:rPr>
            </w:pPr>
            <w:r w:rsidRPr="0008285F">
              <w:rPr>
                <w:bCs/>
                <w:color w:val="000000"/>
                <w:lang w:eastAsia="fr-CA"/>
              </w:rPr>
              <w:t>m2</w:t>
            </w:r>
          </w:p>
        </w:tc>
        <w:tc>
          <w:tcPr>
            <w:tcW w:w="1140" w:type="dxa"/>
            <w:tcBorders>
              <w:top w:val="nil"/>
              <w:left w:val="nil"/>
              <w:bottom w:val="single" w:sz="4" w:space="0" w:color="auto"/>
              <w:right w:val="single" w:sz="4" w:space="0" w:color="auto"/>
            </w:tcBorders>
            <w:shd w:val="clear" w:color="auto" w:fill="auto"/>
            <w:vAlign w:val="center"/>
            <w:hideMark/>
          </w:tcPr>
          <w:p w14:paraId="71BF1C1A" w14:textId="77777777" w:rsidR="0082721A" w:rsidRPr="0008285F" w:rsidRDefault="0082721A" w:rsidP="00703A81">
            <w:pPr>
              <w:ind w:right="-166"/>
              <w:jc w:val="center"/>
              <w:rPr>
                <w:color w:val="000000"/>
                <w:lang w:val="fr-CA" w:eastAsia="fr-CA"/>
              </w:rPr>
            </w:pPr>
            <w:r w:rsidRPr="0008285F">
              <w:rPr>
                <w:bCs/>
                <w:color w:val="000000"/>
                <w:lang w:eastAsia="fr-CA"/>
              </w:rPr>
              <w:t>12,30</w:t>
            </w:r>
          </w:p>
        </w:tc>
        <w:tc>
          <w:tcPr>
            <w:tcW w:w="1480" w:type="dxa"/>
            <w:tcBorders>
              <w:top w:val="nil"/>
              <w:left w:val="nil"/>
              <w:bottom w:val="single" w:sz="4" w:space="0" w:color="auto"/>
              <w:right w:val="single" w:sz="4" w:space="0" w:color="auto"/>
            </w:tcBorders>
            <w:shd w:val="clear" w:color="auto" w:fill="auto"/>
            <w:vAlign w:val="center"/>
            <w:hideMark/>
          </w:tcPr>
          <w:p w14:paraId="4BA6056F"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3B2B540F"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585E513D"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487032CB" w14:textId="77777777" w:rsidR="0082721A" w:rsidRPr="0008285F" w:rsidRDefault="0082721A" w:rsidP="00703A81">
            <w:pPr>
              <w:ind w:right="-166"/>
              <w:jc w:val="center"/>
              <w:rPr>
                <w:color w:val="000000"/>
                <w:lang w:val="fr-CA" w:eastAsia="fr-CA"/>
              </w:rPr>
            </w:pPr>
            <w:r w:rsidRPr="0008285F">
              <w:rPr>
                <w:bCs/>
                <w:color w:val="000000"/>
                <w:lang w:eastAsia="fr-CA"/>
              </w:rPr>
              <w:t>1208</w:t>
            </w:r>
          </w:p>
        </w:tc>
        <w:tc>
          <w:tcPr>
            <w:tcW w:w="4600" w:type="dxa"/>
            <w:tcBorders>
              <w:top w:val="nil"/>
              <w:left w:val="nil"/>
              <w:bottom w:val="single" w:sz="4" w:space="0" w:color="auto"/>
              <w:right w:val="single" w:sz="4" w:space="0" w:color="auto"/>
            </w:tcBorders>
            <w:shd w:val="clear" w:color="auto" w:fill="auto"/>
            <w:vAlign w:val="center"/>
            <w:hideMark/>
          </w:tcPr>
          <w:p w14:paraId="13596014" w14:textId="77777777" w:rsidR="0082721A" w:rsidRPr="0008285F" w:rsidRDefault="0082721A" w:rsidP="00703A81">
            <w:pPr>
              <w:ind w:right="-166"/>
              <w:jc w:val="both"/>
              <w:rPr>
                <w:color w:val="000000"/>
                <w:lang w:val="fr-CA" w:eastAsia="fr-CA"/>
              </w:rPr>
            </w:pPr>
            <w:r w:rsidRPr="0008285F">
              <w:rPr>
                <w:bCs/>
                <w:color w:val="000000"/>
                <w:lang w:eastAsia="fr-CA"/>
              </w:rPr>
              <w:t xml:space="preserve">Mur de </w:t>
            </w:r>
            <w:proofErr w:type="spellStart"/>
            <w:r w:rsidRPr="0008285F">
              <w:rPr>
                <w:bCs/>
                <w:color w:val="000000"/>
                <w:lang w:eastAsia="fr-CA"/>
              </w:rPr>
              <w:t>cloture</w:t>
            </w:r>
            <w:proofErr w:type="spellEnd"/>
            <w:r w:rsidRPr="0008285F">
              <w:rPr>
                <w:bCs/>
                <w:color w:val="000000"/>
                <w:lang w:eastAsia="fr-CA"/>
              </w:rPr>
              <w:t xml:space="preserve"> en agglomérés de 15 x 20 x 40 y compris semelles de fondation, poteau espacé de 3m, chainage bas et haut, becquets et crépissage </w:t>
            </w:r>
          </w:p>
        </w:tc>
        <w:tc>
          <w:tcPr>
            <w:tcW w:w="800" w:type="dxa"/>
            <w:tcBorders>
              <w:top w:val="nil"/>
              <w:left w:val="nil"/>
              <w:bottom w:val="single" w:sz="4" w:space="0" w:color="auto"/>
              <w:right w:val="single" w:sz="4" w:space="0" w:color="auto"/>
            </w:tcBorders>
            <w:shd w:val="clear" w:color="auto" w:fill="auto"/>
            <w:vAlign w:val="center"/>
            <w:hideMark/>
          </w:tcPr>
          <w:p w14:paraId="66C799EF" w14:textId="77777777" w:rsidR="0082721A" w:rsidRPr="0008285F" w:rsidRDefault="0082721A" w:rsidP="00703A81">
            <w:pPr>
              <w:ind w:right="-166"/>
              <w:jc w:val="center"/>
              <w:rPr>
                <w:color w:val="000000"/>
                <w:lang w:val="fr-CA" w:eastAsia="fr-CA"/>
              </w:rPr>
            </w:pPr>
            <w:r w:rsidRPr="0008285F">
              <w:rPr>
                <w:bCs/>
                <w:color w:val="000000"/>
                <w:lang w:eastAsia="fr-CA"/>
              </w:rPr>
              <w:t>ml</w:t>
            </w:r>
          </w:p>
        </w:tc>
        <w:tc>
          <w:tcPr>
            <w:tcW w:w="1140" w:type="dxa"/>
            <w:tcBorders>
              <w:top w:val="nil"/>
              <w:left w:val="nil"/>
              <w:bottom w:val="single" w:sz="4" w:space="0" w:color="auto"/>
              <w:right w:val="single" w:sz="4" w:space="0" w:color="auto"/>
            </w:tcBorders>
            <w:shd w:val="clear" w:color="auto" w:fill="auto"/>
            <w:vAlign w:val="center"/>
            <w:hideMark/>
          </w:tcPr>
          <w:p w14:paraId="12694848" w14:textId="77777777" w:rsidR="0082721A" w:rsidRPr="0008285F" w:rsidRDefault="0082721A" w:rsidP="00703A81">
            <w:pPr>
              <w:ind w:right="-166"/>
              <w:jc w:val="center"/>
              <w:rPr>
                <w:color w:val="000000"/>
                <w:lang w:val="fr-CA" w:eastAsia="fr-CA"/>
              </w:rPr>
            </w:pPr>
            <w:r w:rsidRPr="0008285F">
              <w:rPr>
                <w:bCs/>
                <w:color w:val="000000"/>
                <w:lang w:eastAsia="fr-CA"/>
              </w:rPr>
              <w:t>197,60</w:t>
            </w:r>
          </w:p>
        </w:tc>
        <w:tc>
          <w:tcPr>
            <w:tcW w:w="1480" w:type="dxa"/>
            <w:tcBorders>
              <w:top w:val="nil"/>
              <w:left w:val="nil"/>
              <w:bottom w:val="single" w:sz="4" w:space="0" w:color="auto"/>
              <w:right w:val="single" w:sz="4" w:space="0" w:color="auto"/>
            </w:tcBorders>
            <w:shd w:val="clear" w:color="auto" w:fill="auto"/>
            <w:vAlign w:val="center"/>
            <w:hideMark/>
          </w:tcPr>
          <w:p w14:paraId="6C06BF8E"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59EF9CC7"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403DC158"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355F6DEC" w14:textId="77777777" w:rsidR="0082721A" w:rsidRPr="0008285F" w:rsidRDefault="0082721A" w:rsidP="00703A81">
            <w:pPr>
              <w:ind w:right="-166"/>
              <w:jc w:val="center"/>
              <w:rPr>
                <w:color w:val="000000"/>
                <w:lang w:val="fr-CA" w:eastAsia="fr-CA"/>
              </w:rPr>
            </w:pPr>
            <w:r w:rsidRPr="0008285F">
              <w:rPr>
                <w:bCs/>
                <w:color w:val="000000"/>
                <w:lang w:eastAsia="fr-CA"/>
              </w:rPr>
              <w:lastRenderedPageBreak/>
              <w:t>1209</w:t>
            </w:r>
          </w:p>
        </w:tc>
        <w:tc>
          <w:tcPr>
            <w:tcW w:w="4600" w:type="dxa"/>
            <w:tcBorders>
              <w:top w:val="nil"/>
              <w:left w:val="nil"/>
              <w:bottom w:val="single" w:sz="4" w:space="0" w:color="auto"/>
              <w:right w:val="single" w:sz="4" w:space="0" w:color="auto"/>
            </w:tcBorders>
            <w:shd w:val="clear" w:color="auto" w:fill="auto"/>
            <w:vAlign w:val="center"/>
            <w:hideMark/>
          </w:tcPr>
          <w:p w14:paraId="2908CBA1" w14:textId="77777777" w:rsidR="0082721A" w:rsidRPr="0008285F" w:rsidRDefault="0082721A" w:rsidP="00703A81">
            <w:pPr>
              <w:ind w:right="-166"/>
              <w:jc w:val="both"/>
              <w:rPr>
                <w:color w:val="000000"/>
                <w:lang w:val="fr-CA" w:eastAsia="fr-CA"/>
              </w:rPr>
            </w:pPr>
            <w:proofErr w:type="spellStart"/>
            <w:r w:rsidRPr="0008285F">
              <w:rPr>
                <w:bCs/>
                <w:color w:val="000000"/>
                <w:lang w:eastAsia="fr-CA"/>
              </w:rPr>
              <w:t>Garde corps</w:t>
            </w:r>
            <w:proofErr w:type="spellEnd"/>
            <w:r w:rsidRPr="0008285F">
              <w:rPr>
                <w:bCs/>
                <w:color w:val="000000"/>
                <w:lang w:eastAsia="fr-CA"/>
              </w:rPr>
              <w:t xml:space="preserve"> en bois pour séparation de l'école maternelle</w:t>
            </w:r>
          </w:p>
        </w:tc>
        <w:tc>
          <w:tcPr>
            <w:tcW w:w="800" w:type="dxa"/>
            <w:tcBorders>
              <w:top w:val="nil"/>
              <w:left w:val="nil"/>
              <w:bottom w:val="single" w:sz="4" w:space="0" w:color="auto"/>
              <w:right w:val="single" w:sz="4" w:space="0" w:color="auto"/>
            </w:tcBorders>
            <w:shd w:val="clear" w:color="auto" w:fill="auto"/>
            <w:vAlign w:val="center"/>
            <w:hideMark/>
          </w:tcPr>
          <w:p w14:paraId="5178B19C" w14:textId="77777777" w:rsidR="0082721A" w:rsidRPr="0008285F" w:rsidRDefault="0082721A" w:rsidP="00703A81">
            <w:pPr>
              <w:ind w:right="-166"/>
              <w:jc w:val="center"/>
              <w:rPr>
                <w:color w:val="000000"/>
                <w:lang w:val="fr-CA" w:eastAsia="fr-CA"/>
              </w:rPr>
            </w:pPr>
            <w:r w:rsidRPr="0008285F">
              <w:rPr>
                <w:bCs/>
                <w:color w:val="000000"/>
                <w:lang w:eastAsia="fr-CA"/>
              </w:rPr>
              <w:t>ml</w:t>
            </w:r>
          </w:p>
        </w:tc>
        <w:tc>
          <w:tcPr>
            <w:tcW w:w="1140" w:type="dxa"/>
            <w:tcBorders>
              <w:top w:val="nil"/>
              <w:left w:val="nil"/>
              <w:bottom w:val="single" w:sz="4" w:space="0" w:color="auto"/>
              <w:right w:val="single" w:sz="4" w:space="0" w:color="auto"/>
            </w:tcBorders>
            <w:shd w:val="clear" w:color="auto" w:fill="auto"/>
            <w:vAlign w:val="center"/>
            <w:hideMark/>
          </w:tcPr>
          <w:p w14:paraId="1E428A83" w14:textId="77777777" w:rsidR="0082721A" w:rsidRPr="0008285F" w:rsidRDefault="0082721A" w:rsidP="00703A81">
            <w:pPr>
              <w:ind w:right="-166"/>
              <w:jc w:val="center"/>
              <w:rPr>
                <w:color w:val="000000"/>
                <w:lang w:val="fr-CA" w:eastAsia="fr-CA"/>
              </w:rPr>
            </w:pPr>
            <w:r w:rsidRPr="0008285F">
              <w:rPr>
                <w:bCs/>
                <w:color w:val="000000"/>
                <w:lang w:eastAsia="fr-CA"/>
              </w:rPr>
              <w:t>60,50</w:t>
            </w:r>
          </w:p>
        </w:tc>
        <w:tc>
          <w:tcPr>
            <w:tcW w:w="1480" w:type="dxa"/>
            <w:tcBorders>
              <w:top w:val="nil"/>
              <w:left w:val="nil"/>
              <w:bottom w:val="single" w:sz="4" w:space="0" w:color="auto"/>
              <w:right w:val="single" w:sz="4" w:space="0" w:color="auto"/>
            </w:tcBorders>
            <w:shd w:val="clear" w:color="auto" w:fill="auto"/>
            <w:vAlign w:val="center"/>
            <w:hideMark/>
          </w:tcPr>
          <w:p w14:paraId="79C87916"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ADA355C"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726BCDBC"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1C2F2C48" w14:textId="77777777" w:rsidR="0082721A" w:rsidRPr="0008285F" w:rsidRDefault="0082721A" w:rsidP="00703A81">
            <w:pPr>
              <w:ind w:right="-166"/>
              <w:jc w:val="center"/>
              <w:rPr>
                <w:color w:val="000000"/>
                <w:lang w:val="fr-CA" w:eastAsia="fr-CA"/>
              </w:rPr>
            </w:pPr>
            <w:r w:rsidRPr="0008285F">
              <w:rPr>
                <w:bCs/>
                <w:color w:val="000000"/>
                <w:lang w:eastAsia="fr-CA"/>
              </w:rPr>
              <w:t>1210</w:t>
            </w:r>
          </w:p>
        </w:tc>
        <w:tc>
          <w:tcPr>
            <w:tcW w:w="4600" w:type="dxa"/>
            <w:tcBorders>
              <w:top w:val="nil"/>
              <w:left w:val="nil"/>
              <w:bottom w:val="single" w:sz="4" w:space="0" w:color="auto"/>
              <w:right w:val="single" w:sz="4" w:space="0" w:color="auto"/>
            </w:tcBorders>
            <w:shd w:val="clear" w:color="auto" w:fill="auto"/>
            <w:vAlign w:val="center"/>
            <w:hideMark/>
          </w:tcPr>
          <w:p w14:paraId="58C27B6E" w14:textId="77777777" w:rsidR="0082721A" w:rsidRPr="0008285F" w:rsidRDefault="0082721A" w:rsidP="00703A81">
            <w:pPr>
              <w:ind w:right="-166"/>
              <w:jc w:val="both"/>
              <w:rPr>
                <w:color w:val="000000"/>
                <w:lang w:val="fr-CA" w:eastAsia="fr-CA"/>
              </w:rPr>
            </w:pPr>
            <w:r w:rsidRPr="0008285F">
              <w:rPr>
                <w:bCs/>
                <w:color w:val="000000"/>
                <w:lang w:eastAsia="fr-CA"/>
              </w:rPr>
              <w:t xml:space="preserve">F et P portail métallique ouvrant à 2 battants </w:t>
            </w:r>
          </w:p>
        </w:tc>
        <w:tc>
          <w:tcPr>
            <w:tcW w:w="800" w:type="dxa"/>
            <w:tcBorders>
              <w:top w:val="nil"/>
              <w:left w:val="nil"/>
              <w:bottom w:val="single" w:sz="4" w:space="0" w:color="auto"/>
              <w:right w:val="single" w:sz="4" w:space="0" w:color="auto"/>
            </w:tcBorders>
            <w:shd w:val="clear" w:color="auto" w:fill="auto"/>
            <w:vAlign w:val="center"/>
            <w:hideMark/>
          </w:tcPr>
          <w:p w14:paraId="38060A6C" w14:textId="77777777" w:rsidR="0082721A" w:rsidRPr="0008285F" w:rsidRDefault="0082721A" w:rsidP="00703A81">
            <w:pPr>
              <w:ind w:right="-166"/>
              <w:jc w:val="center"/>
              <w:rPr>
                <w:color w:val="000000"/>
                <w:lang w:val="fr-CA" w:eastAsia="fr-CA"/>
              </w:rPr>
            </w:pPr>
            <w:r w:rsidRPr="0008285F">
              <w:rPr>
                <w:bCs/>
                <w:color w:val="000000"/>
                <w:lang w:eastAsia="fr-CA"/>
              </w:rPr>
              <w:t>u</w:t>
            </w:r>
          </w:p>
        </w:tc>
        <w:tc>
          <w:tcPr>
            <w:tcW w:w="1140" w:type="dxa"/>
            <w:tcBorders>
              <w:top w:val="nil"/>
              <w:left w:val="nil"/>
              <w:bottom w:val="single" w:sz="4" w:space="0" w:color="auto"/>
              <w:right w:val="single" w:sz="4" w:space="0" w:color="auto"/>
            </w:tcBorders>
            <w:shd w:val="clear" w:color="auto" w:fill="auto"/>
            <w:vAlign w:val="center"/>
            <w:hideMark/>
          </w:tcPr>
          <w:p w14:paraId="5ACA9472" w14:textId="77777777" w:rsidR="0082721A" w:rsidRPr="0008285F" w:rsidRDefault="0082721A" w:rsidP="00703A81">
            <w:pPr>
              <w:ind w:right="-166"/>
              <w:jc w:val="center"/>
              <w:rPr>
                <w:color w:val="000000"/>
                <w:lang w:val="fr-CA" w:eastAsia="fr-CA"/>
              </w:rPr>
            </w:pPr>
            <w:r w:rsidRPr="0008285F">
              <w:rPr>
                <w:bCs/>
                <w:color w:val="000000"/>
                <w:lang w:eastAsia="fr-CA"/>
              </w:rPr>
              <w:t>1,00</w:t>
            </w:r>
          </w:p>
        </w:tc>
        <w:tc>
          <w:tcPr>
            <w:tcW w:w="1480" w:type="dxa"/>
            <w:tcBorders>
              <w:top w:val="nil"/>
              <w:left w:val="nil"/>
              <w:bottom w:val="single" w:sz="4" w:space="0" w:color="auto"/>
              <w:right w:val="single" w:sz="4" w:space="0" w:color="auto"/>
            </w:tcBorders>
            <w:shd w:val="clear" w:color="auto" w:fill="auto"/>
            <w:vAlign w:val="center"/>
            <w:hideMark/>
          </w:tcPr>
          <w:p w14:paraId="28ADB0A2" w14:textId="77777777" w:rsidR="0082721A" w:rsidRPr="0008285F" w:rsidRDefault="0082721A" w:rsidP="00703A81">
            <w:pPr>
              <w:ind w:right="-166"/>
              <w:rPr>
                <w:color w:val="000000"/>
                <w:lang w:val="fr-CA" w:eastAsia="fr-CA"/>
              </w:rPr>
            </w:pPr>
            <w:r w:rsidRPr="0008285F">
              <w:rPr>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2A5DFAD0" w14:textId="77777777" w:rsidR="0082721A" w:rsidRPr="0008285F" w:rsidRDefault="0082721A" w:rsidP="00703A81">
            <w:pPr>
              <w:ind w:right="-166"/>
              <w:rPr>
                <w:color w:val="000000"/>
                <w:lang w:val="fr-CA" w:eastAsia="fr-CA"/>
              </w:rPr>
            </w:pPr>
            <w:r w:rsidRPr="0008285F">
              <w:rPr>
                <w:bCs/>
                <w:color w:val="000000"/>
                <w:lang w:eastAsia="fr-CA"/>
              </w:rPr>
              <w:t> </w:t>
            </w:r>
          </w:p>
        </w:tc>
      </w:tr>
      <w:tr w:rsidR="0082721A" w:rsidRPr="0008285F" w14:paraId="2C41C1AF" w14:textId="77777777" w:rsidTr="0008285F">
        <w:trPr>
          <w:trHeight w:val="300"/>
          <w:jc w:val="center"/>
        </w:trPr>
        <w:tc>
          <w:tcPr>
            <w:tcW w:w="860" w:type="dxa"/>
            <w:tcBorders>
              <w:top w:val="nil"/>
              <w:left w:val="single" w:sz="4" w:space="0" w:color="auto"/>
              <w:bottom w:val="single" w:sz="4" w:space="0" w:color="auto"/>
              <w:right w:val="single" w:sz="4" w:space="0" w:color="auto"/>
            </w:tcBorders>
            <w:shd w:val="clear" w:color="auto" w:fill="auto"/>
            <w:vAlign w:val="center"/>
            <w:hideMark/>
          </w:tcPr>
          <w:p w14:paraId="2CC08CC6"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4600" w:type="dxa"/>
            <w:tcBorders>
              <w:top w:val="nil"/>
              <w:left w:val="nil"/>
              <w:bottom w:val="single" w:sz="4" w:space="0" w:color="auto"/>
              <w:right w:val="single" w:sz="4" w:space="0" w:color="auto"/>
            </w:tcBorders>
            <w:shd w:val="clear" w:color="auto" w:fill="auto"/>
            <w:vAlign w:val="center"/>
            <w:hideMark/>
          </w:tcPr>
          <w:p w14:paraId="71E55BEC" w14:textId="77777777" w:rsidR="0082721A" w:rsidRPr="0008285F" w:rsidRDefault="0082721A" w:rsidP="00703A81">
            <w:pPr>
              <w:ind w:right="-166"/>
              <w:jc w:val="right"/>
              <w:rPr>
                <w:b/>
                <w:bCs/>
                <w:color w:val="000000"/>
                <w:lang w:val="fr-CA" w:eastAsia="fr-CA"/>
              </w:rPr>
            </w:pPr>
            <w:r w:rsidRPr="0008285F">
              <w:rPr>
                <w:b/>
                <w:bCs/>
                <w:color w:val="000000"/>
                <w:lang w:eastAsia="fr-CA"/>
              </w:rPr>
              <w:t>SOUS TOTAL 1200 :</w:t>
            </w:r>
          </w:p>
        </w:tc>
        <w:tc>
          <w:tcPr>
            <w:tcW w:w="800" w:type="dxa"/>
            <w:tcBorders>
              <w:top w:val="nil"/>
              <w:left w:val="nil"/>
              <w:bottom w:val="single" w:sz="4" w:space="0" w:color="auto"/>
              <w:right w:val="single" w:sz="4" w:space="0" w:color="auto"/>
            </w:tcBorders>
            <w:shd w:val="clear" w:color="auto" w:fill="auto"/>
            <w:vAlign w:val="center"/>
            <w:hideMark/>
          </w:tcPr>
          <w:p w14:paraId="07045E54"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1140" w:type="dxa"/>
            <w:tcBorders>
              <w:top w:val="nil"/>
              <w:left w:val="nil"/>
              <w:bottom w:val="single" w:sz="4" w:space="0" w:color="auto"/>
              <w:right w:val="single" w:sz="4" w:space="0" w:color="auto"/>
            </w:tcBorders>
            <w:shd w:val="clear" w:color="auto" w:fill="auto"/>
            <w:vAlign w:val="center"/>
            <w:hideMark/>
          </w:tcPr>
          <w:p w14:paraId="4DA37E14" w14:textId="77777777" w:rsidR="0082721A" w:rsidRPr="0008285F" w:rsidRDefault="0082721A" w:rsidP="00703A81">
            <w:pPr>
              <w:ind w:right="-166"/>
              <w:jc w:val="center"/>
              <w:rPr>
                <w:b/>
                <w:bCs/>
                <w:color w:val="000000"/>
                <w:lang w:val="fr-CA" w:eastAsia="fr-CA"/>
              </w:rPr>
            </w:pPr>
            <w:r w:rsidRPr="0008285F">
              <w:rPr>
                <w:b/>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14289CA3" w14:textId="77777777" w:rsidR="0082721A" w:rsidRPr="0008285F" w:rsidRDefault="0082721A" w:rsidP="00703A81">
            <w:pPr>
              <w:ind w:right="-166"/>
              <w:rPr>
                <w:b/>
                <w:bCs/>
                <w:color w:val="000000"/>
                <w:lang w:val="fr-CA" w:eastAsia="fr-CA"/>
              </w:rPr>
            </w:pPr>
            <w:r w:rsidRPr="0008285F">
              <w:rPr>
                <w:b/>
                <w:bCs/>
                <w:color w:val="000000"/>
                <w:lang w:eastAsia="fr-CA"/>
              </w:rPr>
              <w:t> </w:t>
            </w:r>
          </w:p>
        </w:tc>
        <w:tc>
          <w:tcPr>
            <w:tcW w:w="1480" w:type="dxa"/>
            <w:tcBorders>
              <w:top w:val="nil"/>
              <w:left w:val="nil"/>
              <w:bottom w:val="single" w:sz="4" w:space="0" w:color="auto"/>
              <w:right w:val="single" w:sz="4" w:space="0" w:color="auto"/>
            </w:tcBorders>
            <w:shd w:val="clear" w:color="auto" w:fill="auto"/>
            <w:vAlign w:val="center"/>
            <w:hideMark/>
          </w:tcPr>
          <w:p w14:paraId="750DC4BF" w14:textId="77777777" w:rsidR="0082721A" w:rsidRPr="0008285F" w:rsidRDefault="0082721A" w:rsidP="00703A81">
            <w:pPr>
              <w:ind w:right="-166"/>
              <w:rPr>
                <w:b/>
                <w:bCs/>
                <w:color w:val="000000"/>
                <w:lang w:val="fr-CA" w:eastAsia="fr-CA"/>
              </w:rPr>
            </w:pPr>
            <w:r w:rsidRPr="0008285F">
              <w:rPr>
                <w:b/>
                <w:bCs/>
                <w:color w:val="000000"/>
                <w:lang w:eastAsia="fr-CA"/>
              </w:rPr>
              <w:t> </w:t>
            </w:r>
          </w:p>
        </w:tc>
      </w:tr>
      <w:tr w:rsidR="0082721A" w:rsidRPr="0008285F" w14:paraId="0BA64D91" w14:textId="77777777" w:rsidTr="0008285F">
        <w:trPr>
          <w:trHeight w:val="300"/>
          <w:jc w:val="center"/>
        </w:trPr>
        <w:tc>
          <w:tcPr>
            <w:tcW w:w="10360" w:type="dxa"/>
            <w:gridSpan w:val="6"/>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71B0186F"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RECAPITULATIF</w:t>
            </w:r>
          </w:p>
        </w:tc>
      </w:tr>
      <w:tr w:rsidR="0082721A" w:rsidRPr="0008285F" w14:paraId="3FC43FC8"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A753E"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DESIGNATION</w:t>
            </w:r>
          </w:p>
        </w:tc>
        <w:tc>
          <w:tcPr>
            <w:tcW w:w="1140" w:type="dxa"/>
            <w:tcBorders>
              <w:top w:val="nil"/>
              <w:left w:val="nil"/>
              <w:bottom w:val="single" w:sz="4" w:space="0" w:color="auto"/>
              <w:right w:val="single" w:sz="4" w:space="0" w:color="auto"/>
            </w:tcBorders>
            <w:shd w:val="clear" w:color="auto" w:fill="auto"/>
            <w:noWrap/>
            <w:vAlign w:val="center"/>
            <w:hideMark/>
          </w:tcPr>
          <w:p w14:paraId="74707C86"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QTE</w:t>
            </w:r>
          </w:p>
        </w:tc>
        <w:tc>
          <w:tcPr>
            <w:tcW w:w="1480" w:type="dxa"/>
            <w:tcBorders>
              <w:top w:val="nil"/>
              <w:left w:val="nil"/>
              <w:bottom w:val="single" w:sz="4" w:space="0" w:color="auto"/>
              <w:right w:val="single" w:sz="4" w:space="0" w:color="auto"/>
            </w:tcBorders>
            <w:shd w:val="clear" w:color="auto" w:fill="auto"/>
            <w:noWrap/>
            <w:vAlign w:val="bottom"/>
            <w:hideMark/>
          </w:tcPr>
          <w:p w14:paraId="1A6618F1"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PU</w:t>
            </w:r>
          </w:p>
        </w:tc>
        <w:tc>
          <w:tcPr>
            <w:tcW w:w="1480" w:type="dxa"/>
            <w:tcBorders>
              <w:top w:val="nil"/>
              <w:left w:val="nil"/>
              <w:bottom w:val="single" w:sz="4" w:space="0" w:color="auto"/>
              <w:right w:val="single" w:sz="4" w:space="0" w:color="auto"/>
            </w:tcBorders>
            <w:shd w:val="clear" w:color="auto" w:fill="auto"/>
            <w:noWrap/>
            <w:vAlign w:val="bottom"/>
            <w:hideMark/>
          </w:tcPr>
          <w:p w14:paraId="59D79D8E"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PT</w:t>
            </w:r>
          </w:p>
        </w:tc>
      </w:tr>
      <w:tr w:rsidR="0082721A" w:rsidRPr="0008285F" w14:paraId="120DC441"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6CFA469" w14:textId="77777777" w:rsidR="0082721A" w:rsidRPr="0008285F" w:rsidRDefault="0082721A" w:rsidP="00703A81">
            <w:pPr>
              <w:ind w:right="-166"/>
              <w:rPr>
                <w:b/>
                <w:bCs/>
                <w:color w:val="000000"/>
                <w:lang w:val="fr-CA" w:eastAsia="fr-CA"/>
              </w:rPr>
            </w:pPr>
            <w:r w:rsidRPr="0008285F">
              <w:rPr>
                <w:b/>
                <w:bCs/>
                <w:color w:val="000000"/>
                <w:lang w:val="fr-CA" w:eastAsia="fr-CA"/>
              </w:rPr>
              <w:t>SOUS TOTAL LOT 100 (Travaux préliminaires et installation de chantier pour l'ensemble du projet)</w:t>
            </w:r>
          </w:p>
        </w:tc>
        <w:tc>
          <w:tcPr>
            <w:tcW w:w="1140" w:type="dxa"/>
            <w:tcBorders>
              <w:top w:val="nil"/>
              <w:left w:val="nil"/>
              <w:bottom w:val="single" w:sz="4" w:space="0" w:color="auto"/>
              <w:right w:val="single" w:sz="4" w:space="0" w:color="auto"/>
            </w:tcBorders>
            <w:shd w:val="clear" w:color="auto" w:fill="auto"/>
            <w:noWrap/>
            <w:vAlign w:val="center"/>
            <w:hideMark/>
          </w:tcPr>
          <w:p w14:paraId="46E3384B"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1</w:t>
            </w:r>
          </w:p>
        </w:tc>
        <w:tc>
          <w:tcPr>
            <w:tcW w:w="1480" w:type="dxa"/>
            <w:tcBorders>
              <w:top w:val="nil"/>
              <w:left w:val="nil"/>
              <w:bottom w:val="single" w:sz="4" w:space="0" w:color="auto"/>
              <w:right w:val="single" w:sz="4" w:space="0" w:color="auto"/>
            </w:tcBorders>
            <w:shd w:val="clear" w:color="auto" w:fill="auto"/>
            <w:noWrap/>
            <w:vAlign w:val="bottom"/>
            <w:hideMark/>
          </w:tcPr>
          <w:p w14:paraId="15F38185"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39BC90DA"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78403F4A"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52EA8E9" w14:textId="77777777" w:rsidR="0082721A" w:rsidRPr="0008285F" w:rsidRDefault="0082721A" w:rsidP="00703A81">
            <w:pPr>
              <w:ind w:right="-166"/>
              <w:rPr>
                <w:b/>
                <w:bCs/>
                <w:color w:val="000000"/>
                <w:lang w:val="fr-CA" w:eastAsia="fr-CA"/>
              </w:rPr>
            </w:pPr>
            <w:r w:rsidRPr="0008285F">
              <w:rPr>
                <w:b/>
                <w:bCs/>
                <w:color w:val="000000"/>
                <w:lang w:val="fr-CA" w:eastAsia="fr-CA"/>
              </w:rPr>
              <w:t xml:space="preserve">SOUS TOTAL HT (01 bloc </w:t>
            </w:r>
            <w:proofErr w:type="spellStart"/>
            <w:r w:rsidRPr="0008285F">
              <w:rPr>
                <w:b/>
                <w:bCs/>
                <w:color w:val="000000"/>
                <w:lang w:val="fr-CA" w:eastAsia="fr-CA"/>
              </w:rPr>
              <w:t>Ecole</w:t>
            </w:r>
            <w:proofErr w:type="spellEnd"/>
            <w:r w:rsidRPr="0008285F">
              <w:rPr>
                <w:b/>
                <w:bCs/>
                <w:color w:val="000000"/>
                <w:lang w:val="fr-CA" w:eastAsia="fr-CA"/>
              </w:rPr>
              <w:t xml:space="preserve"> Primaire R+1)</w:t>
            </w:r>
          </w:p>
        </w:tc>
        <w:tc>
          <w:tcPr>
            <w:tcW w:w="1140" w:type="dxa"/>
            <w:tcBorders>
              <w:top w:val="nil"/>
              <w:left w:val="nil"/>
              <w:bottom w:val="single" w:sz="4" w:space="0" w:color="auto"/>
              <w:right w:val="single" w:sz="4" w:space="0" w:color="auto"/>
            </w:tcBorders>
            <w:shd w:val="clear" w:color="auto" w:fill="auto"/>
            <w:noWrap/>
            <w:vAlign w:val="center"/>
            <w:hideMark/>
          </w:tcPr>
          <w:p w14:paraId="5A12CE6E"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2</w:t>
            </w:r>
          </w:p>
        </w:tc>
        <w:tc>
          <w:tcPr>
            <w:tcW w:w="1480" w:type="dxa"/>
            <w:tcBorders>
              <w:top w:val="nil"/>
              <w:left w:val="nil"/>
              <w:bottom w:val="single" w:sz="4" w:space="0" w:color="auto"/>
              <w:right w:val="single" w:sz="4" w:space="0" w:color="auto"/>
            </w:tcBorders>
            <w:shd w:val="clear" w:color="auto" w:fill="auto"/>
            <w:noWrap/>
            <w:vAlign w:val="bottom"/>
            <w:hideMark/>
          </w:tcPr>
          <w:p w14:paraId="1E863F5C"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1F396765"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083DA55C"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3C90386" w14:textId="77777777" w:rsidR="0082721A" w:rsidRPr="0008285F" w:rsidRDefault="0082721A" w:rsidP="00703A81">
            <w:pPr>
              <w:ind w:right="-166"/>
              <w:rPr>
                <w:b/>
                <w:bCs/>
                <w:color w:val="000000"/>
                <w:lang w:val="fr-CA" w:eastAsia="fr-CA"/>
              </w:rPr>
            </w:pPr>
            <w:r w:rsidRPr="0008285F">
              <w:rPr>
                <w:b/>
                <w:bCs/>
                <w:color w:val="000000"/>
                <w:lang w:val="fr-CA" w:eastAsia="fr-CA"/>
              </w:rPr>
              <w:t xml:space="preserve">SOUS TOTAL HT (01 Bloc </w:t>
            </w:r>
            <w:proofErr w:type="spellStart"/>
            <w:r w:rsidRPr="0008285F">
              <w:rPr>
                <w:b/>
                <w:bCs/>
                <w:color w:val="000000"/>
                <w:lang w:val="fr-CA" w:eastAsia="fr-CA"/>
              </w:rPr>
              <w:t>Ecole</w:t>
            </w:r>
            <w:proofErr w:type="spellEnd"/>
            <w:r w:rsidRPr="0008285F">
              <w:rPr>
                <w:b/>
                <w:bCs/>
                <w:color w:val="000000"/>
                <w:lang w:val="fr-CA" w:eastAsia="fr-CA"/>
              </w:rPr>
              <w:t xml:space="preserve"> Maternelle)</w:t>
            </w:r>
          </w:p>
        </w:tc>
        <w:tc>
          <w:tcPr>
            <w:tcW w:w="1140" w:type="dxa"/>
            <w:tcBorders>
              <w:top w:val="nil"/>
              <w:left w:val="nil"/>
              <w:bottom w:val="single" w:sz="4" w:space="0" w:color="auto"/>
              <w:right w:val="single" w:sz="4" w:space="0" w:color="auto"/>
            </w:tcBorders>
            <w:shd w:val="clear" w:color="auto" w:fill="auto"/>
            <w:noWrap/>
            <w:vAlign w:val="center"/>
            <w:hideMark/>
          </w:tcPr>
          <w:p w14:paraId="61991F71"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2</w:t>
            </w:r>
          </w:p>
        </w:tc>
        <w:tc>
          <w:tcPr>
            <w:tcW w:w="1480" w:type="dxa"/>
            <w:tcBorders>
              <w:top w:val="nil"/>
              <w:left w:val="nil"/>
              <w:bottom w:val="single" w:sz="4" w:space="0" w:color="auto"/>
              <w:right w:val="single" w:sz="4" w:space="0" w:color="auto"/>
            </w:tcBorders>
            <w:shd w:val="clear" w:color="auto" w:fill="auto"/>
            <w:noWrap/>
            <w:vAlign w:val="bottom"/>
            <w:hideMark/>
          </w:tcPr>
          <w:p w14:paraId="4A58243E"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32733178"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5FBDEAFD"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FFD68F4" w14:textId="77777777" w:rsidR="0082721A" w:rsidRPr="0008285F" w:rsidRDefault="0082721A" w:rsidP="00703A81">
            <w:pPr>
              <w:ind w:right="-166"/>
              <w:rPr>
                <w:b/>
                <w:bCs/>
                <w:color w:val="000000"/>
                <w:lang w:val="fr-CA" w:eastAsia="fr-CA"/>
              </w:rPr>
            </w:pPr>
            <w:r w:rsidRPr="0008285F">
              <w:rPr>
                <w:b/>
                <w:bCs/>
                <w:color w:val="000000"/>
                <w:lang w:val="fr-CA" w:eastAsia="fr-CA"/>
              </w:rPr>
              <w:t xml:space="preserve">SOUS TOTAL HT (01 Bloc </w:t>
            </w:r>
            <w:proofErr w:type="spellStart"/>
            <w:r w:rsidRPr="0008285F">
              <w:rPr>
                <w:b/>
                <w:bCs/>
                <w:color w:val="000000"/>
                <w:lang w:val="fr-CA" w:eastAsia="fr-CA"/>
              </w:rPr>
              <w:t>Batiment</w:t>
            </w:r>
            <w:proofErr w:type="spellEnd"/>
            <w:r w:rsidRPr="0008285F">
              <w:rPr>
                <w:b/>
                <w:bCs/>
                <w:color w:val="000000"/>
                <w:lang w:val="fr-CA" w:eastAsia="fr-CA"/>
              </w:rPr>
              <w:t xml:space="preserve"> Administratif)</w:t>
            </w:r>
          </w:p>
        </w:tc>
        <w:tc>
          <w:tcPr>
            <w:tcW w:w="1140" w:type="dxa"/>
            <w:tcBorders>
              <w:top w:val="nil"/>
              <w:left w:val="nil"/>
              <w:bottom w:val="single" w:sz="4" w:space="0" w:color="auto"/>
              <w:right w:val="single" w:sz="4" w:space="0" w:color="auto"/>
            </w:tcBorders>
            <w:shd w:val="clear" w:color="auto" w:fill="auto"/>
            <w:noWrap/>
            <w:vAlign w:val="center"/>
            <w:hideMark/>
          </w:tcPr>
          <w:p w14:paraId="77B02AC2"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2</w:t>
            </w:r>
          </w:p>
        </w:tc>
        <w:tc>
          <w:tcPr>
            <w:tcW w:w="1480" w:type="dxa"/>
            <w:tcBorders>
              <w:top w:val="nil"/>
              <w:left w:val="nil"/>
              <w:bottom w:val="single" w:sz="4" w:space="0" w:color="auto"/>
              <w:right w:val="single" w:sz="4" w:space="0" w:color="auto"/>
            </w:tcBorders>
            <w:shd w:val="clear" w:color="auto" w:fill="auto"/>
            <w:noWrap/>
            <w:vAlign w:val="bottom"/>
            <w:hideMark/>
          </w:tcPr>
          <w:p w14:paraId="3C6557AD"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16E163CA"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7DEC76A0"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ECC501" w14:textId="77777777" w:rsidR="0082721A" w:rsidRPr="0008285F" w:rsidRDefault="0082721A" w:rsidP="00703A81">
            <w:pPr>
              <w:ind w:right="-166"/>
              <w:rPr>
                <w:b/>
                <w:bCs/>
                <w:color w:val="000000"/>
                <w:lang w:val="fr-CA" w:eastAsia="fr-CA"/>
              </w:rPr>
            </w:pPr>
            <w:r w:rsidRPr="0008285F">
              <w:rPr>
                <w:b/>
                <w:bCs/>
                <w:color w:val="000000"/>
                <w:lang w:val="fr-CA" w:eastAsia="fr-CA"/>
              </w:rPr>
              <w:t xml:space="preserve">SOUS TOTAL HT (01 Bloc Toilettes </w:t>
            </w:r>
            <w:proofErr w:type="spellStart"/>
            <w:r w:rsidRPr="0008285F">
              <w:rPr>
                <w:b/>
                <w:bCs/>
                <w:color w:val="000000"/>
                <w:lang w:val="fr-CA" w:eastAsia="fr-CA"/>
              </w:rPr>
              <w:t>Ecole</w:t>
            </w:r>
            <w:proofErr w:type="spellEnd"/>
            <w:r w:rsidRPr="0008285F">
              <w:rPr>
                <w:b/>
                <w:bCs/>
                <w:color w:val="000000"/>
                <w:lang w:val="fr-CA" w:eastAsia="fr-CA"/>
              </w:rPr>
              <w:t>)</w:t>
            </w:r>
          </w:p>
        </w:tc>
        <w:tc>
          <w:tcPr>
            <w:tcW w:w="1140" w:type="dxa"/>
            <w:tcBorders>
              <w:top w:val="nil"/>
              <w:left w:val="nil"/>
              <w:bottom w:val="single" w:sz="4" w:space="0" w:color="auto"/>
              <w:right w:val="single" w:sz="4" w:space="0" w:color="auto"/>
            </w:tcBorders>
            <w:shd w:val="clear" w:color="auto" w:fill="auto"/>
            <w:noWrap/>
            <w:vAlign w:val="center"/>
            <w:hideMark/>
          </w:tcPr>
          <w:p w14:paraId="7D4E69B6"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3</w:t>
            </w:r>
          </w:p>
        </w:tc>
        <w:tc>
          <w:tcPr>
            <w:tcW w:w="1480" w:type="dxa"/>
            <w:tcBorders>
              <w:top w:val="nil"/>
              <w:left w:val="nil"/>
              <w:bottom w:val="single" w:sz="4" w:space="0" w:color="auto"/>
              <w:right w:val="single" w:sz="4" w:space="0" w:color="auto"/>
            </w:tcBorders>
            <w:shd w:val="clear" w:color="auto" w:fill="auto"/>
            <w:noWrap/>
            <w:vAlign w:val="bottom"/>
            <w:hideMark/>
          </w:tcPr>
          <w:p w14:paraId="443A6DB8"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108FF667"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137940CB"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38FD494" w14:textId="77777777" w:rsidR="0082721A" w:rsidRPr="0008285F" w:rsidRDefault="0082721A" w:rsidP="00703A81">
            <w:pPr>
              <w:ind w:right="-166"/>
              <w:rPr>
                <w:b/>
                <w:bCs/>
                <w:color w:val="000000"/>
                <w:lang w:val="fr-CA" w:eastAsia="fr-CA"/>
              </w:rPr>
            </w:pPr>
            <w:r w:rsidRPr="0008285F">
              <w:rPr>
                <w:b/>
                <w:bCs/>
                <w:color w:val="000000"/>
                <w:lang w:val="fr-CA" w:eastAsia="fr-CA"/>
              </w:rPr>
              <w:t>SOUS TOTAL HT (01 Bloc Toilettes Administratif)</w:t>
            </w:r>
          </w:p>
        </w:tc>
        <w:tc>
          <w:tcPr>
            <w:tcW w:w="1140" w:type="dxa"/>
            <w:tcBorders>
              <w:top w:val="nil"/>
              <w:left w:val="nil"/>
              <w:bottom w:val="single" w:sz="4" w:space="0" w:color="auto"/>
              <w:right w:val="single" w:sz="4" w:space="0" w:color="auto"/>
            </w:tcBorders>
            <w:shd w:val="clear" w:color="auto" w:fill="auto"/>
            <w:noWrap/>
            <w:vAlign w:val="center"/>
            <w:hideMark/>
          </w:tcPr>
          <w:p w14:paraId="6FDB26BA"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1</w:t>
            </w:r>
          </w:p>
        </w:tc>
        <w:tc>
          <w:tcPr>
            <w:tcW w:w="1480" w:type="dxa"/>
            <w:tcBorders>
              <w:top w:val="nil"/>
              <w:left w:val="nil"/>
              <w:bottom w:val="single" w:sz="4" w:space="0" w:color="auto"/>
              <w:right w:val="single" w:sz="4" w:space="0" w:color="auto"/>
            </w:tcBorders>
            <w:shd w:val="clear" w:color="auto" w:fill="auto"/>
            <w:noWrap/>
            <w:vAlign w:val="bottom"/>
            <w:hideMark/>
          </w:tcPr>
          <w:p w14:paraId="45699C3D"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7F9BB4EF"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1FFF18BF"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DB76AE9" w14:textId="77777777" w:rsidR="0082721A" w:rsidRPr="0008285F" w:rsidRDefault="0082721A" w:rsidP="00703A81">
            <w:pPr>
              <w:ind w:right="-166"/>
              <w:rPr>
                <w:b/>
                <w:bCs/>
                <w:color w:val="000000"/>
                <w:lang w:val="fr-CA" w:eastAsia="fr-CA"/>
              </w:rPr>
            </w:pPr>
            <w:r w:rsidRPr="0008285F">
              <w:rPr>
                <w:b/>
                <w:bCs/>
                <w:color w:val="000000"/>
                <w:lang w:val="fr-CA" w:eastAsia="fr-CA"/>
              </w:rPr>
              <w:t>SOUS TOTAL LOT 1200 (Travaux VRD et aménagements extérieurs pour l'ensemble du projet)</w:t>
            </w:r>
          </w:p>
        </w:tc>
        <w:tc>
          <w:tcPr>
            <w:tcW w:w="1140" w:type="dxa"/>
            <w:tcBorders>
              <w:top w:val="nil"/>
              <w:left w:val="nil"/>
              <w:bottom w:val="single" w:sz="4" w:space="0" w:color="auto"/>
              <w:right w:val="single" w:sz="4" w:space="0" w:color="auto"/>
            </w:tcBorders>
            <w:shd w:val="clear" w:color="auto" w:fill="auto"/>
            <w:noWrap/>
            <w:vAlign w:val="center"/>
            <w:hideMark/>
          </w:tcPr>
          <w:p w14:paraId="708D4B34" w14:textId="77777777" w:rsidR="0082721A" w:rsidRPr="0008285F" w:rsidRDefault="0082721A" w:rsidP="00703A81">
            <w:pPr>
              <w:ind w:right="-166"/>
              <w:jc w:val="center"/>
              <w:rPr>
                <w:b/>
                <w:bCs/>
                <w:color w:val="000000"/>
                <w:lang w:val="fr-CA" w:eastAsia="fr-CA"/>
              </w:rPr>
            </w:pPr>
            <w:r w:rsidRPr="0008285F">
              <w:rPr>
                <w:b/>
                <w:bCs/>
                <w:color w:val="000000"/>
                <w:lang w:val="fr-CA" w:eastAsia="fr-CA"/>
              </w:rPr>
              <w:t>1</w:t>
            </w:r>
          </w:p>
        </w:tc>
        <w:tc>
          <w:tcPr>
            <w:tcW w:w="1480" w:type="dxa"/>
            <w:tcBorders>
              <w:top w:val="nil"/>
              <w:left w:val="nil"/>
              <w:bottom w:val="single" w:sz="4" w:space="0" w:color="auto"/>
              <w:right w:val="single" w:sz="4" w:space="0" w:color="auto"/>
            </w:tcBorders>
            <w:shd w:val="clear" w:color="auto" w:fill="auto"/>
            <w:noWrap/>
            <w:vAlign w:val="bottom"/>
            <w:hideMark/>
          </w:tcPr>
          <w:p w14:paraId="778AEC91"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auto" w:fill="auto"/>
            <w:noWrap/>
            <w:vAlign w:val="bottom"/>
            <w:hideMark/>
          </w:tcPr>
          <w:p w14:paraId="27A27F6C"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31D6087A"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186507F1" w14:textId="77777777" w:rsidR="0082721A" w:rsidRPr="0008285F" w:rsidRDefault="0082721A" w:rsidP="00703A81">
            <w:pPr>
              <w:ind w:right="-166"/>
              <w:jc w:val="right"/>
              <w:rPr>
                <w:b/>
                <w:bCs/>
                <w:color w:val="000000"/>
                <w:lang w:val="fr-CA" w:eastAsia="fr-CA"/>
              </w:rPr>
            </w:pPr>
            <w:r w:rsidRPr="0008285F">
              <w:rPr>
                <w:b/>
                <w:bCs/>
                <w:color w:val="000000"/>
                <w:lang w:val="fr-CA" w:eastAsia="fr-CA"/>
              </w:rPr>
              <w:t>TOTAL GENERAL TRAVAUX HTVA</w:t>
            </w:r>
          </w:p>
        </w:tc>
        <w:tc>
          <w:tcPr>
            <w:tcW w:w="1140" w:type="dxa"/>
            <w:tcBorders>
              <w:top w:val="nil"/>
              <w:left w:val="nil"/>
              <w:bottom w:val="single" w:sz="4" w:space="0" w:color="auto"/>
              <w:right w:val="single" w:sz="4" w:space="0" w:color="auto"/>
            </w:tcBorders>
            <w:shd w:val="clear" w:color="000000" w:fill="B4C6E7"/>
            <w:noWrap/>
            <w:vAlign w:val="center"/>
            <w:hideMark/>
          </w:tcPr>
          <w:p w14:paraId="76EE76FF"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35581BA9"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1029E229"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67D43480"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7B0FF207" w14:textId="77777777" w:rsidR="0082721A" w:rsidRPr="0008285F" w:rsidRDefault="0082721A" w:rsidP="00703A81">
            <w:pPr>
              <w:ind w:right="-166"/>
              <w:jc w:val="right"/>
              <w:rPr>
                <w:b/>
                <w:bCs/>
                <w:color w:val="000000"/>
                <w:lang w:val="fr-CA" w:eastAsia="fr-CA"/>
              </w:rPr>
            </w:pPr>
            <w:r w:rsidRPr="0008285F">
              <w:rPr>
                <w:b/>
                <w:bCs/>
                <w:color w:val="000000"/>
                <w:lang w:val="fr-CA" w:eastAsia="fr-CA"/>
              </w:rPr>
              <w:t>TVA (19,25%)</w:t>
            </w:r>
          </w:p>
        </w:tc>
        <w:tc>
          <w:tcPr>
            <w:tcW w:w="1140" w:type="dxa"/>
            <w:tcBorders>
              <w:top w:val="nil"/>
              <w:left w:val="nil"/>
              <w:bottom w:val="single" w:sz="4" w:space="0" w:color="auto"/>
              <w:right w:val="single" w:sz="4" w:space="0" w:color="auto"/>
            </w:tcBorders>
            <w:shd w:val="clear" w:color="000000" w:fill="B4C6E7"/>
            <w:noWrap/>
            <w:vAlign w:val="center"/>
            <w:hideMark/>
          </w:tcPr>
          <w:p w14:paraId="2DC50236"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79F29B45"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6B3B951C"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7774CECB"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2EF10E7" w14:textId="77777777" w:rsidR="0082721A" w:rsidRPr="0008285F" w:rsidRDefault="0082721A" w:rsidP="00703A81">
            <w:pPr>
              <w:ind w:right="-166"/>
              <w:jc w:val="right"/>
              <w:rPr>
                <w:b/>
                <w:bCs/>
                <w:color w:val="000000"/>
                <w:lang w:val="fr-CA" w:eastAsia="fr-CA"/>
              </w:rPr>
            </w:pPr>
            <w:r w:rsidRPr="0008285F">
              <w:rPr>
                <w:b/>
                <w:bCs/>
                <w:color w:val="000000"/>
                <w:lang w:val="fr-CA" w:eastAsia="fr-CA"/>
              </w:rPr>
              <w:t>IR (2,2%)</w:t>
            </w:r>
          </w:p>
        </w:tc>
        <w:tc>
          <w:tcPr>
            <w:tcW w:w="1140" w:type="dxa"/>
            <w:tcBorders>
              <w:top w:val="nil"/>
              <w:left w:val="nil"/>
              <w:bottom w:val="single" w:sz="4" w:space="0" w:color="auto"/>
              <w:right w:val="single" w:sz="4" w:space="0" w:color="auto"/>
            </w:tcBorders>
            <w:shd w:val="clear" w:color="000000" w:fill="B4C6E7"/>
            <w:noWrap/>
            <w:vAlign w:val="center"/>
            <w:hideMark/>
          </w:tcPr>
          <w:p w14:paraId="3868582B"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160B32D4"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46A9B440"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32AECB90"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572E2FE4" w14:textId="77777777" w:rsidR="0082721A" w:rsidRPr="0008285F" w:rsidRDefault="0082721A" w:rsidP="00703A81">
            <w:pPr>
              <w:ind w:right="-166"/>
              <w:jc w:val="right"/>
              <w:rPr>
                <w:b/>
                <w:bCs/>
                <w:color w:val="000000"/>
                <w:lang w:val="fr-CA" w:eastAsia="fr-CA"/>
              </w:rPr>
            </w:pPr>
            <w:r w:rsidRPr="0008285F">
              <w:rPr>
                <w:b/>
                <w:bCs/>
                <w:color w:val="000000"/>
                <w:lang w:val="fr-CA" w:eastAsia="fr-CA"/>
              </w:rPr>
              <w:t>TOTAL GENERAL TTC</w:t>
            </w:r>
          </w:p>
        </w:tc>
        <w:tc>
          <w:tcPr>
            <w:tcW w:w="1140" w:type="dxa"/>
            <w:tcBorders>
              <w:top w:val="nil"/>
              <w:left w:val="nil"/>
              <w:bottom w:val="single" w:sz="4" w:space="0" w:color="auto"/>
              <w:right w:val="single" w:sz="4" w:space="0" w:color="auto"/>
            </w:tcBorders>
            <w:shd w:val="clear" w:color="000000" w:fill="B4C6E7"/>
            <w:noWrap/>
            <w:vAlign w:val="center"/>
            <w:hideMark/>
          </w:tcPr>
          <w:p w14:paraId="21F01845"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12DFCBC3"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2E98B043" w14:textId="77777777" w:rsidR="0082721A" w:rsidRPr="0008285F" w:rsidRDefault="0082721A" w:rsidP="00703A81">
            <w:pPr>
              <w:ind w:right="-166"/>
              <w:rPr>
                <w:color w:val="000000"/>
                <w:lang w:val="fr-CA" w:eastAsia="fr-CA"/>
              </w:rPr>
            </w:pPr>
            <w:r w:rsidRPr="0008285F">
              <w:rPr>
                <w:color w:val="000000"/>
                <w:lang w:val="fr-CA" w:eastAsia="fr-CA"/>
              </w:rPr>
              <w:t> </w:t>
            </w:r>
          </w:p>
        </w:tc>
      </w:tr>
      <w:tr w:rsidR="0082721A" w:rsidRPr="0008285F" w14:paraId="68E8F147" w14:textId="77777777" w:rsidTr="0008285F">
        <w:trPr>
          <w:trHeight w:val="300"/>
          <w:jc w:val="center"/>
        </w:trPr>
        <w:tc>
          <w:tcPr>
            <w:tcW w:w="6260" w:type="dxa"/>
            <w:gridSpan w:val="3"/>
            <w:tcBorders>
              <w:top w:val="single" w:sz="4" w:space="0" w:color="auto"/>
              <w:left w:val="single" w:sz="4" w:space="0" w:color="auto"/>
              <w:bottom w:val="single" w:sz="4" w:space="0" w:color="auto"/>
              <w:right w:val="single" w:sz="4" w:space="0" w:color="auto"/>
            </w:tcBorders>
            <w:shd w:val="clear" w:color="000000" w:fill="B4C6E7"/>
            <w:vAlign w:val="center"/>
            <w:hideMark/>
          </w:tcPr>
          <w:p w14:paraId="76C42941" w14:textId="77777777" w:rsidR="0082721A" w:rsidRPr="0008285F" w:rsidRDefault="0082721A" w:rsidP="00703A81">
            <w:pPr>
              <w:ind w:right="-166"/>
              <w:jc w:val="right"/>
              <w:rPr>
                <w:b/>
                <w:bCs/>
                <w:color w:val="000000"/>
                <w:lang w:val="fr-CA" w:eastAsia="fr-CA"/>
              </w:rPr>
            </w:pPr>
            <w:r w:rsidRPr="0008285F">
              <w:rPr>
                <w:b/>
                <w:bCs/>
                <w:color w:val="000000"/>
                <w:lang w:val="fr-CA" w:eastAsia="fr-CA"/>
              </w:rPr>
              <w:t>NET A MADATER</w:t>
            </w:r>
          </w:p>
        </w:tc>
        <w:tc>
          <w:tcPr>
            <w:tcW w:w="1140" w:type="dxa"/>
            <w:tcBorders>
              <w:top w:val="nil"/>
              <w:left w:val="nil"/>
              <w:bottom w:val="single" w:sz="4" w:space="0" w:color="auto"/>
              <w:right w:val="single" w:sz="4" w:space="0" w:color="auto"/>
            </w:tcBorders>
            <w:shd w:val="clear" w:color="000000" w:fill="B4C6E7"/>
            <w:noWrap/>
            <w:vAlign w:val="center"/>
            <w:hideMark/>
          </w:tcPr>
          <w:p w14:paraId="5E6F8990" w14:textId="77777777" w:rsidR="0082721A" w:rsidRPr="0008285F" w:rsidRDefault="0082721A" w:rsidP="00703A81">
            <w:pPr>
              <w:ind w:right="-166"/>
              <w:jc w:val="center"/>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77FD4954" w14:textId="77777777" w:rsidR="0082721A" w:rsidRPr="0008285F" w:rsidRDefault="0082721A" w:rsidP="00703A81">
            <w:pPr>
              <w:ind w:right="-166"/>
              <w:rPr>
                <w:color w:val="000000"/>
                <w:lang w:val="fr-CA" w:eastAsia="fr-CA"/>
              </w:rPr>
            </w:pPr>
            <w:r w:rsidRPr="0008285F">
              <w:rPr>
                <w:color w:val="000000"/>
                <w:lang w:val="fr-CA" w:eastAsia="fr-CA"/>
              </w:rPr>
              <w:t> </w:t>
            </w:r>
          </w:p>
        </w:tc>
        <w:tc>
          <w:tcPr>
            <w:tcW w:w="1480" w:type="dxa"/>
            <w:tcBorders>
              <w:top w:val="nil"/>
              <w:left w:val="nil"/>
              <w:bottom w:val="single" w:sz="4" w:space="0" w:color="auto"/>
              <w:right w:val="single" w:sz="4" w:space="0" w:color="auto"/>
            </w:tcBorders>
            <w:shd w:val="clear" w:color="000000" w:fill="B4C6E7"/>
            <w:noWrap/>
            <w:vAlign w:val="bottom"/>
            <w:hideMark/>
          </w:tcPr>
          <w:p w14:paraId="4AF30A8F" w14:textId="77777777" w:rsidR="0082721A" w:rsidRPr="0008285F" w:rsidRDefault="0082721A" w:rsidP="00703A81">
            <w:pPr>
              <w:ind w:right="-166"/>
              <w:rPr>
                <w:color w:val="000000"/>
                <w:lang w:val="fr-CA" w:eastAsia="fr-CA"/>
              </w:rPr>
            </w:pPr>
            <w:r w:rsidRPr="0008285F">
              <w:rPr>
                <w:color w:val="000000"/>
                <w:lang w:val="fr-CA" w:eastAsia="fr-CA"/>
              </w:rPr>
              <w:t> </w:t>
            </w:r>
          </w:p>
        </w:tc>
      </w:tr>
    </w:tbl>
    <w:p w14:paraId="2443F423" w14:textId="77777777" w:rsidR="005E0780" w:rsidRDefault="005E0780" w:rsidP="00703A81">
      <w:pPr>
        <w:ind w:right="-166"/>
        <w:rPr>
          <w:rFonts w:ascii="Arial Narrow" w:hAnsi="Arial Narrow"/>
        </w:rPr>
      </w:pPr>
    </w:p>
    <w:p w14:paraId="417FC3C2" w14:textId="77777777" w:rsidR="00937C30" w:rsidRDefault="00937C30" w:rsidP="00703A81">
      <w:pPr>
        <w:ind w:right="-166"/>
        <w:rPr>
          <w:rFonts w:ascii="Arial Narrow" w:hAnsi="Arial Narrow"/>
        </w:rPr>
      </w:pPr>
    </w:p>
    <w:p w14:paraId="433E6BF3" w14:textId="77777777" w:rsidR="008D1A72" w:rsidRPr="00943AF7" w:rsidRDefault="008D1A72" w:rsidP="00703A81">
      <w:pPr>
        <w:tabs>
          <w:tab w:val="left" w:pos="2450"/>
        </w:tabs>
        <w:ind w:right="-166"/>
        <w:rPr>
          <w:rFonts w:ascii="Arial Narrow" w:hAnsi="Arial Narrow"/>
        </w:rPr>
      </w:pPr>
      <w:r w:rsidRPr="00943AF7">
        <w:rPr>
          <w:rFonts w:ascii="Arial Narrow" w:hAnsi="Arial Narrow"/>
        </w:rPr>
        <w:t>Arrêté le présent devis à la somme TTC de __________________________________________________</w:t>
      </w:r>
    </w:p>
    <w:p w14:paraId="300290C0" w14:textId="4BB24060" w:rsidR="005C7B65" w:rsidRPr="00943AF7" w:rsidRDefault="005C7B65" w:rsidP="00703A81">
      <w:pPr>
        <w:tabs>
          <w:tab w:val="left" w:pos="2450"/>
        </w:tabs>
        <w:ind w:right="-166"/>
        <w:rPr>
          <w:rFonts w:ascii="Arial Narrow" w:hAnsi="Arial Narrow"/>
        </w:rPr>
      </w:pPr>
    </w:p>
    <w:p w14:paraId="4F8D33F8" w14:textId="08C3F9B8" w:rsidR="00730926" w:rsidRPr="00943AF7" w:rsidRDefault="005C7B65" w:rsidP="00703A81">
      <w:pPr>
        <w:tabs>
          <w:tab w:val="left" w:pos="2450"/>
        </w:tabs>
        <w:ind w:right="-166"/>
        <w:rPr>
          <w:rFonts w:ascii="Arial Narrow" w:hAnsi="Arial Narrow"/>
        </w:rPr>
        <w:sectPr w:rsidR="00730926" w:rsidRPr="00943AF7" w:rsidSect="0080112E">
          <w:pgSz w:w="11906" w:h="16838"/>
          <w:pgMar w:top="817" w:right="720" w:bottom="720" w:left="720" w:header="709" w:footer="709" w:gutter="0"/>
          <w:cols w:space="708"/>
          <w:docGrid w:linePitch="360"/>
        </w:sectPr>
      </w:pPr>
      <w:r w:rsidRPr="00943AF7">
        <w:rPr>
          <w:rFonts w:ascii="Arial Narrow" w:hAnsi="Arial Narrow"/>
        </w:rPr>
        <w:tab/>
      </w:r>
    </w:p>
    <w:p w14:paraId="6EA27D41" w14:textId="4F7BA2E0" w:rsidR="00793EE0" w:rsidRPr="00943AF7" w:rsidRDefault="00793EE0" w:rsidP="00703A81">
      <w:pPr>
        <w:ind w:right="-166"/>
        <w:rPr>
          <w:rFonts w:ascii="Arial Narrow" w:hAnsi="Arial Narrow"/>
        </w:rPr>
      </w:pPr>
      <w:bookmarkStart w:id="582" w:name="_Toc481762601"/>
      <w:bookmarkStart w:id="583" w:name="_Toc481762756"/>
      <w:bookmarkStart w:id="584" w:name="_Toc486348665"/>
      <w:bookmarkStart w:id="585" w:name="_Toc486348694"/>
      <w:bookmarkStart w:id="586" w:name="_Toc487353974"/>
    </w:p>
    <w:p w14:paraId="4CC024C4" w14:textId="77777777" w:rsidR="008D1A72" w:rsidRPr="00943AF7" w:rsidRDefault="008D1A72" w:rsidP="00703A81">
      <w:pPr>
        <w:ind w:right="-166"/>
        <w:rPr>
          <w:rFonts w:ascii="Arial Narrow" w:hAnsi="Arial Narrow"/>
        </w:rPr>
      </w:pPr>
    </w:p>
    <w:p w14:paraId="024F44BB" w14:textId="77777777" w:rsidR="008D1A72" w:rsidRPr="00943AF7" w:rsidRDefault="008D1A72" w:rsidP="00703A81">
      <w:pPr>
        <w:ind w:right="-166"/>
        <w:rPr>
          <w:rFonts w:ascii="Arial Narrow" w:hAnsi="Arial Narrow"/>
        </w:rPr>
      </w:pPr>
    </w:p>
    <w:p w14:paraId="360C5F06" w14:textId="77777777" w:rsidR="008D1A72" w:rsidRPr="00943AF7" w:rsidRDefault="008D1A72" w:rsidP="00703A81">
      <w:pPr>
        <w:ind w:right="-166"/>
        <w:rPr>
          <w:rFonts w:ascii="Arial Narrow" w:hAnsi="Arial Narrow"/>
        </w:rPr>
      </w:pPr>
    </w:p>
    <w:p w14:paraId="13A63FA7" w14:textId="77777777" w:rsidR="008D1A72" w:rsidRPr="00943AF7" w:rsidRDefault="008D1A72" w:rsidP="00703A81">
      <w:pPr>
        <w:ind w:right="-166"/>
        <w:rPr>
          <w:rFonts w:ascii="Arial Narrow" w:hAnsi="Arial Narrow"/>
        </w:rPr>
      </w:pPr>
    </w:p>
    <w:p w14:paraId="6BE4A54F" w14:textId="77777777" w:rsidR="008D1A72" w:rsidRPr="00943AF7" w:rsidRDefault="008D1A72" w:rsidP="00703A81">
      <w:pPr>
        <w:ind w:right="-166"/>
        <w:rPr>
          <w:rFonts w:ascii="Arial Narrow" w:hAnsi="Arial Narrow"/>
        </w:rPr>
      </w:pPr>
    </w:p>
    <w:p w14:paraId="3FEE5615" w14:textId="77777777" w:rsidR="008D1A72" w:rsidRPr="00943AF7" w:rsidRDefault="008D1A72" w:rsidP="00703A81">
      <w:pPr>
        <w:ind w:right="-166"/>
        <w:rPr>
          <w:rFonts w:ascii="Arial Narrow" w:hAnsi="Arial Narrow"/>
        </w:rPr>
      </w:pPr>
    </w:p>
    <w:p w14:paraId="35693B4C" w14:textId="77777777" w:rsidR="008D1A72" w:rsidRPr="00943AF7" w:rsidRDefault="008D1A72" w:rsidP="00703A81">
      <w:pPr>
        <w:ind w:right="-166"/>
        <w:rPr>
          <w:rFonts w:ascii="Arial Narrow" w:hAnsi="Arial Narrow"/>
        </w:rPr>
      </w:pPr>
    </w:p>
    <w:p w14:paraId="21149A05" w14:textId="77777777" w:rsidR="008D1A72" w:rsidRPr="00943AF7" w:rsidRDefault="008D1A72" w:rsidP="00703A81">
      <w:pPr>
        <w:ind w:right="-166"/>
        <w:rPr>
          <w:rFonts w:ascii="Arial Narrow" w:hAnsi="Arial Narrow"/>
        </w:rPr>
      </w:pPr>
    </w:p>
    <w:p w14:paraId="2E656944" w14:textId="77777777" w:rsidR="008D1A72" w:rsidRPr="00943AF7" w:rsidRDefault="008D1A72" w:rsidP="00703A81">
      <w:pPr>
        <w:ind w:right="-166"/>
        <w:rPr>
          <w:rFonts w:ascii="Arial Narrow" w:hAnsi="Arial Narrow"/>
        </w:rPr>
      </w:pPr>
    </w:p>
    <w:p w14:paraId="3DA6B804" w14:textId="77777777" w:rsidR="008D1A72" w:rsidRPr="00943AF7" w:rsidRDefault="008D1A72" w:rsidP="00703A81">
      <w:pPr>
        <w:ind w:right="-166"/>
        <w:rPr>
          <w:rFonts w:ascii="Arial Narrow" w:hAnsi="Arial Narrow"/>
        </w:rPr>
      </w:pPr>
    </w:p>
    <w:p w14:paraId="6837C067" w14:textId="77777777" w:rsidR="00E40AB5" w:rsidRPr="00943AF7" w:rsidRDefault="00E40AB5" w:rsidP="00703A81">
      <w:pPr>
        <w:ind w:right="-166"/>
        <w:rPr>
          <w:rFonts w:ascii="Arial Narrow" w:hAnsi="Arial Narrow" w:cs="Tahoma"/>
          <w:bCs/>
          <w:i/>
          <w:sz w:val="32"/>
          <w:u w:val="single"/>
        </w:rPr>
      </w:pPr>
    </w:p>
    <w:p w14:paraId="3DDD2F9F" w14:textId="77777777" w:rsidR="00E40AB5" w:rsidRPr="00943AF7" w:rsidRDefault="00E40AB5" w:rsidP="00703A81">
      <w:pPr>
        <w:ind w:right="-166"/>
        <w:rPr>
          <w:rFonts w:ascii="Arial Narrow" w:hAnsi="Arial Narrow" w:cs="Tahoma"/>
          <w:bCs/>
          <w:i/>
          <w:sz w:val="32"/>
          <w:u w:val="single"/>
        </w:rPr>
      </w:pPr>
    </w:p>
    <w:p w14:paraId="6978B86E" w14:textId="77777777" w:rsidR="00E40AB5" w:rsidRPr="00943AF7" w:rsidRDefault="00E40AB5" w:rsidP="00703A81">
      <w:pPr>
        <w:ind w:right="-166"/>
        <w:rPr>
          <w:rFonts w:ascii="Arial Narrow" w:hAnsi="Arial Narrow" w:cs="Tahoma"/>
          <w:bCs/>
          <w:i/>
          <w:sz w:val="32"/>
          <w:u w:val="single"/>
        </w:rPr>
      </w:pPr>
    </w:p>
    <w:p w14:paraId="574853B6" w14:textId="77777777" w:rsidR="00E40AB5" w:rsidRPr="00943AF7" w:rsidRDefault="00E40AB5" w:rsidP="00703A81">
      <w:pPr>
        <w:ind w:right="-166"/>
        <w:rPr>
          <w:rFonts w:ascii="Arial Narrow" w:hAnsi="Arial Narrow" w:cs="Tahoma"/>
          <w:bCs/>
          <w:i/>
          <w:sz w:val="32"/>
          <w:u w:val="single"/>
        </w:rPr>
      </w:pPr>
    </w:p>
    <w:p w14:paraId="0CC061B6" w14:textId="77777777" w:rsidR="00E40AB5" w:rsidRPr="00943AF7" w:rsidRDefault="00E40AB5" w:rsidP="00703A81">
      <w:pPr>
        <w:ind w:right="-166"/>
        <w:rPr>
          <w:rFonts w:ascii="Arial Narrow" w:hAnsi="Arial Narrow" w:cs="Tahoma"/>
          <w:bCs/>
          <w:i/>
          <w:sz w:val="32"/>
          <w:u w:val="single"/>
        </w:rPr>
      </w:pPr>
    </w:p>
    <w:p w14:paraId="4B712882" w14:textId="77777777" w:rsidR="00E40AB5" w:rsidRPr="00943AF7" w:rsidRDefault="00E40AB5" w:rsidP="00703A81">
      <w:pPr>
        <w:ind w:right="-166"/>
        <w:rPr>
          <w:rFonts w:ascii="Arial Narrow" w:hAnsi="Arial Narrow" w:cs="Tahoma"/>
          <w:bCs/>
          <w:i/>
          <w:sz w:val="32"/>
          <w:u w:val="single"/>
        </w:rPr>
      </w:pPr>
    </w:p>
    <w:p w14:paraId="4F2BCF34" w14:textId="77777777" w:rsidR="00E40AB5" w:rsidRPr="00943AF7" w:rsidRDefault="00E40AB5" w:rsidP="00703A81">
      <w:pPr>
        <w:ind w:right="-166"/>
        <w:rPr>
          <w:rFonts w:ascii="Arial Narrow" w:hAnsi="Arial Narrow" w:cs="Tahoma"/>
          <w:bCs/>
          <w:i/>
          <w:sz w:val="32"/>
          <w:u w:val="single"/>
        </w:rPr>
      </w:pPr>
    </w:p>
    <w:p w14:paraId="5EB8DEC5" w14:textId="77777777" w:rsidR="00E40AB5" w:rsidRPr="00943AF7" w:rsidRDefault="00E40AB5" w:rsidP="00703A81">
      <w:pPr>
        <w:ind w:right="-166"/>
        <w:rPr>
          <w:rFonts w:ascii="Arial Narrow" w:hAnsi="Arial Narrow" w:cs="Tahoma"/>
          <w:bCs/>
          <w:i/>
          <w:sz w:val="32"/>
          <w:u w:val="single"/>
        </w:rPr>
      </w:pPr>
    </w:p>
    <w:p w14:paraId="75472672" w14:textId="77777777" w:rsidR="00E40AB5" w:rsidRPr="00943AF7" w:rsidRDefault="00E40AB5" w:rsidP="00703A81">
      <w:pPr>
        <w:ind w:right="-166"/>
        <w:rPr>
          <w:rFonts w:ascii="Arial Narrow" w:hAnsi="Arial Narrow" w:cs="Tahoma"/>
          <w:bCs/>
          <w:i/>
          <w:sz w:val="32"/>
          <w:u w:val="single"/>
        </w:rPr>
      </w:pPr>
    </w:p>
    <w:p w14:paraId="459ADF6C" w14:textId="77777777" w:rsidR="00E40AB5" w:rsidRPr="00943AF7" w:rsidRDefault="00E40AB5" w:rsidP="00703A81">
      <w:pPr>
        <w:ind w:right="-166"/>
        <w:rPr>
          <w:rFonts w:ascii="Arial Narrow" w:hAnsi="Arial Narrow" w:cs="Tahoma"/>
          <w:bCs/>
          <w:i/>
          <w:sz w:val="32"/>
          <w:u w:val="single"/>
        </w:rPr>
      </w:pPr>
    </w:p>
    <w:p w14:paraId="365C181A" w14:textId="42F32930" w:rsidR="007A4C63" w:rsidRPr="0016450B" w:rsidRDefault="001C687F" w:rsidP="00703A81">
      <w:pPr>
        <w:pStyle w:val="Titre1"/>
        <w:ind w:right="-166"/>
        <w:jc w:val="center"/>
        <w:rPr>
          <w:bCs/>
          <w:i/>
          <w:sz w:val="28"/>
          <w:szCs w:val="24"/>
        </w:rPr>
        <w:sectPr w:rsidR="007A4C63" w:rsidRPr="0016450B" w:rsidSect="00E40AB5">
          <w:pgSz w:w="11906" w:h="16838"/>
          <w:pgMar w:top="709" w:right="720" w:bottom="720" w:left="720" w:header="709" w:footer="709" w:gutter="0"/>
          <w:cols w:space="708"/>
          <w:docGrid w:linePitch="360"/>
        </w:sectPr>
      </w:pPr>
      <w:bookmarkStart w:id="587" w:name="_Toc125388739"/>
      <w:r w:rsidRPr="0016450B">
        <w:rPr>
          <w:bCs/>
          <w:i/>
          <w:sz w:val="28"/>
          <w:szCs w:val="24"/>
          <w:u w:val="single"/>
        </w:rPr>
        <w:t xml:space="preserve">PIÈCE </w:t>
      </w:r>
      <w:r w:rsidR="005D5009" w:rsidRPr="0016450B">
        <w:rPr>
          <w:bCs/>
          <w:i/>
          <w:sz w:val="28"/>
          <w:szCs w:val="24"/>
          <w:u w:val="single"/>
        </w:rPr>
        <w:t xml:space="preserve">N° </w:t>
      </w:r>
      <w:r w:rsidR="00D435DA" w:rsidRPr="0016450B">
        <w:rPr>
          <w:bCs/>
          <w:i/>
          <w:sz w:val="28"/>
          <w:szCs w:val="24"/>
          <w:u w:val="single"/>
        </w:rPr>
        <w:t>0</w:t>
      </w:r>
      <w:r w:rsidR="005E72E1" w:rsidRPr="0016450B">
        <w:rPr>
          <w:bCs/>
          <w:i/>
          <w:sz w:val="28"/>
          <w:szCs w:val="24"/>
          <w:u w:val="single"/>
        </w:rPr>
        <w:t>8</w:t>
      </w:r>
      <w:r w:rsidR="001F1E71" w:rsidRPr="0016450B">
        <w:rPr>
          <w:bCs/>
          <w:i/>
          <w:sz w:val="28"/>
          <w:szCs w:val="24"/>
        </w:rPr>
        <w:t xml:space="preserve">: </w:t>
      </w:r>
      <w:bookmarkEnd w:id="582"/>
      <w:bookmarkEnd w:id="583"/>
      <w:r w:rsidR="006E25AB" w:rsidRPr="0016450B">
        <w:rPr>
          <w:bCs/>
          <w:i/>
          <w:sz w:val="28"/>
          <w:szCs w:val="24"/>
        </w:rPr>
        <w:t>CADRE DU SOUS DÉTAIL DES PRIX UNITAIRES (SDPU)</w:t>
      </w:r>
      <w:bookmarkEnd w:id="584"/>
      <w:bookmarkEnd w:id="585"/>
      <w:bookmarkEnd w:id="586"/>
      <w:bookmarkEnd w:id="587"/>
    </w:p>
    <w:tbl>
      <w:tblPr>
        <w:tblW w:w="10080" w:type="dxa"/>
        <w:jc w:val="center"/>
        <w:tblCellMar>
          <w:left w:w="70" w:type="dxa"/>
          <w:right w:w="70" w:type="dxa"/>
        </w:tblCellMar>
        <w:tblLook w:val="04A0" w:firstRow="1" w:lastRow="0" w:firstColumn="1" w:lastColumn="0" w:noHBand="0" w:noVBand="1"/>
      </w:tblPr>
      <w:tblGrid>
        <w:gridCol w:w="1724"/>
        <w:gridCol w:w="3434"/>
        <w:gridCol w:w="1114"/>
        <w:gridCol w:w="1257"/>
        <w:gridCol w:w="1148"/>
        <w:gridCol w:w="1403"/>
      </w:tblGrid>
      <w:tr w:rsidR="00082A9E" w:rsidRPr="00943AF7" w14:paraId="00E9F90F" w14:textId="77777777" w:rsidTr="00DC22B1">
        <w:trPr>
          <w:trHeight w:val="452"/>
          <w:jc w:val="center"/>
        </w:trPr>
        <w:tc>
          <w:tcPr>
            <w:tcW w:w="10080" w:type="dxa"/>
            <w:gridSpan w:val="6"/>
            <w:tcBorders>
              <w:top w:val="single" w:sz="8" w:space="0" w:color="auto"/>
              <w:left w:val="single" w:sz="8" w:space="0" w:color="auto"/>
              <w:bottom w:val="single" w:sz="4" w:space="0" w:color="auto"/>
              <w:right w:val="single" w:sz="8" w:space="0" w:color="000000"/>
            </w:tcBorders>
            <w:shd w:val="clear" w:color="auto" w:fill="auto"/>
            <w:vAlign w:val="center"/>
            <w:hideMark/>
          </w:tcPr>
          <w:p w14:paraId="061579B0"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lastRenderedPageBreak/>
              <w:t>SOUS-DETAIL DE PRIX</w:t>
            </w:r>
          </w:p>
        </w:tc>
      </w:tr>
      <w:tr w:rsidR="00082A9E" w:rsidRPr="00943AF7" w14:paraId="7494079A" w14:textId="77777777" w:rsidTr="00BF1416">
        <w:trPr>
          <w:trHeight w:val="570"/>
          <w:jc w:val="center"/>
        </w:trPr>
        <w:tc>
          <w:tcPr>
            <w:tcW w:w="1724" w:type="dxa"/>
            <w:tcBorders>
              <w:top w:val="nil"/>
              <w:left w:val="single" w:sz="8" w:space="0" w:color="auto"/>
              <w:bottom w:val="single" w:sz="4" w:space="0" w:color="auto"/>
              <w:right w:val="nil"/>
            </w:tcBorders>
            <w:shd w:val="clear" w:color="auto" w:fill="auto"/>
            <w:vAlign w:val="center"/>
            <w:hideMark/>
          </w:tcPr>
          <w:p w14:paraId="2B0456B1" w14:textId="77777777" w:rsidR="00BF1416" w:rsidRPr="00943AF7" w:rsidRDefault="00BF1416" w:rsidP="00703A81">
            <w:pPr>
              <w:ind w:right="-166"/>
              <w:rPr>
                <w:rFonts w:ascii="Arial Narrow" w:hAnsi="Arial Narrow"/>
                <w:b/>
                <w:bCs/>
                <w:sz w:val="22"/>
                <w:szCs w:val="22"/>
              </w:rPr>
            </w:pPr>
            <w:r w:rsidRPr="00943AF7">
              <w:rPr>
                <w:rFonts w:ascii="Arial Narrow" w:hAnsi="Arial Narrow"/>
                <w:b/>
                <w:bCs/>
                <w:sz w:val="22"/>
                <w:szCs w:val="22"/>
              </w:rPr>
              <w:t xml:space="preserve">DESIGNATION : </w:t>
            </w:r>
          </w:p>
        </w:tc>
        <w:tc>
          <w:tcPr>
            <w:tcW w:w="8356" w:type="dxa"/>
            <w:gridSpan w:val="5"/>
            <w:tcBorders>
              <w:top w:val="single" w:sz="4" w:space="0" w:color="auto"/>
              <w:left w:val="nil"/>
              <w:bottom w:val="single" w:sz="4" w:space="0" w:color="auto"/>
              <w:right w:val="single" w:sz="8" w:space="0" w:color="000000"/>
            </w:tcBorders>
            <w:shd w:val="clear" w:color="auto" w:fill="auto"/>
            <w:vAlign w:val="center"/>
            <w:hideMark/>
          </w:tcPr>
          <w:p w14:paraId="607E9E84" w14:textId="77777777" w:rsidR="00BF1416" w:rsidRPr="00943AF7" w:rsidRDefault="00BF1416" w:rsidP="00703A81">
            <w:pPr>
              <w:ind w:right="-166"/>
              <w:jc w:val="center"/>
              <w:rPr>
                <w:rFonts w:ascii="Arial Narrow" w:hAnsi="Arial Narrow"/>
                <w:b/>
                <w:bCs/>
                <w:sz w:val="22"/>
                <w:szCs w:val="22"/>
              </w:rPr>
            </w:pPr>
          </w:p>
        </w:tc>
      </w:tr>
      <w:tr w:rsidR="00082A9E" w:rsidRPr="00943AF7" w14:paraId="5A4D0302" w14:textId="77777777" w:rsidTr="00BF1416">
        <w:trPr>
          <w:trHeight w:val="855"/>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6DF498C7"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N° PRIX</w:t>
            </w:r>
          </w:p>
        </w:tc>
        <w:tc>
          <w:tcPr>
            <w:tcW w:w="3434" w:type="dxa"/>
            <w:tcBorders>
              <w:top w:val="nil"/>
              <w:left w:val="nil"/>
              <w:bottom w:val="single" w:sz="4" w:space="0" w:color="auto"/>
              <w:right w:val="single" w:sz="4" w:space="0" w:color="auto"/>
            </w:tcBorders>
            <w:shd w:val="clear" w:color="auto" w:fill="auto"/>
            <w:vAlign w:val="center"/>
            <w:hideMark/>
          </w:tcPr>
          <w:p w14:paraId="5B95F19E"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Rendement journalier</w:t>
            </w:r>
          </w:p>
        </w:tc>
        <w:tc>
          <w:tcPr>
            <w:tcW w:w="1114" w:type="dxa"/>
            <w:tcBorders>
              <w:top w:val="nil"/>
              <w:left w:val="nil"/>
              <w:bottom w:val="single" w:sz="4" w:space="0" w:color="auto"/>
              <w:right w:val="single" w:sz="4" w:space="0" w:color="auto"/>
            </w:tcBorders>
            <w:shd w:val="clear" w:color="auto" w:fill="auto"/>
            <w:vAlign w:val="center"/>
            <w:hideMark/>
          </w:tcPr>
          <w:p w14:paraId="226326D2"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50D519C2"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 xml:space="preserve"> Quantité totale </w:t>
            </w:r>
          </w:p>
        </w:tc>
        <w:tc>
          <w:tcPr>
            <w:tcW w:w="1148" w:type="dxa"/>
            <w:tcBorders>
              <w:top w:val="nil"/>
              <w:left w:val="nil"/>
              <w:bottom w:val="single" w:sz="4" w:space="0" w:color="auto"/>
              <w:right w:val="single" w:sz="4" w:space="0" w:color="auto"/>
            </w:tcBorders>
            <w:shd w:val="clear" w:color="auto" w:fill="auto"/>
            <w:vAlign w:val="center"/>
            <w:hideMark/>
          </w:tcPr>
          <w:p w14:paraId="1A4A0EA8"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 xml:space="preserve"> Unité </w:t>
            </w:r>
          </w:p>
        </w:tc>
        <w:tc>
          <w:tcPr>
            <w:tcW w:w="1403" w:type="dxa"/>
            <w:tcBorders>
              <w:top w:val="nil"/>
              <w:left w:val="nil"/>
              <w:bottom w:val="single" w:sz="4" w:space="0" w:color="auto"/>
              <w:right w:val="single" w:sz="8" w:space="0" w:color="auto"/>
            </w:tcBorders>
            <w:shd w:val="clear" w:color="auto" w:fill="auto"/>
            <w:vAlign w:val="center"/>
            <w:hideMark/>
          </w:tcPr>
          <w:p w14:paraId="2620FB14"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 xml:space="preserve"> Durée activité (jours) </w:t>
            </w:r>
          </w:p>
        </w:tc>
      </w:tr>
      <w:tr w:rsidR="00082A9E" w:rsidRPr="00943AF7" w14:paraId="78183DD9"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57794E46" w14:textId="77777777" w:rsidR="00BF1416" w:rsidRPr="00943AF7" w:rsidRDefault="00BF1416" w:rsidP="00703A81">
            <w:pPr>
              <w:ind w:right="-166"/>
              <w:jc w:val="cente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63BCB882" w14:textId="77777777" w:rsidR="00BF1416" w:rsidRPr="00943AF7" w:rsidRDefault="00BF1416" w:rsidP="00703A81">
            <w:pPr>
              <w:ind w:right="-166"/>
              <w:jc w:val="center"/>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hideMark/>
          </w:tcPr>
          <w:p w14:paraId="59FF2E57" w14:textId="77777777" w:rsidR="00BF1416" w:rsidRPr="00943AF7" w:rsidRDefault="00BF1416" w:rsidP="00703A81">
            <w:pPr>
              <w:ind w:right="-166"/>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2DA194A7" w14:textId="77777777" w:rsidR="00BF1416" w:rsidRPr="00943AF7" w:rsidRDefault="00BF1416" w:rsidP="00703A81">
            <w:pPr>
              <w:ind w:right="-166"/>
              <w:jc w:val="cente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2AD0845D"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hideMark/>
          </w:tcPr>
          <w:p w14:paraId="1C72B862" w14:textId="77777777" w:rsidR="00BF1416" w:rsidRPr="00943AF7" w:rsidRDefault="00BF1416" w:rsidP="00703A81">
            <w:pPr>
              <w:ind w:right="-166"/>
              <w:jc w:val="center"/>
              <w:rPr>
                <w:rFonts w:ascii="Arial Narrow" w:hAnsi="Arial Narrow"/>
                <w:sz w:val="22"/>
                <w:szCs w:val="22"/>
              </w:rPr>
            </w:pPr>
          </w:p>
        </w:tc>
      </w:tr>
      <w:tr w:rsidR="00082A9E" w:rsidRPr="00943AF7" w14:paraId="146B1384" w14:textId="77777777" w:rsidTr="00BF1416">
        <w:trPr>
          <w:trHeight w:val="600"/>
          <w:jc w:val="center"/>
        </w:trPr>
        <w:tc>
          <w:tcPr>
            <w:tcW w:w="1724" w:type="dxa"/>
            <w:vMerge w:val="restart"/>
            <w:tcBorders>
              <w:top w:val="nil"/>
              <w:left w:val="single" w:sz="8" w:space="0" w:color="auto"/>
              <w:right w:val="single" w:sz="4" w:space="0" w:color="auto"/>
            </w:tcBorders>
            <w:shd w:val="clear" w:color="auto" w:fill="auto"/>
            <w:textDirection w:val="btLr"/>
            <w:vAlign w:val="center"/>
            <w:hideMark/>
          </w:tcPr>
          <w:p w14:paraId="55099B27"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r w:rsidRPr="00943AF7">
              <w:rPr>
                <w:rFonts w:ascii="Arial Narrow" w:hAnsi="Arial Narrow"/>
                <w:b/>
                <w:bCs/>
                <w:sz w:val="22"/>
                <w:szCs w:val="22"/>
              </w:rPr>
              <w:t>MAIN D'ŒUVRE</w:t>
            </w:r>
          </w:p>
        </w:tc>
        <w:tc>
          <w:tcPr>
            <w:tcW w:w="3434" w:type="dxa"/>
            <w:tcBorders>
              <w:top w:val="nil"/>
              <w:left w:val="nil"/>
              <w:bottom w:val="single" w:sz="4" w:space="0" w:color="auto"/>
              <w:right w:val="single" w:sz="4" w:space="0" w:color="auto"/>
            </w:tcBorders>
            <w:shd w:val="clear" w:color="auto" w:fill="auto"/>
            <w:vAlign w:val="center"/>
            <w:hideMark/>
          </w:tcPr>
          <w:p w14:paraId="6C92019B"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CATEGORIE</w:t>
            </w:r>
          </w:p>
        </w:tc>
        <w:tc>
          <w:tcPr>
            <w:tcW w:w="1114" w:type="dxa"/>
            <w:tcBorders>
              <w:top w:val="nil"/>
              <w:left w:val="nil"/>
              <w:bottom w:val="single" w:sz="4" w:space="0" w:color="auto"/>
              <w:right w:val="single" w:sz="4" w:space="0" w:color="auto"/>
            </w:tcBorders>
            <w:shd w:val="clear" w:color="auto" w:fill="auto"/>
            <w:vAlign w:val="center"/>
            <w:hideMark/>
          </w:tcPr>
          <w:p w14:paraId="38547A5D"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Nombre</w:t>
            </w:r>
          </w:p>
        </w:tc>
        <w:tc>
          <w:tcPr>
            <w:tcW w:w="1257" w:type="dxa"/>
            <w:tcBorders>
              <w:top w:val="nil"/>
              <w:left w:val="nil"/>
              <w:bottom w:val="single" w:sz="4" w:space="0" w:color="auto"/>
              <w:right w:val="single" w:sz="4" w:space="0" w:color="auto"/>
            </w:tcBorders>
            <w:shd w:val="clear" w:color="auto" w:fill="auto"/>
            <w:vAlign w:val="center"/>
            <w:hideMark/>
          </w:tcPr>
          <w:p w14:paraId="1BE720B9"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xml:space="preserve"> Salaire Journalier </w:t>
            </w:r>
          </w:p>
        </w:tc>
        <w:tc>
          <w:tcPr>
            <w:tcW w:w="1148" w:type="dxa"/>
            <w:tcBorders>
              <w:top w:val="nil"/>
              <w:left w:val="nil"/>
              <w:bottom w:val="single" w:sz="4" w:space="0" w:color="auto"/>
              <w:right w:val="single" w:sz="4" w:space="0" w:color="auto"/>
            </w:tcBorders>
            <w:shd w:val="clear" w:color="auto" w:fill="auto"/>
            <w:vAlign w:val="bottom"/>
            <w:hideMark/>
          </w:tcPr>
          <w:p w14:paraId="0CDF1202"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xml:space="preserve"> Jours facturés </w:t>
            </w:r>
          </w:p>
        </w:tc>
        <w:tc>
          <w:tcPr>
            <w:tcW w:w="1403" w:type="dxa"/>
            <w:tcBorders>
              <w:top w:val="nil"/>
              <w:left w:val="nil"/>
              <w:bottom w:val="single" w:sz="4" w:space="0" w:color="auto"/>
              <w:right w:val="single" w:sz="8" w:space="0" w:color="auto"/>
            </w:tcBorders>
            <w:shd w:val="clear" w:color="auto" w:fill="auto"/>
            <w:vAlign w:val="center"/>
            <w:hideMark/>
          </w:tcPr>
          <w:p w14:paraId="64C27E10"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xml:space="preserve"> Montant </w:t>
            </w:r>
          </w:p>
        </w:tc>
      </w:tr>
      <w:tr w:rsidR="00082A9E" w:rsidRPr="00943AF7" w14:paraId="6B8BD29D" w14:textId="77777777" w:rsidTr="00BF1416">
        <w:trPr>
          <w:trHeight w:val="300"/>
          <w:jc w:val="center"/>
        </w:trPr>
        <w:tc>
          <w:tcPr>
            <w:tcW w:w="1724" w:type="dxa"/>
            <w:vMerge/>
            <w:tcBorders>
              <w:left w:val="single" w:sz="8" w:space="0" w:color="auto"/>
              <w:right w:val="single" w:sz="4" w:space="0" w:color="auto"/>
            </w:tcBorders>
            <w:shd w:val="clear" w:color="auto" w:fill="auto"/>
            <w:vAlign w:val="center"/>
            <w:hideMark/>
          </w:tcPr>
          <w:p w14:paraId="6AD8716A" w14:textId="77777777" w:rsidR="00BF1416" w:rsidRPr="00943AF7" w:rsidRDefault="00BF1416" w:rsidP="00703A81">
            <w:pPr>
              <w:ind w:right="-166"/>
              <w:jc w:val="center"/>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0C83CDC5"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3779C586"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559B800B"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498C0215"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14:paraId="1B38C289"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p>
        </w:tc>
      </w:tr>
      <w:tr w:rsidR="00082A9E" w:rsidRPr="00943AF7" w14:paraId="63CF7764" w14:textId="77777777" w:rsidTr="00BF1416">
        <w:trPr>
          <w:trHeight w:val="345"/>
          <w:jc w:val="center"/>
        </w:trPr>
        <w:tc>
          <w:tcPr>
            <w:tcW w:w="1724" w:type="dxa"/>
            <w:vMerge/>
            <w:tcBorders>
              <w:left w:val="single" w:sz="8" w:space="0" w:color="auto"/>
              <w:right w:val="single" w:sz="4" w:space="0" w:color="auto"/>
            </w:tcBorders>
            <w:shd w:val="clear" w:color="auto" w:fill="auto"/>
            <w:textDirection w:val="btLr"/>
            <w:vAlign w:val="center"/>
            <w:hideMark/>
          </w:tcPr>
          <w:p w14:paraId="6E1BD0DC" w14:textId="77777777" w:rsidR="00BF1416" w:rsidRPr="00943AF7" w:rsidRDefault="00BF1416" w:rsidP="00703A81">
            <w:pPr>
              <w:ind w:right="-166"/>
              <w:jc w:val="center"/>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3C2883A1"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794E8D21" w14:textId="77777777" w:rsidR="00BF1416" w:rsidRPr="00943AF7" w:rsidRDefault="00BF1416" w:rsidP="00703A81">
            <w:pPr>
              <w:ind w:right="-166"/>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55891C6E"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0814821A" w14:textId="77777777" w:rsidR="00BF1416" w:rsidRPr="00943AF7" w:rsidRDefault="00BF1416" w:rsidP="00703A81">
            <w:pPr>
              <w:ind w:right="-166"/>
              <w:jc w:val="center"/>
              <w:rPr>
                <w:rFonts w:ascii="Arial Narrow" w:hAnsi="Arial Narrow" w:cs="Calibri"/>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5CFE6A1" w14:textId="77777777" w:rsidR="00BF1416" w:rsidRPr="00943AF7" w:rsidRDefault="00BF1416" w:rsidP="00703A81">
            <w:pPr>
              <w:ind w:right="-166"/>
              <w:rPr>
                <w:rFonts w:ascii="Arial Narrow" w:hAnsi="Arial Narrow"/>
                <w:sz w:val="22"/>
                <w:szCs w:val="22"/>
              </w:rPr>
            </w:pPr>
          </w:p>
        </w:tc>
      </w:tr>
      <w:tr w:rsidR="00082A9E" w:rsidRPr="00943AF7" w14:paraId="75CA4014" w14:textId="77777777" w:rsidTr="00BF1416">
        <w:trPr>
          <w:trHeight w:val="300"/>
          <w:jc w:val="center"/>
        </w:trPr>
        <w:tc>
          <w:tcPr>
            <w:tcW w:w="1724" w:type="dxa"/>
            <w:vMerge/>
            <w:tcBorders>
              <w:left w:val="single" w:sz="8" w:space="0" w:color="auto"/>
              <w:right w:val="single" w:sz="4" w:space="0" w:color="auto"/>
            </w:tcBorders>
            <w:vAlign w:val="center"/>
            <w:hideMark/>
          </w:tcPr>
          <w:p w14:paraId="29242D6B"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BEF1F89"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4F99B76A" w14:textId="77777777" w:rsidR="00BF1416" w:rsidRPr="00943AF7" w:rsidRDefault="00BF1416" w:rsidP="00703A81">
            <w:pPr>
              <w:ind w:right="-166"/>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571E4608"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F7189A8"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01BAC954" w14:textId="77777777" w:rsidR="00BF1416" w:rsidRPr="00943AF7" w:rsidRDefault="00BF1416" w:rsidP="00703A81">
            <w:pPr>
              <w:ind w:right="-166"/>
              <w:rPr>
                <w:rFonts w:ascii="Arial Narrow" w:hAnsi="Arial Narrow"/>
                <w:sz w:val="22"/>
                <w:szCs w:val="22"/>
              </w:rPr>
            </w:pPr>
          </w:p>
        </w:tc>
      </w:tr>
      <w:tr w:rsidR="00082A9E" w:rsidRPr="00943AF7" w14:paraId="1EFF9210" w14:textId="77777777" w:rsidTr="00BF1416">
        <w:trPr>
          <w:trHeight w:val="300"/>
          <w:jc w:val="center"/>
        </w:trPr>
        <w:tc>
          <w:tcPr>
            <w:tcW w:w="1724" w:type="dxa"/>
            <w:vMerge/>
            <w:tcBorders>
              <w:left w:val="single" w:sz="8" w:space="0" w:color="auto"/>
              <w:right w:val="single" w:sz="4" w:space="0" w:color="auto"/>
            </w:tcBorders>
            <w:vAlign w:val="center"/>
            <w:hideMark/>
          </w:tcPr>
          <w:p w14:paraId="6B0931AE"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5AC3DF10"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7515696" w14:textId="77777777" w:rsidR="00BF1416" w:rsidRPr="00943AF7" w:rsidRDefault="00BF1416" w:rsidP="00703A81">
            <w:pPr>
              <w:ind w:right="-166"/>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76736FF0"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459A33E9"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47C656DF" w14:textId="77777777" w:rsidR="00BF1416" w:rsidRPr="00943AF7" w:rsidRDefault="00BF1416" w:rsidP="00703A81">
            <w:pPr>
              <w:ind w:right="-166"/>
              <w:rPr>
                <w:rFonts w:ascii="Arial Narrow" w:hAnsi="Arial Narrow"/>
                <w:sz w:val="22"/>
                <w:szCs w:val="22"/>
              </w:rPr>
            </w:pPr>
          </w:p>
        </w:tc>
      </w:tr>
      <w:tr w:rsidR="00082A9E" w:rsidRPr="00943AF7" w14:paraId="1AB54EAE" w14:textId="77777777" w:rsidTr="00BF1416">
        <w:trPr>
          <w:trHeight w:val="300"/>
          <w:jc w:val="center"/>
        </w:trPr>
        <w:tc>
          <w:tcPr>
            <w:tcW w:w="1724" w:type="dxa"/>
            <w:vMerge/>
            <w:tcBorders>
              <w:left w:val="single" w:sz="8" w:space="0" w:color="auto"/>
              <w:right w:val="single" w:sz="4" w:space="0" w:color="auto"/>
            </w:tcBorders>
            <w:vAlign w:val="center"/>
            <w:hideMark/>
          </w:tcPr>
          <w:p w14:paraId="4D933C9D"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248933D8"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3E96B305" w14:textId="77777777" w:rsidR="00BF1416" w:rsidRPr="00943AF7" w:rsidRDefault="00BF1416" w:rsidP="00703A81">
            <w:pPr>
              <w:ind w:right="-166"/>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365EA095"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67433ED5"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9CE4EE4" w14:textId="77777777" w:rsidR="00BF1416" w:rsidRPr="00943AF7" w:rsidRDefault="00BF1416" w:rsidP="00703A81">
            <w:pPr>
              <w:ind w:right="-166"/>
              <w:rPr>
                <w:rFonts w:ascii="Arial Narrow" w:hAnsi="Arial Narrow"/>
                <w:sz w:val="22"/>
                <w:szCs w:val="22"/>
              </w:rPr>
            </w:pPr>
          </w:p>
        </w:tc>
      </w:tr>
      <w:tr w:rsidR="00082A9E" w:rsidRPr="00943AF7" w14:paraId="50850E7A" w14:textId="77777777" w:rsidTr="00BF1416">
        <w:trPr>
          <w:trHeight w:val="300"/>
          <w:jc w:val="center"/>
        </w:trPr>
        <w:tc>
          <w:tcPr>
            <w:tcW w:w="1724" w:type="dxa"/>
            <w:vMerge/>
            <w:tcBorders>
              <w:left w:val="single" w:sz="8" w:space="0" w:color="auto"/>
              <w:right w:val="single" w:sz="4" w:space="0" w:color="auto"/>
            </w:tcBorders>
            <w:vAlign w:val="center"/>
            <w:hideMark/>
          </w:tcPr>
          <w:p w14:paraId="3898387C"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42BBCDA1"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39CC7880"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74378643"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1126A849"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14:paraId="1312BA62"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r>
      <w:tr w:rsidR="00082A9E" w:rsidRPr="00943AF7" w14:paraId="2EF8A231" w14:textId="77777777" w:rsidTr="00BF1416">
        <w:trPr>
          <w:trHeight w:val="300"/>
          <w:jc w:val="center"/>
        </w:trPr>
        <w:tc>
          <w:tcPr>
            <w:tcW w:w="1724" w:type="dxa"/>
            <w:vMerge/>
            <w:tcBorders>
              <w:left w:val="single" w:sz="8" w:space="0" w:color="auto"/>
              <w:bottom w:val="single" w:sz="4" w:space="0" w:color="auto"/>
              <w:right w:val="single" w:sz="4" w:space="0" w:color="auto"/>
            </w:tcBorders>
            <w:vAlign w:val="center"/>
            <w:hideMark/>
          </w:tcPr>
          <w:p w14:paraId="1B894619" w14:textId="77777777" w:rsidR="00BF1416" w:rsidRPr="00943AF7" w:rsidRDefault="00BF1416" w:rsidP="00703A81">
            <w:pPr>
              <w:ind w:right="-166"/>
              <w:rPr>
                <w:rFonts w:ascii="Arial Narrow" w:hAnsi="Arial Narrow"/>
                <w:b/>
                <w:bCs/>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7C52F682" w14:textId="77777777" w:rsidR="00BF1416" w:rsidRPr="00943AF7" w:rsidRDefault="00BF1416" w:rsidP="00703A81">
            <w:pPr>
              <w:ind w:right="-166"/>
              <w:rPr>
                <w:rFonts w:ascii="Arial Narrow" w:hAnsi="Arial Narrow"/>
                <w:b/>
                <w:bCs/>
                <w:sz w:val="22"/>
                <w:szCs w:val="22"/>
              </w:rPr>
            </w:pPr>
            <w:r w:rsidRPr="00943AF7">
              <w:rPr>
                <w:rFonts w:ascii="Arial Narrow" w:hAnsi="Arial Narrow"/>
                <w:b/>
                <w:bCs/>
                <w:sz w:val="22"/>
                <w:szCs w:val="22"/>
              </w:rPr>
              <w:t>TOTAL A</w:t>
            </w:r>
          </w:p>
        </w:tc>
        <w:tc>
          <w:tcPr>
            <w:tcW w:w="1403" w:type="dxa"/>
            <w:tcBorders>
              <w:top w:val="nil"/>
              <w:left w:val="nil"/>
              <w:bottom w:val="single" w:sz="4" w:space="0" w:color="auto"/>
              <w:right w:val="single" w:sz="8" w:space="0" w:color="auto"/>
            </w:tcBorders>
            <w:shd w:val="clear" w:color="auto" w:fill="auto"/>
            <w:vAlign w:val="center"/>
            <w:hideMark/>
          </w:tcPr>
          <w:p w14:paraId="15C7D9BB" w14:textId="77777777" w:rsidR="00BF1416" w:rsidRPr="00943AF7" w:rsidRDefault="00BF1416" w:rsidP="00703A81">
            <w:pPr>
              <w:ind w:right="-166"/>
              <w:rPr>
                <w:rFonts w:ascii="Arial Narrow" w:hAnsi="Arial Narrow"/>
                <w:b/>
                <w:bCs/>
                <w:sz w:val="22"/>
                <w:szCs w:val="22"/>
              </w:rPr>
            </w:pPr>
          </w:p>
        </w:tc>
      </w:tr>
      <w:tr w:rsidR="00082A9E" w:rsidRPr="00943AF7" w14:paraId="55F096CB" w14:textId="77777777" w:rsidTr="00BF1416">
        <w:trPr>
          <w:trHeight w:val="600"/>
          <w:jc w:val="center"/>
        </w:trPr>
        <w:tc>
          <w:tcPr>
            <w:tcW w:w="1724" w:type="dxa"/>
            <w:vMerge w:val="restart"/>
            <w:tcBorders>
              <w:top w:val="nil"/>
              <w:left w:val="single" w:sz="8" w:space="0" w:color="auto"/>
              <w:bottom w:val="single" w:sz="4" w:space="0" w:color="auto"/>
              <w:right w:val="single" w:sz="4" w:space="0" w:color="auto"/>
            </w:tcBorders>
            <w:shd w:val="clear" w:color="auto" w:fill="auto"/>
            <w:textDirection w:val="btLr"/>
            <w:vAlign w:val="center"/>
            <w:hideMark/>
          </w:tcPr>
          <w:p w14:paraId="137301AD"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MATERIEL ET ENGINS</w:t>
            </w:r>
          </w:p>
        </w:tc>
        <w:tc>
          <w:tcPr>
            <w:tcW w:w="3434" w:type="dxa"/>
            <w:tcBorders>
              <w:top w:val="nil"/>
              <w:left w:val="nil"/>
              <w:bottom w:val="single" w:sz="4" w:space="0" w:color="auto"/>
              <w:right w:val="single" w:sz="4" w:space="0" w:color="auto"/>
            </w:tcBorders>
            <w:shd w:val="clear" w:color="auto" w:fill="auto"/>
            <w:vAlign w:val="center"/>
            <w:hideMark/>
          </w:tcPr>
          <w:p w14:paraId="3E141573"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TYPE</w:t>
            </w:r>
          </w:p>
        </w:tc>
        <w:tc>
          <w:tcPr>
            <w:tcW w:w="1114" w:type="dxa"/>
            <w:tcBorders>
              <w:top w:val="nil"/>
              <w:left w:val="nil"/>
              <w:bottom w:val="single" w:sz="4" w:space="0" w:color="auto"/>
              <w:right w:val="single" w:sz="4" w:space="0" w:color="auto"/>
            </w:tcBorders>
            <w:shd w:val="clear" w:color="auto" w:fill="auto"/>
            <w:vAlign w:val="center"/>
            <w:hideMark/>
          </w:tcPr>
          <w:p w14:paraId="2387C12F"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2A0AEAD6"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Taux Journalier</w:t>
            </w:r>
          </w:p>
        </w:tc>
        <w:tc>
          <w:tcPr>
            <w:tcW w:w="1148" w:type="dxa"/>
            <w:tcBorders>
              <w:top w:val="nil"/>
              <w:left w:val="nil"/>
              <w:bottom w:val="single" w:sz="4" w:space="0" w:color="auto"/>
              <w:right w:val="single" w:sz="4" w:space="0" w:color="auto"/>
            </w:tcBorders>
            <w:shd w:val="clear" w:color="auto" w:fill="auto"/>
            <w:vAlign w:val="bottom"/>
            <w:hideMark/>
          </w:tcPr>
          <w:p w14:paraId="7FDFE782"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Jours facturés</w:t>
            </w:r>
          </w:p>
        </w:tc>
        <w:tc>
          <w:tcPr>
            <w:tcW w:w="1403" w:type="dxa"/>
            <w:tcBorders>
              <w:top w:val="nil"/>
              <w:left w:val="nil"/>
              <w:bottom w:val="single" w:sz="4" w:space="0" w:color="auto"/>
              <w:right w:val="single" w:sz="8" w:space="0" w:color="auto"/>
            </w:tcBorders>
            <w:shd w:val="clear" w:color="auto" w:fill="auto"/>
            <w:vAlign w:val="center"/>
            <w:hideMark/>
          </w:tcPr>
          <w:p w14:paraId="4BC16947"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Montant</w:t>
            </w:r>
          </w:p>
        </w:tc>
      </w:tr>
      <w:tr w:rsidR="00082A9E" w:rsidRPr="00943AF7" w14:paraId="1830C8D9"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09D5C6F6"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93E7D58"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1D5B78BB" w14:textId="77777777" w:rsidR="00BF1416" w:rsidRPr="00943AF7" w:rsidRDefault="00BF1416" w:rsidP="00703A81">
            <w:pPr>
              <w:ind w:right="-166"/>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593356A7"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219031C4"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33D1F1AA" w14:textId="77777777" w:rsidR="00BF1416" w:rsidRPr="00943AF7" w:rsidRDefault="00BF1416" w:rsidP="00703A81">
            <w:pPr>
              <w:ind w:right="-166"/>
              <w:rPr>
                <w:rFonts w:ascii="Arial Narrow" w:hAnsi="Arial Narrow" w:cs="Calibri"/>
                <w:sz w:val="22"/>
                <w:szCs w:val="22"/>
              </w:rPr>
            </w:pPr>
          </w:p>
        </w:tc>
      </w:tr>
      <w:tr w:rsidR="00082A9E" w:rsidRPr="00943AF7" w14:paraId="49A5008A"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2295E841"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BFBBAA9"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3334D650" w14:textId="77777777" w:rsidR="00BF1416" w:rsidRPr="00943AF7" w:rsidRDefault="00BF1416" w:rsidP="00703A81">
            <w:pPr>
              <w:ind w:right="-166"/>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D0E8AB7"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01EC452F"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6026C01D" w14:textId="77777777" w:rsidR="00BF1416" w:rsidRPr="00943AF7" w:rsidRDefault="00BF1416" w:rsidP="00703A81">
            <w:pPr>
              <w:ind w:right="-166"/>
              <w:rPr>
                <w:rFonts w:ascii="Arial Narrow" w:hAnsi="Arial Narrow" w:cs="Calibri"/>
                <w:sz w:val="22"/>
                <w:szCs w:val="22"/>
              </w:rPr>
            </w:pPr>
          </w:p>
        </w:tc>
      </w:tr>
      <w:tr w:rsidR="00082A9E" w:rsidRPr="00943AF7" w14:paraId="5FBE88E8"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5A127D1B"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12565FE2"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16A92A3C" w14:textId="77777777" w:rsidR="00BF1416" w:rsidRPr="00943AF7" w:rsidRDefault="00BF1416" w:rsidP="00703A81">
            <w:pPr>
              <w:ind w:right="-166"/>
              <w:jc w:val="right"/>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72C5FE0F"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0B0837B"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7EB0CD3D" w14:textId="77777777" w:rsidR="00BF1416" w:rsidRPr="00943AF7" w:rsidRDefault="00BF1416" w:rsidP="00703A81">
            <w:pPr>
              <w:ind w:right="-166"/>
              <w:rPr>
                <w:rFonts w:ascii="Arial Narrow" w:hAnsi="Arial Narrow" w:cs="Calibri"/>
                <w:sz w:val="22"/>
                <w:szCs w:val="22"/>
              </w:rPr>
            </w:pPr>
          </w:p>
        </w:tc>
      </w:tr>
      <w:tr w:rsidR="00082A9E" w:rsidRPr="00943AF7" w14:paraId="0514E157"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2B970DEA"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5CFD977B"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tcPr>
          <w:p w14:paraId="07A942D9" w14:textId="77777777" w:rsidR="00BF1416" w:rsidRPr="00943AF7" w:rsidRDefault="00BF1416" w:rsidP="00703A81">
            <w:pPr>
              <w:ind w:right="-166"/>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376274C"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66CE4561"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24891FA" w14:textId="77777777" w:rsidR="00BF1416" w:rsidRPr="00943AF7" w:rsidRDefault="00BF1416" w:rsidP="00703A81">
            <w:pPr>
              <w:ind w:right="-166"/>
              <w:rPr>
                <w:rFonts w:ascii="Arial Narrow" w:hAnsi="Arial Narrow" w:cs="Calibri"/>
                <w:sz w:val="22"/>
                <w:szCs w:val="22"/>
              </w:rPr>
            </w:pPr>
          </w:p>
        </w:tc>
      </w:tr>
      <w:tr w:rsidR="00082A9E" w:rsidRPr="00943AF7" w14:paraId="3D91383A" w14:textId="77777777" w:rsidTr="00BF1416">
        <w:trPr>
          <w:trHeight w:val="345"/>
          <w:jc w:val="center"/>
        </w:trPr>
        <w:tc>
          <w:tcPr>
            <w:tcW w:w="1724" w:type="dxa"/>
            <w:vMerge/>
            <w:tcBorders>
              <w:top w:val="nil"/>
              <w:left w:val="single" w:sz="8" w:space="0" w:color="auto"/>
              <w:bottom w:val="single" w:sz="4" w:space="0" w:color="auto"/>
              <w:right w:val="single" w:sz="4" w:space="0" w:color="auto"/>
            </w:tcBorders>
            <w:vAlign w:val="center"/>
            <w:hideMark/>
          </w:tcPr>
          <w:p w14:paraId="0D157EF4" w14:textId="77777777" w:rsidR="00BF1416" w:rsidRPr="00943AF7" w:rsidRDefault="00BF1416" w:rsidP="00703A81">
            <w:pPr>
              <w:ind w:right="-166"/>
              <w:rPr>
                <w:rFonts w:ascii="Arial Narrow" w:hAnsi="Arial Narrow"/>
                <w:b/>
                <w:bCs/>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0CB420E6"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755ECB41"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50A86330"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66F21BE6"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hideMark/>
          </w:tcPr>
          <w:p w14:paraId="7125433C" w14:textId="77777777" w:rsidR="00BF1416" w:rsidRPr="00943AF7" w:rsidRDefault="00BF1416" w:rsidP="00703A81">
            <w:pPr>
              <w:ind w:right="-166"/>
              <w:rPr>
                <w:rFonts w:ascii="Arial Narrow" w:hAnsi="Arial Narrow" w:cs="Calibri"/>
                <w:sz w:val="22"/>
                <w:szCs w:val="22"/>
              </w:rPr>
            </w:pPr>
            <w:r w:rsidRPr="00943AF7">
              <w:rPr>
                <w:rFonts w:ascii="Arial Narrow" w:hAnsi="Arial Narrow" w:cs="Calibri"/>
                <w:sz w:val="22"/>
                <w:szCs w:val="22"/>
              </w:rPr>
              <w:t> </w:t>
            </w:r>
          </w:p>
        </w:tc>
      </w:tr>
      <w:tr w:rsidR="00082A9E" w:rsidRPr="00943AF7" w14:paraId="0F36F649" w14:textId="77777777" w:rsidTr="00BF1416">
        <w:trPr>
          <w:trHeight w:val="300"/>
          <w:jc w:val="center"/>
        </w:trPr>
        <w:tc>
          <w:tcPr>
            <w:tcW w:w="1724" w:type="dxa"/>
            <w:vMerge/>
            <w:tcBorders>
              <w:top w:val="nil"/>
              <w:left w:val="single" w:sz="8" w:space="0" w:color="auto"/>
              <w:bottom w:val="single" w:sz="4" w:space="0" w:color="auto"/>
              <w:right w:val="single" w:sz="4" w:space="0" w:color="auto"/>
            </w:tcBorders>
            <w:vAlign w:val="center"/>
            <w:hideMark/>
          </w:tcPr>
          <w:p w14:paraId="0726E469" w14:textId="77777777" w:rsidR="00BF1416" w:rsidRPr="00943AF7" w:rsidRDefault="00BF1416" w:rsidP="00703A81">
            <w:pPr>
              <w:ind w:right="-166"/>
              <w:rPr>
                <w:rFonts w:ascii="Arial Narrow" w:hAnsi="Arial Narrow"/>
                <w:b/>
                <w:bCs/>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7A1553BA" w14:textId="77777777" w:rsidR="00BF1416" w:rsidRPr="00943AF7" w:rsidRDefault="00BF1416" w:rsidP="00703A81">
            <w:pPr>
              <w:ind w:right="-166"/>
              <w:rPr>
                <w:rFonts w:ascii="Arial Narrow" w:hAnsi="Arial Narrow"/>
                <w:b/>
                <w:bCs/>
                <w:sz w:val="22"/>
                <w:szCs w:val="22"/>
              </w:rPr>
            </w:pPr>
            <w:r w:rsidRPr="00943AF7">
              <w:rPr>
                <w:rFonts w:ascii="Arial Narrow" w:hAnsi="Arial Narrow"/>
                <w:b/>
                <w:bCs/>
                <w:sz w:val="22"/>
                <w:szCs w:val="22"/>
              </w:rPr>
              <w:t>TOTAL B</w:t>
            </w:r>
          </w:p>
        </w:tc>
        <w:tc>
          <w:tcPr>
            <w:tcW w:w="1403" w:type="dxa"/>
            <w:tcBorders>
              <w:top w:val="nil"/>
              <w:left w:val="nil"/>
              <w:bottom w:val="single" w:sz="4" w:space="0" w:color="auto"/>
              <w:right w:val="single" w:sz="8" w:space="0" w:color="auto"/>
            </w:tcBorders>
            <w:shd w:val="clear" w:color="auto" w:fill="auto"/>
            <w:vAlign w:val="center"/>
          </w:tcPr>
          <w:p w14:paraId="1F3A00A1" w14:textId="77777777" w:rsidR="00BF1416" w:rsidRPr="00943AF7" w:rsidRDefault="00BF1416" w:rsidP="00703A81">
            <w:pPr>
              <w:ind w:right="-166"/>
              <w:rPr>
                <w:rFonts w:ascii="Arial Narrow" w:hAnsi="Arial Narrow"/>
                <w:b/>
                <w:bCs/>
                <w:sz w:val="22"/>
                <w:szCs w:val="22"/>
              </w:rPr>
            </w:pPr>
          </w:p>
        </w:tc>
      </w:tr>
      <w:tr w:rsidR="00082A9E" w:rsidRPr="00943AF7" w14:paraId="59642873" w14:textId="77777777" w:rsidTr="00BF1416">
        <w:trPr>
          <w:trHeight w:val="345"/>
          <w:jc w:val="center"/>
        </w:trPr>
        <w:tc>
          <w:tcPr>
            <w:tcW w:w="1724" w:type="dxa"/>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14:paraId="4A93012C" w14:textId="77777777" w:rsidR="00BF1416" w:rsidRPr="00943AF7" w:rsidRDefault="00BF1416" w:rsidP="00703A81">
            <w:pPr>
              <w:ind w:right="-166"/>
              <w:jc w:val="center"/>
              <w:rPr>
                <w:rFonts w:ascii="Arial Narrow" w:hAnsi="Arial Narrow"/>
                <w:b/>
                <w:sz w:val="22"/>
                <w:szCs w:val="22"/>
              </w:rPr>
            </w:pPr>
            <w:r w:rsidRPr="00943AF7">
              <w:rPr>
                <w:rFonts w:ascii="Arial Narrow" w:hAnsi="Arial Narrow"/>
                <w:b/>
                <w:sz w:val="22"/>
                <w:szCs w:val="22"/>
              </w:rPr>
              <w:t>MATERIAUX ET DIVERS</w:t>
            </w:r>
          </w:p>
        </w:tc>
        <w:tc>
          <w:tcPr>
            <w:tcW w:w="3434" w:type="dxa"/>
            <w:tcBorders>
              <w:top w:val="nil"/>
              <w:left w:val="nil"/>
              <w:bottom w:val="single" w:sz="4" w:space="0" w:color="auto"/>
              <w:right w:val="single" w:sz="4" w:space="0" w:color="auto"/>
            </w:tcBorders>
            <w:shd w:val="clear" w:color="auto" w:fill="auto"/>
            <w:vAlign w:val="center"/>
          </w:tcPr>
          <w:p w14:paraId="04A0C6BC"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6F4D44B" w14:textId="77777777" w:rsidR="00BF1416" w:rsidRPr="00943AF7" w:rsidRDefault="00BF1416" w:rsidP="00703A81">
            <w:pPr>
              <w:ind w:right="-166"/>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19810B5A" w14:textId="77777777" w:rsidR="00BF1416" w:rsidRPr="00943AF7" w:rsidRDefault="00BF1416" w:rsidP="00703A81">
            <w:pPr>
              <w:ind w:right="-166"/>
              <w:jc w:val="center"/>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069D47D4"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5AD9321B" w14:textId="77777777" w:rsidR="00BF1416" w:rsidRPr="00943AF7" w:rsidRDefault="00BF1416" w:rsidP="00703A81">
            <w:pPr>
              <w:ind w:right="-166"/>
              <w:rPr>
                <w:rFonts w:ascii="Arial Narrow" w:hAnsi="Arial Narrow" w:cs="Calibri"/>
                <w:sz w:val="22"/>
                <w:szCs w:val="22"/>
              </w:rPr>
            </w:pPr>
          </w:p>
        </w:tc>
      </w:tr>
      <w:tr w:rsidR="00082A9E" w:rsidRPr="00943AF7" w14:paraId="063E4593"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72709A2B" w14:textId="77777777" w:rsidR="00BF1416" w:rsidRPr="00943AF7" w:rsidRDefault="00BF1416" w:rsidP="00703A81">
            <w:pPr>
              <w:ind w:right="-166"/>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64D74E04"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32D8ECF6" w14:textId="77777777" w:rsidR="00BF1416" w:rsidRPr="00943AF7" w:rsidRDefault="00BF1416" w:rsidP="00703A81">
            <w:pPr>
              <w:ind w:right="-166"/>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4707565C"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center"/>
          </w:tcPr>
          <w:p w14:paraId="7F88DBB6"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4061E295" w14:textId="77777777" w:rsidR="00BF1416" w:rsidRPr="00943AF7" w:rsidRDefault="00BF1416" w:rsidP="00703A81">
            <w:pPr>
              <w:ind w:right="-166"/>
              <w:rPr>
                <w:rFonts w:ascii="Arial Narrow" w:hAnsi="Arial Narrow" w:cs="Calibri"/>
                <w:sz w:val="22"/>
                <w:szCs w:val="22"/>
              </w:rPr>
            </w:pPr>
          </w:p>
        </w:tc>
      </w:tr>
      <w:tr w:rsidR="00082A9E" w:rsidRPr="00943AF7" w14:paraId="674BFF35"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1DFFCAE8" w14:textId="77777777" w:rsidR="00BF1416" w:rsidRPr="00943AF7" w:rsidRDefault="00BF1416" w:rsidP="00703A81">
            <w:pPr>
              <w:ind w:right="-166"/>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7917EA17"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57C5CF5" w14:textId="77777777" w:rsidR="00BF1416" w:rsidRPr="00943AF7" w:rsidRDefault="00BF1416" w:rsidP="00703A81">
            <w:pPr>
              <w:ind w:right="-166"/>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2F06EC5C"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7A65898"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03A18A87" w14:textId="77777777" w:rsidR="00BF1416" w:rsidRPr="00943AF7" w:rsidRDefault="00BF1416" w:rsidP="00703A81">
            <w:pPr>
              <w:ind w:right="-166"/>
              <w:rPr>
                <w:rFonts w:ascii="Arial Narrow" w:hAnsi="Arial Narrow" w:cs="Calibri"/>
                <w:sz w:val="22"/>
                <w:szCs w:val="22"/>
              </w:rPr>
            </w:pPr>
          </w:p>
        </w:tc>
      </w:tr>
      <w:tr w:rsidR="00082A9E" w:rsidRPr="00943AF7" w14:paraId="20A18A15"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698A8DDC" w14:textId="77777777" w:rsidR="00BF1416" w:rsidRPr="00943AF7" w:rsidRDefault="00BF1416" w:rsidP="00703A81">
            <w:pPr>
              <w:ind w:right="-166"/>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0371298F"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2754175C" w14:textId="77777777" w:rsidR="00BF1416" w:rsidRPr="00943AF7" w:rsidRDefault="00BF1416" w:rsidP="00703A81">
            <w:pPr>
              <w:ind w:right="-166"/>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6010F80A"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06088CC0"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10C518F" w14:textId="77777777" w:rsidR="00BF1416" w:rsidRPr="00943AF7" w:rsidRDefault="00BF1416" w:rsidP="00703A81">
            <w:pPr>
              <w:ind w:right="-166"/>
              <w:rPr>
                <w:rFonts w:ascii="Arial Narrow" w:hAnsi="Arial Narrow" w:cs="Calibri"/>
                <w:sz w:val="22"/>
                <w:szCs w:val="22"/>
              </w:rPr>
            </w:pPr>
          </w:p>
        </w:tc>
      </w:tr>
      <w:tr w:rsidR="00082A9E" w:rsidRPr="00943AF7" w14:paraId="6F450B57"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703B04C5" w14:textId="77777777" w:rsidR="00BF1416" w:rsidRPr="00943AF7" w:rsidRDefault="00BF1416" w:rsidP="00703A81">
            <w:pPr>
              <w:ind w:right="-166"/>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2332DBCD"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7127000A" w14:textId="77777777" w:rsidR="00BF1416" w:rsidRPr="00943AF7" w:rsidRDefault="00BF1416" w:rsidP="00703A81">
            <w:pPr>
              <w:ind w:right="-166"/>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0398529"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39B61D62"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1A9207E1" w14:textId="77777777" w:rsidR="00BF1416" w:rsidRPr="00943AF7" w:rsidRDefault="00BF1416" w:rsidP="00703A81">
            <w:pPr>
              <w:ind w:right="-166"/>
              <w:rPr>
                <w:rFonts w:ascii="Arial Narrow" w:hAnsi="Arial Narrow" w:cs="Calibri"/>
                <w:sz w:val="22"/>
                <w:szCs w:val="22"/>
              </w:rPr>
            </w:pPr>
          </w:p>
        </w:tc>
      </w:tr>
      <w:tr w:rsidR="00082A9E" w:rsidRPr="00943AF7" w14:paraId="5C57D53B" w14:textId="77777777" w:rsidTr="00BF1416">
        <w:trPr>
          <w:trHeight w:val="345"/>
          <w:jc w:val="center"/>
        </w:trPr>
        <w:tc>
          <w:tcPr>
            <w:tcW w:w="1724" w:type="dxa"/>
            <w:vMerge/>
            <w:tcBorders>
              <w:top w:val="nil"/>
              <w:left w:val="single" w:sz="8" w:space="0" w:color="auto"/>
              <w:bottom w:val="single" w:sz="4" w:space="0" w:color="000000"/>
              <w:right w:val="single" w:sz="4" w:space="0" w:color="auto"/>
            </w:tcBorders>
            <w:vAlign w:val="center"/>
            <w:hideMark/>
          </w:tcPr>
          <w:p w14:paraId="46D1092F" w14:textId="77777777" w:rsidR="00BF1416" w:rsidRPr="00943AF7" w:rsidRDefault="00BF1416" w:rsidP="00703A81">
            <w:pPr>
              <w:ind w:right="-166"/>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tcPr>
          <w:p w14:paraId="5C5A1E39" w14:textId="77777777" w:rsidR="00BF1416" w:rsidRPr="00943AF7" w:rsidRDefault="00BF1416" w:rsidP="00703A81">
            <w:pPr>
              <w:ind w:right="-166"/>
              <w:rPr>
                <w:rFonts w:ascii="Arial Narrow" w:hAnsi="Arial Narrow"/>
                <w:sz w:val="22"/>
                <w:szCs w:val="22"/>
              </w:rPr>
            </w:pPr>
          </w:p>
        </w:tc>
        <w:tc>
          <w:tcPr>
            <w:tcW w:w="1114" w:type="dxa"/>
            <w:tcBorders>
              <w:top w:val="nil"/>
              <w:left w:val="nil"/>
              <w:bottom w:val="single" w:sz="4" w:space="0" w:color="auto"/>
              <w:right w:val="single" w:sz="4" w:space="0" w:color="auto"/>
            </w:tcBorders>
            <w:shd w:val="clear" w:color="auto" w:fill="auto"/>
            <w:vAlign w:val="center"/>
          </w:tcPr>
          <w:p w14:paraId="08465BDC" w14:textId="77777777" w:rsidR="00BF1416" w:rsidRPr="00943AF7" w:rsidRDefault="00BF1416" w:rsidP="00703A81">
            <w:pPr>
              <w:ind w:right="-166"/>
              <w:jc w:val="center"/>
              <w:rPr>
                <w:rFonts w:ascii="Arial Narrow" w:hAnsi="Arial Narrow"/>
                <w:sz w:val="22"/>
                <w:szCs w:val="22"/>
              </w:rPr>
            </w:pPr>
          </w:p>
        </w:tc>
        <w:tc>
          <w:tcPr>
            <w:tcW w:w="1257" w:type="dxa"/>
            <w:tcBorders>
              <w:top w:val="nil"/>
              <w:left w:val="nil"/>
              <w:bottom w:val="single" w:sz="4" w:space="0" w:color="auto"/>
              <w:right w:val="single" w:sz="4" w:space="0" w:color="auto"/>
            </w:tcBorders>
            <w:shd w:val="clear" w:color="auto" w:fill="auto"/>
            <w:vAlign w:val="center"/>
          </w:tcPr>
          <w:p w14:paraId="0E3EB0A9" w14:textId="77777777" w:rsidR="00BF1416" w:rsidRPr="00943AF7" w:rsidRDefault="00BF1416" w:rsidP="00703A81">
            <w:pPr>
              <w:ind w:right="-166"/>
              <w:rPr>
                <w:rFonts w:ascii="Arial Narrow" w:hAnsi="Arial Narrow"/>
                <w:sz w:val="22"/>
                <w:szCs w:val="22"/>
              </w:rPr>
            </w:pPr>
          </w:p>
        </w:tc>
        <w:tc>
          <w:tcPr>
            <w:tcW w:w="1148" w:type="dxa"/>
            <w:tcBorders>
              <w:top w:val="nil"/>
              <w:left w:val="nil"/>
              <w:bottom w:val="single" w:sz="4" w:space="0" w:color="auto"/>
              <w:right w:val="single" w:sz="4" w:space="0" w:color="auto"/>
            </w:tcBorders>
            <w:shd w:val="clear" w:color="auto" w:fill="auto"/>
            <w:vAlign w:val="bottom"/>
          </w:tcPr>
          <w:p w14:paraId="160BFD8B" w14:textId="77777777" w:rsidR="00BF1416" w:rsidRPr="00943AF7" w:rsidRDefault="00BF1416" w:rsidP="00703A81">
            <w:pPr>
              <w:ind w:right="-166"/>
              <w:jc w:val="center"/>
              <w:rPr>
                <w:rFonts w:ascii="Arial Narrow" w:hAnsi="Arial Narrow"/>
                <w:sz w:val="22"/>
                <w:szCs w:val="22"/>
              </w:rPr>
            </w:pPr>
          </w:p>
        </w:tc>
        <w:tc>
          <w:tcPr>
            <w:tcW w:w="1403" w:type="dxa"/>
            <w:tcBorders>
              <w:top w:val="nil"/>
              <w:left w:val="nil"/>
              <w:bottom w:val="single" w:sz="4" w:space="0" w:color="auto"/>
              <w:right w:val="single" w:sz="8" w:space="0" w:color="auto"/>
            </w:tcBorders>
            <w:shd w:val="clear" w:color="auto" w:fill="auto"/>
            <w:vAlign w:val="center"/>
          </w:tcPr>
          <w:p w14:paraId="650A6F2C" w14:textId="77777777" w:rsidR="00BF1416" w:rsidRPr="00943AF7" w:rsidRDefault="00BF1416" w:rsidP="00703A81">
            <w:pPr>
              <w:ind w:right="-166"/>
              <w:rPr>
                <w:rFonts w:ascii="Arial Narrow" w:hAnsi="Arial Narrow" w:cs="Calibri"/>
                <w:sz w:val="22"/>
                <w:szCs w:val="22"/>
              </w:rPr>
            </w:pPr>
          </w:p>
        </w:tc>
      </w:tr>
      <w:tr w:rsidR="00082A9E" w:rsidRPr="00943AF7" w14:paraId="7115AE13" w14:textId="77777777"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14:paraId="309C2801" w14:textId="77777777" w:rsidR="00BF1416" w:rsidRPr="00943AF7" w:rsidRDefault="00BF1416" w:rsidP="00703A81">
            <w:pPr>
              <w:ind w:right="-166"/>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71B77398"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25DA8821"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4BA521D8"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19103CBA"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tcPr>
          <w:p w14:paraId="1EF67C92" w14:textId="77777777" w:rsidR="00BF1416" w:rsidRPr="00943AF7" w:rsidRDefault="00BF1416" w:rsidP="00703A81">
            <w:pPr>
              <w:ind w:right="-166"/>
              <w:rPr>
                <w:rFonts w:ascii="Arial Narrow" w:hAnsi="Arial Narrow"/>
                <w:sz w:val="22"/>
                <w:szCs w:val="22"/>
              </w:rPr>
            </w:pPr>
          </w:p>
        </w:tc>
      </w:tr>
      <w:tr w:rsidR="00082A9E" w:rsidRPr="00943AF7" w14:paraId="0DBA9A3A" w14:textId="77777777"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14:paraId="67C40237" w14:textId="77777777" w:rsidR="00BF1416" w:rsidRPr="00943AF7" w:rsidRDefault="00BF1416" w:rsidP="00703A81">
            <w:pPr>
              <w:ind w:right="-166"/>
              <w:rPr>
                <w:rFonts w:ascii="Arial Narrow" w:hAnsi="Arial Narrow"/>
                <w:sz w:val="22"/>
                <w:szCs w:val="22"/>
              </w:rPr>
            </w:pPr>
          </w:p>
        </w:tc>
        <w:tc>
          <w:tcPr>
            <w:tcW w:w="3434" w:type="dxa"/>
            <w:tcBorders>
              <w:top w:val="nil"/>
              <w:left w:val="nil"/>
              <w:bottom w:val="single" w:sz="4" w:space="0" w:color="auto"/>
              <w:right w:val="single" w:sz="4" w:space="0" w:color="auto"/>
            </w:tcBorders>
            <w:shd w:val="clear" w:color="auto" w:fill="auto"/>
            <w:vAlign w:val="center"/>
            <w:hideMark/>
          </w:tcPr>
          <w:p w14:paraId="6595E6CC"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14" w:type="dxa"/>
            <w:tcBorders>
              <w:top w:val="nil"/>
              <w:left w:val="nil"/>
              <w:bottom w:val="single" w:sz="4" w:space="0" w:color="auto"/>
              <w:right w:val="single" w:sz="4" w:space="0" w:color="auto"/>
            </w:tcBorders>
            <w:shd w:val="clear" w:color="auto" w:fill="auto"/>
            <w:vAlign w:val="center"/>
            <w:hideMark/>
          </w:tcPr>
          <w:p w14:paraId="42C412C0"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77102624"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41941D7A"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w:t>
            </w:r>
          </w:p>
        </w:tc>
        <w:tc>
          <w:tcPr>
            <w:tcW w:w="1403" w:type="dxa"/>
            <w:tcBorders>
              <w:top w:val="nil"/>
              <w:left w:val="nil"/>
              <w:bottom w:val="single" w:sz="4" w:space="0" w:color="auto"/>
              <w:right w:val="single" w:sz="8" w:space="0" w:color="auto"/>
            </w:tcBorders>
            <w:shd w:val="clear" w:color="auto" w:fill="auto"/>
            <w:vAlign w:val="center"/>
          </w:tcPr>
          <w:p w14:paraId="6A3BA876" w14:textId="77777777" w:rsidR="00BF1416" w:rsidRPr="00943AF7" w:rsidRDefault="00BF1416" w:rsidP="00703A81">
            <w:pPr>
              <w:ind w:right="-166"/>
              <w:rPr>
                <w:rFonts w:ascii="Arial Narrow" w:hAnsi="Arial Narrow"/>
                <w:sz w:val="22"/>
                <w:szCs w:val="22"/>
              </w:rPr>
            </w:pPr>
          </w:p>
        </w:tc>
      </w:tr>
      <w:tr w:rsidR="00082A9E" w:rsidRPr="00943AF7" w14:paraId="18C81D55" w14:textId="77777777" w:rsidTr="00BF1416">
        <w:trPr>
          <w:trHeight w:val="300"/>
          <w:jc w:val="center"/>
        </w:trPr>
        <w:tc>
          <w:tcPr>
            <w:tcW w:w="1724" w:type="dxa"/>
            <w:vMerge/>
            <w:tcBorders>
              <w:top w:val="nil"/>
              <w:left w:val="single" w:sz="8" w:space="0" w:color="auto"/>
              <w:bottom w:val="single" w:sz="4" w:space="0" w:color="000000"/>
              <w:right w:val="single" w:sz="4" w:space="0" w:color="auto"/>
            </w:tcBorders>
            <w:vAlign w:val="center"/>
            <w:hideMark/>
          </w:tcPr>
          <w:p w14:paraId="4ABB5100" w14:textId="77777777" w:rsidR="00BF1416" w:rsidRPr="00943AF7" w:rsidRDefault="00BF1416" w:rsidP="00703A81">
            <w:pPr>
              <w:ind w:right="-166"/>
              <w:rPr>
                <w:rFonts w:ascii="Arial Narrow" w:hAnsi="Arial Narrow"/>
                <w:sz w:val="22"/>
                <w:szCs w:val="22"/>
              </w:rPr>
            </w:pP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0F1F541B" w14:textId="77777777" w:rsidR="00BF1416" w:rsidRPr="00943AF7" w:rsidRDefault="00BF1416" w:rsidP="00703A81">
            <w:pPr>
              <w:ind w:right="-166"/>
              <w:rPr>
                <w:rFonts w:ascii="Arial Narrow" w:hAnsi="Arial Narrow"/>
                <w:b/>
                <w:bCs/>
                <w:sz w:val="22"/>
                <w:szCs w:val="22"/>
              </w:rPr>
            </w:pPr>
            <w:r w:rsidRPr="00943AF7">
              <w:rPr>
                <w:rFonts w:ascii="Arial Narrow" w:hAnsi="Arial Narrow"/>
                <w:b/>
                <w:bCs/>
                <w:sz w:val="22"/>
                <w:szCs w:val="22"/>
              </w:rPr>
              <w:t>TOTAL C</w:t>
            </w:r>
          </w:p>
        </w:tc>
        <w:tc>
          <w:tcPr>
            <w:tcW w:w="1403" w:type="dxa"/>
            <w:tcBorders>
              <w:top w:val="nil"/>
              <w:left w:val="nil"/>
              <w:bottom w:val="single" w:sz="4" w:space="0" w:color="auto"/>
              <w:right w:val="single" w:sz="8" w:space="0" w:color="auto"/>
            </w:tcBorders>
            <w:shd w:val="clear" w:color="auto" w:fill="auto"/>
            <w:vAlign w:val="center"/>
          </w:tcPr>
          <w:p w14:paraId="3FEA40E3" w14:textId="77777777" w:rsidR="00BF1416" w:rsidRPr="00943AF7" w:rsidRDefault="00BF1416" w:rsidP="00703A81">
            <w:pPr>
              <w:ind w:right="-166"/>
              <w:rPr>
                <w:rFonts w:ascii="Arial Narrow" w:hAnsi="Arial Narrow"/>
                <w:sz w:val="22"/>
                <w:szCs w:val="22"/>
              </w:rPr>
            </w:pPr>
          </w:p>
        </w:tc>
      </w:tr>
      <w:tr w:rsidR="00082A9E" w:rsidRPr="00E2111E" w14:paraId="4A7B7E95"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501A09B0"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D</w:t>
            </w:r>
          </w:p>
        </w:tc>
        <w:tc>
          <w:tcPr>
            <w:tcW w:w="6953" w:type="dxa"/>
            <w:gridSpan w:val="4"/>
            <w:tcBorders>
              <w:top w:val="single" w:sz="4" w:space="0" w:color="auto"/>
              <w:left w:val="nil"/>
              <w:bottom w:val="single" w:sz="4" w:space="0" w:color="auto"/>
              <w:right w:val="single" w:sz="4" w:space="0" w:color="auto"/>
            </w:tcBorders>
            <w:shd w:val="clear" w:color="auto" w:fill="auto"/>
            <w:vAlign w:val="center"/>
            <w:hideMark/>
          </w:tcPr>
          <w:p w14:paraId="11F28D8A" w14:textId="77777777" w:rsidR="00BF1416" w:rsidRPr="00943AF7" w:rsidRDefault="00BF1416" w:rsidP="00703A81">
            <w:pPr>
              <w:ind w:right="-166"/>
              <w:rPr>
                <w:rFonts w:ascii="Arial Narrow" w:hAnsi="Arial Narrow"/>
                <w:b/>
                <w:bCs/>
                <w:sz w:val="18"/>
                <w:szCs w:val="18"/>
                <w:lang w:val="en-US"/>
              </w:rPr>
            </w:pPr>
            <w:r w:rsidRPr="00943AF7">
              <w:rPr>
                <w:rFonts w:ascii="Arial Narrow" w:hAnsi="Arial Narrow"/>
                <w:b/>
                <w:bCs/>
                <w:sz w:val="18"/>
                <w:szCs w:val="18"/>
                <w:lang w:val="en-US"/>
              </w:rPr>
              <w:t>TOTAL COUTS DIRECTS A+B+C</w:t>
            </w:r>
          </w:p>
        </w:tc>
        <w:tc>
          <w:tcPr>
            <w:tcW w:w="1403" w:type="dxa"/>
            <w:tcBorders>
              <w:top w:val="nil"/>
              <w:left w:val="nil"/>
              <w:bottom w:val="single" w:sz="4" w:space="0" w:color="auto"/>
              <w:right w:val="single" w:sz="8" w:space="0" w:color="auto"/>
            </w:tcBorders>
            <w:shd w:val="clear" w:color="auto" w:fill="auto"/>
            <w:vAlign w:val="center"/>
          </w:tcPr>
          <w:p w14:paraId="212CB07D" w14:textId="77777777" w:rsidR="00BF1416" w:rsidRPr="00943AF7" w:rsidRDefault="00BF1416" w:rsidP="00703A81">
            <w:pPr>
              <w:ind w:right="-166"/>
              <w:rPr>
                <w:rFonts w:ascii="Arial Narrow" w:hAnsi="Arial Narrow"/>
                <w:b/>
                <w:bCs/>
                <w:sz w:val="22"/>
                <w:szCs w:val="22"/>
                <w:lang w:val="en-US"/>
              </w:rPr>
            </w:pPr>
          </w:p>
        </w:tc>
      </w:tr>
      <w:tr w:rsidR="00082A9E" w:rsidRPr="00943AF7" w14:paraId="384A9148"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7EB3E56E"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E</w:t>
            </w:r>
          </w:p>
        </w:tc>
        <w:tc>
          <w:tcPr>
            <w:tcW w:w="3434" w:type="dxa"/>
            <w:tcBorders>
              <w:top w:val="nil"/>
              <w:left w:val="nil"/>
              <w:bottom w:val="single" w:sz="4" w:space="0" w:color="auto"/>
              <w:right w:val="single" w:sz="4" w:space="0" w:color="auto"/>
            </w:tcBorders>
            <w:shd w:val="clear" w:color="auto" w:fill="auto"/>
            <w:vAlign w:val="center"/>
            <w:hideMark/>
          </w:tcPr>
          <w:p w14:paraId="56759BDB" w14:textId="77777777" w:rsidR="00BF1416" w:rsidRPr="00943AF7" w:rsidRDefault="00BF1416" w:rsidP="00703A81">
            <w:pPr>
              <w:ind w:right="-166"/>
              <w:rPr>
                <w:rFonts w:ascii="Arial Narrow" w:hAnsi="Arial Narrow"/>
                <w:b/>
                <w:sz w:val="22"/>
                <w:szCs w:val="22"/>
              </w:rPr>
            </w:pPr>
            <w:r w:rsidRPr="00943AF7">
              <w:rPr>
                <w:rFonts w:ascii="Arial Narrow" w:hAnsi="Arial Narrow"/>
                <w:b/>
                <w:sz w:val="22"/>
                <w:szCs w:val="22"/>
              </w:rPr>
              <w:t xml:space="preserve">Frais généraux de chantier </w:t>
            </w:r>
          </w:p>
        </w:tc>
        <w:tc>
          <w:tcPr>
            <w:tcW w:w="1114" w:type="dxa"/>
            <w:tcBorders>
              <w:top w:val="nil"/>
              <w:left w:val="nil"/>
              <w:bottom w:val="single" w:sz="4" w:space="0" w:color="auto"/>
              <w:right w:val="single" w:sz="4" w:space="0" w:color="auto"/>
            </w:tcBorders>
            <w:shd w:val="clear" w:color="auto" w:fill="auto"/>
            <w:vAlign w:val="center"/>
            <w:hideMark/>
          </w:tcPr>
          <w:p w14:paraId="78E8F3CD"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1BDDF81C" w14:textId="77777777" w:rsidR="00BF1416" w:rsidRPr="00943AF7" w:rsidRDefault="00BF1416" w:rsidP="00703A81">
            <w:pPr>
              <w:ind w:right="-166"/>
              <w:jc w:val="right"/>
              <w:rPr>
                <w:rFonts w:ascii="Arial Narrow" w:hAnsi="Arial Narrow"/>
                <w:sz w:val="22"/>
                <w:szCs w:val="22"/>
              </w:rPr>
            </w:pPr>
            <w:r w:rsidRPr="00943AF7">
              <w:rPr>
                <w:rFonts w:ascii="Arial Narrow" w:hAnsi="Arial Narrow"/>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14:paraId="2D840EBC"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xml:space="preserve"> …%*D </w:t>
            </w:r>
          </w:p>
        </w:tc>
        <w:tc>
          <w:tcPr>
            <w:tcW w:w="1403" w:type="dxa"/>
            <w:tcBorders>
              <w:top w:val="nil"/>
              <w:left w:val="nil"/>
              <w:bottom w:val="single" w:sz="4" w:space="0" w:color="auto"/>
              <w:right w:val="single" w:sz="8" w:space="0" w:color="auto"/>
            </w:tcBorders>
            <w:shd w:val="clear" w:color="auto" w:fill="auto"/>
            <w:vAlign w:val="center"/>
          </w:tcPr>
          <w:p w14:paraId="3E35FD7E" w14:textId="77777777" w:rsidR="00BF1416" w:rsidRPr="00943AF7" w:rsidRDefault="00BF1416" w:rsidP="00703A81">
            <w:pPr>
              <w:ind w:right="-166"/>
              <w:rPr>
                <w:rFonts w:ascii="Arial Narrow" w:hAnsi="Arial Narrow"/>
                <w:sz w:val="22"/>
                <w:szCs w:val="22"/>
              </w:rPr>
            </w:pPr>
          </w:p>
        </w:tc>
      </w:tr>
      <w:tr w:rsidR="00082A9E" w:rsidRPr="00943AF7" w14:paraId="3CD64504"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1FB44E13"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F</w:t>
            </w:r>
          </w:p>
        </w:tc>
        <w:tc>
          <w:tcPr>
            <w:tcW w:w="3434" w:type="dxa"/>
            <w:tcBorders>
              <w:top w:val="nil"/>
              <w:left w:val="nil"/>
              <w:bottom w:val="single" w:sz="4" w:space="0" w:color="auto"/>
              <w:right w:val="single" w:sz="4" w:space="0" w:color="auto"/>
            </w:tcBorders>
            <w:shd w:val="clear" w:color="auto" w:fill="auto"/>
            <w:vAlign w:val="center"/>
            <w:hideMark/>
          </w:tcPr>
          <w:p w14:paraId="6323FD5A" w14:textId="77777777" w:rsidR="00BF1416" w:rsidRPr="00943AF7" w:rsidRDefault="00BF1416" w:rsidP="00703A81">
            <w:pPr>
              <w:ind w:right="-166"/>
              <w:rPr>
                <w:rFonts w:ascii="Arial Narrow" w:hAnsi="Arial Narrow"/>
                <w:b/>
                <w:sz w:val="22"/>
                <w:szCs w:val="22"/>
              </w:rPr>
            </w:pPr>
            <w:r w:rsidRPr="00943AF7">
              <w:rPr>
                <w:rFonts w:ascii="Arial Narrow" w:hAnsi="Arial Narrow"/>
                <w:b/>
                <w:sz w:val="22"/>
                <w:szCs w:val="22"/>
              </w:rPr>
              <w:t xml:space="preserve">Frais généraux de siège </w:t>
            </w:r>
          </w:p>
        </w:tc>
        <w:tc>
          <w:tcPr>
            <w:tcW w:w="1114" w:type="dxa"/>
            <w:tcBorders>
              <w:top w:val="nil"/>
              <w:left w:val="nil"/>
              <w:bottom w:val="single" w:sz="4" w:space="0" w:color="auto"/>
              <w:right w:val="single" w:sz="4" w:space="0" w:color="auto"/>
            </w:tcBorders>
            <w:shd w:val="clear" w:color="auto" w:fill="auto"/>
            <w:vAlign w:val="center"/>
            <w:hideMark/>
          </w:tcPr>
          <w:p w14:paraId="76BB465A"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0986D0AD" w14:textId="77777777" w:rsidR="00BF1416" w:rsidRPr="00943AF7" w:rsidRDefault="00BF1416" w:rsidP="00703A81">
            <w:pPr>
              <w:ind w:right="-166"/>
              <w:jc w:val="right"/>
              <w:rPr>
                <w:rFonts w:ascii="Arial Narrow" w:hAnsi="Arial Narrow"/>
                <w:sz w:val="22"/>
                <w:szCs w:val="22"/>
              </w:rPr>
            </w:pPr>
            <w:r w:rsidRPr="00943AF7">
              <w:rPr>
                <w:rFonts w:ascii="Arial Narrow" w:hAnsi="Arial Narrow"/>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14:paraId="14003892"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xml:space="preserve">….%*D </w:t>
            </w:r>
          </w:p>
        </w:tc>
        <w:tc>
          <w:tcPr>
            <w:tcW w:w="1403" w:type="dxa"/>
            <w:tcBorders>
              <w:top w:val="nil"/>
              <w:left w:val="nil"/>
              <w:bottom w:val="single" w:sz="4" w:space="0" w:color="auto"/>
              <w:right w:val="single" w:sz="8" w:space="0" w:color="auto"/>
            </w:tcBorders>
            <w:shd w:val="clear" w:color="auto" w:fill="auto"/>
            <w:vAlign w:val="center"/>
          </w:tcPr>
          <w:p w14:paraId="6786E399" w14:textId="77777777" w:rsidR="00BF1416" w:rsidRPr="00943AF7" w:rsidRDefault="00BF1416" w:rsidP="00703A81">
            <w:pPr>
              <w:ind w:right="-166"/>
              <w:rPr>
                <w:rFonts w:ascii="Arial Narrow" w:hAnsi="Arial Narrow"/>
                <w:sz w:val="22"/>
                <w:szCs w:val="22"/>
              </w:rPr>
            </w:pPr>
          </w:p>
        </w:tc>
      </w:tr>
      <w:tr w:rsidR="00082A9E" w:rsidRPr="00943AF7" w14:paraId="38AE3FC0"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03227B88"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G</w:t>
            </w:r>
          </w:p>
        </w:tc>
        <w:tc>
          <w:tcPr>
            <w:tcW w:w="3434" w:type="dxa"/>
            <w:tcBorders>
              <w:top w:val="nil"/>
              <w:left w:val="nil"/>
              <w:bottom w:val="single" w:sz="4" w:space="0" w:color="auto"/>
              <w:right w:val="single" w:sz="4" w:space="0" w:color="auto"/>
            </w:tcBorders>
            <w:shd w:val="clear" w:color="auto" w:fill="auto"/>
            <w:vAlign w:val="center"/>
            <w:hideMark/>
          </w:tcPr>
          <w:p w14:paraId="5CE9B20C" w14:textId="77777777" w:rsidR="00BF1416" w:rsidRPr="00943AF7" w:rsidRDefault="00BF1416" w:rsidP="00703A81">
            <w:pPr>
              <w:ind w:right="-166"/>
              <w:rPr>
                <w:rFonts w:ascii="Arial Narrow" w:hAnsi="Arial Narrow"/>
                <w:b/>
                <w:bCs/>
                <w:sz w:val="18"/>
                <w:szCs w:val="18"/>
              </w:rPr>
            </w:pPr>
            <w:r w:rsidRPr="00943AF7">
              <w:rPr>
                <w:rFonts w:ascii="Arial Narrow" w:hAnsi="Arial Narrow"/>
                <w:b/>
                <w:bCs/>
                <w:sz w:val="18"/>
                <w:szCs w:val="18"/>
              </w:rPr>
              <w:t>COUT DE REVIENT</w:t>
            </w:r>
          </w:p>
        </w:tc>
        <w:tc>
          <w:tcPr>
            <w:tcW w:w="1114" w:type="dxa"/>
            <w:tcBorders>
              <w:top w:val="nil"/>
              <w:left w:val="nil"/>
              <w:bottom w:val="single" w:sz="4" w:space="0" w:color="auto"/>
              <w:right w:val="single" w:sz="4" w:space="0" w:color="auto"/>
            </w:tcBorders>
            <w:shd w:val="clear" w:color="auto" w:fill="auto"/>
            <w:vAlign w:val="center"/>
            <w:hideMark/>
          </w:tcPr>
          <w:p w14:paraId="0C60658F" w14:textId="77777777" w:rsidR="00BF1416" w:rsidRPr="00943AF7" w:rsidRDefault="00BF1416" w:rsidP="00703A81">
            <w:pPr>
              <w:ind w:right="-166"/>
              <w:rPr>
                <w:rFonts w:ascii="Arial Narrow" w:hAnsi="Arial Narrow"/>
                <w:b/>
                <w:bCs/>
                <w:sz w:val="18"/>
                <w:szCs w:val="18"/>
              </w:rPr>
            </w:pPr>
            <w:r w:rsidRPr="00943AF7">
              <w:rPr>
                <w:rFonts w:ascii="Arial Narrow" w:hAnsi="Arial Narrow"/>
                <w:b/>
                <w:bCs/>
                <w:sz w:val="18"/>
                <w:szCs w:val="18"/>
              </w:rPr>
              <w:t> </w:t>
            </w:r>
          </w:p>
        </w:tc>
        <w:tc>
          <w:tcPr>
            <w:tcW w:w="1257" w:type="dxa"/>
            <w:tcBorders>
              <w:top w:val="nil"/>
              <w:left w:val="nil"/>
              <w:bottom w:val="single" w:sz="4" w:space="0" w:color="auto"/>
              <w:right w:val="single" w:sz="4" w:space="0" w:color="auto"/>
            </w:tcBorders>
            <w:shd w:val="clear" w:color="auto" w:fill="auto"/>
            <w:vAlign w:val="center"/>
            <w:hideMark/>
          </w:tcPr>
          <w:p w14:paraId="6924D858" w14:textId="77777777" w:rsidR="00BF1416" w:rsidRPr="00943AF7" w:rsidRDefault="00BF1416" w:rsidP="00703A81">
            <w:pPr>
              <w:ind w:right="-166"/>
              <w:rPr>
                <w:rFonts w:ascii="Arial Narrow" w:hAnsi="Arial Narrow"/>
                <w:bCs/>
                <w:sz w:val="22"/>
                <w:szCs w:val="22"/>
              </w:rPr>
            </w:pPr>
            <w:r w:rsidRPr="00943AF7">
              <w:rPr>
                <w:rFonts w:ascii="Arial Narrow" w:hAnsi="Arial Narrow"/>
                <w:bCs/>
                <w:sz w:val="22"/>
                <w:szCs w:val="22"/>
              </w:rPr>
              <w:t xml:space="preserve">              -     </w:t>
            </w:r>
          </w:p>
        </w:tc>
        <w:tc>
          <w:tcPr>
            <w:tcW w:w="1148" w:type="dxa"/>
            <w:tcBorders>
              <w:top w:val="nil"/>
              <w:left w:val="nil"/>
              <w:bottom w:val="single" w:sz="4" w:space="0" w:color="auto"/>
              <w:right w:val="single" w:sz="4" w:space="0" w:color="auto"/>
            </w:tcBorders>
            <w:shd w:val="clear" w:color="auto" w:fill="auto"/>
            <w:vAlign w:val="bottom"/>
            <w:hideMark/>
          </w:tcPr>
          <w:p w14:paraId="458C870E"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 xml:space="preserve"> D+E+F </w:t>
            </w:r>
          </w:p>
        </w:tc>
        <w:tc>
          <w:tcPr>
            <w:tcW w:w="1403" w:type="dxa"/>
            <w:tcBorders>
              <w:top w:val="nil"/>
              <w:left w:val="nil"/>
              <w:bottom w:val="single" w:sz="4" w:space="0" w:color="auto"/>
              <w:right w:val="single" w:sz="8" w:space="0" w:color="auto"/>
            </w:tcBorders>
            <w:shd w:val="clear" w:color="auto" w:fill="auto"/>
            <w:vAlign w:val="center"/>
          </w:tcPr>
          <w:p w14:paraId="3B25EAD2" w14:textId="77777777" w:rsidR="00BF1416" w:rsidRPr="00943AF7" w:rsidRDefault="00BF1416" w:rsidP="00703A81">
            <w:pPr>
              <w:ind w:right="-166"/>
              <w:rPr>
                <w:rFonts w:ascii="Arial Narrow" w:hAnsi="Arial Narrow"/>
                <w:b/>
                <w:bCs/>
                <w:sz w:val="22"/>
                <w:szCs w:val="22"/>
              </w:rPr>
            </w:pPr>
          </w:p>
        </w:tc>
      </w:tr>
      <w:tr w:rsidR="00082A9E" w:rsidRPr="00943AF7" w14:paraId="650B881A"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0FD06AD7" w14:textId="77777777" w:rsidR="00BF1416" w:rsidRPr="00943AF7" w:rsidRDefault="00BF1416" w:rsidP="00703A81">
            <w:pPr>
              <w:ind w:right="-166"/>
              <w:jc w:val="center"/>
              <w:rPr>
                <w:rFonts w:ascii="Arial Narrow" w:hAnsi="Arial Narrow"/>
                <w:b/>
                <w:sz w:val="22"/>
                <w:szCs w:val="22"/>
              </w:rPr>
            </w:pPr>
            <w:r w:rsidRPr="00943AF7">
              <w:rPr>
                <w:rFonts w:ascii="Arial Narrow" w:hAnsi="Arial Narrow"/>
                <w:b/>
                <w:sz w:val="22"/>
                <w:szCs w:val="22"/>
              </w:rPr>
              <w:t>H</w:t>
            </w:r>
          </w:p>
        </w:tc>
        <w:tc>
          <w:tcPr>
            <w:tcW w:w="3434" w:type="dxa"/>
            <w:tcBorders>
              <w:top w:val="nil"/>
              <w:left w:val="nil"/>
              <w:bottom w:val="single" w:sz="4" w:space="0" w:color="auto"/>
              <w:right w:val="single" w:sz="4" w:space="0" w:color="auto"/>
            </w:tcBorders>
            <w:shd w:val="clear" w:color="auto" w:fill="auto"/>
            <w:vAlign w:val="center"/>
            <w:hideMark/>
          </w:tcPr>
          <w:p w14:paraId="499F7586" w14:textId="77777777" w:rsidR="00BF1416" w:rsidRPr="00943AF7" w:rsidRDefault="00BF1416" w:rsidP="00703A81">
            <w:pPr>
              <w:ind w:right="-166"/>
              <w:rPr>
                <w:rFonts w:ascii="Arial Narrow" w:hAnsi="Arial Narrow"/>
                <w:b/>
                <w:sz w:val="22"/>
                <w:szCs w:val="22"/>
              </w:rPr>
            </w:pPr>
            <w:r w:rsidRPr="00943AF7">
              <w:rPr>
                <w:rFonts w:ascii="Arial Narrow" w:hAnsi="Arial Narrow"/>
                <w:b/>
                <w:sz w:val="22"/>
                <w:szCs w:val="22"/>
              </w:rPr>
              <w:t>Risques et Bénéfices</w:t>
            </w:r>
          </w:p>
        </w:tc>
        <w:tc>
          <w:tcPr>
            <w:tcW w:w="1114" w:type="dxa"/>
            <w:tcBorders>
              <w:top w:val="nil"/>
              <w:left w:val="nil"/>
              <w:bottom w:val="single" w:sz="4" w:space="0" w:color="auto"/>
              <w:right w:val="single" w:sz="4" w:space="0" w:color="auto"/>
            </w:tcBorders>
            <w:shd w:val="clear" w:color="auto" w:fill="auto"/>
            <w:vAlign w:val="center"/>
            <w:hideMark/>
          </w:tcPr>
          <w:p w14:paraId="056C7119" w14:textId="77777777" w:rsidR="00BF1416" w:rsidRPr="00943AF7" w:rsidRDefault="00BF1416" w:rsidP="00703A81">
            <w:pPr>
              <w:ind w:right="-166"/>
              <w:rPr>
                <w:rFonts w:ascii="Arial Narrow" w:hAnsi="Arial Narrow"/>
                <w:sz w:val="22"/>
                <w:szCs w:val="22"/>
              </w:rPr>
            </w:pPr>
            <w:r w:rsidRPr="00943AF7">
              <w:rPr>
                <w:rFonts w:ascii="Arial Narrow" w:hAnsi="Arial Narrow"/>
                <w:sz w:val="22"/>
                <w:szCs w:val="22"/>
              </w:rPr>
              <w:t> </w:t>
            </w:r>
          </w:p>
        </w:tc>
        <w:tc>
          <w:tcPr>
            <w:tcW w:w="1257" w:type="dxa"/>
            <w:tcBorders>
              <w:top w:val="nil"/>
              <w:left w:val="nil"/>
              <w:bottom w:val="single" w:sz="4" w:space="0" w:color="auto"/>
              <w:right w:val="single" w:sz="4" w:space="0" w:color="auto"/>
            </w:tcBorders>
            <w:shd w:val="clear" w:color="auto" w:fill="auto"/>
            <w:vAlign w:val="center"/>
            <w:hideMark/>
          </w:tcPr>
          <w:p w14:paraId="2C3B7046" w14:textId="77777777" w:rsidR="00BF1416" w:rsidRPr="00943AF7" w:rsidRDefault="00BF1416" w:rsidP="00703A81">
            <w:pPr>
              <w:ind w:right="-166"/>
              <w:jc w:val="right"/>
              <w:rPr>
                <w:rFonts w:ascii="Arial Narrow" w:hAnsi="Arial Narrow"/>
                <w:sz w:val="22"/>
                <w:szCs w:val="22"/>
              </w:rPr>
            </w:pPr>
            <w:r w:rsidRPr="00943AF7">
              <w:rPr>
                <w:rFonts w:ascii="Arial Narrow" w:hAnsi="Arial Narrow"/>
                <w:sz w:val="22"/>
                <w:szCs w:val="22"/>
              </w:rPr>
              <w:t>….%</w:t>
            </w:r>
          </w:p>
        </w:tc>
        <w:tc>
          <w:tcPr>
            <w:tcW w:w="1148" w:type="dxa"/>
            <w:tcBorders>
              <w:top w:val="nil"/>
              <w:left w:val="nil"/>
              <w:bottom w:val="single" w:sz="4" w:space="0" w:color="auto"/>
              <w:right w:val="single" w:sz="4" w:space="0" w:color="auto"/>
            </w:tcBorders>
            <w:shd w:val="clear" w:color="auto" w:fill="auto"/>
            <w:vAlign w:val="bottom"/>
            <w:hideMark/>
          </w:tcPr>
          <w:p w14:paraId="7F4EFD00" w14:textId="77777777" w:rsidR="00BF1416" w:rsidRPr="00943AF7" w:rsidRDefault="00BF1416" w:rsidP="00703A81">
            <w:pPr>
              <w:ind w:right="-166"/>
              <w:jc w:val="center"/>
              <w:rPr>
                <w:rFonts w:ascii="Arial Narrow" w:hAnsi="Arial Narrow"/>
                <w:sz w:val="22"/>
                <w:szCs w:val="22"/>
              </w:rPr>
            </w:pPr>
            <w:r w:rsidRPr="00943AF7">
              <w:rPr>
                <w:rFonts w:ascii="Arial Narrow" w:hAnsi="Arial Narrow"/>
                <w:sz w:val="22"/>
                <w:szCs w:val="22"/>
              </w:rPr>
              <w:t xml:space="preserve"> ….%*G </w:t>
            </w:r>
          </w:p>
        </w:tc>
        <w:tc>
          <w:tcPr>
            <w:tcW w:w="1403" w:type="dxa"/>
            <w:tcBorders>
              <w:top w:val="nil"/>
              <w:left w:val="nil"/>
              <w:bottom w:val="single" w:sz="4" w:space="0" w:color="auto"/>
              <w:right w:val="single" w:sz="8" w:space="0" w:color="auto"/>
            </w:tcBorders>
            <w:shd w:val="clear" w:color="auto" w:fill="auto"/>
            <w:vAlign w:val="center"/>
          </w:tcPr>
          <w:p w14:paraId="144CE575" w14:textId="77777777" w:rsidR="00BF1416" w:rsidRPr="00943AF7" w:rsidRDefault="00BF1416" w:rsidP="00703A81">
            <w:pPr>
              <w:ind w:right="-166"/>
              <w:rPr>
                <w:rFonts w:ascii="Arial Narrow" w:hAnsi="Arial Narrow"/>
                <w:sz w:val="22"/>
                <w:szCs w:val="22"/>
              </w:rPr>
            </w:pPr>
          </w:p>
        </w:tc>
      </w:tr>
      <w:tr w:rsidR="00082A9E" w:rsidRPr="00943AF7" w14:paraId="6D72830C" w14:textId="77777777" w:rsidTr="00BF1416">
        <w:trPr>
          <w:trHeight w:val="300"/>
          <w:jc w:val="center"/>
        </w:trPr>
        <w:tc>
          <w:tcPr>
            <w:tcW w:w="1724" w:type="dxa"/>
            <w:tcBorders>
              <w:top w:val="nil"/>
              <w:left w:val="single" w:sz="8" w:space="0" w:color="auto"/>
              <w:bottom w:val="single" w:sz="4" w:space="0" w:color="auto"/>
              <w:right w:val="single" w:sz="4" w:space="0" w:color="auto"/>
            </w:tcBorders>
            <w:shd w:val="clear" w:color="auto" w:fill="auto"/>
            <w:vAlign w:val="center"/>
            <w:hideMark/>
          </w:tcPr>
          <w:p w14:paraId="06713C0B"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P</w:t>
            </w:r>
          </w:p>
        </w:tc>
        <w:tc>
          <w:tcPr>
            <w:tcW w:w="3434" w:type="dxa"/>
            <w:tcBorders>
              <w:top w:val="nil"/>
              <w:left w:val="nil"/>
              <w:bottom w:val="single" w:sz="4" w:space="0" w:color="auto"/>
              <w:right w:val="single" w:sz="4" w:space="0" w:color="auto"/>
            </w:tcBorders>
            <w:shd w:val="clear" w:color="auto" w:fill="auto"/>
            <w:vAlign w:val="center"/>
            <w:hideMark/>
          </w:tcPr>
          <w:p w14:paraId="4119295E" w14:textId="77777777" w:rsidR="00BF1416" w:rsidRPr="00943AF7" w:rsidRDefault="00BF1416" w:rsidP="00703A81">
            <w:pPr>
              <w:ind w:right="-166"/>
              <w:rPr>
                <w:rFonts w:ascii="Arial Narrow" w:hAnsi="Arial Narrow"/>
                <w:b/>
                <w:bCs/>
                <w:sz w:val="18"/>
                <w:szCs w:val="18"/>
              </w:rPr>
            </w:pPr>
            <w:r w:rsidRPr="00943AF7">
              <w:rPr>
                <w:rFonts w:ascii="Arial Narrow" w:hAnsi="Arial Narrow"/>
                <w:b/>
                <w:bCs/>
                <w:sz w:val="18"/>
                <w:szCs w:val="18"/>
              </w:rPr>
              <w:t>PRIX DE VENTE HORS TAXES</w:t>
            </w:r>
          </w:p>
        </w:tc>
        <w:tc>
          <w:tcPr>
            <w:tcW w:w="1114" w:type="dxa"/>
            <w:tcBorders>
              <w:top w:val="nil"/>
              <w:left w:val="nil"/>
              <w:bottom w:val="single" w:sz="4" w:space="0" w:color="auto"/>
              <w:right w:val="single" w:sz="4" w:space="0" w:color="auto"/>
            </w:tcBorders>
            <w:shd w:val="clear" w:color="auto" w:fill="auto"/>
            <w:vAlign w:val="center"/>
            <w:hideMark/>
          </w:tcPr>
          <w:p w14:paraId="7D54DDE7" w14:textId="77777777" w:rsidR="00BF1416" w:rsidRPr="00943AF7" w:rsidRDefault="00BF1416" w:rsidP="00703A81">
            <w:pPr>
              <w:ind w:right="-166"/>
              <w:rPr>
                <w:rFonts w:ascii="Arial Narrow" w:hAnsi="Arial Narrow"/>
                <w:b/>
                <w:bCs/>
                <w:sz w:val="18"/>
                <w:szCs w:val="18"/>
              </w:rPr>
            </w:pPr>
            <w:r w:rsidRPr="00943AF7">
              <w:rPr>
                <w:rFonts w:ascii="Arial Narrow" w:hAnsi="Arial Narrow"/>
                <w:b/>
                <w:bCs/>
                <w:sz w:val="18"/>
                <w:szCs w:val="18"/>
              </w:rPr>
              <w:t> </w:t>
            </w:r>
          </w:p>
        </w:tc>
        <w:tc>
          <w:tcPr>
            <w:tcW w:w="1257" w:type="dxa"/>
            <w:tcBorders>
              <w:top w:val="nil"/>
              <w:left w:val="nil"/>
              <w:bottom w:val="single" w:sz="4" w:space="0" w:color="auto"/>
              <w:right w:val="single" w:sz="4" w:space="0" w:color="auto"/>
            </w:tcBorders>
            <w:shd w:val="clear" w:color="auto" w:fill="auto"/>
            <w:vAlign w:val="center"/>
            <w:hideMark/>
          </w:tcPr>
          <w:p w14:paraId="3BD1D031" w14:textId="77777777" w:rsidR="00BF1416" w:rsidRPr="00943AF7" w:rsidRDefault="00BF1416" w:rsidP="00703A81">
            <w:pPr>
              <w:ind w:right="-166"/>
              <w:rPr>
                <w:rFonts w:ascii="Arial Narrow" w:hAnsi="Arial Narrow"/>
                <w:b/>
                <w:bCs/>
                <w:sz w:val="22"/>
                <w:szCs w:val="22"/>
              </w:rPr>
            </w:pPr>
            <w:r w:rsidRPr="00943AF7">
              <w:rPr>
                <w:rFonts w:ascii="Arial Narrow" w:hAnsi="Arial Narrow"/>
                <w:b/>
                <w:bCs/>
                <w:sz w:val="22"/>
                <w:szCs w:val="22"/>
              </w:rPr>
              <w:t> </w:t>
            </w:r>
          </w:p>
        </w:tc>
        <w:tc>
          <w:tcPr>
            <w:tcW w:w="1148" w:type="dxa"/>
            <w:tcBorders>
              <w:top w:val="nil"/>
              <w:left w:val="nil"/>
              <w:bottom w:val="single" w:sz="4" w:space="0" w:color="auto"/>
              <w:right w:val="single" w:sz="4" w:space="0" w:color="auto"/>
            </w:tcBorders>
            <w:shd w:val="clear" w:color="auto" w:fill="auto"/>
            <w:vAlign w:val="bottom"/>
            <w:hideMark/>
          </w:tcPr>
          <w:p w14:paraId="7B2CC994"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 xml:space="preserve"> G+H </w:t>
            </w:r>
          </w:p>
        </w:tc>
        <w:tc>
          <w:tcPr>
            <w:tcW w:w="1403" w:type="dxa"/>
            <w:tcBorders>
              <w:top w:val="nil"/>
              <w:left w:val="nil"/>
              <w:bottom w:val="single" w:sz="4" w:space="0" w:color="auto"/>
              <w:right w:val="single" w:sz="8" w:space="0" w:color="auto"/>
            </w:tcBorders>
            <w:shd w:val="clear" w:color="auto" w:fill="auto"/>
            <w:vAlign w:val="center"/>
          </w:tcPr>
          <w:p w14:paraId="003E348C" w14:textId="77777777" w:rsidR="00BF1416" w:rsidRPr="00943AF7" w:rsidRDefault="00BF1416" w:rsidP="00703A81">
            <w:pPr>
              <w:ind w:right="-166"/>
              <w:rPr>
                <w:rFonts w:ascii="Arial Narrow" w:hAnsi="Arial Narrow"/>
                <w:b/>
                <w:bCs/>
                <w:sz w:val="22"/>
                <w:szCs w:val="22"/>
              </w:rPr>
            </w:pPr>
          </w:p>
        </w:tc>
      </w:tr>
      <w:tr w:rsidR="00BF1416" w:rsidRPr="00943AF7" w14:paraId="20253679" w14:textId="77777777" w:rsidTr="00BF1416">
        <w:trPr>
          <w:trHeight w:val="315"/>
          <w:jc w:val="center"/>
        </w:trPr>
        <w:tc>
          <w:tcPr>
            <w:tcW w:w="1724" w:type="dxa"/>
            <w:tcBorders>
              <w:top w:val="nil"/>
              <w:left w:val="single" w:sz="8" w:space="0" w:color="auto"/>
              <w:bottom w:val="single" w:sz="8" w:space="0" w:color="auto"/>
              <w:right w:val="single" w:sz="4" w:space="0" w:color="auto"/>
            </w:tcBorders>
            <w:shd w:val="clear" w:color="auto" w:fill="auto"/>
            <w:vAlign w:val="center"/>
            <w:hideMark/>
          </w:tcPr>
          <w:p w14:paraId="5D1A594C"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V</w:t>
            </w:r>
          </w:p>
        </w:tc>
        <w:tc>
          <w:tcPr>
            <w:tcW w:w="3434" w:type="dxa"/>
            <w:tcBorders>
              <w:top w:val="nil"/>
              <w:left w:val="nil"/>
              <w:bottom w:val="single" w:sz="8" w:space="0" w:color="auto"/>
              <w:right w:val="single" w:sz="4" w:space="0" w:color="auto"/>
            </w:tcBorders>
            <w:shd w:val="clear" w:color="auto" w:fill="auto"/>
            <w:vAlign w:val="center"/>
            <w:hideMark/>
          </w:tcPr>
          <w:p w14:paraId="56E09D16" w14:textId="77777777" w:rsidR="00BF1416" w:rsidRPr="00943AF7" w:rsidRDefault="00BF1416" w:rsidP="00703A81">
            <w:pPr>
              <w:ind w:right="-166"/>
              <w:rPr>
                <w:rFonts w:ascii="Arial Narrow" w:hAnsi="Arial Narrow"/>
                <w:b/>
                <w:bCs/>
                <w:sz w:val="18"/>
                <w:szCs w:val="18"/>
              </w:rPr>
            </w:pPr>
            <w:r w:rsidRPr="00943AF7">
              <w:rPr>
                <w:rFonts w:ascii="Arial Narrow" w:hAnsi="Arial Narrow"/>
                <w:b/>
                <w:bCs/>
                <w:sz w:val="18"/>
                <w:szCs w:val="18"/>
              </w:rPr>
              <w:t>PRIX VENTE UNITAIRE HORS TAXES</w:t>
            </w:r>
          </w:p>
        </w:tc>
        <w:tc>
          <w:tcPr>
            <w:tcW w:w="1114" w:type="dxa"/>
            <w:tcBorders>
              <w:top w:val="nil"/>
              <w:left w:val="nil"/>
              <w:bottom w:val="single" w:sz="8" w:space="0" w:color="auto"/>
              <w:right w:val="single" w:sz="4" w:space="0" w:color="auto"/>
            </w:tcBorders>
            <w:shd w:val="clear" w:color="auto" w:fill="auto"/>
            <w:vAlign w:val="center"/>
            <w:hideMark/>
          </w:tcPr>
          <w:p w14:paraId="01F74517" w14:textId="77777777" w:rsidR="00BF1416" w:rsidRPr="00943AF7" w:rsidRDefault="00BF1416" w:rsidP="00703A81">
            <w:pPr>
              <w:ind w:right="-166"/>
              <w:rPr>
                <w:rFonts w:ascii="Arial Narrow" w:hAnsi="Arial Narrow"/>
                <w:b/>
                <w:bCs/>
                <w:sz w:val="18"/>
                <w:szCs w:val="18"/>
              </w:rPr>
            </w:pPr>
            <w:r w:rsidRPr="00943AF7">
              <w:rPr>
                <w:rFonts w:ascii="Arial Narrow" w:hAnsi="Arial Narrow"/>
                <w:b/>
                <w:bCs/>
                <w:sz w:val="18"/>
                <w:szCs w:val="18"/>
              </w:rPr>
              <w:t> </w:t>
            </w:r>
          </w:p>
        </w:tc>
        <w:tc>
          <w:tcPr>
            <w:tcW w:w="1257" w:type="dxa"/>
            <w:tcBorders>
              <w:top w:val="nil"/>
              <w:left w:val="nil"/>
              <w:bottom w:val="single" w:sz="8" w:space="0" w:color="auto"/>
              <w:right w:val="single" w:sz="4" w:space="0" w:color="auto"/>
            </w:tcBorders>
            <w:shd w:val="clear" w:color="auto" w:fill="auto"/>
            <w:vAlign w:val="center"/>
            <w:hideMark/>
          </w:tcPr>
          <w:p w14:paraId="06222CA5" w14:textId="77777777" w:rsidR="00BF1416" w:rsidRPr="00943AF7" w:rsidRDefault="00BF1416" w:rsidP="00703A81">
            <w:pPr>
              <w:ind w:right="-166"/>
              <w:rPr>
                <w:rFonts w:ascii="Arial Narrow" w:hAnsi="Arial Narrow"/>
                <w:b/>
                <w:bCs/>
                <w:sz w:val="22"/>
                <w:szCs w:val="22"/>
              </w:rPr>
            </w:pPr>
            <w:r w:rsidRPr="00943AF7">
              <w:rPr>
                <w:rFonts w:ascii="Arial Narrow" w:hAnsi="Arial Narrow"/>
                <w:b/>
                <w:bCs/>
                <w:sz w:val="22"/>
                <w:szCs w:val="22"/>
              </w:rPr>
              <w:t> </w:t>
            </w:r>
          </w:p>
        </w:tc>
        <w:tc>
          <w:tcPr>
            <w:tcW w:w="1148" w:type="dxa"/>
            <w:tcBorders>
              <w:top w:val="nil"/>
              <w:left w:val="nil"/>
              <w:bottom w:val="single" w:sz="8" w:space="0" w:color="auto"/>
              <w:right w:val="single" w:sz="4" w:space="0" w:color="auto"/>
            </w:tcBorders>
            <w:shd w:val="clear" w:color="auto" w:fill="auto"/>
            <w:vAlign w:val="bottom"/>
            <w:hideMark/>
          </w:tcPr>
          <w:p w14:paraId="68176CA4" w14:textId="77777777" w:rsidR="00BF1416" w:rsidRPr="00943AF7" w:rsidRDefault="00BF1416" w:rsidP="00703A81">
            <w:pPr>
              <w:ind w:right="-166"/>
              <w:jc w:val="center"/>
              <w:rPr>
                <w:rFonts w:ascii="Arial Narrow" w:hAnsi="Arial Narrow"/>
                <w:b/>
                <w:bCs/>
                <w:sz w:val="22"/>
                <w:szCs w:val="22"/>
              </w:rPr>
            </w:pPr>
            <w:r w:rsidRPr="00943AF7">
              <w:rPr>
                <w:rFonts w:ascii="Arial Narrow" w:hAnsi="Arial Narrow"/>
                <w:b/>
                <w:bCs/>
                <w:sz w:val="22"/>
                <w:szCs w:val="22"/>
              </w:rPr>
              <w:t xml:space="preserve"> P/Qté </w:t>
            </w:r>
          </w:p>
        </w:tc>
        <w:tc>
          <w:tcPr>
            <w:tcW w:w="1403" w:type="dxa"/>
            <w:tcBorders>
              <w:top w:val="nil"/>
              <w:left w:val="nil"/>
              <w:bottom w:val="single" w:sz="8" w:space="0" w:color="auto"/>
              <w:right w:val="single" w:sz="8" w:space="0" w:color="auto"/>
            </w:tcBorders>
            <w:shd w:val="clear" w:color="auto" w:fill="auto"/>
            <w:vAlign w:val="center"/>
          </w:tcPr>
          <w:p w14:paraId="65AFB0F9" w14:textId="77777777" w:rsidR="00BF1416" w:rsidRPr="00943AF7" w:rsidRDefault="00BF1416" w:rsidP="00703A81">
            <w:pPr>
              <w:ind w:right="-166"/>
              <w:rPr>
                <w:rFonts w:ascii="Arial Narrow" w:hAnsi="Arial Narrow"/>
                <w:b/>
                <w:bCs/>
                <w:sz w:val="22"/>
                <w:szCs w:val="22"/>
              </w:rPr>
            </w:pPr>
          </w:p>
        </w:tc>
      </w:tr>
    </w:tbl>
    <w:p w14:paraId="4EA776A7" w14:textId="77777777" w:rsidR="00471381" w:rsidRPr="00943AF7" w:rsidRDefault="00471381" w:rsidP="00703A81">
      <w:pPr>
        <w:pStyle w:val="Titre1"/>
        <w:ind w:right="-166"/>
        <w:rPr>
          <w:rFonts w:ascii="Arial Narrow" w:hAnsi="Arial Narrow" w:cs="Tahoma"/>
          <w:b w:val="0"/>
          <w:bCs/>
          <w:sz w:val="28"/>
          <w:szCs w:val="24"/>
        </w:rPr>
      </w:pPr>
    </w:p>
    <w:p w14:paraId="082BEB54" w14:textId="5858905C" w:rsidR="00471381" w:rsidRPr="00943AF7" w:rsidRDefault="00294B4A" w:rsidP="00703A81">
      <w:pPr>
        <w:tabs>
          <w:tab w:val="left" w:pos="5790"/>
        </w:tabs>
        <w:ind w:right="-166"/>
        <w:rPr>
          <w:rFonts w:ascii="Arial Narrow" w:hAnsi="Arial Narrow"/>
        </w:rPr>
        <w:sectPr w:rsidR="00471381" w:rsidRPr="00943AF7" w:rsidSect="007A4C63">
          <w:pgSz w:w="11906" w:h="16838"/>
          <w:pgMar w:top="851" w:right="720" w:bottom="720" w:left="720" w:header="709" w:footer="709" w:gutter="0"/>
          <w:cols w:space="708"/>
          <w:docGrid w:linePitch="360"/>
        </w:sectPr>
      </w:pPr>
      <w:r>
        <w:rPr>
          <w:rFonts w:ascii="Arial Narrow" w:hAnsi="Arial Narrow"/>
        </w:rPr>
        <w:t>NB : mettre les références de la mercurial pour chaque prix unitaire.</w:t>
      </w:r>
      <w:r w:rsidR="00471381" w:rsidRPr="00943AF7">
        <w:rPr>
          <w:rFonts w:ascii="Arial Narrow" w:hAnsi="Arial Narrow"/>
        </w:rPr>
        <w:tab/>
      </w:r>
    </w:p>
    <w:p w14:paraId="17EFAD7D" w14:textId="77777777" w:rsidR="005D5009" w:rsidRPr="00943AF7" w:rsidRDefault="005D5009" w:rsidP="00703A81">
      <w:pPr>
        <w:widowControl w:val="0"/>
        <w:autoSpaceDE w:val="0"/>
        <w:autoSpaceDN w:val="0"/>
        <w:adjustRightInd w:val="0"/>
        <w:ind w:right="-166"/>
        <w:rPr>
          <w:rFonts w:ascii="Arial Narrow" w:hAnsi="Arial Narrow" w:cs="Arial"/>
          <w:b/>
          <w:bCs/>
          <w:sz w:val="2"/>
          <w:szCs w:val="2"/>
        </w:rPr>
      </w:pPr>
    </w:p>
    <w:p w14:paraId="60DF622F" w14:textId="69A47313" w:rsidR="007A6A0B" w:rsidRDefault="007A6A0B" w:rsidP="00703A81">
      <w:pPr>
        <w:tabs>
          <w:tab w:val="center" w:pos="1843"/>
          <w:tab w:val="center" w:pos="7938"/>
        </w:tabs>
        <w:ind w:right="-166"/>
        <w:rPr>
          <w:rFonts w:ascii="Arial Narrow" w:hAnsi="Arial Narrow"/>
        </w:rPr>
      </w:pPr>
    </w:p>
    <w:p w14:paraId="14C07404" w14:textId="77777777" w:rsidR="00B13B8B" w:rsidRDefault="00B13B8B" w:rsidP="00703A81">
      <w:pPr>
        <w:tabs>
          <w:tab w:val="center" w:pos="1843"/>
          <w:tab w:val="center" w:pos="7938"/>
        </w:tabs>
        <w:ind w:right="-166"/>
        <w:rPr>
          <w:rFonts w:ascii="Arial Narrow" w:hAnsi="Arial Narrow"/>
        </w:rPr>
      </w:pPr>
    </w:p>
    <w:p w14:paraId="362F6B76" w14:textId="77777777" w:rsidR="00B13B8B" w:rsidRDefault="00B13B8B" w:rsidP="00703A81">
      <w:pPr>
        <w:tabs>
          <w:tab w:val="center" w:pos="1843"/>
          <w:tab w:val="center" w:pos="7938"/>
        </w:tabs>
        <w:ind w:right="-166"/>
        <w:rPr>
          <w:rFonts w:ascii="Arial Narrow" w:hAnsi="Arial Narrow"/>
        </w:rPr>
      </w:pPr>
    </w:p>
    <w:p w14:paraId="543A5593" w14:textId="77777777" w:rsidR="00B13B8B" w:rsidRDefault="00B13B8B" w:rsidP="00703A81">
      <w:pPr>
        <w:tabs>
          <w:tab w:val="center" w:pos="1843"/>
          <w:tab w:val="center" w:pos="7938"/>
        </w:tabs>
        <w:ind w:right="-166"/>
        <w:rPr>
          <w:rFonts w:ascii="Arial Narrow" w:hAnsi="Arial Narrow"/>
        </w:rPr>
      </w:pPr>
    </w:p>
    <w:p w14:paraId="5CF1BBB9" w14:textId="77777777" w:rsidR="00B13B8B" w:rsidRDefault="00B13B8B" w:rsidP="00703A81">
      <w:pPr>
        <w:tabs>
          <w:tab w:val="center" w:pos="1843"/>
          <w:tab w:val="center" w:pos="7938"/>
        </w:tabs>
        <w:ind w:right="-166"/>
        <w:rPr>
          <w:rFonts w:ascii="Arial Narrow" w:hAnsi="Arial Narrow"/>
        </w:rPr>
      </w:pPr>
    </w:p>
    <w:p w14:paraId="40BB8172" w14:textId="77777777" w:rsidR="00B13B8B" w:rsidRDefault="00B13B8B" w:rsidP="00703A81">
      <w:pPr>
        <w:tabs>
          <w:tab w:val="center" w:pos="1843"/>
          <w:tab w:val="center" w:pos="7938"/>
        </w:tabs>
        <w:ind w:right="-166"/>
        <w:rPr>
          <w:rFonts w:ascii="Arial Narrow" w:hAnsi="Arial Narrow"/>
        </w:rPr>
      </w:pPr>
    </w:p>
    <w:p w14:paraId="7461D910" w14:textId="77777777" w:rsidR="00B13B8B" w:rsidRDefault="00B13B8B" w:rsidP="00703A81">
      <w:pPr>
        <w:tabs>
          <w:tab w:val="center" w:pos="1843"/>
          <w:tab w:val="center" w:pos="7938"/>
        </w:tabs>
        <w:ind w:right="-166"/>
        <w:rPr>
          <w:rFonts w:ascii="Arial Narrow" w:hAnsi="Arial Narrow"/>
        </w:rPr>
      </w:pPr>
    </w:p>
    <w:p w14:paraId="68D1352B" w14:textId="77777777" w:rsidR="00B13B8B" w:rsidRDefault="00B13B8B" w:rsidP="00703A81">
      <w:pPr>
        <w:tabs>
          <w:tab w:val="center" w:pos="1843"/>
          <w:tab w:val="center" w:pos="7938"/>
        </w:tabs>
        <w:ind w:right="-166"/>
        <w:rPr>
          <w:rFonts w:ascii="Arial Narrow" w:hAnsi="Arial Narrow"/>
        </w:rPr>
      </w:pPr>
    </w:p>
    <w:p w14:paraId="3CF1A44A" w14:textId="77777777" w:rsidR="00B13B8B" w:rsidRDefault="00B13B8B" w:rsidP="00703A81">
      <w:pPr>
        <w:tabs>
          <w:tab w:val="center" w:pos="1843"/>
          <w:tab w:val="center" w:pos="7938"/>
        </w:tabs>
        <w:ind w:right="-166"/>
        <w:rPr>
          <w:rFonts w:ascii="Arial Narrow" w:hAnsi="Arial Narrow"/>
        </w:rPr>
      </w:pPr>
    </w:p>
    <w:p w14:paraId="1D38736A" w14:textId="77777777" w:rsidR="00B13B8B" w:rsidRDefault="00B13B8B" w:rsidP="00703A81">
      <w:pPr>
        <w:tabs>
          <w:tab w:val="center" w:pos="1843"/>
          <w:tab w:val="center" w:pos="7938"/>
        </w:tabs>
        <w:ind w:right="-166"/>
        <w:rPr>
          <w:rFonts w:ascii="Arial Narrow" w:hAnsi="Arial Narrow"/>
        </w:rPr>
      </w:pPr>
    </w:p>
    <w:p w14:paraId="19B07CC1" w14:textId="77777777" w:rsidR="00B13B8B" w:rsidRDefault="00B13B8B" w:rsidP="00703A81">
      <w:pPr>
        <w:tabs>
          <w:tab w:val="center" w:pos="1843"/>
          <w:tab w:val="center" w:pos="7938"/>
        </w:tabs>
        <w:ind w:right="-166"/>
        <w:rPr>
          <w:rFonts w:ascii="Arial Narrow" w:hAnsi="Arial Narrow"/>
        </w:rPr>
      </w:pPr>
    </w:p>
    <w:p w14:paraId="22AECA63" w14:textId="77777777" w:rsidR="00B13B8B" w:rsidRDefault="00B13B8B" w:rsidP="00703A81">
      <w:pPr>
        <w:tabs>
          <w:tab w:val="center" w:pos="1843"/>
          <w:tab w:val="center" w:pos="7938"/>
        </w:tabs>
        <w:ind w:right="-166"/>
        <w:rPr>
          <w:rFonts w:ascii="Arial Narrow" w:hAnsi="Arial Narrow"/>
        </w:rPr>
      </w:pPr>
    </w:p>
    <w:p w14:paraId="2696FC60" w14:textId="77777777" w:rsidR="00B13B8B" w:rsidRDefault="00B13B8B" w:rsidP="00703A81">
      <w:pPr>
        <w:tabs>
          <w:tab w:val="center" w:pos="1843"/>
          <w:tab w:val="center" w:pos="7938"/>
        </w:tabs>
        <w:ind w:right="-166"/>
        <w:rPr>
          <w:rFonts w:ascii="Arial Narrow" w:hAnsi="Arial Narrow"/>
        </w:rPr>
      </w:pPr>
    </w:p>
    <w:p w14:paraId="095CC280" w14:textId="77777777" w:rsidR="00B13B8B" w:rsidRDefault="00B13B8B" w:rsidP="00703A81">
      <w:pPr>
        <w:tabs>
          <w:tab w:val="center" w:pos="1843"/>
          <w:tab w:val="center" w:pos="7938"/>
        </w:tabs>
        <w:ind w:right="-166"/>
        <w:rPr>
          <w:rFonts w:ascii="Arial Narrow" w:hAnsi="Arial Narrow"/>
        </w:rPr>
      </w:pPr>
    </w:p>
    <w:p w14:paraId="469E50E3" w14:textId="77777777" w:rsidR="00B13B8B" w:rsidRDefault="00B13B8B" w:rsidP="00703A81">
      <w:pPr>
        <w:tabs>
          <w:tab w:val="center" w:pos="1843"/>
          <w:tab w:val="center" w:pos="7938"/>
        </w:tabs>
        <w:ind w:right="-166"/>
        <w:rPr>
          <w:rFonts w:ascii="Arial Narrow" w:hAnsi="Arial Narrow"/>
        </w:rPr>
      </w:pPr>
    </w:p>
    <w:p w14:paraId="4291EAA2" w14:textId="77777777" w:rsidR="00B13B8B" w:rsidRDefault="00B13B8B" w:rsidP="00703A81">
      <w:pPr>
        <w:tabs>
          <w:tab w:val="center" w:pos="1843"/>
          <w:tab w:val="center" w:pos="7938"/>
        </w:tabs>
        <w:ind w:right="-166"/>
        <w:rPr>
          <w:rFonts w:ascii="Arial Narrow" w:hAnsi="Arial Narrow"/>
        </w:rPr>
      </w:pPr>
    </w:p>
    <w:p w14:paraId="72E31E58" w14:textId="77777777" w:rsidR="00B13B8B" w:rsidRDefault="00B13B8B" w:rsidP="00703A81">
      <w:pPr>
        <w:tabs>
          <w:tab w:val="center" w:pos="1843"/>
          <w:tab w:val="center" w:pos="7938"/>
        </w:tabs>
        <w:ind w:right="-166"/>
        <w:rPr>
          <w:rFonts w:ascii="Arial Narrow" w:hAnsi="Arial Narrow"/>
        </w:rPr>
      </w:pPr>
    </w:p>
    <w:p w14:paraId="0E0FF97A" w14:textId="77777777" w:rsidR="00B13B8B" w:rsidRDefault="00B13B8B" w:rsidP="00703A81">
      <w:pPr>
        <w:tabs>
          <w:tab w:val="center" w:pos="1843"/>
          <w:tab w:val="center" w:pos="7938"/>
        </w:tabs>
        <w:ind w:right="-166"/>
        <w:rPr>
          <w:rFonts w:ascii="Arial Narrow" w:hAnsi="Arial Narrow"/>
        </w:rPr>
      </w:pPr>
    </w:p>
    <w:p w14:paraId="15E27931" w14:textId="77777777" w:rsidR="00B13B8B" w:rsidRDefault="00B13B8B" w:rsidP="00703A81">
      <w:pPr>
        <w:tabs>
          <w:tab w:val="center" w:pos="1843"/>
          <w:tab w:val="center" w:pos="7938"/>
        </w:tabs>
        <w:ind w:right="-166"/>
        <w:rPr>
          <w:rFonts w:ascii="Arial Narrow" w:hAnsi="Arial Narrow"/>
        </w:rPr>
      </w:pPr>
    </w:p>
    <w:p w14:paraId="2C50054C" w14:textId="77777777" w:rsidR="00B13B8B" w:rsidRDefault="00B13B8B" w:rsidP="00703A81">
      <w:pPr>
        <w:tabs>
          <w:tab w:val="center" w:pos="1843"/>
          <w:tab w:val="center" w:pos="7938"/>
        </w:tabs>
        <w:ind w:right="-166"/>
        <w:rPr>
          <w:rFonts w:ascii="Arial Narrow" w:hAnsi="Arial Narrow"/>
        </w:rPr>
      </w:pPr>
    </w:p>
    <w:p w14:paraId="14E80CCE" w14:textId="77777777" w:rsidR="00B13B8B" w:rsidRDefault="00B13B8B" w:rsidP="00703A81">
      <w:pPr>
        <w:tabs>
          <w:tab w:val="center" w:pos="1843"/>
          <w:tab w:val="center" w:pos="7938"/>
        </w:tabs>
        <w:ind w:right="-166"/>
        <w:rPr>
          <w:rFonts w:ascii="Arial Narrow" w:hAnsi="Arial Narrow"/>
        </w:rPr>
      </w:pPr>
    </w:p>
    <w:p w14:paraId="253FE64C" w14:textId="77777777" w:rsidR="00B13B8B" w:rsidRDefault="00B13B8B" w:rsidP="00703A81">
      <w:pPr>
        <w:tabs>
          <w:tab w:val="center" w:pos="1843"/>
          <w:tab w:val="center" w:pos="7938"/>
        </w:tabs>
        <w:ind w:right="-166"/>
        <w:rPr>
          <w:rFonts w:ascii="Arial Narrow" w:hAnsi="Arial Narrow"/>
        </w:rPr>
      </w:pPr>
    </w:p>
    <w:p w14:paraId="1F72B293" w14:textId="77777777" w:rsidR="00B13B8B" w:rsidRPr="00943AF7" w:rsidRDefault="00B13B8B" w:rsidP="00703A81">
      <w:pPr>
        <w:tabs>
          <w:tab w:val="center" w:pos="1843"/>
          <w:tab w:val="center" w:pos="7938"/>
        </w:tabs>
        <w:ind w:right="-166"/>
        <w:rPr>
          <w:rFonts w:ascii="Arial Narrow" w:hAnsi="Arial Narrow"/>
        </w:rPr>
      </w:pPr>
    </w:p>
    <w:p w14:paraId="64DF90E4" w14:textId="77777777" w:rsidR="000C05E7" w:rsidRPr="00943AF7" w:rsidRDefault="000C05E7" w:rsidP="00703A81">
      <w:pPr>
        <w:tabs>
          <w:tab w:val="center" w:pos="1843"/>
          <w:tab w:val="center" w:pos="7938"/>
        </w:tabs>
        <w:ind w:right="-166"/>
        <w:rPr>
          <w:rFonts w:ascii="Arial Narrow" w:hAnsi="Arial Narrow"/>
        </w:rPr>
      </w:pPr>
    </w:p>
    <w:p w14:paraId="1AC6C7C7" w14:textId="77777777" w:rsidR="000C05E7" w:rsidRPr="00943AF7" w:rsidRDefault="000C05E7" w:rsidP="00703A81">
      <w:pPr>
        <w:tabs>
          <w:tab w:val="center" w:pos="1843"/>
          <w:tab w:val="center" w:pos="7938"/>
        </w:tabs>
        <w:ind w:right="-166"/>
        <w:rPr>
          <w:rFonts w:ascii="Arial Narrow" w:hAnsi="Arial Narrow"/>
        </w:rPr>
      </w:pPr>
    </w:p>
    <w:p w14:paraId="6FC677BB" w14:textId="77777777" w:rsidR="000C05E7" w:rsidRPr="00943AF7" w:rsidRDefault="000C05E7" w:rsidP="00703A81">
      <w:pPr>
        <w:tabs>
          <w:tab w:val="center" w:pos="1843"/>
          <w:tab w:val="center" w:pos="7938"/>
        </w:tabs>
        <w:ind w:right="-166"/>
        <w:rPr>
          <w:rFonts w:ascii="Arial Narrow" w:hAnsi="Arial Narrow"/>
        </w:rPr>
      </w:pPr>
    </w:p>
    <w:p w14:paraId="2BEC3945" w14:textId="77777777" w:rsidR="000C05E7" w:rsidRPr="00943AF7" w:rsidRDefault="000C05E7" w:rsidP="00703A81">
      <w:pPr>
        <w:tabs>
          <w:tab w:val="center" w:pos="1843"/>
          <w:tab w:val="center" w:pos="7938"/>
        </w:tabs>
        <w:ind w:right="-166"/>
        <w:rPr>
          <w:rFonts w:ascii="Arial Narrow" w:hAnsi="Arial Narrow" w:cs="Tahoma"/>
        </w:rPr>
      </w:pPr>
    </w:p>
    <w:p w14:paraId="205DDB1E" w14:textId="77777777" w:rsidR="000C05E7" w:rsidRPr="00943AF7" w:rsidRDefault="000C05E7" w:rsidP="00703A81">
      <w:pPr>
        <w:tabs>
          <w:tab w:val="center" w:pos="1843"/>
          <w:tab w:val="center" w:pos="7938"/>
        </w:tabs>
        <w:ind w:right="-166"/>
        <w:rPr>
          <w:rFonts w:ascii="Arial Narrow" w:hAnsi="Arial Narrow" w:cs="Tahoma"/>
        </w:rPr>
      </w:pPr>
    </w:p>
    <w:p w14:paraId="4BABD993" w14:textId="77777777" w:rsidR="000C05E7" w:rsidRPr="00943AF7" w:rsidRDefault="000C05E7" w:rsidP="00703A81">
      <w:pPr>
        <w:tabs>
          <w:tab w:val="center" w:pos="1843"/>
          <w:tab w:val="center" w:pos="7938"/>
        </w:tabs>
        <w:ind w:right="-166"/>
        <w:rPr>
          <w:rFonts w:ascii="Arial Narrow" w:hAnsi="Arial Narrow" w:cs="Tahoma"/>
        </w:rPr>
      </w:pPr>
    </w:p>
    <w:p w14:paraId="74C693BE" w14:textId="2FA7CE21" w:rsidR="007671AA" w:rsidRPr="0016450B" w:rsidRDefault="001C687F" w:rsidP="00703A81">
      <w:pPr>
        <w:pStyle w:val="Titre1"/>
        <w:ind w:right="-166"/>
        <w:jc w:val="center"/>
        <w:rPr>
          <w:bCs/>
          <w:i/>
          <w:sz w:val="28"/>
          <w:szCs w:val="24"/>
          <w:u w:val="single"/>
        </w:rPr>
        <w:sectPr w:rsidR="007671AA" w:rsidRPr="0016450B" w:rsidSect="00B13B8B">
          <w:pgSz w:w="11906" w:h="16838"/>
          <w:pgMar w:top="993" w:right="720" w:bottom="720" w:left="720" w:header="709" w:footer="709" w:gutter="0"/>
          <w:cols w:space="708"/>
          <w:docGrid w:linePitch="360"/>
        </w:sectPr>
      </w:pPr>
      <w:bookmarkStart w:id="588" w:name="_Toc481762606"/>
      <w:bookmarkStart w:id="589" w:name="_Toc481762761"/>
      <w:bookmarkStart w:id="590" w:name="_Toc486348666"/>
      <w:bookmarkStart w:id="591" w:name="_Toc486348695"/>
      <w:bookmarkStart w:id="592" w:name="_Toc487353975"/>
      <w:bookmarkStart w:id="593" w:name="_Toc125388740"/>
      <w:r w:rsidRPr="0016450B">
        <w:rPr>
          <w:bCs/>
          <w:i/>
          <w:sz w:val="28"/>
          <w:szCs w:val="24"/>
          <w:u w:val="single"/>
        </w:rPr>
        <w:t xml:space="preserve">PIÈCE </w:t>
      </w:r>
      <w:r w:rsidR="007A6A0B" w:rsidRPr="0016450B">
        <w:rPr>
          <w:bCs/>
          <w:i/>
          <w:sz w:val="28"/>
          <w:szCs w:val="24"/>
          <w:u w:val="single"/>
        </w:rPr>
        <w:t xml:space="preserve">N° </w:t>
      </w:r>
      <w:r w:rsidR="005E72E1" w:rsidRPr="0016450B">
        <w:rPr>
          <w:bCs/>
          <w:i/>
          <w:sz w:val="28"/>
          <w:szCs w:val="24"/>
          <w:u w:val="single"/>
        </w:rPr>
        <w:t>09</w:t>
      </w:r>
      <w:r w:rsidR="007A6A0B" w:rsidRPr="0016450B">
        <w:rPr>
          <w:bCs/>
          <w:i/>
          <w:sz w:val="28"/>
          <w:szCs w:val="24"/>
        </w:rPr>
        <w:t xml:space="preserve"> : </w:t>
      </w:r>
      <w:bookmarkEnd w:id="588"/>
      <w:bookmarkEnd w:id="589"/>
      <w:r w:rsidR="006E25AB" w:rsidRPr="0016450B">
        <w:rPr>
          <w:bCs/>
          <w:i/>
          <w:sz w:val="28"/>
          <w:szCs w:val="24"/>
        </w:rPr>
        <w:t>MODÈLE DE MARCHÉ</w:t>
      </w:r>
      <w:bookmarkEnd w:id="590"/>
      <w:bookmarkEnd w:id="591"/>
      <w:bookmarkEnd w:id="592"/>
      <w:bookmarkEnd w:id="593"/>
    </w:p>
    <w:tbl>
      <w:tblPr>
        <w:tblStyle w:val="Grilledutableau14"/>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B51A46" w:rsidRPr="00B51A46" w14:paraId="6A0F6510" w14:textId="77777777" w:rsidTr="00886D5F">
        <w:trPr>
          <w:trHeight w:val="2757"/>
        </w:trPr>
        <w:tc>
          <w:tcPr>
            <w:tcW w:w="4644" w:type="dxa"/>
            <w:vAlign w:val="center"/>
          </w:tcPr>
          <w:p w14:paraId="57A98F5B" w14:textId="77777777" w:rsidR="00B51A46" w:rsidRPr="00B51A46" w:rsidRDefault="00B51A46" w:rsidP="00703A81">
            <w:pPr>
              <w:ind w:right="-166"/>
              <w:jc w:val="center"/>
              <w:rPr>
                <w:rFonts w:eastAsia="Calibri"/>
                <w:b/>
                <w:sz w:val="20"/>
                <w:szCs w:val="20"/>
              </w:rPr>
            </w:pPr>
            <w:r w:rsidRPr="00B51A46">
              <w:rPr>
                <w:rFonts w:eastAsia="Calibri"/>
                <w:b/>
                <w:sz w:val="20"/>
                <w:szCs w:val="20"/>
              </w:rPr>
              <w:lastRenderedPageBreak/>
              <w:t>REPUBLIQUE DU CAMEROUN</w:t>
            </w:r>
          </w:p>
          <w:p w14:paraId="1EED8508" w14:textId="77777777" w:rsidR="00B51A46" w:rsidRPr="00B51A46" w:rsidRDefault="00B51A46" w:rsidP="00703A81">
            <w:pPr>
              <w:ind w:right="-166"/>
              <w:jc w:val="center"/>
              <w:rPr>
                <w:rFonts w:eastAsia="Calibri"/>
                <w:b/>
                <w:sz w:val="16"/>
                <w:szCs w:val="18"/>
              </w:rPr>
            </w:pPr>
            <w:r w:rsidRPr="00B51A46">
              <w:rPr>
                <w:rFonts w:eastAsia="Calibri"/>
                <w:b/>
                <w:sz w:val="16"/>
                <w:szCs w:val="18"/>
              </w:rPr>
              <w:t>Paix –Travail – Patrie</w:t>
            </w:r>
          </w:p>
          <w:p w14:paraId="191537C2" w14:textId="77777777" w:rsidR="00B51A46" w:rsidRPr="00B51A46" w:rsidRDefault="00B51A46" w:rsidP="00703A81">
            <w:pPr>
              <w:ind w:right="-166"/>
              <w:jc w:val="center"/>
              <w:rPr>
                <w:rFonts w:eastAsia="Calibri"/>
                <w:b/>
                <w:sz w:val="16"/>
                <w:szCs w:val="18"/>
              </w:rPr>
            </w:pPr>
            <w:r w:rsidRPr="00B51A46">
              <w:rPr>
                <w:rFonts w:eastAsia="Calibri"/>
                <w:b/>
                <w:sz w:val="16"/>
                <w:szCs w:val="18"/>
              </w:rPr>
              <w:t>***********</w:t>
            </w:r>
          </w:p>
          <w:p w14:paraId="5E08DBA0" w14:textId="77777777" w:rsidR="00B51A46" w:rsidRPr="00B51A46" w:rsidRDefault="00B51A46" w:rsidP="00703A81">
            <w:pPr>
              <w:ind w:right="-166"/>
              <w:jc w:val="center"/>
              <w:rPr>
                <w:rFonts w:eastAsia="Calibri"/>
                <w:b/>
                <w:sz w:val="16"/>
                <w:szCs w:val="18"/>
              </w:rPr>
            </w:pPr>
            <w:r w:rsidRPr="00B51A46">
              <w:rPr>
                <w:rFonts w:eastAsia="Calibri"/>
                <w:b/>
                <w:sz w:val="16"/>
                <w:szCs w:val="18"/>
              </w:rPr>
              <w:t>REGION DU SUD</w:t>
            </w:r>
          </w:p>
          <w:p w14:paraId="14DE7447" w14:textId="77777777" w:rsidR="00B51A46" w:rsidRPr="00B51A46" w:rsidRDefault="00B51A46" w:rsidP="00703A81">
            <w:pPr>
              <w:ind w:right="-166"/>
              <w:jc w:val="center"/>
              <w:rPr>
                <w:rFonts w:eastAsia="Calibri"/>
                <w:b/>
                <w:sz w:val="16"/>
                <w:szCs w:val="18"/>
              </w:rPr>
            </w:pPr>
            <w:r w:rsidRPr="00B51A46">
              <w:rPr>
                <w:rFonts w:eastAsia="Calibri"/>
                <w:b/>
                <w:sz w:val="16"/>
                <w:szCs w:val="18"/>
              </w:rPr>
              <w:t>*******</w:t>
            </w:r>
          </w:p>
          <w:p w14:paraId="351F7187" w14:textId="77777777" w:rsidR="00B51A46" w:rsidRPr="00B51A46" w:rsidRDefault="00B51A46" w:rsidP="00703A81">
            <w:pPr>
              <w:ind w:right="-166"/>
              <w:jc w:val="center"/>
              <w:rPr>
                <w:rFonts w:eastAsia="Calibri"/>
                <w:b/>
                <w:sz w:val="16"/>
                <w:szCs w:val="18"/>
              </w:rPr>
            </w:pPr>
            <w:r w:rsidRPr="00B51A46">
              <w:rPr>
                <w:rFonts w:eastAsia="Calibri"/>
                <w:b/>
                <w:sz w:val="16"/>
                <w:szCs w:val="18"/>
              </w:rPr>
              <w:t>DEPARTEMENT DE LA VALLEE DU NTEM</w:t>
            </w:r>
          </w:p>
          <w:p w14:paraId="1253288E" w14:textId="77777777" w:rsidR="00B51A46" w:rsidRPr="00B51A46" w:rsidRDefault="00B51A46" w:rsidP="00703A81">
            <w:pPr>
              <w:ind w:right="-166"/>
              <w:jc w:val="center"/>
              <w:rPr>
                <w:rFonts w:eastAsia="Calibri"/>
                <w:b/>
                <w:sz w:val="16"/>
                <w:szCs w:val="18"/>
              </w:rPr>
            </w:pPr>
            <w:r w:rsidRPr="00B51A46">
              <w:rPr>
                <w:rFonts w:eastAsia="Calibri"/>
                <w:b/>
                <w:sz w:val="16"/>
                <w:szCs w:val="18"/>
              </w:rPr>
              <w:t>**********</w:t>
            </w:r>
          </w:p>
          <w:p w14:paraId="1B478144" w14:textId="77777777" w:rsidR="00B51A46" w:rsidRPr="00B51A46" w:rsidRDefault="00B51A46" w:rsidP="00703A81">
            <w:pPr>
              <w:ind w:right="-166"/>
              <w:jc w:val="center"/>
              <w:rPr>
                <w:rFonts w:eastAsia="Calibri"/>
                <w:b/>
                <w:sz w:val="16"/>
                <w:szCs w:val="18"/>
              </w:rPr>
            </w:pPr>
            <w:r w:rsidRPr="00B51A46">
              <w:rPr>
                <w:rFonts w:eastAsia="Calibri"/>
                <w:b/>
                <w:sz w:val="16"/>
                <w:szCs w:val="18"/>
              </w:rPr>
              <w:t>COMMUNE DE M’AN</w:t>
            </w:r>
          </w:p>
          <w:p w14:paraId="2136D197" w14:textId="77777777" w:rsidR="00B51A46" w:rsidRPr="00B51A46" w:rsidRDefault="00B51A46" w:rsidP="00703A81">
            <w:pPr>
              <w:ind w:right="-166"/>
              <w:jc w:val="center"/>
              <w:rPr>
                <w:rFonts w:eastAsia="Calibri"/>
                <w:b/>
                <w:sz w:val="16"/>
                <w:szCs w:val="18"/>
              </w:rPr>
            </w:pPr>
            <w:r w:rsidRPr="00B51A46">
              <w:rPr>
                <w:rFonts w:eastAsia="Calibri"/>
                <w:b/>
                <w:sz w:val="16"/>
                <w:szCs w:val="18"/>
              </w:rPr>
              <w:t>********</w:t>
            </w:r>
          </w:p>
          <w:p w14:paraId="4F13570F" w14:textId="77777777" w:rsidR="00B51A46" w:rsidRPr="00B51A46" w:rsidRDefault="00B51A46" w:rsidP="00703A81">
            <w:pPr>
              <w:ind w:right="-166"/>
              <w:jc w:val="center"/>
              <w:rPr>
                <w:rFonts w:eastAsia="Calibri"/>
                <w:b/>
                <w:sz w:val="16"/>
                <w:szCs w:val="18"/>
              </w:rPr>
            </w:pPr>
            <w:r w:rsidRPr="00B51A46">
              <w:rPr>
                <w:rFonts w:eastAsia="Calibri"/>
                <w:b/>
                <w:sz w:val="16"/>
                <w:szCs w:val="18"/>
              </w:rPr>
              <w:t>SECRETARIAT GENERAL</w:t>
            </w:r>
          </w:p>
          <w:p w14:paraId="33FFC60C" w14:textId="77777777" w:rsidR="00B51A46" w:rsidRPr="00B51A46" w:rsidRDefault="00B51A46" w:rsidP="00703A81">
            <w:pPr>
              <w:ind w:right="-166"/>
              <w:jc w:val="center"/>
              <w:rPr>
                <w:rFonts w:eastAsia="Calibri"/>
                <w:b/>
                <w:sz w:val="16"/>
                <w:szCs w:val="18"/>
              </w:rPr>
            </w:pPr>
            <w:r w:rsidRPr="00B51A46">
              <w:rPr>
                <w:rFonts w:eastAsia="Calibri"/>
                <w:b/>
                <w:sz w:val="16"/>
                <w:szCs w:val="18"/>
              </w:rPr>
              <w:t>********</w:t>
            </w:r>
          </w:p>
          <w:p w14:paraId="765D8DE7" w14:textId="77777777" w:rsidR="00B51A46" w:rsidRPr="00B51A46" w:rsidRDefault="00B51A46" w:rsidP="00703A81">
            <w:pPr>
              <w:ind w:right="-166"/>
              <w:jc w:val="center"/>
              <w:rPr>
                <w:rFonts w:eastAsia="Calibri"/>
                <w:b/>
                <w:sz w:val="16"/>
                <w:szCs w:val="18"/>
              </w:rPr>
            </w:pPr>
            <w:r w:rsidRPr="00B51A46">
              <w:rPr>
                <w:rFonts w:eastAsia="Calibri"/>
                <w:b/>
                <w:sz w:val="16"/>
                <w:szCs w:val="18"/>
              </w:rPr>
              <w:t xml:space="preserve">COMMISSION INTERNE DE PASSATION DES MARCHES </w:t>
            </w:r>
          </w:p>
          <w:p w14:paraId="7E19C50F" w14:textId="77777777" w:rsidR="00B51A46" w:rsidRPr="00B51A46" w:rsidRDefault="00B51A46" w:rsidP="00703A81">
            <w:pPr>
              <w:ind w:right="-166"/>
              <w:jc w:val="center"/>
              <w:rPr>
                <w:rFonts w:eastAsia="Calibri"/>
                <w:b/>
                <w:sz w:val="16"/>
                <w:szCs w:val="18"/>
              </w:rPr>
            </w:pPr>
            <w:r w:rsidRPr="00B51A46">
              <w:rPr>
                <w:rFonts w:eastAsia="Calibri"/>
                <w:b/>
                <w:sz w:val="16"/>
                <w:szCs w:val="18"/>
              </w:rPr>
              <w:t>********</w:t>
            </w:r>
          </w:p>
        </w:tc>
        <w:tc>
          <w:tcPr>
            <w:tcW w:w="1649" w:type="dxa"/>
            <w:vAlign w:val="center"/>
          </w:tcPr>
          <w:p w14:paraId="3DA9D140" w14:textId="77777777" w:rsidR="00B51A46" w:rsidRPr="00B51A46" w:rsidRDefault="00B51A46" w:rsidP="00703A81">
            <w:pPr>
              <w:spacing w:line="276" w:lineRule="auto"/>
              <w:ind w:right="-166"/>
              <w:jc w:val="center"/>
              <w:rPr>
                <w:rFonts w:eastAsia="Calibri"/>
                <w:b/>
                <w:sz w:val="16"/>
                <w:szCs w:val="18"/>
              </w:rPr>
            </w:pPr>
            <w:r w:rsidRPr="00B51A46">
              <w:rPr>
                <w:noProof/>
              </w:rPr>
              <mc:AlternateContent>
                <mc:Choice Requires="wps">
                  <w:drawing>
                    <wp:anchor distT="36576" distB="36576" distL="36576" distR="36576" simplePos="0" relativeHeight="251698176" behindDoc="0" locked="0" layoutInCell="1" allowOverlap="1" wp14:anchorId="6BA50687" wp14:editId="34F86294">
                      <wp:simplePos x="0" y="0"/>
                      <wp:positionH relativeFrom="column">
                        <wp:posOffset>-23495</wp:posOffset>
                      </wp:positionH>
                      <wp:positionV relativeFrom="paragraph">
                        <wp:posOffset>35560</wp:posOffset>
                      </wp:positionV>
                      <wp:extent cx="1028700" cy="973455"/>
                      <wp:effectExtent l="0" t="0" r="0" b="0"/>
                      <wp:wrapNone/>
                      <wp:docPr id="18" name="Ellipse 18"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9">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oval w14:anchorId="5DC662B6" id="Ellipse 18" o:spid="_x0000_s1026" alt="Logo Commune Ma´an" style="position:absolute;margin-left:-1.85pt;margin-top:2.8pt;width:81pt;height:76.65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" stroked="f" insetpen="t">
                      <v:fill r:id="rId10" o:title="Logo Commune Ma´an" recolor="t" rotate="t" type="frame"/>
                      <v:imagedata blacklevel="-1966f"/>
                      <v:shadow color="#ccc"/>
                      <v:textbox inset="2.88pt,2.88pt,2.88pt,2.88pt"/>
                    </v:oval>
                  </w:pict>
                </mc:Fallback>
              </mc:AlternateContent>
            </w:r>
          </w:p>
        </w:tc>
        <w:tc>
          <w:tcPr>
            <w:tcW w:w="4310" w:type="dxa"/>
            <w:vAlign w:val="center"/>
          </w:tcPr>
          <w:p w14:paraId="36CD6762" w14:textId="77777777" w:rsidR="00B51A46" w:rsidRPr="00B51A46" w:rsidRDefault="00B51A46" w:rsidP="00703A81">
            <w:pPr>
              <w:ind w:right="-166"/>
              <w:jc w:val="center"/>
              <w:rPr>
                <w:rFonts w:eastAsia="Calibri"/>
                <w:b/>
                <w:sz w:val="20"/>
                <w:szCs w:val="20"/>
                <w:lang w:val="en-GB"/>
              </w:rPr>
            </w:pPr>
            <w:r w:rsidRPr="00B51A46">
              <w:rPr>
                <w:rFonts w:eastAsia="Calibri"/>
                <w:b/>
                <w:sz w:val="20"/>
                <w:szCs w:val="20"/>
                <w:lang w:val="en-GB"/>
              </w:rPr>
              <w:t>REPUBLIC OF CAMEROON</w:t>
            </w:r>
          </w:p>
          <w:p w14:paraId="0103D9FF"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Peace – Work – Fatherland</w:t>
            </w:r>
          </w:p>
          <w:p w14:paraId="0BCEB261"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w:t>
            </w:r>
          </w:p>
          <w:p w14:paraId="139DE332"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SOUTH REGION</w:t>
            </w:r>
          </w:p>
          <w:p w14:paraId="2B21BDBC"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w:t>
            </w:r>
          </w:p>
          <w:p w14:paraId="487898D8"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NTEM VALLEY DIVISION</w:t>
            </w:r>
          </w:p>
          <w:p w14:paraId="558C79DC"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w:t>
            </w:r>
          </w:p>
          <w:p w14:paraId="092BD7EC"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MA’AN COUNCIL</w:t>
            </w:r>
          </w:p>
          <w:p w14:paraId="72073AE5"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w:t>
            </w:r>
          </w:p>
          <w:p w14:paraId="1A6B4BF2"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GENERAL SECRETARIAT</w:t>
            </w:r>
          </w:p>
          <w:p w14:paraId="214D33FF"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w:t>
            </w:r>
          </w:p>
          <w:p w14:paraId="29D07024" w14:textId="77777777" w:rsidR="00B51A46" w:rsidRPr="00B51A46" w:rsidRDefault="00B51A46" w:rsidP="00703A81">
            <w:pPr>
              <w:ind w:right="-166"/>
              <w:jc w:val="center"/>
              <w:rPr>
                <w:rFonts w:eastAsia="Calibri"/>
                <w:b/>
                <w:sz w:val="16"/>
                <w:szCs w:val="18"/>
                <w:lang w:val="en-GB"/>
              </w:rPr>
            </w:pPr>
            <w:r w:rsidRPr="00B51A46">
              <w:rPr>
                <w:rFonts w:eastAsia="Calibri"/>
                <w:b/>
                <w:sz w:val="16"/>
                <w:szCs w:val="18"/>
                <w:lang w:val="en-GB"/>
              </w:rPr>
              <w:t>INTERNAL TENDERS BOARDS COMMISSION</w:t>
            </w:r>
          </w:p>
          <w:p w14:paraId="3C6AD8E4" w14:textId="77777777" w:rsidR="00B51A46" w:rsidRPr="00B51A46" w:rsidRDefault="00B51A46" w:rsidP="00703A81">
            <w:pPr>
              <w:ind w:right="-166"/>
              <w:jc w:val="center"/>
              <w:rPr>
                <w:rFonts w:eastAsia="Calibri"/>
                <w:b/>
                <w:sz w:val="16"/>
                <w:szCs w:val="18"/>
              </w:rPr>
            </w:pPr>
            <w:r w:rsidRPr="00B51A46">
              <w:rPr>
                <w:rFonts w:eastAsia="Calibri"/>
                <w:b/>
                <w:sz w:val="16"/>
                <w:szCs w:val="18"/>
              </w:rPr>
              <w:t>********</w:t>
            </w:r>
          </w:p>
        </w:tc>
      </w:tr>
    </w:tbl>
    <w:p w14:paraId="0F1666EB" w14:textId="77777777" w:rsidR="009C6C0F" w:rsidRPr="00A445D9" w:rsidRDefault="009C6C0F" w:rsidP="00703A81">
      <w:pPr>
        <w:ind w:right="-166"/>
        <w:rPr>
          <w:rFonts w:ascii="Arial Narrow" w:hAnsi="Arial Narrow"/>
          <w:sz w:val="8"/>
          <w:szCs w:val="28"/>
        </w:rPr>
      </w:pPr>
    </w:p>
    <w:p w14:paraId="07F08D8B" w14:textId="678FE140" w:rsidR="0016450B" w:rsidRDefault="0016450B" w:rsidP="0008285F">
      <w:pPr>
        <w:widowControl w:val="0"/>
        <w:tabs>
          <w:tab w:val="left" w:pos="0"/>
        </w:tabs>
        <w:ind w:right="-166"/>
        <w:jc w:val="center"/>
        <w:rPr>
          <w:b/>
          <w:bCs/>
          <w:iCs/>
          <w:color w:val="000000" w:themeColor="text1"/>
          <w:sz w:val="22"/>
          <w:szCs w:val="22"/>
        </w:rPr>
      </w:pPr>
      <w:r w:rsidRPr="00CF43F9">
        <w:rPr>
          <w:b/>
          <w:bCs/>
          <w:iCs/>
          <w:color w:val="000000" w:themeColor="text1"/>
          <w:sz w:val="22"/>
          <w:szCs w:val="22"/>
        </w:rPr>
        <w:t xml:space="preserve">APPEL D’OFFRE NATIONAL OUVERT EN PROCEDURE D’URGENCE </w:t>
      </w:r>
      <w:r w:rsidRPr="00CF43F9">
        <w:rPr>
          <w:b/>
          <w:bCs/>
          <w:iCs/>
          <w:sz w:val="22"/>
          <w:szCs w:val="22"/>
        </w:rPr>
        <w:t>N°012/AONO/PU /C-MA’AN/CIPM/2025</w:t>
      </w:r>
      <w:r w:rsidR="0008285F">
        <w:rPr>
          <w:b/>
          <w:bCs/>
          <w:iCs/>
          <w:sz w:val="22"/>
          <w:szCs w:val="22"/>
        </w:rPr>
        <w:t xml:space="preserve"> </w:t>
      </w:r>
      <w:r w:rsidRPr="00CF43F9">
        <w:rPr>
          <w:b/>
          <w:bCs/>
          <w:iCs/>
          <w:sz w:val="22"/>
          <w:szCs w:val="22"/>
        </w:rPr>
        <w:t xml:space="preserve">DU </w:t>
      </w:r>
      <w:r w:rsidR="0008285F">
        <w:rPr>
          <w:b/>
          <w:bCs/>
          <w:iCs/>
          <w:sz w:val="22"/>
          <w:szCs w:val="22"/>
        </w:rPr>
        <w:t>23</w:t>
      </w:r>
      <w:r w:rsidRPr="00CF43F9">
        <w:rPr>
          <w:b/>
          <w:bCs/>
          <w:iCs/>
          <w:sz w:val="22"/>
          <w:szCs w:val="22"/>
        </w:rPr>
        <w:t xml:space="preserve"> SEPTEMBRE 2025 </w:t>
      </w:r>
      <w:r w:rsidRPr="00CF43F9">
        <w:rPr>
          <w:b/>
          <w:bCs/>
          <w:iCs/>
          <w:color w:val="000000" w:themeColor="text1"/>
          <w:sz w:val="22"/>
          <w:szCs w:val="22"/>
        </w:rPr>
        <w:t xml:space="preserve">POUR LES TRAVAUX DE CONSTRUCTION D’UN COMPLEXE SCOLAIRE COMPRENANT UNE SECTION FRANCOPHONE ET </w:t>
      </w:r>
      <w:r w:rsidR="0008285F">
        <w:rPr>
          <w:b/>
          <w:bCs/>
          <w:iCs/>
          <w:color w:val="000000" w:themeColor="text1"/>
          <w:sz w:val="22"/>
          <w:szCs w:val="22"/>
        </w:rPr>
        <w:t xml:space="preserve">UNE SECTION </w:t>
      </w:r>
      <w:r w:rsidRPr="00CF43F9">
        <w:rPr>
          <w:b/>
          <w:bCs/>
          <w:iCs/>
          <w:color w:val="000000" w:themeColor="text1"/>
          <w:sz w:val="22"/>
          <w:szCs w:val="22"/>
        </w:rPr>
        <w:t>ANGLOPHONE DANS LA COMMUNE DE MA’AN, DEPARTEMENT DE LA VALLÉE DU NTEM, REGION DU SUD.</w:t>
      </w:r>
    </w:p>
    <w:p w14:paraId="009E484D" w14:textId="77777777" w:rsidR="0008285F" w:rsidRPr="00CF43F9" w:rsidRDefault="0008285F" w:rsidP="0008285F">
      <w:pPr>
        <w:widowControl w:val="0"/>
        <w:tabs>
          <w:tab w:val="left" w:pos="0"/>
        </w:tabs>
        <w:ind w:right="-166"/>
        <w:jc w:val="center"/>
        <w:rPr>
          <w:b/>
          <w:bCs/>
          <w:iCs/>
          <w:color w:val="000000" w:themeColor="text1"/>
          <w:sz w:val="22"/>
          <w:szCs w:val="22"/>
        </w:rPr>
      </w:pPr>
    </w:p>
    <w:p w14:paraId="15018553" w14:textId="4DBC03DF" w:rsidR="009C6C0F" w:rsidRPr="00B51A46" w:rsidRDefault="009C6C0F" w:rsidP="00703A81">
      <w:pPr>
        <w:ind w:right="-166"/>
        <w:jc w:val="center"/>
        <w:rPr>
          <w:rFonts w:eastAsia="Arial Unicode MS"/>
          <w:b/>
          <w:color w:val="000000" w:themeColor="text1"/>
          <w:sz w:val="22"/>
          <w:szCs w:val="22"/>
        </w:rPr>
      </w:pPr>
      <w:r w:rsidRPr="00B51A46">
        <w:rPr>
          <w:b/>
          <w:sz w:val="22"/>
          <w:szCs w:val="22"/>
        </w:rPr>
        <w:t xml:space="preserve">FINANCEMENT : </w:t>
      </w:r>
      <w:r w:rsidRPr="00B51A46">
        <w:rPr>
          <w:rFonts w:eastAsia="Arial Unicode MS"/>
          <w:b/>
          <w:color w:val="000000" w:themeColor="text1"/>
          <w:sz w:val="22"/>
          <w:szCs w:val="22"/>
        </w:rPr>
        <w:t xml:space="preserve">BUDGET </w:t>
      </w:r>
      <w:r w:rsidR="00A445D9" w:rsidRPr="00B51A46">
        <w:rPr>
          <w:rFonts w:eastAsia="Arial Unicode MS"/>
          <w:b/>
          <w:color w:val="000000" w:themeColor="text1"/>
          <w:sz w:val="22"/>
          <w:szCs w:val="22"/>
        </w:rPr>
        <w:t>FEICOM</w:t>
      </w:r>
      <w:r w:rsidRPr="00B51A46">
        <w:rPr>
          <w:rFonts w:eastAsia="Arial Unicode MS"/>
          <w:b/>
          <w:color w:val="000000" w:themeColor="text1"/>
          <w:sz w:val="22"/>
          <w:szCs w:val="22"/>
        </w:rPr>
        <w:t>, EXERCICE 202</w:t>
      </w:r>
      <w:r w:rsidR="004C2D77" w:rsidRPr="00B51A46">
        <w:rPr>
          <w:rFonts w:eastAsia="Arial Unicode MS"/>
          <w:b/>
          <w:color w:val="000000" w:themeColor="text1"/>
          <w:sz w:val="22"/>
          <w:szCs w:val="22"/>
        </w:rPr>
        <w:t>5</w:t>
      </w:r>
      <w:r w:rsidRPr="00B51A46">
        <w:rPr>
          <w:rFonts w:eastAsia="Arial Unicode MS"/>
          <w:b/>
          <w:color w:val="000000" w:themeColor="text1"/>
          <w:sz w:val="22"/>
          <w:szCs w:val="22"/>
        </w:rPr>
        <w:t xml:space="preserve"> et suivants.</w:t>
      </w:r>
    </w:p>
    <w:p w14:paraId="7664827D" w14:textId="77777777" w:rsidR="009C6C0F" w:rsidRPr="00B51A46" w:rsidRDefault="009C6C0F" w:rsidP="00703A81">
      <w:pPr>
        <w:ind w:right="-166"/>
        <w:jc w:val="center"/>
        <w:rPr>
          <w:b/>
          <w:sz w:val="22"/>
          <w:szCs w:val="22"/>
        </w:rPr>
      </w:pPr>
    </w:p>
    <w:p w14:paraId="08EEDE3D" w14:textId="77777777" w:rsidR="009C6C0F" w:rsidRPr="00B51A46" w:rsidRDefault="009C6C0F" w:rsidP="00703A81">
      <w:pPr>
        <w:spacing w:after="240"/>
        <w:ind w:right="-166"/>
        <w:jc w:val="center"/>
        <w:rPr>
          <w:b/>
          <w:color w:val="000000"/>
          <w:sz w:val="22"/>
          <w:szCs w:val="22"/>
        </w:rPr>
      </w:pPr>
      <w:r w:rsidRPr="00B51A46">
        <w:rPr>
          <w:b/>
          <w:sz w:val="22"/>
          <w:szCs w:val="22"/>
        </w:rPr>
        <w:t xml:space="preserve">IMPUTATION BUDGETAIRE : ……………………………. </w:t>
      </w:r>
    </w:p>
    <w:p w14:paraId="4ED08222" w14:textId="21CC973C" w:rsidR="009C6C0F" w:rsidRPr="00B51A46" w:rsidRDefault="009C6C0F" w:rsidP="00703A81">
      <w:pPr>
        <w:adjustRightInd w:val="0"/>
        <w:ind w:right="-166"/>
        <w:rPr>
          <w:b/>
          <w:iCs/>
          <w:sz w:val="22"/>
          <w:szCs w:val="22"/>
        </w:rPr>
      </w:pPr>
      <w:r w:rsidRPr="00B51A46">
        <w:rPr>
          <w:b/>
          <w:sz w:val="22"/>
          <w:szCs w:val="22"/>
          <w:u w:val="single"/>
        </w:rPr>
        <w:t>MAITRE D’OUVRAGE</w:t>
      </w:r>
      <w:r w:rsidRPr="00B51A46">
        <w:rPr>
          <w:b/>
          <w:sz w:val="22"/>
          <w:szCs w:val="22"/>
        </w:rPr>
        <w:t xml:space="preserve"> : LE MAIRE DE LA COMMUNE D’ARRONDISSEMENT DE </w:t>
      </w:r>
      <w:r w:rsidR="004C2D77" w:rsidRPr="00B51A46">
        <w:rPr>
          <w:b/>
          <w:sz w:val="22"/>
          <w:szCs w:val="22"/>
        </w:rPr>
        <w:t>MA’AN</w:t>
      </w:r>
      <w:r w:rsidRPr="00B51A46">
        <w:rPr>
          <w:b/>
          <w:sz w:val="22"/>
          <w:szCs w:val="22"/>
        </w:rPr>
        <w:t>,</w:t>
      </w:r>
      <w:r w:rsidRPr="00B51A46">
        <w:rPr>
          <w:b/>
          <w:iCs/>
          <w:sz w:val="22"/>
          <w:szCs w:val="22"/>
        </w:rPr>
        <w:t xml:space="preserve"> </w:t>
      </w:r>
    </w:p>
    <w:p w14:paraId="301D2021" w14:textId="77777777" w:rsidR="009C6C0F" w:rsidRPr="00B51A46" w:rsidRDefault="009C6C0F" w:rsidP="00703A81">
      <w:pPr>
        <w:adjustRightInd w:val="0"/>
        <w:ind w:right="-166"/>
        <w:rPr>
          <w:rStyle w:val="Lienhypertexte"/>
          <w:b/>
          <w:sz w:val="22"/>
          <w:szCs w:val="22"/>
        </w:rPr>
      </w:pPr>
      <w:r w:rsidRPr="00B51A46">
        <w:rPr>
          <w:b/>
          <w:bCs/>
          <w:sz w:val="22"/>
          <w:szCs w:val="22"/>
        </w:rPr>
        <w:t>Tél.</w:t>
      </w:r>
      <w:r w:rsidRPr="00B51A46">
        <w:rPr>
          <w:b/>
          <w:sz w:val="22"/>
          <w:szCs w:val="22"/>
        </w:rPr>
        <w:t xml:space="preserve"> (237)  ……………….</w:t>
      </w:r>
    </w:p>
    <w:p w14:paraId="68665A4B" w14:textId="77777777" w:rsidR="009C6C0F" w:rsidRPr="00B51A46" w:rsidRDefault="009C6C0F" w:rsidP="00703A81">
      <w:pPr>
        <w:adjustRightInd w:val="0"/>
        <w:ind w:right="-166"/>
        <w:rPr>
          <w:b/>
          <w:bCs/>
          <w:color w:val="000000"/>
          <w:sz w:val="22"/>
          <w:szCs w:val="22"/>
        </w:rPr>
      </w:pPr>
    </w:p>
    <w:p w14:paraId="39A2D3F3" w14:textId="77777777" w:rsidR="009C6C0F" w:rsidRPr="00B51A46" w:rsidRDefault="009C6C0F" w:rsidP="00703A81">
      <w:pPr>
        <w:adjustRightInd w:val="0"/>
        <w:ind w:right="-166"/>
        <w:rPr>
          <w:color w:val="000000"/>
          <w:sz w:val="22"/>
          <w:szCs w:val="22"/>
        </w:rPr>
      </w:pPr>
      <w:r w:rsidRPr="00B51A46">
        <w:rPr>
          <w:b/>
          <w:bCs/>
          <w:color w:val="000000"/>
          <w:sz w:val="22"/>
          <w:szCs w:val="22"/>
        </w:rPr>
        <w:t>TITULAIRE</w:t>
      </w:r>
      <w:r w:rsidRPr="00B51A46">
        <w:rPr>
          <w:b/>
          <w:bCs/>
          <w:color w:val="000000"/>
          <w:spacing w:val="7"/>
          <w:sz w:val="22"/>
          <w:szCs w:val="22"/>
        </w:rPr>
        <w:t xml:space="preserve"> </w:t>
      </w:r>
      <w:r w:rsidRPr="00B51A46">
        <w:rPr>
          <w:b/>
          <w:bCs/>
          <w:color w:val="000000"/>
          <w:sz w:val="22"/>
          <w:szCs w:val="22"/>
        </w:rPr>
        <w:t>DU</w:t>
      </w:r>
      <w:r w:rsidRPr="00B51A46">
        <w:rPr>
          <w:b/>
          <w:bCs/>
          <w:color w:val="000000"/>
          <w:spacing w:val="7"/>
          <w:sz w:val="22"/>
          <w:szCs w:val="22"/>
        </w:rPr>
        <w:t xml:space="preserve"> </w:t>
      </w:r>
      <w:r w:rsidRPr="00B51A46">
        <w:rPr>
          <w:b/>
          <w:bCs/>
          <w:color w:val="000000"/>
          <w:sz w:val="22"/>
          <w:szCs w:val="22"/>
        </w:rPr>
        <w:t xml:space="preserve">MARCHE </w:t>
      </w:r>
      <w:r w:rsidRPr="00B51A46">
        <w:rPr>
          <w:color w:val="000000"/>
          <w:sz w:val="22"/>
          <w:szCs w:val="22"/>
        </w:rPr>
        <w:t>:</w:t>
      </w:r>
      <w:r w:rsidRPr="00B51A46">
        <w:rPr>
          <w:color w:val="000000"/>
          <w:spacing w:val="7"/>
          <w:sz w:val="22"/>
          <w:szCs w:val="22"/>
        </w:rPr>
        <w:t xml:space="preserve"> </w:t>
      </w:r>
      <w:r w:rsidRPr="00B51A46">
        <w:rPr>
          <w:i/>
          <w:iCs/>
          <w:color w:val="000000"/>
          <w:sz w:val="22"/>
          <w:szCs w:val="22"/>
        </w:rPr>
        <w:t>…………………………………..</w:t>
      </w:r>
      <w:r w:rsidRPr="00B51A46">
        <w:rPr>
          <w:color w:val="000000"/>
          <w:sz w:val="22"/>
          <w:szCs w:val="22"/>
        </w:rPr>
        <w:t xml:space="preserve"> </w:t>
      </w:r>
    </w:p>
    <w:p w14:paraId="36A9EFEA" w14:textId="77777777" w:rsidR="009C6C0F" w:rsidRPr="00B51A46" w:rsidRDefault="009C6C0F" w:rsidP="00703A81">
      <w:pPr>
        <w:adjustRightInd w:val="0"/>
        <w:ind w:right="-166"/>
        <w:rPr>
          <w:color w:val="000000"/>
          <w:sz w:val="22"/>
          <w:szCs w:val="22"/>
        </w:rPr>
      </w:pPr>
      <w:r w:rsidRPr="00B51A46">
        <w:rPr>
          <w:color w:val="000000"/>
          <w:sz w:val="22"/>
          <w:szCs w:val="22"/>
          <w:lang w:val="pt-PT"/>
        </w:rPr>
        <w:t>B.P:</w:t>
      </w:r>
      <w:r w:rsidRPr="00B51A46">
        <w:rPr>
          <w:color w:val="000000"/>
          <w:spacing w:val="7"/>
          <w:sz w:val="22"/>
          <w:szCs w:val="22"/>
          <w:lang w:val="pt-PT"/>
        </w:rPr>
        <w:t xml:space="preserve"> </w:t>
      </w:r>
      <w:r w:rsidRPr="00B51A46">
        <w:rPr>
          <w:color w:val="000000"/>
          <w:sz w:val="22"/>
          <w:szCs w:val="22"/>
          <w:u w:val="single"/>
          <w:lang w:val="pt-PT"/>
        </w:rPr>
        <w:tab/>
      </w:r>
      <w:r w:rsidRPr="00B51A46">
        <w:rPr>
          <w:color w:val="000000"/>
          <w:sz w:val="22"/>
          <w:szCs w:val="22"/>
          <w:lang w:val="pt-PT"/>
        </w:rPr>
        <w:t>à ___,</w:t>
      </w:r>
      <w:r w:rsidRPr="00B51A46">
        <w:rPr>
          <w:color w:val="000000"/>
          <w:spacing w:val="7"/>
          <w:sz w:val="22"/>
          <w:szCs w:val="22"/>
          <w:lang w:val="pt-PT"/>
        </w:rPr>
        <w:t xml:space="preserve"> </w:t>
      </w:r>
      <w:r w:rsidRPr="00B51A46">
        <w:rPr>
          <w:color w:val="000000"/>
          <w:sz w:val="22"/>
          <w:szCs w:val="22"/>
          <w:lang w:val="pt-PT"/>
        </w:rPr>
        <w:t>Tel___ Fax</w:t>
      </w:r>
      <w:r w:rsidRPr="00B51A46">
        <w:rPr>
          <w:color w:val="000000"/>
          <w:spacing w:val="7"/>
          <w:sz w:val="22"/>
          <w:szCs w:val="22"/>
          <w:lang w:val="pt-PT"/>
        </w:rPr>
        <w:t xml:space="preserve"> </w:t>
      </w:r>
      <w:r w:rsidRPr="00B51A46">
        <w:rPr>
          <w:color w:val="000000"/>
          <w:sz w:val="22"/>
          <w:szCs w:val="22"/>
          <w:lang w:val="pt-PT"/>
        </w:rPr>
        <w:t>:</w:t>
      </w:r>
      <w:r w:rsidRPr="00B51A46">
        <w:rPr>
          <w:color w:val="000000"/>
          <w:spacing w:val="7"/>
          <w:sz w:val="22"/>
          <w:szCs w:val="22"/>
          <w:lang w:val="pt-PT"/>
        </w:rPr>
        <w:t xml:space="preserve"> </w:t>
      </w:r>
      <w:r w:rsidRPr="00B51A46">
        <w:rPr>
          <w:color w:val="000000"/>
          <w:sz w:val="22"/>
          <w:szCs w:val="22"/>
          <w:u w:val="single"/>
          <w:lang w:val="pt-PT"/>
        </w:rPr>
        <w:tab/>
      </w:r>
    </w:p>
    <w:p w14:paraId="3065A74B" w14:textId="77777777" w:rsidR="009C6C0F" w:rsidRPr="00B51A46" w:rsidRDefault="009C6C0F" w:rsidP="00703A81">
      <w:pPr>
        <w:tabs>
          <w:tab w:val="left" w:pos="1600"/>
          <w:tab w:val="left" w:pos="2640"/>
        </w:tabs>
        <w:adjustRightInd w:val="0"/>
        <w:spacing w:before="12"/>
        <w:ind w:right="-166"/>
        <w:rPr>
          <w:color w:val="000000"/>
          <w:sz w:val="22"/>
          <w:szCs w:val="22"/>
          <w:u w:val="single"/>
          <w:lang w:val="pt-PT"/>
        </w:rPr>
      </w:pPr>
      <w:r w:rsidRPr="00B51A46">
        <w:rPr>
          <w:color w:val="000000"/>
          <w:sz w:val="22"/>
          <w:szCs w:val="22"/>
          <w:lang w:val="pt-PT"/>
        </w:rPr>
        <w:t>N°</w:t>
      </w:r>
      <w:r w:rsidRPr="00B51A46">
        <w:rPr>
          <w:color w:val="000000"/>
          <w:spacing w:val="7"/>
          <w:sz w:val="22"/>
          <w:szCs w:val="22"/>
          <w:lang w:val="pt-PT"/>
        </w:rPr>
        <w:t xml:space="preserve"> </w:t>
      </w:r>
      <w:r w:rsidRPr="00B51A46">
        <w:rPr>
          <w:color w:val="000000"/>
          <w:sz w:val="22"/>
          <w:szCs w:val="22"/>
          <w:lang w:val="pt-PT"/>
        </w:rPr>
        <w:t>R.C</w:t>
      </w:r>
      <w:r w:rsidRPr="00B51A46">
        <w:rPr>
          <w:color w:val="000000"/>
          <w:spacing w:val="7"/>
          <w:sz w:val="22"/>
          <w:szCs w:val="22"/>
          <w:lang w:val="pt-PT"/>
        </w:rPr>
        <w:t xml:space="preserve"> </w:t>
      </w:r>
      <w:r w:rsidRPr="00B51A46">
        <w:rPr>
          <w:color w:val="000000"/>
          <w:sz w:val="22"/>
          <w:szCs w:val="22"/>
          <w:lang w:val="pt-PT"/>
        </w:rPr>
        <w:t>:</w:t>
      </w:r>
      <w:r w:rsidRPr="00B51A46">
        <w:rPr>
          <w:color w:val="000000"/>
          <w:spacing w:val="7"/>
          <w:sz w:val="22"/>
          <w:szCs w:val="22"/>
          <w:lang w:val="pt-PT"/>
        </w:rPr>
        <w:t xml:space="preserve"> </w:t>
      </w:r>
      <w:r w:rsidRPr="00B51A46">
        <w:rPr>
          <w:color w:val="000000"/>
          <w:sz w:val="22"/>
          <w:szCs w:val="22"/>
          <w:u w:val="single"/>
          <w:lang w:val="pt-PT"/>
        </w:rPr>
        <w:tab/>
      </w:r>
      <w:r w:rsidRPr="00B51A46">
        <w:rPr>
          <w:color w:val="000000"/>
          <w:sz w:val="22"/>
          <w:szCs w:val="22"/>
          <w:lang w:val="pt-PT"/>
        </w:rPr>
        <w:t>A</w:t>
      </w:r>
      <w:r w:rsidRPr="00B51A46">
        <w:rPr>
          <w:color w:val="000000"/>
          <w:spacing w:val="7"/>
          <w:sz w:val="22"/>
          <w:szCs w:val="22"/>
          <w:lang w:val="pt-PT"/>
        </w:rPr>
        <w:t xml:space="preserve"> </w:t>
      </w:r>
      <w:r w:rsidRPr="00B51A46">
        <w:rPr>
          <w:color w:val="000000"/>
          <w:sz w:val="22"/>
          <w:szCs w:val="22"/>
          <w:lang w:val="pt-PT"/>
        </w:rPr>
        <w:t>à</w:t>
      </w:r>
      <w:r w:rsidRPr="00B51A46">
        <w:rPr>
          <w:color w:val="000000"/>
          <w:spacing w:val="7"/>
          <w:sz w:val="22"/>
          <w:szCs w:val="22"/>
          <w:lang w:val="pt-PT"/>
        </w:rPr>
        <w:t xml:space="preserve"> </w:t>
      </w:r>
      <w:r w:rsidRPr="00B51A46">
        <w:rPr>
          <w:color w:val="000000"/>
          <w:sz w:val="22"/>
          <w:szCs w:val="22"/>
          <w:u w:val="single"/>
          <w:lang w:val="pt-PT"/>
        </w:rPr>
        <w:t xml:space="preserve">                          </w:t>
      </w:r>
    </w:p>
    <w:p w14:paraId="46CFC66E" w14:textId="77777777" w:rsidR="009C6C0F" w:rsidRPr="00B51A46" w:rsidRDefault="009C6C0F" w:rsidP="00703A81">
      <w:pPr>
        <w:tabs>
          <w:tab w:val="left" w:pos="1600"/>
          <w:tab w:val="left" w:pos="2640"/>
        </w:tabs>
        <w:adjustRightInd w:val="0"/>
        <w:spacing w:before="12"/>
        <w:ind w:right="-166"/>
        <w:rPr>
          <w:color w:val="000000"/>
          <w:sz w:val="22"/>
          <w:szCs w:val="22"/>
          <w:lang w:val="pt-PT"/>
        </w:rPr>
      </w:pPr>
      <w:r w:rsidRPr="00B51A46">
        <w:rPr>
          <w:color w:val="000000"/>
          <w:sz w:val="22"/>
          <w:szCs w:val="22"/>
        </w:rPr>
        <w:t>N°</w:t>
      </w:r>
      <w:r w:rsidRPr="00B51A46">
        <w:rPr>
          <w:color w:val="000000"/>
          <w:spacing w:val="7"/>
          <w:sz w:val="22"/>
          <w:szCs w:val="22"/>
        </w:rPr>
        <w:t xml:space="preserve"> </w:t>
      </w:r>
      <w:r w:rsidRPr="00B51A46">
        <w:rPr>
          <w:color w:val="000000"/>
          <w:sz w:val="22"/>
          <w:szCs w:val="22"/>
        </w:rPr>
        <w:t>Contribuable</w:t>
      </w:r>
      <w:r w:rsidRPr="00B51A46">
        <w:rPr>
          <w:color w:val="000000"/>
          <w:spacing w:val="7"/>
          <w:sz w:val="22"/>
          <w:szCs w:val="22"/>
        </w:rPr>
        <w:t xml:space="preserve"> </w:t>
      </w:r>
      <w:r w:rsidRPr="00B51A46">
        <w:rPr>
          <w:color w:val="000000"/>
          <w:sz w:val="22"/>
          <w:szCs w:val="22"/>
        </w:rPr>
        <w:t>:</w:t>
      </w:r>
      <w:r w:rsidRPr="00B51A46">
        <w:rPr>
          <w:color w:val="000000"/>
          <w:spacing w:val="7"/>
          <w:sz w:val="22"/>
          <w:szCs w:val="22"/>
        </w:rPr>
        <w:t xml:space="preserve"> </w:t>
      </w:r>
      <w:r w:rsidRPr="00B51A46">
        <w:rPr>
          <w:color w:val="000000"/>
          <w:sz w:val="22"/>
          <w:szCs w:val="22"/>
          <w:u w:val="single"/>
        </w:rPr>
        <w:tab/>
      </w:r>
    </w:p>
    <w:p w14:paraId="2BFC502A" w14:textId="77777777" w:rsidR="009C6C0F" w:rsidRPr="00B51A46" w:rsidRDefault="009C6C0F" w:rsidP="00703A81">
      <w:pPr>
        <w:adjustRightInd w:val="0"/>
        <w:spacing w:line="200" w:lineRule="exact"/>
        <w:ind w:right="-166"/>
        <w:rPr>
          <w:color w:val="000000"/>
          <w:sz w:val="22"/>
          <w:szCs w:val="22"/>
        </w:rPr>
      </w:pPr>
    </w:p>
    <w:p w14:paraId="099C2BCF" w14:textId="18244416" w:rsidR="009C6C0F" w:rsidRPr="00B51A46" w:rsidRDefault="009C6C0F" w:rsidP="00703A81">
      <w:pPr>
        <w:tabs>
          <w:tab w:val="left" w:pos="7000"/>
        </w:tabs>
        <w:adjustRightInd w:val="0"/>
        <w:spacing w:after="240"/>
        <w:ind w:right="-166"/>
        <w:jc w:val="both"/>
        <w:rPr>
          <w:bCs/>
          <w:sz w:val="22"/>
          <w:szCs w:val="22"/>
        </w:rPr>
      </w:pPr>
      <w:r w:rsidRPr="00B51A46">
        <w:rPr>
          <w:b/>
          <w:bCs/>
          <w:color w:val="000000"/>
          <w:sz w:val="22"/>
          <w:szCs w:val="22"/>
        </w:rPr>
        <w:t xml:space="preserve">  OBJET</w:t>
      </w:r>
      <w:r w:rsidRPr="00B51A46">
        <w:rPr>
          <w:b/>
          <w:bCs/>
          <w:color w:val="000000"/>
          <w:spacing w:val="7"/>
          <w:sz w:val="22"/>
          <w:szCs w:val="22"/>
        </w:rPr>
        <w:t xml:space="preserve"> </w:t>
      </w:r>
      <w:r w:rsidRPr="00B51A46">
        <w:rPr>
          <w:b/>
          <w:bCs/>
          <w:color w:val="000000"/>
          <w:sz w:val="22"/>
          <w:szCs w:val="22"/>
        </w:rPr>
        <w:t>DU</w:t>
      </w:r>
      <w:r w:rsidRPr="00B51A46">
        <w:rPr>
          <w:b/>
          <w:bCs/>
          <w:color w:val="000000"/>
          <w:spacing w:val="7"/>
          <w:sz w:val="22"/>
          <w:szCs w:val="22"/>
        </w:rPr>
        <w:t xml:space="preserve"> </w:t>
      </w:r>
      <w:r w:rsidRPr="00B51A46">
        <w:rPr>
          <w:b/>
          <w:bCs/>
          <w:color w:val="000000"/>
          <w:sz w:val="22"/>
          <w:szCs w:val="22"/>
        </w:rPr>
        <w:t>MARCHE :</w:t>
      </w:r>
      <w:r w:rsidRPr="00B51A46">
        <w:rPr>
          <w:color w:val="000000"/>
          <w:spacing w:val="7"/>
          <w:sz w:val="22"/>
          <w:szCs w:val="22"/>
        </w:rPr>
        <w:t xml:space="preserve"> </w:t>
      </w:r>
      <w:bookmarkStart w:id="594" w:name="_Hlk189579732"/>
      <w:r w:rsidRPr="00B51A46">
        <w:rPr>
          <w:color w:val="000000"/>
          <w:spacing w:val="7"/>
          <w:sz w:val="22"/>
          <w:szCs w:val="22"/>
        </w:rPr>
        <w:t xml:space="preserve">Exécution des </w:t>
      </w:r>
      <w:r w:rsidR="004C2D77" w:rsidRPr="00B51A46">
        <w:rPr>
          <w:color w:val="000000"/>
          <w:spacing w:val="7"/>
          <w:sz w:val="22"/>
          <w:szCs w:val="22"/>
        </w:rPr>
        <w:t xml:space="preserve">travaux de construction d’un complexe scolaire comprenant une section francophone et </w:t>
      </w:r>
      <w:r w:rsidR="0008285F">
        <w:rPr>
          <w:color w:val="000000"/>
          <w:spacing w:val="7"/>
          <w:sz w:val="22"/>
          <w:szCs w:val="22"/>
        </w:rPr>
        <w:t xml:space="preserve">une section </w:t>
      </w:r>
      <w:r w:rsidR="004C2D77" w:rsidRPr="00B51A46">
        <w:rPr>
          <w:color w:val="000000"/>
          <w:spacing w:val="7"/>
          <w:sz w:val="22"/>
          <w:szCs w:val="22"/>
        </w:rPr>
        <w:t>anglophone dans la commune de Ma’an, département de la Vallée du Ntem, région du Sud.</w:t>
      </w:r>
    </w:p>
    <w:bookmarkEnd w:id="594"/>
    <w:p w14:paraId="474961CA" w14:textId="7C07B51B" w:rsidR="009C6C0F" w:rsidRPr="00B51A46" w:rsidRDefault="009C6C0F" w:rsidP="00703A81">
      <w:pPr>
        <w:tabs>
          <w:tab w:val="left" w:pos="3000"/>
        </w:tabs>
        <w:adjustRightInd w:val="0"/>
        <w:ind w:right="-166"/>
        <w:jc w:val="both"/>
        <w:rPr>
          <w:color w:val="000000"/>
          <w:sz w:val="22"/>
          <w:szCs w:val="22"/>
        </w:rPr>
      </w:pPr>
      <w:r w:rsidRPr="00B51A46">
        <w:rPr>
          <w:b/>
          <w:bCs/>
          <w:color w:val="000000"/>
          <w:sz w:val="22"/>
          <w:szCs w:val="22"/>
        </w:rPr>
        <w:t xml:space="preserve">LIEU </w:t>
      </w:r>
      <w:r w:rsidRPr="00B51A46">
        <w:rPr>
          <w:color w:val="000000"/>
          <w:sz w:val="22"/>
          <w:szCs w:val="22"/>
        </w:rPr>
        <w:t>:</w:t>
      </w:r>
      <w:r w:rsidRPr="00B51A46">
        <w:rPr>
          <w:color w:val="000000"/>
          <w:spacing w:val="7"/>
          <w:sz w:val="22"/>
          <w:szCs w:val="22"/>
        </w:rPr>
        <w:t xml:space="preserve"> Commune d’Arrondissement de </w:t>
      </w:r>
      <w:r w:rsidR="004C2D77" w:rsidRPr="00B51A46">
        <w:rPr>
          <w:color w:val="000000"/>
          <w:spacing w:val="7"/>
          <w:sz w:val="22"/>
          <w:szCs w:val="22"/>
        </w:rPr>
        <w:t>Ma’an</w:t>
      </w:r>
      <w:r w:rsidRPr="00B51A46">
        <w:rPr>
          <w:color w:val="000000"/>
          <w:spacing w:val="7"/>
          <w:sz w:val="22"/>
          <w:szCs w:val="22"/>
        </w:rPr>
        <w:t xml:space="preserve"> </w:t>
      </w:r>
    </w:p>
    <w:p w14:paraId="6539680F" w14:textId="77777777" w:rsidR="009C6C0F" w:rsidRPr="00B51A46" w:rsidRDefault="009C6C0F" w:rsidP="00703A81">
      <w:pPr>
        <w:adjustRightInd w:val="0"/>
        <w:spacing w:before="8" w:line="180" w:lineRule="exact"/>
        <w:ind w:right="-166"/>
        <w:rPr>
          <w:color w:val="000000"/>
          <w:sz w:val="22"/>
          <w:szCs w:val="22"/>
        </w:rPr>
      </w:pPr>
    </w:p>
    <w:p w14:paraId="6659F3F2" w14:textId="77777777" w:rsidR="009C6C0F" w:rsidRPr="00B51A46" w:rsidRDefault="009C6C0F" w:rsidP="00703A81">
      <w:pPr>
        <w:adjustRightInd w:val="0"/>
        <w:ind w:right="-166"/>
        <w:rPr>
          <w:color w:val="000000"/>
          <w:sz w:val="22"/>
          <w:szCs w:val="22"/>
        </w:rPr>
      </w:pPr>
      <w:r w:rsidRPr="00B51A46">
        <w:rPr>
          <w:b/>
          <w:bCs/>
          <w:color w:val="000000"/>
          <w:sz w:val="22"/>
          <w:szCs w:val="22"/>
        </w:rPr>
        <w:t>MONTANT</w:t>
      </w:r>
      <w:r w:rsidRPr="00B51A46">
        <w:rPr>
          <w:b/>
          <w:bCs/>
          <w:color w:val="000000"/>
          <w:spacing w:val="7"/>
          <w:sz w:val="22"/>
          <w:szCs w:val="22"/>
        </w:rPr>
        <w:t xml:space="preserve"> </w:t>
      </w:r>
      <w:r w:rsidRPr="00B51A46">
        <w:rPr>
          <w:b/>
          <w:bCs/>
          <w:color w:val="000000"/>
          <w:sz w:val="22"/>
          <w:szCs w:val="22"/>
        </w:rPr>
        <w:t xml:space="preserve">DU MARCHE </w:t>
      </w:r>
      <w:r w:rsidRPr="00B51A46">
        <w:rPr>
          <w:color w:val="000000"/>
          <w:sz w:val="22"/>
          <w:szCs w:val="22"/>
        </w:rPr>
        <w:t>:</w:t>
      </w:r>
    </w:p>
    <w:p w14:paraId="23F0655B" w14:textId="77777777" w:rsidR="009C6C0F" w:rsidRPr="00B51A46" w:rsidRDefault="009C6C0F" w:rsidP="00703A81">
      <w:pPr>
        <w:adjustRightInd w:val="0"/>
        <w:spacing w:before="11" w:line="200" w:lineRule="exact"/>
        <w:ind w:right="-166"/>
        <w:rPr>
          <w:color w:val="000000"/>
          <w:sz w:val="22"/>
          <w:szCs w:val="22"/>
        </w:rPr>
      </w:pPr>
    </w:p>
    <w:tbl>
      <w:tblPr>
        <w:tblpPr w:leftFromText="141" w:rightFromText="141" w:vertAnchor="text" w:horzAnchor="page" w:tblpX="2228" w:tblpY="-74"/>
        <w:tblW w:w="0" w:type="auto"/>
        <w:tblLayout w:type="fixed"/>
        <w:tblCellMar>
          <w:left w:w="0" w:type="dxa"/>
          <w:right w:w="0" w:type="dxa"/>
        </w:tblCellMar>
        <w:tblLook w:val="0000" w:firstRow="0" w:lastRow="0" w:firstColumn="0" w:lastColumn="0" w:noHBand="0" w:noVBand="0"/>
      </w:tblPr>
      <w:tblGrid>
        <w:gridCol w:w="2370"/>
        <w:gridCol w:w="3260"/>
      </w:tblGrid>
      <w:tr w:rsidR="009C6C0F" w:rsidRPr="00B51A46" w14:paraId="0A0B7CFF" w14:textId="77777777" w:rsidTr="000657EC">
        <w:trPr>
          <w:trHeight w:hRule="exact" w:val="375"/>
        </w:trPr>
        <w:tc>
          <w:tcPr>
            <w:tcW w:w="2370" w:type="dxa"/>
            <w:tcBorders>
              <w:top w:val="single" w:sz="4" w:space="0" w:color="221F1F"/>
              <w:left w:val="single" w:sz="4" w:space="0" w:color="221F1F"/>
              <w:bottom w:val="single" w:sz="4" w:space="0" w:color="221F1F"/>
              <w:right w:val="single" w:sz="4" w:space="0" w:color="221F1F"/>
            </w:tcBorders>
          </w:tcPr>
          <w:p w14:paraId="586D10C0" w14:textId="77777777" w:rsidR="009C6C0F" w:rsidRPr="00B51A46" w:rsidRDefault="009C6C0F" w:rsidP="00703A81">
            <w:pPr>
              <w:adjustRightInd w:val="0"/>
              <w:spacing w:before="55"/>
              <w:ind w:right="-166"/>
              <w:rPr>
                <w:color w:val="000000"/>
                <w:sz w:val="22"/>
                <w:szCs w:val="22"/>
              </w:rPr>
            </w:pPr>
            <w:r w:rsidRPr="00B51A46">
              <w:rPr>
                <w:color w:val="000000"/>
                <w:sz w:val="22"/>
                <w:szCs w:val="22"/>
              </w:rPr>
              <w:t>TTC</w:t>
            </w:r>
          </w:p>
        </w:tc>
        <w:tc>
          <w:tcPr>
            <w:tcW w:w="3260" w:type="dxa"/>
            <w:tcBorders>
              <w:top w:val="single" w:sz="4" w:space="0" w:color="221F1F"/>
              <w:left w:val="single" w:sz="4" w:space="0" w:color="221F1F"/>
              <w:bottom w:val="single" w:sz="4" w:space="0" w:color="221F1F"/>
              <w:right w:val="single" w:sz="4" w:space="0" w:color="221F1F"/>
            </w:tcBorders>
          </w:tcPr>
          <w:p w14:paraId="6B287488" w14:textId="77777777" w:rsidR="009C6C0F" w:rsidRPr="00B51A46" w:rsidRDefault="009C6C0F" w:rsidP="00703A81">
            <w:pPr>
              <w:adjustRightInd w:val="0"/>
              <w:ind w:right="-166"/>
              <w:rPr>
                <w:color w:val="000000"/>
                <w:sz w:val="22"/>
                <w:szCs w:val="22"/>
              </w:rPr>
            </w:pPr>
          </w:p>
        </w:tc>
      </w:tr>
      <w:tr w:rsidR="009C6C0F" w:rsidRPr="00B51A46" w14:paraId="7D14B07A" w14:textId="77777777" w:rsidTr="000657EC">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75C6F237" w14:textId="77777777" w:rsidR="009C6C0F" w:rsidRPr="00B51A46" w:rsidRDefault="009C6C0F" w:rsidP="00703A81">
            <w:pPr>
              <w:adjustRightInd w:val="0"/>
              <w:spacing w:before="53"/>
              <w:ind w:right="-166"/>
              <w:rPr>
                <w:color w:val="000000"/>
                <w:sz w:val="22"/>
                <w:szCs w:val="22"/>
              </w:rPr>
            </w:pPr>
            <w:r w:rsidRPr="00B51A46">
              <w:rPr>
                <w:color w:val="000000"/>
                <w:sz w:val="22"/>
                <w:szCs w:val="22"/>
              </w:rPr>
              <w:t>HTVA</w:t>
            </w:r>
          </w:p>
        </w:tc>
        <w:tc>
          <w:tcPr>
            <w:tcW w:w="3260" w:type="dxa"/>
            <w:tcBorders>
              <w:top w:val="single" w:sz="4" w:space="0" w:color="221F1F"/>
              <w:left w:val="single" w:sz="4" w:space="0" w:color="221F1F"/>
              <w:bottom w:val="single" w:sz="4" w:space="0" w:color="221F1F"/>
              <w:right w:val="single" w:sz="4" w:space="0" w:color="221F1F"/>
            </w:tcBorders>
          </w:tcPr>
          <w:p w14:paraId="6C470EEE" w14:textId="77777777" w:rsidR="009C6C0F" w:rsidRPr="00B51A46" w:rsidRDefault="009C6C0F" w:rsidP="00703A81">
            <w:pPr>
              <w:adjustRightInd w:val="0"/>
              <w:ind w:right="-166"/>
              <w:rPr>
                <w:color w:val="000000"/>
                <w:sz w:val="22"/>
                <w:szCs w:val="22"/>
              </w:rPr>
            </w:pPr>
          </w:p>
        </w:tc>
      </w:tr>
      <w:tr w:rsidR="009C6C0F" w:rsidRPr="00B51A46" w14:paraId="681D6CE2" w14:textId="77777777" w:rsidTr="000657EC">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1DC32771" w14:textId="77777777" w:rsidR="009C6C0F" w:rsidRPr="00B51A46" w:rsidRDefault="009C6C0F" w:rsidP="00703A81">
            <w:pPr>
              <w:adjustRightInd w:val="0"/>
              <w:spacing w:before="53"/>
              <w:ind w:right="-166"/>
              <w:rPr>
                <w:color w:val="000000"/>
                <w:sz w:val="22"/>
                <w:szCs w:val="22"/>
              </w:rPr>
            </w:pPr>
            <w:r w:rsidRPr="00B51A46">
              <w:rPr>
                <w:color w:val="000000"/>
                <w:sz w:val="22"/>
                <w:szCs w:val="22"/>
              </w:rPr>
              <w:t>T.V.A. (19.25</w:t>
            </w:r>
            <w:r w:rsidRPr="00B51A46">
              <w:rPr>
                <w:color w:val="000000"/>
                <w:spacing w:val="7"/>
                <w:sz w:val="22"/>
                <w:szCs w:val="22"/>
              </w:rPr>
              <w:t xml:space="preserve"> </w:t>
            </w:r>
            <w:r w:rsidRPr="00B51A46">
              <w:rPr>
                <w:color w:val="000000"/>
                <w:sz w:val="22"/>
                <w:szCs w:val="22"/>
              </w:rPr>
              <w:t>%)</w:t>
            </w:r>
          </w:p>
        </w:tc>
        <w:tc>
          <w:tcPr>
            <w:tcW w:w="3260" w:type="dxa"/>
            <w:tcBorders>
              <w:top w:val="single" w:sz="4" w:space="0" w:color="221F1F"/>
              <w:left w:val="single" w:sz="4" w:space="0" w:color="221F1F"/>
              <w:bottom w:val="single" w:sz="4" w:space="0" w:color="221F1F"/>
              <w:right w:val="single" w:sz="4" w:space="0" w:color="221F1F"/>
            </w:tcBorders>
          </w:tcPr>
          <w:p w14:paraId="62CCDBE9" w14:textId="77777777" w:rsidR="009C6C0F" w:rsidRPr="00B51A46" w:rsidRDefault="009C6C0F" w:rsidP="00703A81">
            <w:pPr>
              <w:adjustRightInd w:val="0"/>
              <w:ind w:right="-166"/>
              <w:rPr>
                <w:color w:val="000000"/>
                <w:sz w:val="22"/>
                <w:szCs w:val="22"/>
              </w:rPr>
            </w:pPr>
          </w:p>
        </w:tc>
      </w:tr>
      <w:tr w:rsidR="009C6C0F" w:rsidRPr="00B51A46" w14:paraId="453AF1C3" w14:textId="77777777" w:rsidTr="000657EC">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4BE701E0" w14:textId="77777777" w:rsidR="009C6C0F" w:rsidRPr="00B51A46" w:rsidRDefault="009C6C0F" w:rsidP="00703A81">
            <w:pPr>
              <w:adjustRightInd w:val="0"/>
              <w:spacing w:before="53"/>
              <w:ind w:right="-166"/>
              <w:rPr>
                <w:color w:val="000000"/>
                <w:sz w:val="22"/>
                <w:szCs w:val="22"/>
              </w:rPr>
            </w:pPr>
            <w:r w:rsidRPr="00B51A46">
              <w:rPr>
                <w:color w:val="000000"/>
                <w:sz w:val="22"/>
                <w:szCs w:val="22"/>
              </w:rPr>
              <w:t>IR</w:t>
            </w:r>
          </w:p>
        </w:tc>
        <w:tc>
          <w:tcPr>
            <w:tcW w:w="3260" w:type="dxa"/>
            <w:tcBorders>
              <w:top w:val="single" w:sz="4" w:space="0" w:color="221F1F"/>
              <w:left w:val="single" w:sz="4" w:space="0" w:color="221F1F"/>
              <w:bottom w:val="single" w:sz="4" w:space="0" w:color="221F1F"/>
              <w:right w:val="single" w:sz="4" w:space="0" w:color="221F1F"/>
            </w:tcBorders>
          </w:tcPr>
          <w:p w14:paraId="783FDE2A" w14:textId="77777777" w:rsidR="009C6C0F" w:rsidRPr="00B51A46" w:rsidRDefault="009C6C0F" w:rsidP="00703A81">
            <w:pPr>
              <w:adjustRightInd w:val="0"/>
              <w:ind w:right="-166"/>
              <w:rPr>
                <w:color w:val="000000"/>
                <w:sz w:val="22"/>
                <w:szCs w:val="22"/>
              </w:rPr>
            </w:pPr>
          </w:p>
        </w:tc>
      </w:tr>
      <w:tr w:rsidR="009C6C0F" w:rsidRPr="00B51A46" w14:paraId="44B1CD9C" w14:textId="77777777" w:rsidTr="000657EC">
        <w:trPr>
          <w:trHeight w:hRule="exact" w:val="373"/>
        </w:trPr>
        <w:tc>
          <w:tcPr>
            <w:tcW w:w="2370" w:type="dxa"/>
            <w:tcBorders>
              <w:top w:val="single" w:sz="4" w:space="0" w:color="221F1F"/>
              <w:left w:val="single" w:sz="4" w:space="0" w:color="221F1F"/>
              <w:bottom w:val="single" w:sz="4" w:space="0" w:color="221F1F"/>
              <w:right w:val="single" w:sz="4" w:space="0" w:color="221F1F"/>
            </w:tcBorders>
          </w:tcPr>
          <w:p w14:paraId="01598D1A" w14:textId="77777777" w:rsidR="009C6C0F" w:rsidRPr="00B51A46" w:rsidRDefault="009C6C0F" w:rsidP="00703A81">
            <w:pPr>
              <w:adjustRightInd w:val="0"/>
              <w:spacing w:before="53"/>
              <w:ind w:right="-166"/>
              <w:rPr>
                <w:color w:val="000000"/>
                <w:sz w:val="22"/>
                <w:szCs w:val="22"/>
              </w:rPr>
            </w:pPr>
            <w:r w:rsidRPr="00B51A46">
              <w:rPr>
                <w:color w:val="000000"/>
                <w:sz w:val="22"/>
                <w:szCs w:val="22"/>
              </w:rPr>
              <w:t>Net à percevoir</w:t>
            </w:r>
          </w:p>
        </w:tc>
        <w:tc>
          <w:tcPr>
            <w:tcW w:w="3260" w:type="dxa"/>
            <w:tcBorders>
              <w:top w:val="single" w:sz="4" w:space="0" w:color="221F1F"/>
              <w:left w:val="single" w:sz="4" w:space="0" w:color="221F1F"/>
              <w:bottom w:val="single" w:sz="4" w:space="0" w:color="221F1F"/>
              <w:right w:val="single" w:sz="4" w:space="0" w:color="221F1F"/>
            </w:tcBorders>
          </w:tcPr>
          <w:p w14:paraId="6386C7F4" w14:textId="77777777" w:rsidR="009C6C0F" w:rsidRPr="00B51A46" w:rsidRDefault="009C6C0F" w:rsidP="00703A81">
            <w:pPr>
              <w:adjustRightInd w:val="0"/>
              <w:ind w:right="-166"/>
              <w:rPr>
                <w:color w:val="000000"/>
                <w:sz w:val="22"/>
                <w:szCs w:val="22"/>
              </w:rPr>
            </w:pPr>
          </w:p>
        </w:tc>
      </w:tr>
    </w:tbl>
    <w:p w14:paraId="7429A32C" w14:textId="77777777" w:rsidR="009C6C0F" w:rsidRPr="00B51A46" w:rsidRDefault="009C6C0F" w:rsidP="00703A81">
      <w:pPr>
        <w:adjustRightInd w:val="0"/>
        <w:spacing w:before="20" w:line="220" w:lineRule="exact"/>
        <w:ind w:right="-166"/>
        <w:rPr>
          <w:color w:val="000000"/>
          <w:sz w:val="22"/>
          <w:szCs w:val="22"/>
        </w:rPr>
      </w:pPr>
    </w:p>
    <w:p w14:paraId="7C65D674" w14:textId="77777777" w:rsidR="009C6C0F" w:rsidRPr="00B51A46" w:rsidRDefault="009C6C0F" w:rsidP="00703A81">
      <w:pPr>
        <w:tabs>
          <w:tab w:val="left" w:pos="3000"/>
        </w:tabs>
        <w:adjustRightInd w:val="0"/>
        <w:ind w:right="-166"/>
        <w:jc w:val="both"/>
        <w:rPr>
          <w:b/>
          <w:bCs/>
          <w:color w:val="000000"/>
          <w:sz w:val="22"/>
          <w:szCs w:val="22"/>
        </w:rPr>
      </w:pPr>
    </w:p>
    <w:p w14:paraId="69E10990" w14:textId="77777777" w:rsidR="009C6C0F" w:rsidRPr="00B51A46" w:rsidRDefault="009C6C0F" w:rsidP="00703A81">
      <w:pPr>
        <w:tabs>
          <w:tab w:val="left" w:pos="3000"/>
        </w:tabs>
        <w:adjustRightInd w:val="0"/>
        <w:ind w:right="-166"/>
        <w:jc w:val="both"/>
        <w:rPr>
          <w:b/>
          <w:bCs/>
          <w:color w:val="000000"/>
          <w:sz w:val="22"/>
          <w:szCs w:val="22"/>
        </w:rPr>
      </w:pPr>
    </w:p>
    <w:p w14:paraId="7938C907" w14:textId="77777777" w:rsidR="009C6C0F" w:rsidRPr="00B51A46" w:rsidRDefault="009C6C0F" w:rsidP="00703A81">
      <w:pPr>
        <w:tabs>
          <w:tab w:val="left" w:pos="3000"/>
        </w:tabs>
        <w:adjustRightInd w:val="0"/>
        <w:ind w:right="-166"/>
        <w:jc w:val="both"/>
        <w:rPr>
          <w:b/>
          <w:bCs/>
          <w:color w:val="000000"/>
          <w:sz w:val="22"/>
          <w:szCs w:val="22"/>
        </w:rPr>
      </w:pPr>
    </w:p>
    <w:p w14:paraId="12850B14" w14:textId="77777777" w:rsidR="009C6C0F" w:rsidRPr="00B51A46" w:rsidRDefault="009C6C0F" w:rsidP="00703A81">
      <w:pPr>
        <w:tabs>
          <w:tab w:val="left" w:pos="3000"/>
        </w:tabs>
        <w:adjustRightInd w:val="0"/>
        <w:ind w:right="-166"/>
        <w:jc w:val="both"/>
        <w:rPr>
          <w:b/>
          <w:bCs/>
          <w:color w:val="000000"/>
          <w:sz w:val="22"/>
          <w:szCs w:val="22"/>
        </w:rPr>
      </w:pPr>
    </w:p>
    <w:p w14:paraId="1506C9B9" w14:textId="77777777" w:rsidR="009C6C0F" w:rsidRPr="00B51A46" w:rsidRDefault="009C6C0F" w:rsidP="00703A81">
      <w:pPr>
        <w:tabs>
          <w:tab w:val="left" w:pos="3000"/>
        </w:tabs>
        <w:adjustRightInd w:val="0"/>
        <w:ind w:right="-166"/>
        <w:jc w:val="both"/>
        <w:rPr>
          <w:b/>
          <w:bCs/>
          <w:color w:val="000000"/>
          <w:sz w:val="22"/>
          <w:szCs w:val="22"/>
        </w:rPr>
      </w:pPr>
    </w:p>
    <w:p w14:paraId="40756E50" w14:textId="77777777" w:rsidR="009C6C0F" w:rsidRPr="00B51A46" w:rsidRDefault="009C6C0F" w:rsidP="00703A81">
      <w:pPr>
        <w:tabs>
          <w:tab w:val="left" w:pos="3000"/>
        </w:tabs>
        <w:adjustRightInd w:val="0"/>
        <w:ind w:right="-166"/>
        <w:jc w:val="both"/>
        <w:rPr>
          <w:b/>
          <w:bCs/>
          <w:color w:val="000000"/>
          <w:sz w:val="22"/>
          <w:szCs w:val="22"/>
        </w:rPr>
      </w:pPr>
    </w:p>
    <w:p w14:paraId="7415BE10" w14:textId="77777777" w:rsidR="009C6C0F" w:rsidRPr="00B51A46" w:rsidRDefault="009C6C0F" w:rsidP="00703A81">
      <w:pPr>
        <w:tabs>
          <w:tab w:val="left" w:pos="3000"/>
        </w:tabs>
        <w:adjustRightInd w:val="0"/>
        <w:ind w:right="-166"/>
        <w:jc w:val="both"/>
        <w:rPr>
          <w:b/>
          <w:bCs/>
          <w:color w:val="000000"/>
          <w:sz w:val="22"/>
          <w:szCs w:val="22"/>
        </w:rPr>
      </w:pPr>
    </w:p>
    <w:p w14:paraId="01296533" w14:textId="5C0480D3" w:rsidR="009C6C0F" w:rsidRPr="00B51A46" w:rsidRDefault="009C6C0F" w:rsidP="00703A81">
      <w:pPr>
        <w:tabs>
          <w:tab w:val="left" w:pos="3000"/>
        </w:tabs>
        <w:adjustRightInd w:val="0"/>
        <w:ind w:right="-166"/>
        <w:jc w:val="both"/>
        <w:rPr>
          <w:color w:val="00B050"/>
          <w:sz w:val="22"/>
          <w:szCs w:val="22"/>
        </w:rPr>
      </w:pPr>
      <w:r w:rsidRPr="00B51A46">
        <w:rPr>
          <w:b/>
          <w:bCs/>
          <w:color w:val="000000"/>
          <w:sz w:val="22"/>
          <w:szCs w:val="22"/>
        </w:rPr>
        <w:t>DELAI</w:t>
      </w:r>
      <w:r w:rsidRPr="00B51A46">
        <w:rPr>
          <w:b/>
          <w:bCs/>
          <w:color w:val="000000"/>
          <w:spacing w:val="7"/>
          <w:sz w:val="22"/>
          <w:szCs w:val="22"/>
        </w:rPr>
        <w:t xml:space="preserve"> </w:t>
      </w:r>
      <w:r w:rsidRPr="00B51A46">
        <w:rPr>
          <w:b/>
          <w:bCs/>
          <w:color w:val="000000"/>
          <w:sz w:val="22"/>
          <w:szCs w:val="22"/>
        </w:rPr>
        <w:t>D’EXECUTION</w:t>
      </w:r>
      <w:r w:rsidRPr="00B51A46">
        <w:rPr>
          <w:b/>
          <w:bCs/>
          <w:color w:val="000000"/>
          <w:sz w:val="22"/>
          <w:szCs w:val="22"/>
        </w:rPr>
        <w:tab/>
      </w:r>
      <w:r w:rsidRPr="00B51A46">
        <w:rPr>
          <w:color w:val="000000"/>
          <w:sz w:val="22"/>
          <w:szCs w:val="22"/>
        </w:rPr>
        <w:t>:</w:t>
      </w:r>
      <w:r w:rsidRPr="00B51A46">
        <w:rPr>
          <w:color w:val="000000"/>
          <w:spacing w:val="7"/>
          <w:sz w:val="22"/>
          <w:szCs w:val="22"/>
        </w:rPr>
        <w:t xml:space="preserve"> </w:t>
      </w:r>
      <w:r w:rsidR="004C2D77" w:rsidRPr="00B51A46">
        <w:rPr>
          <w:iCs/>
          <w:sz w:val="22"/>
          <w:szCs w:val="22"/>
        </w:rPr>
        <w:t>12</w:t>
      </w:r>
      <w:r w:rsidRPr="00B51A46">
        <w:rPr>
          <w:iCs/>
          <w:sz w:val="22"/>
          <w:szCs w:val="22"/>
        </w:rPr>
        <w:t xml:space="preserve"> MOIS </w:t>
      </w:r>
    </w:p>
    <w:p w14:paraId="2C1C12E5" w14:textId="77777777" w:rsidR="009C6C0F" w:rsidRPr="00B51A46" w:rsidRDefault="009C6C0F" w:rsidP="00703A81">
      <w:pPr>
        <w:adjustRightInd w:val="0"/>
        <w:spacing w:line="200" w:lineRule="exact"/>
        <w:ind w:right="-166"/>
        <w:rPr>
          <w:color w:val="000000"/>
          <w:sz w:val="22"/>
          <w:szCs w:val="22"/>
        </w:rPr>
      </w:pPr>
    </w:p>
    <w:p w14:paraId="4C0DABF7" w14:textId="6AB6D129" w:rsidR="009C6C0F" w:rsidRPr="00B51A46" w:rsidRDefault="009C6C0F" w:rsidP="00703A81">
      <w:pPr>
        <w:tabs>
          <w:tab w:val="left" w:pos="3000"/>
        </w:tabs>
        <w:adjustRightInd w:val="0"/>
        <w:ind w:right="-166"/>
        <w:rPr>
          <w:color w:val="000000"/>
          <w:sz w:val="22"/>
          <w:szCs w:val="22"/>
        </w:rPr>
      </w:pPr>
      <w:r w:rsidRPr="00B51A46">
        <w:rPr>
          <w:b/>
          <w:bCs/>
          <w:color w:val="000000"/>
          <w:sz w:val="22"/>
          <w:szCs w:val="22"/>
        </w:rPr>
        <w:t>FINANCEMENT</w:t>
      </w:r>
      <w:r w:rsidRPr="00B51A46">
        <w:rPr>
          <w:b/>
          <w:bCs/>
          <w:color w:val="000000"/>
          <w:sz w:val="22"/>
          <w:szCs w:val="22"/>
        </w:rPr>
        <w:tab/>
      </w:r>
      <w:r w:rsidRPr="00B51A46">
        <w:rPr>
          <w:color w:val="000000"/>
          <w:sz w:val="22"/>
          <w:szCs w:val="22"/>
        </w:rPr>
        <w:t>:</w:t>
      </w:r>
      <w:r w:rsidRPr="00B51A46">
        <w:rPr>
          <w:color w:val="000000"/>
          <w:spacing w:val="7"/>
          <w:sz w:val="22"/>
          <w:szCs w:val="22"/>
        </w:rPr>
        <w:t xml:space="preserve"> </w:t>
      </w:r>
      <w:r w:rsidRPr="00B51A46">
        <w:rPr>
          <w:rFonts w:eastAsia="Arial Unicode MS"/>
          <w:color w:val="000000" w:themeColor="text1"/>
          <w:sz w:val="22"/>
          <w:szCs w:val="22"/>
        </w:rPr>
        <w:t xml:space="preserve">BUDGET </w:t>
      </w:r>
      <w:r w:rsidR="00A445D9" w:rsidRPr="00B51A46">
        <w:rPr>
          <w:rFonts w:eastAsia="Arial Unicode MS"/>
          <w:color w:val="000000" w:themeColor="text1"/>
          <w:sz w:val="22"/>
          <w:szCs w:val="22"/>
        </w:rPr>
        <w:t>FEICOM</w:t>
      </w:r>
      <w:r w:rsidRPr="00B51A46">
        <w:rPr>
          <w:rFonts w:eastAsia="Arial Unicode MS"/>
          <w:color w:val="000000" w:themeColor="text1"/>
          <w:sz w:val="22"/>
          <w:szCs w:val="22"/>
        </w:rPr>
        <w:t>, EXERCICE 202</w:t>
      </w:r>
      <w:r w:rsidR="00A445D9" w:rsidRPr="00B51A46">
        <w:rPr>
          <w:rFonts w:eastAsia="Arial Unicode MS"/>
          <w:color w:val="000000" w:themeColor="text1"/>
          <w:sz w:val="22"/>
          <w:szCs w:val="22"/>
        </w:rPr>
        <w:t>5</w:t>
      </w:r>
      <w:r w:rsidRPr="00B51A46">
        <w:rPr>
          <w:rFonts w:eastAsia="Arial Unicode MS"/>
          <w:color w:val="000000" w:themeColor="text1"/>
          <w:sz w:val="22"/>
          <w:szCs w:val="22"/>
        </w:rPr>
        <w:t xml:space="preserve"> et suivants.</w:t>
      </w:r>
    </w:p>
    <w:p w14:paraId="438B00BA" w14:textId="77777777" w:rsidR="009C6C0F" w:rsidRPr="00B51A46" w:rsidRDefault="009C6C0F" w:rsidP="00703A81">
      <w:pPr>
        <w:adjustRightInd w:val="0"/>
        <w:spacing w:line="100" w:lineRule="exact"/>
        <w:ind w:right="-166"/>
        <w:rPr>
          <w:color w:val="000000"/>
          <w:sz w:val="22"/>
          <w:szCs w:val="22"/>
        </w:rPr>
      </w:pPr>
    </w:p>
    <w:p w14:paraId="46A7C792" w14:textId="77777777" w:rsidR="009C6C0F" w:rsidRPr="00B51A46" w:rsidRDefault="009C6C0F" w:rsidP="00703A81">
      <w:pPr>
        <w:tabs>
          <w:tab w:val="left" w:pos="3000"/>
        </w:tabs>
        <w:adjustRightInd w:val="0"/>
        <w:ind w:right="-166"/>
        <w:rPr>
          <w:color w:val="000000"/>
          <w:spacing w:val="7"/>
          <w:sz w:val="22"/>
          <w:szCs w:val="22"/>
        </w:rPr>
      </w:pPr>
      <w:r w:rsidRPr="00B51A46">
        <w:rPr>
          <w:b/>
          <w:bCs/>
          <w:color w:val="000000"/>
          <w:sz w:val="22"/>
          <w:szCs w:val="22"/>
        </w:rPr>
        <w:t>IMPUTATION</w:t>
      </w:r>
      <w:r w:rsidRPr="00B51A46">
        <w:rPr>
          <w:b/>
          <w:bCs/>
          <w:color w:val="000000"/>
          <w:sz w:val="22"/>
          <w:szCs w:val="22"/>
        </w:rPr>
        <w:tab/>
      </w:r>
      <w:r w:rsidRPr="00B51A46">
        <w:rPr>
          <w:color w:val="000000"/>
          <w:sz w:val="22"/>
          <w:szCs w:val="22"/>
        </w:rPr>
        <w:t>:</w:t>
      </w:r>
      <w:r w:rsidRPr="00B51A46">
        <w:rPr>
          <w:color w:val="000000"/>
          <w:spacing w:val="7"/>
          <w:sz w:val="22"/>
          <w:szCs w:val="22"/>
        </w:rPr>
        <w:t xml:space="preserve"> ………………..</w:t>
      </w:r>
    </w:p>
    <w:p w14:paraId="2DA00A60" w14:textId="77777777" w:rsidR="009C6C0F" w:rsidRPr="00B51A46" w:rsidRDefault="009C6C0F" w:rsidP="00703A81">
      <w:pPr>
        <w:adjustRightInd w:val="0"/>
        <w:spacing w:line="200" w:lineRule="exact"/>
        <w:ind w:right="-166"/>
        <w:rPr>
          <w:color w:val="000000"/>
          <w:sz w:val="22"/>
          <w:szCs w:val="22"/>
        </w:rPr>
      </w:pPr>
    </w:p>
    <w:p w14:paraId="6FBAD2A6" w14:textId="77777777" w:rsidR="009C6C0F" w:rsidRPr="00B51A46" w:rsidRDefault="009C6C0F" w:rsidP="00703A81">
      <w:pPr>
        <w:tabs>
          <w:tab w:val="left" w:pos="5860"/>
        </w:tabs>
        <w:adjustRightInd w:val="0"/>
        <w:ind w:right="-166"/>
        <w:rPr>
          <w:color w:val="000000"/>
          <w:sz w:val="22"/>
          <w:szCs w:val="22"/>
        </w:rPr>
      </w:pPr>
      <w:r w:rsidRPr="00B51A46">
        <w:rPr>
          <w:noProof/>
          <w:sz w:val="22"/>
          <w:szCs w:val="22"/>
        </w:rPr>
        <mc:AlternateContent>
          <mc:Choice Requires="wps">
            <w:drawing>
              <wp:anchor distT="0" distB="0" distL="114300" distR="114300" simplePos="0" relativeHeight="251686912" behindDoc="1" locked="0" layoutInCell="1" allowOverlap="1" wp14:anchorId="474D0D9C" wp14:editId="720FED84">
                <wp:simplePos x="0" y="0"/>
                <wp:positionH relativeFrom="page">
                  <wp:posOffset>4487545</wp:posOffset>
                </wp:positionH>
                <wp:positionV relativeFrom="paragraph">
                  <wp:posOffset>142875</wp:posOffset>
                </wp:positionV>
                <wp:extent cx="1355725" cy="0"/>
                <wp:effectExtent l="0" t="0" r="0" b="0"/>
                <wp:wrapNone/>
                <wp:docPr id="495884236"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ex="http://schemas.microsoft.com/office/word/2018/wordml/cex">
            <w:pict>
              <v:polyline w14:anchorId="16492CE7" id=" 25" o:spid="_x0000_s1026" style="position:absolute;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11.25pt,460.1pt,11.2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" filled="f" strokecolor="#221f1f" strokeweight=".5pt">
                <v:path arrowok="t" o:connecttype="custom" o:connectlocs="0,0;1355725,0" o:connectangles="0,0"/>
                <w10:wrap anchorx="page"/>
              </v:polyline>
            </w:pict>
          </mc:Fallback>
        </mc:AlternateContent>
      </w:r>
      <w:r w:rsidRPr="00B51A46">
        <w:rPr>
          <w:color w:val="000000"/>
          <w:sz w:val="22"/>
          <w:szCs w:val="22"/>
        </w:rPr>
        <w:t>SOUSCRIT,               LE</w:t>
      </w:r>
    </w:p>
    <w:p w14:paraId="6D3018F9" w14:textId="77777777" w:rsidR="009C6C0F" w:rsidRPr="00B51A46" w:rsidRDefault="009C6C0F" w:rsidP="00703A81">
      <w:pPr>
        <w:tabs>
          <w:tab w:val="left" w:pos="5860"/>
        </w:tabs>
        <w:adjustRightInd w:val="0"/>
        <w:ind w:right="-166"/>
        <w:rPr>
          <w:color w:val="000000"/>
          <w:sz w:val="22"/>
          <w:szCs w:val="22"/>
        </w:rPr>
      </w:pPr>
      <w:r w:rsidRPr="00B51A46">
        <w:rPr>
          <w:noProof/>
          <w:sz w:val="22"/>
          <w:szCs w:val="22"/>
        </w:rPr>
        <mc:AlternateContent>
          <mc:Choice Requires="wps">
            <w:drawing>
              <wp:anchor distT="0" distB="0" distL="114300" distR="114300" simplePos="0" relativeHeight="251687936" behindDoc="1" locked="0" layoutInCell="1" allowOverlap="1" wp14:anchorId="6817C49B" wp14:editId="72DE5EA0">
                <wp:simplePos x="0" y="0"/>
                <wp:positionH relativeFrom="page">
                  <wp:posOffset>4487545</wp:posOffset>
                </wp:positionH>
                <wp:positionV relativeFrom="paragraph">
                  <wp:posOffset>118745</wp:posOffset>
                </wp:positionV>
                <wp:extent cx="1355725" cy="0"/>
                <wp:effectExtent l="0" t="0" r="0" b="0"/>
                <wp:wrapNone/>
                <wp:docPr id="22"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ex="http://schemas.microsoft.com/office/word/2018/wordml/cex">
            <w:pict>
              <v:polyline w14:anchorId="4DE6F773" id=" 26" o:spid="_x0000_s1026" style="position:absolute;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sidRPr="00B51A46">
        <w:rPr>
          <w:color w:val="000000"/>
          <w:sz w:val="22"/>
          <w:szCs w:val="22"/>
        </w:rPr>
        <w:t>SIGNE,                       LE</w:t>
      </w:r>
    </w:p>
    <w:p w14:paraId="693AED3C" w14:textId="77777777" w:rsidR="009C6C0F" w:rsidRPr="00B51A46" w:rsidRDefault="009C6C0F" w:rsidP="00703A81">
      <w:pPr>
        <w:tabs>
          <w:tab w:val="left" w:pos="5860"/>
        </w:tabs>
        <w:adjustRightInd w:val="0"/>
        <w:ind w:right="-166"/>
        <w:rPr>
          <w:color w:val="000000"/>
          <w:sz w:val="22"/>
          <w:szCs w:val="22"/>
        </w:rPr>
      </w:pPr>
      <w:r w:rsidRPr="00B51A46">
        <w:rPr>
          <w:noProof/>
          <w:sz w:val="22"/>
          <w:szCs w:val="22"/>
        </w:rPr>
        <mc:AlternateContent>
          <mc:Choice Requires="wps">
            <w:drawing>
              <wp:anchor distT="0" distB="0" distL="114300" distR="114300" simplePos="0" relativeHeight="251688960" behindDoc="1" locked="0" layoutInCell="1" allowOverlap="1" wp14:anchorId="57E104AD" wp14:editId="6E7D580E">
                <wp:simplePos x="0" y="0"/>
                <wp:positionH relativeFrom="page">
                  <wp:posOffset>4487545</wp:posOffset>
                </wp:positionH>
                <wp:positionV relativeFrom="paragraph">
                  <wp:posOffset>118745</wp:posOffset>
                </wp:positionV>
                <wp:extent cx="1355725" cy="0"/>
                <wp:effectExtent l="0" t="0" r="0" b="0"/>
                <wp:wrapNone/>
                <wp:docPr id="1002853498" nam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0 w 2135"/>
                            <a:gd name="T1" fmla="*/ 2135 w 2135"/>
                          </a:gdLst>
                          <a:ahLst/>
                          <a:cxnLst>
                            <a:cxn ang="0">
                              <a:pos x="T0" y="0"/>
                            </a:cxn>
                            <a:cxn ang="0">
                              <a:pos x="T1" y="0"/>
                            </a:cxn>
                          </a:cxnLst>
                          <a:rect l="0" t="0" r="r" b="b"/>
                          <a:pathLst>
                            <a:path w="2135">
                              <a:moveTo>
                                <a:pt x="0" y="0"/>
                              </a:moveTo>
                              <a:lnTo>
                                <a:pt x="2135"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ex="http://schemas.microsoft.com/office/word/2018/wordml/cex">
            <w:pict>
              <v:polyline w14:anchorId="3466EABF" id=" 27" o:spid="_x0000_s1026" style="position:absolute;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5pt,9.35pt,460.1pt,9.35pt" coordsize="2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" filled="f" strokecolor="#221f1f" strokeweight=".5pt">
                <v:path arrowok="t" o:connecttype="custom" o:connectlocs="0,0;1355725,0" o:connectangles="0,0"/>
                <w10:wrap anchorx="page"/>
              </v:polyline>
            </w:pict>
          </mc:Fallback>
        </mc:AlternateContent>
      </w:r>
      <w:r w:rsidRPr="00B51A46">
        <w:rPr>
          <w:color w:val="000000"/>
          <w:sz w:val="22"/>
          <w:szCs w:val="22"/>
        </w:rPr>
        <w:t>NOTIFIE,                    LE</w:t>
      </w:r>
    </w:p>
    <w:p w14:paraId="14ABFC7A" w14:textId="77777777" w:rsidR="009C6C0F" w:rsidRPr="00A445D9" w:rsidRDefault="009C6C0F" w:rsidP="00703A81">
      <w:pPr>
        <w:tabs>
          <w:tab w:val="right" w:pos="9092"/>
        </w:tabs>
        <w:adjustRightInd w:val="0"/>
        <w:ind w:right="-166"/>
        <w:rPr>
          <w:rFonts w:ascii="Arial Narrow" w:hAnsi="Arial Narrow"/>
          <w:color w:val="000000"/>
        </w:rPr>
      </w:pPr>
      <w:r w:rsidRPr="00B51A46">
        <w:rPr>
          <w:noProof/>
          <w:sz w:val="22"/>
          <w:szCs w:val="22"/>
        </w:rPr>
        <mc:AlternateContent>
          <mc:Choice Requires="wps">
            <w:drawing>
              <wp:anchor distT="0" distB="0" distL="114300" distR="114300" simplePos="0" relativeHeight="251689984" behindDoc="1" locked="0" layoutInCell="1" allowOverlap="1" wp14:anchorId="59A810EA" wp14:editId="1F9DB65A">
                <wp:simplePos x="0" y="0"/>
                <wp:positionH relativeFrom="page">
                  <wp:posOffset>4486910</wp:posOffset>
                </wp:positionH>
                <wp:positionV relativeFrom="paragraph">
                  <wp:posOffset>118745</wp:posOffset>
                </wp:positionV>
                <wp:extent cx="1356360" cy="0"/>
                <wp:effectExtent l="0" t="0" r="0" b="0"/>
                <wp:wrapNone/>
                <wp:docPr id="1756348594" nam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6360" cy="0"/>
                        </a:xfrm>
                        <a:custGeom>
                          <a:avLst/>
                          <a:gdLst>
                            <a:gd name="T0" fmla="*/ 0 w 2136"/>
                            <a:gd name="T1" fmla="*/ 2136 w 2136"/>
                          </a:gdLst>
                          <a:ahLst/>
                          <a:cxnLst>
                            <a:cxn ang="0">
                              <a:pos x="T0" y="0"/>
                            </a:cxn>
                            <a:cxn ang="0">
                              <a:pos x="T1" y="0"/>
                            </a:cxn>
                          </a:cxnLst>
                          <a:rect l="0" t="0" r="r" b="b"/>
                          <a:pathLst>
                            <a:path w="2136">
                              <a:moveTo>
                                <a:pt x="0" y="0"/>
                              </a:moveTo>
                              <a:lnTo>
                                <a:pt x="2136"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oel="http://schemas.microsoft.com/office/2019/extlst" xmlns:w16du="http://schemas.microsoft.com/office/word/2023/wordml/word16du" xmlns:w16sdtdh="http://schemas.microsoft.com/office/word/2020/wordml/sdtdatahash" xmlns:w16sdtfl="http://schemas.microsoft.com/office/word/2024/wordml/sdtformatlock" xmlns:w16="http://schemas.microsoft.com/office/word/2018/wordml" xmlns:w16cex="http://schemas.microsoft.com/office/word/2018/wordml/cex">
            <w:pict>
              <v:polyline w14:anchorId="61F31D2E" id=" 28"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53.3pt,9.35pt,460.1pt,9.35pt" coordsize="2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" filled="f" strokecolor="#221f1f" strokeweight=".5pt">
                <v:path arrowok="t" o:connecttype="custom" o:connectlocs="0,0;1356360,0" o:connectangles="0,0"/>
                <w10:wrap anchorx="page"/>
              </v:polyline>
            </w:pict>
          </mc:Fallback>
        </mc:AlternateContent>
      </w:r>
      <w:r w:rsidRPr="00B51A46">
        <w:rPr>
          <w:color w:val="000000"/>
          <w:sz w:val="22"/>
          <w:szCs w:val="22"/>
        </w:rPr>
        <w:t>ENREGISTRE,           LE</w:t>
      </w:r>
      <w:r w:rsidRPr="00B51A46">
        <w:rPr>
          <w:color w:val="000000"/>
          <w:sz w:val="22"/>
          <w:szCs w:val="22"/>
        </w:rPr>
        <w:tab/>
      </w:r>
    </w:p>
    <w:p w14:paraId="25019A75" w14:textId="77777777" w:rsidR="009C6C0F" w:rsidRPr="00A445D9" w:rsidRDefault="009C6C0F" w:rsidP="00703A81">
      <w:pPr>
        <w:widowControl w:val="0"/>
        <w:autoSpaceDE w:val="0"/>
        <w:ind w:right="-166"/>
        <w:rPr>
          <w:rFonts w:ascii="Arial Narrow" w:hAnsi="Arial Narrow" w:cs="Arial"/>
          <w:color w:val="000000" w:themeColor="text1"/>
        </w:rPr>
      </w:pPr>
    </w:p>
    <w:p w14:paraId="498F2E94" w14:textId="77777777" w:rsidR="009C6C0F" w:rsidRPr="00A445D9" w:rsidRDefault="009C6C0F" w:rsidP="00703A81">
      <w:pPr>
        <w:widowControl w:val="0"/>
        <w:autoSpaceDE w:val="0"/>
        <w:ind w:right="-166"/>
        <w:rPr>
          <w:rFonts w:ascii="Arial Narrow" w:hAnsi="Arial Narrow" w:cs="Arial"/>
          <w:color w:val="000000" w:themeColor="text1"/>
        </w:rPr>
      </w:pPr>
    </w:p>
    <w:p w14:paraId="14FAC6D3" w14:textId="77777777" w:rsidR="009C6C0F" w:rsidRPr="00A445D9" w:rsidRDefault="009C6C0F" w:rsidP="00703A81">
      <w:pPr>
        <w:widowControl w:val="0"/>
        <w:autoSpaceDE w:val="0"/>
        <w:ind w:right="-166"/>
        <w:rPr>
          <w:rFonts w:ascii="Arial Narrow" w:hAnsi="Arial Narrow" w:cs="Arial"/>
          <w:color w:val="000000" w:themeColor="text1"/>
        </w:rPr>
      </w:pPr>
    </w:p>
    <w:p w14:paraId="73AA4512" w14:textId="77777777" w:rsidR="009C6C0F" w:rsidRPr="00A445D9" w:rsidRDefault="009C6C0F" w:rsidP="00703A81">
      <w:pPr>
        <w:widowControl w:val="0"/>
        <w:autoSpaceDE w:val="0"/>
        <w:ind w:right="-166"/>
        <w:rPr>
          <w:rFonts w:ascii="Arial Narrow" w:hAnsi="Arial Narrow" w:cs="Arial"/>
          <w:color w:val="000000" w:themeColor="text1"/>
        </w:rPr>
      </w:pPr>
    </w:p>
    <w:p w14:paraId="6628BB1F" w14:textId="77777777" w:rsidR="009C6C0F" w:rsidRPr="00A445D9" w:rsidRDefault="009C6C0F" w:rsidP="00703A81">
      <w:pPr>
        <w:widowControl w:val="0"/>
        <w:autoSpaceDE w:val="0"/>
        <w:ind w:right="-166"/>
        <w:rPr>
          <w:rFonts w:ascii="Arial Narrow" w:hAnsi="Arial Narrow" w:cs="Arial"/>
          <w:color w:val="000000" w:themeColor="text1"/>
        </w:rPr>
      </w:pPr>
    </w:p>
    <w:p w14:paraId="439F9091" w14:textId="77777777" w:rsidR="009C6C0F" w:rsidRPr="00A445D9" w:rsidRDefault="009C6C0F" w:rsidP="00703A81">
      <w:pPr>
        <w:widowControl w:val="0"/>
        <w:autoSpaceDE w:val="0"/>
        <w:ind w:right="-166"/>
        <w:rPr>
          <w:rFonts w:ascii="Arial Narrow" w:hAnsi="Arial Narrow" w:cs="Arial"/>
          <w:color w:val="000000" w:themeColor="text1"/>
        </w:rPr>
      </w:pPr>
    </w:p>
    <w:p w14:paraId="5B79F1A0" w14:textId="77777777" w:rsidR="009C6C0F" w:rsidRPr="00A445D9" w:rsidRDefault="009C6C0F" w:rsidP="00703A81">
      <w:pPr>
        <w:widowControl w:val="0"/>
        <w:autoSpaceDE w:val="0"/>
        <w:ind w:right="-166"/>
        <w:rPr>
          <w:rFonts w:ascii="Arial Narrow" w:hAnsi="Arial Narrow" w:cs="Arial"/>
          <w:color w:val="000000" w:themeColor="text1"/>
        </w:rPr>
      </w:pPr>
    </w:p>
    <w:p w14:paraId="703776FE" w14:textId="77777777"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Entre :</w:t>
      </w:r>
    </w:p>
    <w:p w14:paraId="1ADCCF62" w14:textId="77777777" w:rsidR="009C6C0F" w:rsidRPr="00A445D9" w:rsidRDefault="009C6C0F" w:rsidP="00703A81">
      <w:pPr>
        <w:widowControl w:val="0"/>
        <w:autoSpaceDE w:val="0"/>
        <w:ind w:right="-166"/>
        <w:rPr>
          <w:rFonts w:ascii="Arial Narrow" w:hAnsi="Arial Narrow" w:cs="Arial"/>
          <w:color w:val="000000" w:themeColor="text1"/>
        </w:rPr>
      </w:pPr>
    </w:p>
    <w:p w14:paraId="240CA5AA" w14:textId="77777777" w:rsidR="009C6C0F" w:rsidRPr="00A445D9" w:rsidRDefault="009C6C0F" w:rsidP="00703A81">
      <w:pPr>
        <w:widowControl w:val="0"/>
        <w:autoSpaceDE w:val="0"/>
        <w:ind w:right="-166"/>
        <w:rPr>
          <w:rFonts w:ascii="Arial Narrow" w:hAnsi="Arial Narrow" w:cs="Arial"/>
          <w:color w:val="000000" w:themeColor="text1"/>
        </w:rPr>
      </w:pPr>
    </w:p>
    <w:p w14:paraId="143C340A" w14:textId="77777777" w:rsidR="009C6C0F" w:rsidRPr="00A445D9" w:rsidRDefault="009C6C0F" w:rsidP="00703A81">
      <w:pPr>
        <w:widowControl w:val="0"/>
        <w:autoSpaceDE w:val="0"/>
        <w:ind w:right="-166"/>
        <w:rPr>
          <w:rFonts w:ascii="Arial Narrow" w:hAnsi="Arial Narrow" w:cs="Arial"/>
          <w:color w:val="000000" w:themeColor="text1"/>
        </w:rPr>
      </w:pPr>
    </w:p>
    <w:p w14:paraId="64A52FD5" w14:textId="7B327FBC"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 xml:space="preserve">La Commune, représentée par Le Maire de la Commune d’Arrondissement de </w:t>
      </w:r>
      <w:r w:rsidR="004C2D77">
        <w:rPr>
          <w:rFonts w:ascii="Arial Narrow" w:hAnsi="Arial Narrow" w:cs="Arial"/>
          <w:color w:val="000000" w:themeColor="text1"/>
        </w:rPr>
        <w:t>Ma’an</w:t>
      </w:r>
      <w:r w:rsidRPr="00A445D9">
        <w:rPr>
          <w:rFonts w:ascii="Arial Narrow" w:hAnsi="Arial Narrow" w:cs="Arial"/>
          <w:color w:val="000000" w:themeColor="text1"/>
        </w:rPr>
        <w:t>, ci-après dénommé, « L’Autorité Contractante»</w:t>
      </w:r>
    </w:p>
    <w:p w14:paraId="3028F42B" w14:textId="77777777" w:rsidR="009C6C0F" w:rsidRPr="00A445D9" w:rsidRDefault="009C6C0F" w:rsidP="00703A81">
      <w:pPr>
        <w:widowControl w:val="0"/>
        <w:autoSpaceDE w:val="0"/>
        <w:ind w:right="-166"/>
        <w:rPr>
          <w:rFonts w:ascii="Arial Narrow" w:hAnsi="Arial Narrow" w:cs="Arial"/>
          <w:color w:val="000000" w:themeColor="text1"/>
        </w:rPr>
      </w:pPr>
    </w:p>
    <w:p w14:paraId="2E2BDDC7" w14:textId="77777777" w:rsidR="009C6C0F" w:rsidRPr="00A445D9" w:rsidRDefault="009C6C0F" w:rsidP="00703A81">
      <w:pPr>
        <w:widowControl w:val="0"/>
        <w:autoSpaceDE w:val="0"/>
        <w:ind w:right="-166"/>
        <w:rPr>
          <w:rFonts w:ascii="Arial Narrow" w:hAnsi="Arial Narrow" w:cs="Arial"/>
          <w:color w:val="000000" w:themeColor="text1"/>
        </w:rPr>
      </w:pPr>
    </w:p>
    <w:p w14:paraId="63E7F20F" w14:textId="77777777" w:rsidR="009C6C0F" w:rsidRPr="00A445D9" w:rsidRDefault="009C6C0F" w:rsidP="00703A81">
      <w:pPr>
        <w:widowControl w:val="0"/>
        <w:autoSpaceDE w:val="0"/>
        <w:ind w:right="-166"/>
        <w:rPr>
          <w:rFonts w:ascii="Arial Narrow" w:hAnsi="Arial Narrow" w:cs="Arial"/>
          <w:color w:val="000000" w:themeColor="text1"/>
        </w:rPr>
      </w:pPr>
    </w:p>
    <w:p w14:paraId="543E1053" w14:textId="77777777" w:rsidR="009C6C0F" w:rsidRPr="00A445D9" w:rsidRDefault="009C6C0F" w:rsidP="00703A81">
      <w:pPr>
        <w:widowControl w:val="0"/>
        <w:autoSpaceDE w:val="0"/>
        <w:ind w:right="-166"/>
        <w:rPr>
          <w:rFonts w:ascii="Arial Narrow" w:hAnsi="Arial Narrow" w:cs="Arial"/>
          <w:color w:val="000000" w:themeColor="text1"/>
        </w:rPr>
      </w:pPr>
    </w:p>
    <w:p w14:paraId="6C05290D" w14:textId="77777777" w:rsidR="009C6C0F" w:rsidRPr="00A445D9" w:rsidRDefault="009C6C0F" w:rsidP="00703A81">
      <w:pPr>
        <w:widowControl w:val="0"/>
        <w:autoSpaceDE w:val="0"/>
        <w:ind w:right="-166"/>
        <w:rPr>
          <w:rFonts w:ascii="Arial Narrow" w:hAnsi="Arial Narrow" w:cs="Arial"/>
          <w:color w:val="000000" w:themeColor="text1"/>
        </w:rPr>
      </w:pPr>
    </w:p>
    <w:p w14:paraId="1D04BCF4" w14:textId="77777777" w:rsidR="009C6C0F" w:rsidRPr="00A445D9" w:rsidRDefault="009C6C0F" w:rsidP="00703A81">
      <w:pPr>
        <w:widowControl w:val="0"/>
        <w:autoSpaceDE w:val="0"/>
        <w:ind w:right="-166"/>
        <w:rPr>
          <w:rFonts w:ascii="Arial Narrow" w:hAnsi="Arial Narrow" w:cs="Arial"/>
          <w:color w:val="000000" w:themeColor="text1"/>
        </w:rPr>
      </w:pPr>
    </w:p>
    <w:p w14:paraId="59D19F67" w14:textId="77777777" w:rsidR="009C6C0F" w:rsidRPr="00A445D9" w:rsidRDefault="009C6C0F" w:rsidP="00703A81">
      <w:pPr>
        <w:widowControl w:val="0"/>
        <w:autoSpaceDE w:val="0"/>
        <w:ind w:right="-166"/>
        <w:rPr>
          <w:rFonts w:ascii="Arial Narrow" w:hAnsi="Arial Narrow" w:cs="Arial"/>
          <w:color w:val="000000" w:themeColor="text1"/>
        </w:rPr>
      </w:pPr>
    </w:p>
    <w:p w14:paraId="59DD0630" w14:textId="77777777" w:rsidR="009C6C0F" w:rsidRPr="00A445D9" w:rsidRDefault="009C6C0F" w:rsidP="00703A81">
      <w:pPr>
        <w:widowControl w:val="0"/>
        <w:autoSpaceDE w:val="0"/>
        <w:ind w:right="-166"/>
        <w:rPr>
          <w:rFonts w:ascii="Arial Narrow" w:hAnsi="Arial Narrow" w:cs="Arial"/>
          <w:color w:val="000000" w:themeColor="text1"/>
        </w:rPr>
      </w:pPr>
    </w:p>
    <w:p w14:paraId="0F433C21" w14:textId="77777777"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D'une part,</w:t>
      </w:r>
    </w:p>
    <w:p w14:paraId="2166658D" w14:textId="77777777" w:rsidR="009C6C0F" w:rsidRPr="00A445D9" w:rsidRDefault="009C6C0F" w:rsidP="00703A81">
      <w:pPr>
        <w:widowControl w:val="0"/>
        <w:autoSpaceDE w:val="0"/>
        <w:ind w:right="-166"/>
        <w:rPr>
          <w:rFonts w:ascii="Arial Narrow" w:hAnsi="Arial Narrow" w:cs="Arial"/>
          <w:color w:val="000000" w:themeColor="text1"/>
        </w:rPr>
      </w:pPr>
    </w:p>
    <w:p w14:paraId="7052A876" w14:textId="77777777" w:rsidR="009C6C0F" w:rsidRPr="00A445D9" w:rsidRDefault="009C6C0F" w:rsidP="00703A81">
      <w:pPr>
        <w:widowControl w:val="0"/>
        <w:autoSpaceDE w:val="0"/>
        <w:ind w:right="-166"/>
        <w:rPr>
          <w:rFonts w:ascii="Arial Narrow" w:hAnsi="Arial Narrow" w:cs="Arial"/>
          <w:color w:val="000000" w:themeColor="text1"/>
        </w:rPr>
      </w:pPr>
    </w:p>
    <w:p w14:paraId="2E15B9B2" w14:textId="77777777" w:rsidR="009C6C0F" w:rsidRPr="00A445D9" w:rsidRDefault="009C6C0F" w:rsidP="00703A81">
      <w:pPr>
        <w:widowControl w:val="0"/>
        <w:autoSpaceDE w:val="0"/>
        <w:ind w:right="-166"/>
        <w:rPr>
          <w:rFonts w:ascii="Arial Narrow" w:hAnsi="Arial Narrow" w:cs="Arial"/>
          <w:color w:val="000000" w:themeColor="text1"/>
        </w:rPr>
      </w:pPr>
    </w:p>
    <w:p w14:paraId="12819AD6" w14:textId="77777777" w:rsidR="009C6C0F" w:rsidRPr="00A445D9" w:rsidRDefault="009C6C0F" w:rsidP="00703A81">
      <w:pPr>
        <w:widowControl w:val="0"/>
        <w:autoSpaceDE w:val="0"/>
        <w:ind w:right="-166"/>
        <w:rPr>
          <w:rFonts w:ascii="Arial Narrow" w:hAnsi="Arial Narrow" w:cs="Arial"/>
          <w:color w:val="000000" w:themeColor="text1"/>
        </w:rPr>
      </w:pPr>
    </w:p>
    <w:p w14:paraId="111DCDED" w14:textId="77777777" w:rsidR="009C6C0F" w:rsidRPr="00A445D9" w:rsidRDefault="009C6C0F" w:rsidP="00703A81">
      <w:pPr>
        <w:widowControl w:val="0"/>
        <w:autoSpaceDE w:val="0"/>
        <w:ind w:right="-166"/>
        <w:rPr>
          <w:rFonts w:ascii="Arial Narrow" w:hAnsi="Arial Narrow" w:cs="Arial"/>
          <w:color w:val="000000" w:themeColor="text1"/>
        </w:rPr>
      </w:pPr>
    </w:p>
    <w:p w14:paraId="3F71A9D5" w14:textId="77777777" w:rsidR="009C6C0F" w:rsidRPr="00A445D9" w:rsidRDefault="009C6C0F" w:rsidP="00703A81">
      <w:pPr>
        <w:widowControl w:val="0"/>
        <w:autoSpaceDE w:val="0"/>
        <w:ind w:right="-166"/>
        <w:rPr>
          <w:rFonts w:ascii="Arial Narrow" w:hAnsi="Arial Narrow" w:cs="Arial"/>
          <w:color w:val="000000" w:themeColor="text1"/>
        </w:rPr>
      </w:pPr>
    </w:p>
    <w:p w14:paraId="068D14B8" w14:textId="77777777" w:rsidR="009C6C0F" w:rsidRPr="00A445D9" w:rsidRDefault="009C6C0F" w:rsidP="00703A81">
      <w:pPr>
        <w:widowControl w:val="0"/>
        <w:autoSpaceDE w:val="0"/>
        <w:ind w:right="-166"/>
        <w:rPr>
          <w:rFonts w:ascii="Arial Narrow" w:hAnsi="Arial Narrow" w:cs="Arial"/>
          <w:color w:val="000000" w:themeColor="text1"/>
        </w:rPr>
      </w:pPr>
    </w:p>
    <w:p w14:paraId="6D607D21" w14:textId="77777777" w:rsidR="009C6C0F" w:rsidRPr="00A445D9" w:rsidRDefault="009C6C0F" w:rsidP="00703A81">
      <w:pPr>
        <w:widowControl w:val="0"/>
        <w:autoSpaceDE w:val="0"/>
        <w:ind w:right="-166"/>
        <w:rPr>
          <w:rFonts w:ascii="Arial Narrow" w:hAnsi="Arial Narrow" w:cs="Arial"/>
          <w:color w:val="000000" w:themeColor="text1"/>
        </w:rPr>
      </w:pPr>
    </w:p>
    <w:p w14:paraId="29AD5439" w14:textId="77777777"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Et la société</w:t>
      </w:r>
    </w:p>
    <w:p w14:paraId="7984E4A6" w14:textId="77777777"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B.P</w:t>
      </w:r>
      <w:proofErr w:type="gramStart"/>
      <w:r w:rsidRPr="00A445D9">
        <w:rPr>
          <w:rFonts w:ascii="Arial Narrow" w:hAnsi="Arial Narrow" w:cs="Arial"/>
          <w:color w:val="000000" w:themeColor="text1"/>
        </w:rPr>
        <w:t>:  _</w:t>
      </w:r>
      <w:proofErr w:type="gramEnd"/>
      <w:r w:rsidRPr="00A445D9">
        <w:rPr>
          <w:rFonts w:ascii="Arial Narrow" w:hAnsi="Arial Narrow" w:cs="Arial"/>
          <w:color w:val="000000" w:themeColor="text1"/>
        </w:rPr>
        <w:t>____</w:t>
      </w:r>
      <w:r w:rsidRPr="00A445D9">
        <w:rPr>
          <w:rFonts w:ascii="Arial Narrow" w:hAnsi="Arial Narrow" w:cs="Arial"/>
          <w:color w:val="000000" w:themeColor="text1"/>
        </w:rPr>
        <w:tab/>
        <w:t xml:space="preserve">____ Tel__________  Fax :  </w:t>
      </w:r>
      <w:r w:rsidRPr="00A445D9">
        <w:rPr>
          <w:rFonts w:ascii="Arial Narrow" w:hAnsi="Arial Narrow" w:cs="Arial"/>
          <w:color w:val="000000" w:themeColor="text1"/>
        </w:rPr>
        <w:tab/>
        <w:t>____</w:t>
      </w:r>
    </w:p>
    <w:p w14:paraId="7A449B41" w14:textId="77777777" w:rsidR="009C6C0F" w:rsidRPr="00A445D9" w:rsidRDefault="009C6C0F" w:rsidP="00703A81">
      <w:pPr>
        <w:widowControl w:val="0"/>
        <w:autoSpaceDE w:val="0"/>
        <w:ind w:right="-166"/>
        <w:rPr>
          <w:rFonts w:ascii="Arial Narrow" w:hAnsi="Arial Narrow" w:cs="Arial"/>
          <w:color w:val="000000" w:themeColor="text1"/>
          <w:lang w:val="pt-BR"/>
        </w:rPr>
      </w:pPr>
      <w:r w:rsidRPr="00A445D9">
        <w:rPr>
          <w:rFonts w:ascii="Arial Narrow" w:hAnsi="Arial Narrow" w:cs="Arial"/>
          <w:color w:val="000000" w:themeColor="text1"/>
          <w:lang w:val="pt-BR"/>
        </w:rPr>
        <w:t>N° R.C :  __________</w:t>
      </w:r>
      <w:r w:rsidRPr="00A445D9">
        <w:rPr>
          <w:rFonts w:ascii="Arial Narrow" w:hAnsi="Arial Narrow" w:cs="Arial"/>
          <w:color w:val="000000" w:themeColor="text1"/>
          <w:lang w:val="pt-BR"/>
        </w:rPr>
        <w:tab/>
        <w:t xml:space="preserve"> N° Contribuable :  </w:t>
      </w:r>
      <w:r w:rsidRPr="00A445D9">
        <w:rPr>
          <w:rFonts w:ascii="Arial Narrow" w:hAnsi="Arial Narrow" w:cs="Arial"/>
          <w:color w:val="000000" w:themeColor="text1"/>
          <w:lang w:val="pt-BR"/>
        </w:rPr>
        <w:tab/>
        <w:t>_________________</w:t>
      </w:r>
    </w:p>
    <w:p w14:paraId="3504FCA2" w14:textId="77777777" w:rsidR="009C6C0F" w:rsidRPr="00A445D9" w:rsidRDefault="009C6C0F" w:rsidP="00703A81">
      <w:pPr>
        <w:widowControl w:val="0"/>
        <w:autoSpaceDE w:val="0"/>
        <w:ind w:right="-166"/>
        <w:rPr>
          <w:rFonts w:ascii="Arial Narrow" w:hAnsi="Arial Narrow" w:cs="Arial"/>
          <w:color w:val="000000" w:themeColor="text1"/>
          <w:lang w:val="pt-BR"/>
        </w:rPr>
      </w:pPr>
    </w:p>
    <w:p w14:paraId="1B5C9B9C" w14:textId="77777777" w:rsidR="009C6C0F" w:rsidRPr="00A445D9" w:rsidRDefault="009C6C0F" w:rsidP="00703A81">
      <w:pPr>
        <w:widowControl w:val="0"/>
        <w:autoSpaceDE w:val="0"/>
        <w:ind w:right="-166"/>
        <w:rPr>
          <w:rFonts w:ascii="Arial Narrow" w:hAnsi="Arial Narrow" w:cs="Arial"/>
          <w:color w:val="000000" w:themeColor="text1"/>
          <w:lang w:val="pt-BR"/>
        </w:rPr>
      </w:pPr>
    </w:p>
    <w:p w14:paraId="4ACA7175" w14:textId="77777777" w:rsidR="009C6C0F" w:rsidRPr="00A445D9" w:rsidRDefault="009C6C0F" w:rsidP="00703A81">
      <w:pPr>
        <w:widowControl w:val="0"/>
        <w:autoSpaceDE w:val="0"/>
        <w:ind w:right="-166"/>
        <w:rPr>
          <w:rFonts w:ascii="Arial Narrow" w:hAnsi="Arial Narrow" w:cs="Arial"/>
          <w:color w:val="000000" w:themeColor="text1"/>
          <w:lang w:val="pt-BR"/>
        </w:rPr>
      </w:pPr>
    </w:p>
    <w:p w14:paraId="536F81C6" w14:textId="77777777"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 xml:space="preserve">[Indiquer le nom du Prestataire, son adresse complète ainsi que le nom et la qualité du signataire habilité], </w:t>
      </w:r>
    </w:p>
    <w:p w14:paraId="77D274D3" w14:textId="77777777" w:rsidR="009C6C0F" w:rsidRPr="00A445D9" w:rsidRDefault="009C6C0F" w:rsidP="00703A81">
      <w:pPr>
        <w:widowControl w:val="0"/>
        <w:autoSpaceDE w:val="0"/>
        <w:ind w:right="-166"/>
        <w:rPr>
          <w:rFonts w:ascii="Arial Narrow" w:hAnsi="Arial Narrow" w:cs="Arial"/>
          <w:color w:val="000000" w:themeColor="text1"/>
        </w:rPr>
      </w:pPr>
    </w:p>
    <w:p w14:paraId="01217A15" w14:textId="02830763"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Ci-après dénommée, «Le Prestataire »</w:t>
      </w:r>
    </w:p>
    <w:p w14:paraId="7C551FF0" w14:textId="77777777" w:rsidR="009C6C0F" w:rsidRPr="00A445D9" w:rsidRDefault="009C6C0F" w:rsidP="00703A81">
      <w:pPr>
        <w:widowControl w:val="0"/>
        <w:autoSpaceDE w:val="0"/>
        <w:ind w:right="-166"/>
        <w:rPr>
          <w:rFonts w:ascii="Arial Narrow" w:hAnsi="Arial Narrow" w:cs="Arial"/>
          <w:color w:val="000000" w:themeColor="text1"/>
        </w:rPr>
      </w:pPr>
    </w:p>
    <w:p w14:paraId="68B72FC0" w14:textId="77777777" w:rsidR="009C6C0F" w:rsidRPr="00A445D9" w:rsidRDefault="009C6C0F" w:rsidP="00703A81">
      <w:pPr>
        <w:widowControl w:val="0"/>
        <w:autoSpaceDE w:val="0"/>
        <w:ind w:right="-166"/>
        <w:rPr>
          <w:rFonts w:ascii="Arial Narrow" w:hAnsi="Arial Narrow" w:cs="Arial"/>
          <w:color w:val="000000" w:themeColor="text1"/>
        </w:rPr>
      </w:pPr>
    </w:p>
    <w:p w14:paraId="56AFBDFA" w14:textId="77777777" w:rsidR="009C6C0F" w:rsidRPr="00A445D9" w:rsidRDefault="009C6C0F" w:rsidP="00703A81">
      <w:pPr>
        <w:widowControl w:val="0"/>
        <w:autoSpaceDE w:val="0"/>
        <w:ind w:right="-166"/>
        <w:rPr>
          <w:rFonts w:ascii="Arial Narrow" w:hAnsi="Arial Narrow" w:cs="Arial"/>
          <w:color w:val="000000" w:themeColor="text1"/>
        </w:rPr>
      </w:pPr>
    </w:p>
    <w:p w14:paraId="2F1808DF" w14:textId="77777777" w:rsidR="009C6C0F" w:rsidRPr="00A445D9" w:rsidRDefault="009C6C0F" w:rsidP="00703A81">
      <w:pPr>
        <w:widowControl w:val="0"/>
        <w:autoSpaceDE w:val="0"/>
        <w:ind w:right="-166"/>
        <w:rPr>
          <w:rFonts w:ascii="Arial Narrow" w:hAnsi="Arial Narrow" w:cs="Arial"/>
          <w:color w:val="000000" w:themeColor="text1"/>
        </w:rPr>
      </w:pPr>
    </w:p>
    <w:p w14:paraId="48191FD0" w14:textId="77777777"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D'autre part,</w:t>
      </w:r>
    </w:p>
    <w:p w14:paraId="06E64F60" w14:textId="77777777" w:rsidR="009C6C0F" w:rsidRPr="00A445D9" w:rsidRDefault="009C6C0F" w:rsidP="00703A81">
      <w:pPr>
        <w:widowControl w:val="0"/>
        <w:autoSpaceDE w:val="0"/>
        <w:ind w:right="-166"/>
        <w:rPr>
          <w:rFonts w:ascii="Arial Narrow" w:hAnsi="Arial Narrow" w:cs="Arial"/>
          <w:color w:val="000000" w:themeColor="text1"/>
        </w:rPr>
      </w:pPr>
    </w:p>
    <w:p w14:paraId="4C7FBD10" w14:textId="77777777" w:rsidR="009C6C0F" w:rsidRPr="00A445D9" w:rsidRDefault="009C6C0F" w:rsidP="00703A81">
      <w:pPr>
        <w:widowControl w:val="0"/>
        <w:autoSpaceDE w:val="0"/>
        <w:ind w:right="-166"/>
        <w:rPr>
          <w:rFonts w:ascii="Arial Narrow" w:hAnsi="Arial Narrow" w:cs="Arial"/>
          <w:color w:val="000000" w:themeColor="text1"/>
        </w:rPr>
      </w:pPr>
      <w:r w:rsidRPr="00A445D9">
        <w:rPr>
          <w:rFonts w:ascii="Arial Narrow" w:hAnsi="Arial Narrow" w:cs="Arial"/>
          <w:color w:val="000000" w:themeColor="text1"/>
        </w:rPr>
        <w:t>Il a été convenu et arrêté ce qui suit :</w:t>
      </w:r>
    </w:p>
    <w:p w14:paraId="5B84E893" w14:textId="77777777" w:rsidR="009C6C0F" w:rsidRPr="00A445D9" w:rsidRDefault="009C6C0F" w:rsidP="00703A81">
      <w:pPr>
        <w:widowControl w:val="0"/>
        <w:autoSpaceDE w:val="0"/>
        <w:ind w:right="-166"/>
        <w:rPr>
          <w:rFonts w:ascii="Arial Narrow" w:hAnsi="Arial Narrow" w:cs="Arial"/>
          <w:color w:val="000000" w:themeColor="text1"/>
        </w:rPr>
      </w:pPr>
    </w:p>
    <w:p w14:paraId="14DB4079" w14:textId="77777777" w:rsidR="009C6C0F" w:rsidRPr="00A445D9" w:rsidRDefault="009C6C0F" w:rsidP="00703A81">
      <w:pPr>
        <w:widowControl w:val="0"/>
        <w:autoSpaceDE w:val="0"/>
        <w:ind w:right="-166"/>
        <w:rPr>
          <w:rFonts w:ascii="Arial Narrow" w:hAnsi="Arial Narrow" w:cs="Arial"/>
          <w:color w:val="000000" w:themeColor="text1"/>
        </w:rPr>
      </w:pPr>
    </w:p>
    <w:p w14:paraId="3A45191B" w14:textId="77777777" w:rsidR="009C6C0F" w:rsidRPr="00A445D9" w:rsidRDefault="009C6C0F" w:rsidP="00703A81">
      <w:pPr>
        <w:widowControl w:val="0"/>
        <w:autoSpaceDE w:val="0"/>
        <w:ind w:right="-166"/>
        <w:rPr>
          <w:rFonts w:ascii="Arial Narrow" w:hAnsi="Arial Narrow" w:cs="Arial"/>
          <w:color w:val="000000" w:themeColor="text1"/>
        </w:rPr>
      </w:pPr>
    </w:p>
    <w:p w14:paraId="07E0EEAA" w14:textId="77777777" w:rsidR="009C6C0F" w:rsidRPr="00A445D9" w:rsidRDefault="009C6C0F" w:rsidP="00703A81">
      <w:pPr>
        <w:widowControl w:val="0"/>
        <w:autoSpaceDE w:val="0"/>
        <w:ind w:right="-166"/>
        <w:rPr>
          <w:rFonts w:ascii="Arial Narrow" w:hAnsi="Arial Narrow" w:cs="Arial"/>
          <w:color w:val="000000" w:themeColor="text1"/>
        </w:rPr>
      </w:pPr>
    </w:p>
    <w:p w14:paraId="5B3098AB" w14:textId="77777777" w:rsidR="009C6C0F" w:rsidRPr="00A445D9" w:rsidRDefault="009C6C0F" w:rsidP="00703A81">
      <w:pPr>
        <w:widowControl w:val="0"/>
        <w:autoSpaceDE w:val="0"/>
        <w:ind w:right="-166"/>
        <w:rPr>
          <w:rFonts w:ascii="Arial Narrow" w:hAnsi="Arial Narrow" w:cs="Arial"/>
          <w:color w:val="000000" w:themeColor="text1"/>
        </w:rPr>
      </w:pPr>
    </w:p>
    <w:p w14:paraId="725DB8B3" w14:textId="77777777" w:rsidR="009C6C0F" w:rsidRPr="00A445D9" w:rsidRDefault="009C6C0F" w:rsidP="00703A81">
      <w:pPr>
        <w:widowControl w:val="0"/>
        <w:autoSpaceDE w:val="0"/>
        <w:ind w:right="-166"/>
        <w:rPr>
          <w:rFonts w:ascii="Arial Narrow" w:hAnsi="Arial Narrow" w:cs="Arial"/>
          <w:color w:val="000000" w:themeColor="text1"/>
        </w:rPr>
      </w:pPr>
    </w:p>
    <w:p w14:paraId="1083B067" w14:textId="77777777" w:rsidR="009C6C0F" w:rsidRPr="00A445D9" w:rsidRDefault="009C6C0F" w:rsidP="00703A81">
      <w:pPr>
        <w:widowControl w:val="0"/>
        <w:autoSpaceDE w:val="0"/>
        <w:ind w:right="-166"/>
        <w:rPr>
          <w:rFonts w:ascii="Arial Narrow" w:hAnsi="Arial Narrow" w:cs="Arial"/>
          <w:color w:val="000000" w:themeColor="text1"/>
        </w:rPr>
      </w:pPr>
    </w:p>
    <w:p w14:paraId="27131F2F" w14:textId="77777777" w:rsidR="009C6C0F" w:rsidRPr="00A445D9" w:rsidRDefault="009C6C0F" w:rsidP="00703A81">
      <w:pPr>
        <w:widowControl w:val="0"/>
        <w:autoSpaceDE w:val="0"/>
        <w:ind w:right="-166"/>
        <w:rPr>
          <w:rFonts w:ascii="Arial Narrow" w:hAnsi="Arial Narrow" w:cs="Arial"/>
          <w:color w:val="000000" w:themeColor="text1"/>
        </w:rPr>
      </w:pPr>
    </w:p>
    <w:p w14:paraId="23A017A8" w14:textId="77777777" w:rsidR="009C6C0F" w:rsidRPr="00A445D9" w:rsidRDefault="009C6C0F" w:rsidP="00703A81">
      <w:pPr>
        <w:widowControl w:val="0"/>
        <w:autoSpaceDE w:val="0"/>
        <w:ind w:right="-166"/>
        <w:rPr>
          <w:rFonts w:ascii="Arial Narrow" w:hAnsi="Arial Narrow" w:cs="Arial"/>
          <w:color w:val="000000" w:themeColor="text1"/>
        </w:rPr>
      </w:pPr>
    </w:p>
    <w:p w14:paraId="4FB849BE" w14:textId="77777777" w:rsidR="009C6C0F" w:rsidRPr="00A445D9" w:rsidRDefault="009C6C0F" w:rsidP="00703A81">
      <w:pPr>
        <w:widowControl w:val="0"/>
        <w:autoSpaceDE w:val="0"/>
        <w:ind w:right="-166"/>
        <w:rPr>
          <w:rFonts w:ascii="Arial Narrow" w:hAnsi="Arial Narrow" w:cs="Arial"/>
          <w:color w:val="000000" w:themeColor="text1"/>
        </w:rPr>
      </w:pPr>
    </w:p>
    <w:p w14:paraId="6BF1E353" w14:textId="77777777" w:rsidR="009C6C0F" w:rsidRDefault="009C6C0F" w:rsidP="00703A81">
      <w:pPr>
        <w:widowControl w:val="0"/>
        <w:autoSpaceDE w:val="0"/>
        <w:ind w:right="-166"/>
        <w:rPr>
          <w:rFonts w:ascii="Arial Narrow" w:hAnsi="Arial Narrow" w:cs="Arial"/>
          <w:color w:val="000000" w:themeColor="text1"/>
        </w:rPr>
      </w:pPr>
      <w:r w:rsidRPr="00A445D9">
        <w:rPr>
          <w:rFonts w:ascii="Arial Narrow" w:hAnsi="Arial Narrow"/>
          <w:color w:val="000000" w:themeColor="text1"/>
          <w:sz w:val="28"/>
          <w:szCs w:val="28"/>
        </w:rPr>
        <w:t>Page ____et</w:t>
      </w:r>
      <w:r w:rsidRPr="00A445D9">
        <w:rPr>
          <w:rFonts w:ascii="Arial Narrow" w:hAnsi="Arial Narrow"/>
          <w:color w:val="000000" w:themeColor="text1"/>
          <w:spacing w:val="8"/>
          <w:sz w:val="28"/>
          <w:szCs w:val="28"/>
        </w:rPr>
        <w:t xml:space="preserve"> </w:t>
      </w:r>
      <w:r w:rsidRPr="00A445D9">
        <w:rPr>
          <w:rFonts w:ascii="Arial Narrow" w:hAnsi="Arial Narrow"/>
          <w:color w:val="000000" w:themeColor="text1"/>
          <w:sz w:val="28"/>
          <w:szCs w:val="28"/>
        </w:rPr>
        <w:t>Dernière</w:t>
      </w:r>
      <w:r w:rsidRPr="00A445D9">
        <w:rPr>
          <w:rFonts w:ascii="Arial Narrow" w:hAnsi="Arial Narrow"/>
          <w:color w:val="000000" w:themeColor="text1"/>
          <w:spacing w:val="8"/>
          <w:sz w:val="28"/>
          <w:szCs w:val="28"/>
        </w:rPr>
        <w:t xml:space="preserve"> </w:t>
      </w:r>
      <w:r w:rsidRPr="00A445D9">
        <w:rPr>
          <w:rFonts w:ascii="Arial Narrow" w:hAnsi="Arial Narrow"/>
          <w:color w:val="000000" w:themeColor="text1"/>
          <w:sz w:val="28"/>
          <w:szCs w:val="28"/>
        </w:rPr>
        <w:t>de la Lettre Commande</w:t>
      </w:r>
      <w:r w:rsidRPr="00A445D9">
        <w:rPr>
          <w:rFonts w:ascii="Arial Narrow" w:hAnsi="Arial Narrow" w:cs="Arial"/>
          <w:color w:val="000000" w:themeColor="text1"/>
        </w:rPr>
        <w:t xml:space="preserve"> </w:t>
      </w:r>
    </w:p>
    <w:p w14:paraId="39C1314A" w14:textId="77777777" w:rsidR="00776D09" w:rsidRPr="00A445D9" w:rsidRDefault="00776D09" w:rsidP="00703A81">
      <w:pPr>
        <w:widowControl w:val="0"/>
        <w:autoSpaceDE w:val="0"/>
        <w:ind w:right="-166"/>
        <w:rPr>
          <w:rFonts w:ascii="Arial Narrow" w:hAnsi="Arial Narrow" w:cs="Arial"/>
          <w:color w:val="000000" w:themeColor="text1"/>
        </w:rPr>
      </w:pPr>
    </w:p>
    <w:p w14:paraId="4254C873" w14:textId="77777777" w:rsidR="0008285F" w:rsidRDefault="0008285F" w:rsidP="0008285F">
      <w:pPr>
        <w:widowControl w:val="0"/>
        <w:tabs>
          <w:tab w:val="left" w:pos="0"/>
        </w:tabs>
        <w:ind w:right="-166"/>
        <w:jc w:val="center"/>
        <w:rPr>
          <w:b/>
          <w:bCs/>
          <w:iCs/>
          <w:color w:val="000000" w:themeColor="text1"/>
          <w:sz w:val="22"/>
          <w:szCs w:val="22"/>
        </w:rPr>
      </w:pPr>
      <w:r w:rsidRPr="00CF43F9">
        <w:rPr>
          <w:b/>
          <w:bCs/>
          <w:iCs/>
          <w:color w:val="000000" w:themeColor="text1"/>
          <w:sz w:val="22"/>
          <w:szCs w:val="22"/>
        </w:rPr>
        <w:lastRenderedPageBreak/>
        <w:t xml:space="preserve">APPEL D’OFFRE NATIONAL OUVERT EN PROCEDURE D’URGENCE </w:t>
      </w:r>
      <w:r w:rsidRPr="00CF43F9">
        <w:rPr>
          <w:b/>
          <w:bCs/>
          <w:iCs/>
          <w:sz w:val="22"/>
          <w:szCs w:val="22"/>
        </w:rPr>
        <w:t>N°012/AONO/PU /C-MA’AN/CIPM/2025</w:t>
      </w:r>
      <w:r>
        <w:rPr>
          <w:b/>
          <w:bCs/>
          <w:iCs/>
          <w:sz w:val="22"/>
          <w:szCs w:val="22"/>
        </w:rPr>
        <w:t xml:space="preserve"> </w:t>
      </w:r>
      <w:r w:rsidRPr="00CF43F9">
        <w:rPr>
          <w:b/>
          <w:bCs/>
          <w:iCs/>
          <w:sz w:val="22"/>
          <w:szCs w:val="22"/>
        </w:rPr>
        <w:t xml:space="preserve">DU </w:t>
      </w:r>
      <w:r>
        <w:rPr>
          <w:b/>
          <w:bCs/>
          <w:iCs/>
          <w:sz w:val="22"/>
          <w:szCs w:val="22"/>
        </w:rPr>
        <w:t>23</w:t>
      </w:r>
      <w:r w:rsidRPr="00CF43F9">
        <w:rPr>
          <w:b/>
          <w:bCs/>
          <w:iCs/>
          <w:sz w:val="22"/>
          <w:szCs w:val="22"/>
        </w:rPr>
        <w:t xml:space="preserve"> SEPTEMBRE 2025 </w:t>
      </w:r>
      <w:r w:rsidRPr="00CF43F9">
        <w:rPr>
          <w:b/>
          <w:bCs/>
          <w:iCs/>
          <w:color w:val="000000" w:themeColor="text1"/>
          <w:sz w:val="22"/>
          <w:szCs w:val="22"/>
        </w:rPr>
        <w:t xml:space="preserve">POUR LES TRAVAUX DE CONSTRUCTION D’UN COMPLEXE SCOLAIRE COMPRENANT UNE SECTION FRANCOPHONE ET </w:t>
      </w:r>
      <w:r>
        <w:rPr>
          <w:b/>
          <w:bCs/>
          <w:iCs/>
          <w:color w:val="000000" w:themeColor="text1"/>
          <w:sz w:val="22"/>
          <w:szCs w:val="22"/>
        </w:rPr>
        <w:t xml:space="preserve">UNE SECTION </w:t>
      </w:r>
      <w:r w:rsidRPr="00CF43F9">
        <w:rPr>
          <w:b/>
          <w:bCs/>
          <w:iCs/>
          <w:color w:val="000000" w:themeColor="text1"/>
          <w:sz w:val="22"/>
          <w:szCs w:val="22"/>
        </w:rPr>
        <w:t>ANGLOPHONE DANS LA COMMUNE DE MA’AN, DEPARTEMENT DE LA VALLÉE DU NTEM, REGION DU SUD.</w:t>
      </w:r>
    </w:p>
    <w:p w14:paraId="4A327B62" w14:textId="4A58073D" w:rsidR="00776D09" w:rsidRDefault="00776D09" w:rsidP="00703A81">
      <w:pPr>
        <w:widowControl w:val="0"/>
        <w:autoSpaceDE w:val="0"/>
        <w:ind w:right="-166"/>
        <w:jc w:val="center"/>
        <w:rPr>
          <w:rFonts w:ascii="Arial Narrow" w:hAnsi="Arial Narrow"/>
          <w:color w:val="000000" w:themeColor="text1"/>
          <w:sz w:val="28"/>
          <w:szCs w:val="28"/>
        </w:rPr>
      </w:pPr>
    </w:p>
    <w:p w14:paraId="15269679" w14:textId="36EA00EE" w:rsidR="009C6C0F" w:rsidRPr="00B51A46" w:rsidRDefault="009C6C0F" w:rsidP="00703A81">
      <w:pPr>
        <w:widowControl w:val="0"/>
        <w:autoSpaceDE w:val="0"/>
        <w:ind w:right="-166"/>
        <w:rPr>
          <w:color w:val="000000" w:themeColor="text1"/>
          <w:sz w:val="22"/>
          <w:szCs w:val="22"/>
        </w:rPr>
      </w:pPr>
      <w:r w:rsidRPr="00B51A46">
        <w:rPr>
          <w:color w:val="000000" w:themeColor="text1"/>
          <w:sz w:val="22"/>
          <w:szCs w:val="22"/>
        </w:rPr>
        <w:t>Avec</w:t>
      </w:r>
      <w:r w:rsidRPr="00B51A46">
        <w:rPr>
          <w:color w:val="000000" w:themeColor="text1"/>
          <w:spacing w:val="8"/>
          <w:sz w:val="22"/>
          <w:szCs w:val="22"/>
        </w:rPr>
        <w:t xml:space="preserve"> </w:t>
      </w:r>
      <w:r w:rsidRPr="00B51A46">
        <w:rPr>
          <w:color w:val="000000" w:themeColor="text1"/>
          <w:sz w:val="22"/>
          <w:szCs w:val="22"/>
        </w:rPr>
        <w:t>-----............................................</w:t>
      </w:r>
      <w:r w:rsidRPr="00B51A46">
        <w:rPr>
          <w:color w:val="000000" w:themeColor="text1"/>
          <w:spacing w:val="-1"/>
          <w:sz w:val="22"/>
          <w:szCs w:val="22"/>
        </w:rPr>
        <w:t>.</w:t>
      </w:r>
      <w:r w:rsidRPr="00B51A46">
        <w:rPr>
          <w:color w:val="000000" w:themeColor="text1"/>
          <w:sz w:val="22"/>
          <w:szCs w:val="22"/>
        </w:rPr>
        <w:t>,</w:t>
      </w:r>
    </w:p>
    <w:p w14:paraId="0467657F" w14:textId="77777777" w:rsidR="009C6C0F" w:rsidRPr="00B51A46" w:rsidRDefault="009C6C0F" w:rsidP="00703A81">
      <w:pPr>
        <w:widowControl w:val="0"/>
        <w:autoSpaceDE w:val="0"/>
        <w:ind w:right="-166"/>
        <w:rPr>
          <w:color w:val="000000" w:themeColor="text1"/>
          <w:sz w:val="22"/>
          <w:szCs w:val="22"/>
        </w:rPr>
      </w:pPr>
    </w:p>
    <w:p w14:paraId="0DAD5BD5" w14:textId="77777777" w:rsidR="009C6C0F" w:rsidRPr="00B51A46" w:rsidRDefault="009C6C0F" w:rsidP="00703A81">
      <w:pPr>
        <w:widowControl w:val="0"/>
        <w:autoSpaceDE w:val="0"/>
        <w:ind w:right="-166"/>
        <w:rPr>
          <w:color w:val="000000" w:themeColor="text1"/>
          <w:sz w:val="22"/>
          <w:szCs w:val="22"/>
        </w:rPr>
      </w:pPr>
    </w:p>
    <w:p w14:paraId="4EA8B1AD" w14:textId="77777777" w:rsidR="009C6C0F" w:rsidRPr="00B51A46" w:rsidRDefault="009C6C0F" w:rsidP="00703A81">
      <w:pPr>
        <w:widowControl w:val="0"/>
        <w:autoSpaceDE w:val="0"/>
        <w:ind w:right="-166"/>
        <w:rPr>
          <w:color w:val="000000" w:themeColor="text1"/>
          <w:sz w:val="22"/>
          <w:szCs w:val="22"/>
        </w:rPr>
      </w:pPr>
      <w:r w:rsidRPr="00B51A46">
        <w:rPr>
          <w:color w:val="000000" w:themeColor="text1"/>
          <w:sz w:val="22"/>
          <w:szCs w:val="22"/>
        </w:rPr>
        <w:t>Pour</w:t>
      </w:r>
      <w:r w:rsidRPr="00B51A46">
        <w:rPr>
          <w:color w:val="000000" w:themeColor="text1"/>
          <w:spacing w:val="8"/>
          <w:sz w:val="22"/>
          <w:szCs w:val="22"/>
        </w:rPr>
        <w:t xml:space="preserve"> </w:t>
      </w:r>
      <w:r w:rsidRPr="00B51A46">
        <w:rPr>
          <w:color w:val="000000" w:themeColor="text1"/>
          <w:sz w:val="22"/>
          <w:szCs w:val="22"/>
        </w:rPr>
        <w:t>-........................................................................................</w:t>
      </w:r>
    </w:p>
    <w:p w14:paraId="38B515A3" w14:textId="77777777" w:rsidR="009C6C0F" w:rsidRPr="00B51A46" w:rsidRDefault="009C6C0F" w:rsidP="00703A81">
      <w:pPr>
        <w:widowControl w:val="0"/>
        <w:autoSpaceDE w:val="0"/>
        <w:ind w:right="-166"/>
        <w:rPr>
          <w:color w:val="000000" w:themeColor="text1"/>
          <w:sz w:val="22"/>
          <w:szCs w:val="22"/>
        </w:rPr>
      </w:pPr>
    </w:p>
    <w:p w14:paraId="160BD540" w14:textId="3ABC5F69" w:rsidR="009C6C0F" w:rsidRPr="00B51A46" w:rsidRDefault="009C6C0F" w:rsidP="00703A81">
      <w:pPr>
        <w:widowControl w:val="0"/>
        <w:tabs>
          <w:tab w:val="left" w:pos="2680"/>
        </w:tabs>
        <w:autoSpaceDE w:val="0"/>
        <w:ind w:right="-166"/>
        <w:rPr>
          <w:color w:val="000000" w:themeColor="text1"/>
          <w:sz w:val="22"/>
          <w:szCs w:val="22"/>
        </w:rPr>
      </w:pPr>
      <w:r w:rsidRPr="00B51A46">
        <w:rPr>
          <w:b/>
          <w:bCs/>
          <w:color w:val="000000" w:themeColor="text1"/>
          <w:sz w:val="22"/>
          <w:szCs w:val="22"/>
        </w:rPr>
        <w:t>Délai</w:t>
      </w:r>
      <w:r w:rsidRPr="00B51A46">
        <w:rPr>
          <w:b/>
          <w:bCs/>
          <w:color w:val="000000" w:themeColor="text1"/>
          <w:spacing w:val="8"/>
          <w:sz w:val="22"/>
          <w:szCs w:val="22"/>
        </w:rPr>
        <w:t xml:space="preserve"> </w:t>
      </w:r>
      <w:r w:rsidR="004C2D77" w:rsidRPr="00B51A46">
        <w:rPr>
          <w:b/>
          <w:bCs/>
          <w:color w:val="000000" w:themeColor="text1"/>
          <w:sz w:val="22"/>
          <w:szCs w:val="22"/>
        </w:rPr>
        <w:t>d’exécution</w:t>
      </w:r>
      <w:r w:rsidR="004C2D77" w:rsidRPr="00B51A46">
        <w:rPr>
          <w:color w:val="000000" w:themeColor="text1"/>
          <w:sz w:val="22"/>
          <w:szCs w:val="22"/>
        </w:rPr>
        <w:t xml:space="preserve"> :</w:t>
      </w:r>
    </w:p>
    <w:p w14:paraId="5F00B338" w14:textId="77777777" w:rsidR="009C6C0F" w:rsidRPr="00B51A46" w:rsidRDefault="009C6C0F" w:rsidP="00703A81">
      <w:pPr>
        <w:widowControl w:val="0"/>
        <w:tabs>
          <w:tab w:val="left" w:pos="2680"/>
        </w:tabs>
        <w:autoSpaceDE w:val="0"/>
        <w:ind w:right="-166"/>
        <w:rPr>
          <w:i/>
          <w:iCs/>
          <w:color w:val="000000" w:themeColor="text1"/>
          <w:sz w:val="22"/>
          <w:szCs w:val="22"/>
        </w:rPr>
      </w:pPr>
      <w:r w:rsidRPr="00B51A46">
        <w:rPr>
          <w:i/>
          <w:iCs/>
          <w:color w:val="000000" w:themeColor="text1"/>
          <w:sz w:val="22"/>
          <w:szCs w:val="22"/>
        </w:rPr>
        <w:t>[A</w:t>
      </w:r>
      <w:r w:rsidRPr="00B51A46">
        <w:rPr>
          <w:i/>
          <w:iCs/>
          <w:color w:val="000000" w:themeColor="text1"/>
          <w:spacing w:val="7"/>
          <w:sz w:val="22"/>
          <w:szCs w:val="22"/>
        </w:rPr>
        <w:t xml:space="preserve"> </w:t>
      </w:r>
      <w:r w:rsidRPr="00B51A46">
        <w:rPr>
          <w:i/>
          <w:iCs/>
          <w:color w:val="000000" w:themeColor="text1"/>
          <w:sz w:val="22"/>
          <w:szCs w:val="22"/>
        </w:rPr>
        <w:t>compléter</w:t>
      </w:r>
      <w:r w:rsidRPr="00B51A46">
        <w:rPr>
          <w:i/>
          <w:iCs/>
          <w:color w:val="000000" w:themeColor="text1"/>
          <w:spacing w:val="7"/>
          <w:sz w:val="22"/>
          <w:szCs w:val="22"/>
        </w:rPr>
        <w:t xml:space="preserve"> </w:t>
      </w:r>
      <w:r w:rsidRPr="00B51A46">
        <w:rPr>
          <w:i/>
          <w:iCs/>
          <w:color w:val="000000" w:themeColor="text1"/>
          <w:sz w:val="22"/>
          <w:szCs w:val="22"/>
        </w:rPr>
        <w:t>en</w:t>
      </w:r>
      <w:r w:rsidRPr="00B51A46">
        <w:rPr>
          <w:i/>
          <w:iCs/>
          <w:color w:val="000000" w:themeColor="text1"/>
          <w:spacing w:val="7"/>
          <w:sz w:val="22"/>
          <w:szCs w:val="22"/>
        </w:rPr>
        <w:t xml:space="preserve"> </w:t>
      </w:r>
      <w:r w:rsidRPr="00B51A46">
        <w:rPr>
          <w:i/>
          <w:iCs/>
          <w:color w:val="000000" w:themeColor="text1"/>
          <w:sz w:val="22"/>
          <w:szCs w:val="22"/>
        </w:rPr>
        <w:t>jours,</w:t>
      </w:r>
      <w:r w:rsidRPr="00B51A46">
        <w:rPr>
          <w:i/>
          <w:iCs/>
          <w:color w:val="000000" w:themeColor="text1"/>
          <w:spacing w:val="7"/>
          <w:sz w:val="22"/>
          <w:szCs w:val="22"/>
        </w:rPr>
        <w:t xml:space="preserve"> </w:t>
      </w:r>
      <w:r w:rsidRPr="00B51A46">
        <w:rPr>
          <w:i/>
          <w:iCs/>
          <w:color w:val="000000" w:themeColor="text1"/>
          <w:sz w:val="22"/>
          <w:szCs w:val="22"/>
        </w:rPr>
        <w:t>semaines,</w:t>
      </w:r>
      <w:r w:rsidRPr="00B51A46">
        <w:rPr>
          <w:i/>
          <w:iCs/>
          <w:color w:val="000000" w:themeColor="text1"/>
          <w:spacing w:val="7"/>
          <w:sz w:val="22"/>
          <w:szCs w:val="22"/>
        </w:rPr>
        <w:t xml:space="preserve"> </w:t>
      </w:r>
      <w:r w:rsidRPr="00B51A46">
        <w:rPr>
          <w:i/>
          <w:iCs/>
          <w:color w:val="000000" w:themeColor="text1"/>
          <w:sz w:val="22"/>
          <w:szCs w:val="22"/>
        </w:rPr>
        <w:t>mois</w:t>
      </w:r>
      <w:r w:rsidRPr="00B51A46">
        <w:rPr>
          <w:i/>
          <w:iCs/>
          <w:color w:val="000000" w:themeColor="text1"/>
          <w:spacing w:val="7"/>
          <w:sz w:val="22"/>
          <w:szCs w:val="22"/>
        </w:rPr>
        <w:t xml:space="preserve"> </w:t>
      </w:r>
      <w:r w:rsidRPr="00B51A46">
        <w:rPr>
          <w:i/>
          <w:iCs/>
          <w:color w:val="000000" w:themeColor="text1"/>
          <w:sz w:val="22"/>
          <w:szCs w:val="22"/>
        </w:rPr>
        <w:t>ou</w:t>
      </w:r>
      <w:r w:rsidRPr="00B51A46">
        <w:rPr>
          <w:i/>
          <w:iCs/>
          <w:color w:val="000000" w:themeColor="text1"/>
          <w:spacing w:val="7"/>
          <w:sz w:val="22"/>
          <w:szCs w:val="22"/>
        </w:rPr>
        <w:t xml:space="preserve"> </w:t>
      </w:r>
      <w:r w:rsidRPr="00B51A46">
        <w:rPr>
          <w:i/>
          <w:iCs/>
          <w:color w:val="000000" w:themeColor="text1"/>
          <w:sz w:val="22"/>
          <w:szCs w:val="22"/>
        </w:rPr>
        <w:t>années]</w:t>
      </w:r>
    </w:p>
    <w:p w14:paraId="38E8434F" w14:textId="77777777" w:rsidR="009C6C0F" w:rsidRPr="00B51A46" w:rsidRDefault="009C6C0F" w:rsidP="00703A81">
      <w:pPr>
        <w:widowControl w:val="0"/>
        <w:tabs>
          <w:tab w:val="left" w:pos="2680"/>
        </w:tabs>
        <w:autoSpaceDE w:val="0"/>
        <w:ind w:right="-166"/>
        <w:jc w:val="center"/>
        <w:rPr>
          <w:color w:val="000000" w:themeColor="text1"/>
          <w:sz w:val="22"/>
          <w:szCs w:val="22"/>
        </w:rPr>
      </w:pPr>
    </w:p>
    <w:p w14:paraId="416B10FB" w14:textId="77777777" w:rsidR="009C6C0F" w:rsidRPr="00B51A46" w:rsidRDefault="009C6C0F" w:rsidP="00703A81">
      <w:pPr>
        <w:widowControl w:val="0"/>
        <w:autoSpaceDE w:val="0"/>
        <w:ind w:right="-166"/>
        <w:rPr>
          <w:color w:val="000000" w:themeColor="text1"/>
          <w:sz w:val="22"/>
          <w:szCs w:val="22"/>
        </w:rPr>
      </w:pPr>
    </w:p>
    <w:p w14:paraId="43773A82" w14:textId="69A39E12" w:rsidR="009C6C0F" w:rsidRPr="00B51A46" w:rsidRDefault="009C6C0F" w:rsidP="00703A81">
      <w:pPr>
        <w:widowControl w:val="0"/>
        <w:autoSpaceDE w:val="0"/>
        <w:ind w:right="-166"/>
        <w:rPr>
          <w:i/>
          <w:iCs/>
          <w:color w:val="000000" w:themeColor="text1"/>
          <w:sz w:val="22"/>
          <w:szCs w:val="22"/>
        </w:rPr>
      </w:pPr>
      <w:r w:rsidRPr="00B51A46">
        <w:rPr>
          <w:b/>
          <w:bCs/>
          <w:color w:val="000000" w:themeColor="text1"/>
          <w:sz w:val="22"/>
          <w:szCs w:val="22"/>
        </w:rPr>
        <w:t>Montant</w:t>
      </w:r>
      <w:r w:rsidRPr="00B51A46">
        <w:rPr>
          <w:b/>
          <w:bCs/>
          <w:color w:val="000000" w:themeColor="text1"/>
          <w:spacing w:val="8"/>
          <w:sz w:val="22"/>
          <w:szCs w:val="22"/>
        </w:rPr>
        <w:t xml:space="preserve"> </w:t>
      </w:r>
      <w:r w:rsidRPr="00B51A46">
        <w:rPr>
          <w:b/>
          <w:bCs/>
          <w:color w:val="000000" w:themeColor="text1"/>
          <w:sz w:val="22"/>
          <w:szCs w:val="22"/>
        </w:rPr>
        <w:t xml:space="preserve">de </w:t>
      </w:r>
      <w:r w:rsidR="004C2D77" w:rsidRPr="00B51A46">
        <w:rPr>
          <w:b/>
          <w:bCs/>
          <w:color w:val="000000" w:themeColor="text1"/>
          <w:sz w:val="22"/>
          <w:szCs w:val="22"/>
        </w:rPr>
        <w:t xml:space="preserve">la </w:t>
      </w:r>
      <w:r w:rsidR="004C2D77" w:rsidRPr="00B51A46">
        <w:rPr>
          <w:b/>
          <w:bCs/>
          <w:color w:val="000000" w:themeColor="text1"/>
          <w:spacing w:val="8"/>
          <w:sz w:val="22"/>
          <w:szCs w:val="22"/>
        </w:rPr>
        <w:t>lettre</w:t>
      </w:r>
      <w:r w:rsidRPr="00B51A46">
        <w:rPr>
          <w:b/>
          <w:bCs/>
          <w:color w:val="000000" w:themeColor="text1"/>
          <w:sz w:val="22"/>
          <w:szCs w:val="22"/>
        </w:rPr>
        <w:t xml:space="preserve">-commande </w:t>
      </w:r>
      <w:r w:rsidRPr="00B51A46">
        <w:rPr>
          <w:color w:val="000000" w:themeColor="text1"/>
          <w:sz w:val="22"/>
          <w:szCs w:val="22"/>
        </w:rPr>
        <w:t>:</w:t>
      </w:r>
      <w:r w:rsidRPr="00B51A46">
        <w:rPr>
          <w:color w:val="000000" w:themeColor="text1"/>
          <w:spacing w:val="8"/>
          <w:sz w:val="22"/>
          <w:szCs w:val="22"/>
        </w:rPr>
        <w:t xml:space="preserve"> </w:t>
      </w:r>
      <w:r w:rsidRPr="00B51A46">
        <w:rPr>
          <w:i/>
          <w:iCs/>
          <w:color w:val="000000" w:themeColor="text1"/>
          <w:sz w:val="22"/>
          <w:szCs w:val="22"/>
        </w:rPr>
        <w:t>[A</w:t>
      </w:r>
      <w:r w:rsidRPr="00B51A46">
        <w:rPr>
          <w:i/>
          <w:iCs/>
          <w:color w:val="000000" w:themeColor="text1"/>
          <w:spacing w:val="6"/>
          <w:sz w:val="22"/>
          <w:szCs w:val="22"/>
        </w:rPr>
        <w:t xml:space="preserve"> </w:t>
      </w:r>
      <w:r w:rsidRPr="00B51A46">
        <w:rPr>
          <w:i/>
          <w:iCs/>
          <w:color w:val="000000" w:themeColor="text1"/>
          <w:sz w:val="22"/>
          <w:szCs w:val="22"/>
        </w:rPr>
        <w:t>rappeler</w:t>
      </w:r>
      <w:r w:rsidRPr="00B51A46">
        <w:rPr>
          <w:i/>
          <w:iCs/>
          <w:color w:val="000000" w:themeColor="text1"/>
          <w:spacing w:val="6"/>
          <w:sz w:val="22"/>
          <w:szCs w:val="22"/>
        </w:rPr>
        <w:t xml:space="preserve"> </w:t>
      </w:r>
      <w:r w:rsidRPr="00B51A46">
        <w:rPr>
          <w:i/>
          <w:iCs/>
          <w:color w:val="000000" w:themeColor="text1"/>
          <w:sz w:val="22"/>
          <w:szCs w:val="22"/>
        </w:rPr>
        <w:t>en</w:t>
      </w:r>
      <w:r w:rsidRPr="00B51A46">
        <w:rPr>
          <w:i/>
          <w:iCs/>
          <w:color w:val="000000" w:themeColor="text1"/>
          <w:spacing w:val="6"/>
          <w:sz w:val="22"/>
          <w:szCs w:val="22"/>
        </w:rPr>
        <w:t xml:space="preserve"> </w:t>
      </w:r>
      <w:r w:rsidRPr="00B51A46">
        <w:rPr>
          <w:i/>
          <w:iCs/>
          <w:color w:val="000000" w:themeColor="text1"/>
          <w:sz w:val="22"/>
          <w:szCs w:val="22"/>
        </w:rPr>
        <w:t>Francs</w:t>
      </w:r>
      <w:r w:rsidRPr="00B51A46">
        <w:rPr>
          <w:i/>
          <w:iCs/>
          <w:color w:val="000000" w:themeColor="text1"/>
          <w:spacing w:val="6"/>
          <w:sz w:val="22"/>
          <w:szCs w:val="22"/>
        </w:rPr>
        <w:t xml:space="preserve"> </w:t>
      </w:r>
      <w:r w:rsidRPr="00B51A46">
        <w:rPr>
          <w:i/>
          <w:iCs/>
          <w:color w:val="000000" w:themeColor="text1"/>
          <w:sz w:val="22"/>
          <w:szCs w:val="22"/>
        </w:rPr>
        <w:t>CFA,</w:t>
      </w:r>
      <w:r w:rsidRPr="00B51A46">
        <w:rPr>
          <w:i/>
          <w:iCs/>
          <w:color w:val="000000" w:themeColor="text1"/>
          <w:spacing w:val="6"/>
          <w:sz w:val="22"/>
          <w:szCs w:val="22"/>
        </w:rPr>
        <w:t xml:space="preserve"> </w:t>
      </w:r>
      <w:r w:rsidRPr="00B51A46">
        <w:rPr>
          <w:i/>
          <w:iCs/>
          <w:color w:val="000000" w:themeColor="text1"/>
          <w:sz w:val="22"/>
          <w:szCs w:val="22"/>
        </w:rPr>
        <w:t>toutes</w:t>
      </w:r>
      <w:r w:rsidRPr="00B51A46">
        <w:rPr>
          <w:i/>
          <w:iCs/>
          <w:color w:val="000000" w:themeColor="text1"/>
          <w:spacing w:val="6"/>
          <w:sz w:val="22"/>
          <w:szCs w:val="22"/>
        </w:rPr>
        <w:t xml:space="preserve"> </w:t>
      </w:r>
      <w:r w:rsidRPr="00B51A46">
        <w:rPr>
          <w:i/>
          <w:iCs/>
          <w:color w:val="000000" w:themeColor="text1"/>
          <w:sz w:val="22"/>
          <w:szCs w:val="22"/>
        </w:rPr>
        <w:t>taxes</w:t>
      </w:r>
      <w:r w:rsidRPr="00B51A46">
        <w:rPr>
          <w:i/>
          <w:iCs/>
          <w:color w:val="000000" w:themeColor="text1"/>
          <w:spacing w:val="6"/>
          <w:sz w:val="22"/>
          <w:szCs w:val="22"/>
        </w:rPr>
        <w:t xml:space="preserve"> </w:t>
      </w:r>
      <w:r w:rsidRPr="00B51A46">
        <w:rPr>
          <w:i/>
          <w:iCs/>
          <w:color w:val="000000" w:themeColor="text1"/>
          <w:sz w:val="22"/>
          <w:szCs w:val="22"/>
        </w:rPr>
        <w:t>comprises</w:t>
      </w:r>
      <w:r w:rsidRPr="00B51A46">
        <w:rPr>
          <w:i/>
          <w:iCs/>
          <w:color w:val="000000" w:themeColor="text1"/>
          <w:spacing w:val="6"/>
          <w:sz w:val="22"/>
          <w:szCs w:val="22"/>
        </w:rPr>
        <w:t xml:space="preserve"> </w:t>
      </w:r>
      <w:r w:rsidR="004C2D77" w:rsidRPr="00B51A46">
        <w:rPr>
          <w:i/>
          <w:iCs/>
          <w:color w:val="000000" w:themeColor="text1"/>
          <w:sz w:val="22"/>
          <w:szCs w:val="22"/>
        </w:rPr>
        <w:t xml:space="preserve">en </w:t>
      </w:r>
      <w:r w:rsidR="004C2D77" w:rsidRPr="00B51A46">
        <w:rPr>
          <w:i/>
          <w:iCs/>
          <w:color w:val="000000" w:themeColor="text1"/>
          <w:spacing w:val="12"/>
          <w:sz w:val="22"/>
          <w:szCs w:val="22"/>
        </w:rPr>
        <w:t>chiffres</w:t>
      </w:r>
      <w:r w:rsidRPr="00B51A46">
        <w:rPr>
          <w:i/>
          <w:iCs/>
          <w:color w:val="000000" w:themeColor="text1"/>
          <w:spacing w:val="6"/>
          <w:sz w:val="22"/>
          <w:szCs w:val="22"/>
        </w:rPr>
        <w:t xml:space="preserve"> </w:t>
      </w:r>
      <w:r w:rsidRPr="00B51A46">
        <w:rPr>
          <w:i/>
          <w:iCs/>
          <w:color w:val="000000" w:themeColor="text1"/>
          <w:sz w:val="22"/>
          <w:szCs w:val="22"/>
        </w:rPr>
        <w:t>et</w:t>
      </w:r>
      <w:r w:rsidRPr="00B51A46">
        <w:rPr>
          <w:i/>
          <w:iCs/>
          <w:color w:val="000000" w:themeColor="text1"/>
          <w:spacing w:val="6"/>
          <w:sz w:val="22"/>
          <w:szCs w:val="22"/>
        </w:rPr>
        <w:t xml:space="preserve"> </w:t>
      </w:r>
      <w:r w:rsidRPr="00B51A46">
        <w:rPr>
          <w:i/>
          <w:iCs/>
          <w:color w:val="000000" w:themeColor="text1"/>
          <w:sz w:val="22"/>
          <w:szCs w:val="22"/>
        </w:rPr>
        <w:t>en</w:t>
      </w:r>
      <w:r w:rsidRPr="00B51A46">
        <w:rPr>
          <w:i/>
          <w:iCs/>
          <w:color w:val="000000" w:themeColor="text1"/>
          <w:spacing w:val="6"/>
          <w:sz w:val="22"/>
          <w:szCs w:val="22"/>
        </w:rPr>
        <w:t xml:space="preserve"> </w:t>
      </w:r>
      <w:r w:rsidRPr="00B51A46">
        <w:rPr>
          <w:i/>
          <w:iCs/>
          <w:color w:val="000000" w:themeColor="text1"/>
          <w:sz w:val="22"/>
          <w:szCs w:val="22"/>
        </w:rPr>
        <w:t>lettres]</w:t>
      </w:r>
    </w:p>
    <w:tbl>
      <w:tblPr>
        <w:tblW w:w="3756" w:type="pct"/>
        <w:tblInd w:w="1555" w:type="dxa"/>
        <w:tblCellMar>
          <w:left w:w="10" w:type="dxa"/>
          <w:right w:w="10" w:type="dxa"/>
        </w:tblCellMar>
        <w:tblLook w:val="0000" w:firstRow="0" w:lastRow="0" w:firstColumn="0" w:lastColumn="0" w:noHBand="0" w:noVBand="0"/>
      </w:tblPr>
      <w:tblGrid>
        <w:gridCol w:w="2375"/>
        <w:gridCol w:w="5193"/>
      </w:tblGrid>
      <w:tr w:rsidR="009C6C0F" w:rsidRPr="00B51A46" w14:paraId="531C35F9" w14:textId="77777777" w:rsidTr="000657EC">
        <w:trPr>
          <w:trHeight w:hRule="exact" w:val="375"/>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0C7873" w14:textId="77777777" w:rsidR="009C6C0F" w:rsidRPr="00B51A46" w:rsidRDefault="009C6C0F" w:rsidP="00703A81">
            <w:pPr>
              <w:widowControl w:val="0"/>
              <w:autoSpaceDE w:val="0"/>
              <w:ind w:right="-166"/>
              <w:rPr>
                <w:color w:val="000000" w:themeColor="text1"/>
                <w:sz w:val="22"/>
                <w:szCs w:val="22"/>
              </w:rPr>
            </w:pPr>
            <w:r w:rsidRPr="00B51A46">
              <w:rPr>
                <w:color w:val="000000" w:themeColor="text1"/>
                <w:sz w:val="22"/>
                <w:szCs w:val="22"/>
              </w:rPr>
              <w:t>HTVA</w:t>
            </w:r>
          </w:p>
          <w:p w14:paraId="0975AAD9" w14:textId="77777777" w:rsidR="009C6C0F" w:rsidRPr="00B51A46" w:rsidRDefault="009C6C0F" w:rsidP="00703A81">
            <w:pPr>
              <w:widowControl w:val="0"/>
              <w:autoSpaceDE w:val="0"/>
              <w:ind w:right="-166"/>
              <w:jc w:val="center"/>
              <w:rPr>
                <w:color w:val="000000" w:themeColor="text1"/>
                <w:sz w:val="22"/>
                <w:szCs w:val="22"/>
              </w:rPr>
            </w:pP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227FCDC" w14:textId="77777777" w:rsidR="009C6C0F" w:rsidRPr="00B51A46" w:rsidRDefault="009C6C0F" w:rsidP="00703A81">
            <w:pPr>
              <w:widowControl w:val="0"/>
              <w:autoSpaceDE w:val="0"/>
              <w:ind w:right="-166"/>
              <w:rPr>
                <w:color w:val="000000" w:themeColor="text1"/>
                <w:sz w:val="22"/>
                <w:szCs w:val="22"/>
              </w:rPr>
            </w:pPr>
          </w:p>
        </w:tc>
      </w:tr>
      <w:tr w:rsidR="009C6C0F" w:rsidRPr="00B51A46" w14:paraId="36DC851D" w14:textId="77777777" w:rsidTr="000657EC">
        <w:trPr>
          <w:trHeight w:hRule="exact" w:val="373"/>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C4F782F" w14:textId="77777777" w:rsidR="009C6C0F" w:rsidRPr="00B51A46" w:rsidRDefault="009C6C0F" w:rsidP="00703A81">
            <w:pPr>
              <w:widowControl w:val="0"/>
              <w:autoSpaceDE w:val="0"/>
              <w:ind w:right="-166"/>
              <w:rPr>
                <w:color w:val="000000" w:themeColor="text1"/>
                <w:sz w:val="22"/>
                <w:szCs w:val="22"/>
              </w:rPr>
            </w:pPr>
            <w:r w:rsidRPr="00B51A46">
              <w:rPr>
                <w:color w:val="000000" w:themeColor="text1"/>
                <w:sz w:val="22"/>
                <w:szCs w:val="22"/>
              </w:rPr>
              <w:t>T.V.A. (19,25%)</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C2950B" w14:textId="77777777" w:rsidR="009C6C0F" w:rsidRPr="00B51A46" w:rsidRDefault="009C6C0F" w:rsidP="00703A81">
            <w:pPr>
              <w:widowControl w:val="0"/>
              <w:autoSpaceDE w:val="0"/>
              <w:ind w:right="-166"/>
              <w:rPr>
                <w:color w:val="000000" w:themeColor="text1"/>
                <w:sz w:val="22"/>
                <w:szCs w:val="22"/>
              </w:rPr>
            </w:pPr>
          </w:p>
        </w:tc>
      </w:tr>
      <w:tr w:rsidR="009C6C0F" w:rsidRPr="00B51A46" w14:paraId="1A39A4C2" w14:textId="77777777" w:rsidTr="000657EC">
        <w:trPr>
          <w:trHeight w:hRule="exact" w:val="603"/>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4EB7344" w14:textId="77777777" w:rsidR="009C6C0F" w:rsidRPr="00B51A46" w:rsidRDefault="009C6C0F" w:rsidP="00703A81">
            <w:pPr>
              <w:widowControl w:val="0"/>
              <w:autoSpaceDE w:val="0"/>
              <w:ind w:right="-166"/>
              <w:rPr>
                <w:color w:val="000000" w:themeColor="text1"/>
                <w:sz w:val="22"/>
                <w:szCs w:val="22"/>
              </w:rPr>
            </w:pPr>
            <w:r w:rsidRPr="00B51A46">
              <w:rPr>
                <w:color w:val="000000" w:themeColor="text1"/>
                <w:sz w:val="22"/>
                <w:szCs w:val="22"/>
              </w:rPr>
              <w:t>AIR (2,2% ou 5,5%)</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7B1C75B" w14:textId="77777777" w:rsidR="009C6C0F" w:rsidRPr="00B51A46" w:rsidRDefault="009C6C0F" w:rsidP="00703A81">
            <w:pPr>
              <w:widowControl w:val="0"/>
              <w:autoSpaceDE w:val="0"/>
              <w:ind w:right="-166"/>
              <w:rPr>
                <w:color w:val="000000" w:themeColor="text1"/>
                <w:sz w:val="22"/>
                <w:szCs w:val="22"/>
              </w:rPr>
            </w:pPr>
          </w:p>
        </w:tc>
      </w:tr>
      <w:tr w:rsidR="009C6C0F" w:rsidRPr="00B51A46" w14:paraId="7D3CE3FE" w14:textId="77777777" w:rsidTr="000657EC">
        <w:trPr>
          <w:trHeight w:hRule="exact" w:val="373"/>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7270E2" w14:textId="77777777" w:rsidR="009C6C0F" w:rsidRPr="00B51A46" w:rsidRDefault="009C6C0F" w:rsidP="00703A81">
            <w:pPr>
              <w:widowControl w:val="0"/>
              <w:autoSpaceDE w:val="0"/>
              <w:ind w:right="-166"/>
              <w:rPr>
                <w:color w:val="000000" w:themeColor="text1"/>
                <w:sz w:val="22"/>
                <w:szCs w:val="22"/>
              </w:rPr>
            </w:pPr>
            <w:r w:rsidRPr="00B51A46">
              <w:rPr>
                <w:color w:val="000000" w:themeColor="text1"/>
                <w:sz w:val="22"/>
                <w:szCs w:val="22"/>
              </w:rPr>
              <w:t>TTC</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1614FBD" w14:textId="77777777" w:rsidR="009C6C0F" w:rsidRPr="00B51A46" w:rsidRDefault="009C6C0F" w:rsidP="00703A81">
            <w:pPr>
              <w:widowControl w:val="0"/>
              <w:autoSpaceDE w:val="0"/>
              <w:ind w:right="-166"/>
              <w:rPr>
                <w:color w:val="000000" w:themeColor="text1"/>
                <w:sz w:val="22"/>
                <w:szCs w:val="22"/>
              </w:rPr>
            </w:pPr>
          </w:p>
        </w:tc>
      </w:tr>
      <w:tr w:rsidR="009C6C0F" w:rsidRPr="00B51A46" w14:paraId="53622502" w14:textId="77777777" w:rsidTr="000657EC">
        <w:trPr>
          <w:trHeight w:hRule="exact" w:val="612"/>
        </w:trPr>
        <w:tc>
          <w:tcPr>
            <w:tcW w:w="1569"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4037B6A" w14:textId="77777777" w:rsidR="009C6C0F" w:rsidRPr="00B51A46" w:rsidRDefault="009C6C0F" w:rsidP="00703A81">
            <w:pPr>
              <w:widowControl w:val="0"/>
              <w:autoSpaceDE w:val="0"/>
              <w:ind w:right="-166"/>
              <w:rPr>
                <w:color w:val="000000" w:themeColor="text1"/>
                <w:sz w:val="22"/>
                <w:szCs w:val="22"/>
              </w:rPr>
            </w:pPr>
            <w:r w:rsidRPr="00B51A46">
              <w:rPr>
                <w:color w:val="000000" w:themeColor="text1"/>
                <w:sz w:val="22"/>
                <w:szCs w:val="22"/>
              </w:rPr>
              <w:t>Net à mandater</w:t>
            </w:r>
          </w:p>
        </w:tc>
        <w:tc>
          <w:tcPr>
            <w:tcW w:w="3431" w:type="pct"/>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A259F7" w14:textId="77777777" w:rsidR="009C6C0F" w:rsidRPr="00B51A46" w:rsidRDefault="009C6C0F" w:rsidP="00703A81">
            <w:pPr>
              <w:widowControl w:val="0"/>
              <w:autoSpaceDE w:val="0"/>
              <w:ind w:right="-166"/>
              <w:rPr>
                <w:color w:val="000000" w:themeColor="text1"/>
                <w:sz w:val="22"/>
                <w:szCs w:val="22"/>
              </w:rPr>
            </w:pPr>
          </w:p>
        </w:tc>
      </w:tr>
    </w:tbl>
    <w:p w14:paraId="7732941E" w14:textId="77777777" w:rsidR="009C6C0F" w:rsidRPr="00B51A46" w:rsidRDefault="009C6C0F" w:rsidP="00703A81">
      <w:pPr>
        <w:widowControl w:val="0"/>
        <w:autoSpaceDE w:val="0"/>
        <w:ind w:right="-166"/>
        <w:rPr>
          <w:color w:val="000000" w:themeColor="text1"/>
          <w:sz w:val="22"/>
          <w:szCs w:val="22"/>
        </w:rPr>
      </w:pPr>
    </w:p>
    <w:p w14:paraId="6A692D4B" w14:textId="77777777" w:rsidR="009C6C0F" w:rsidRPr="00B51A46" w:rsidRDefault="009C6C0F" w:rsidP="00703A81">
      <w:pPr>
        <w:widowControl w:val="0"/>
        <w:autoSpaceDE w:val="0"/>
        <w:ind w:right="-166"/>
        <w:rPr>
          <w:color w:val="000000" w:themeColor="text1"/>
          <w:sz w:val="22"/>
          <w:szCs w:val="22"/>
        </w:rPr>
      </w:pPr>
    </w:p>
    <w:tbl>
      <w:tblPr>
        <w:tblW w:w="0" w:type="auto"/>
        <w:tblLook w:val="04A0" w:firstRow="1" w:lastRow="0" w:firstColumn="1" w:lastColumn="0" w:noHBand="0" w:noVBand="1"/>
      </w:tblPr>
      <w:tblGrid>
        <w:gridCol w:w="9997"/>
      </w:tblGrid>
      <w:tr w:rsidR="009C6C0F" w:rsidRPr="00B51A46" w14:paraId="4A9351CA" w14:textId="77777777" w:rsidTr="004C2D77">
        <w:trPr>
          <w:trHeight w:val="1882"/>
        </w:trPr>
        <w:tc>
          <w:tcPr>
            <w:tcW w:w="9997" w:type="dxa"/>
          </w:tcPr>
          <w:p w14:paraId="5FFB93C0" w14:textId="77777777" w:rsidR="009C6C0F" w:rsidRPr="00B51A46" w:rsidRDefault="009C6C0F" w:rsidP="00703A81">
            <w:pPr>
              <w:widowControl w:val="0"/>
              <w:autoSpaceDE w:val="0"/>
              <w:ind w:right="-166"/>
              <w:jc w:val="center"/>
              <w:rPr>
                <w:color w:val="000000" w:themeColor="text1"/>
                <w:sz w:val="22"/>
                <w:szCs w:val="22"/>
              </w:rPr>
            </w:pPr>
            <w:r w:rsidRPr="00B51A46">
              <w:rPr>
                <w:b/>
                <w:bCs/>
                <w:color w:val="000000" w:themeColor="text1"/>
                <w:sz w:val="22"/>
                <w:szCs w:val="22"/>
              </w:rPr>
              <w:t xml:space="preserve">                             Lu</w:t>
            </w:r>
            <w:r w:rsidRPr="00B51A46">
              <w:rPr>
                <w:b/>
                <w:bCs/>
                <w:color w:val="000000" w:themeColor="text1"/>
                <w:spacing w:val="7"/>
                <w:sz w:val="22"/>
                <w:szCs w:val="22"/>
              </w:rPr>
              <w:t xml:space="preserve"> </w:t>
            </w:r>
            <w:r w:rsidRPr="00B51A46">
              <w:rPr>
                <w:b/>
                <w:bCs/>
                <w:color w:val="000000" w:themeColor="text1"/>
                <w:sz w:val="22"/>
                <w:szCs w:val="22"/>
              </w:rPr>
              <w:t>et</w:t>
            </w:r>
            <w:r w:rsidRPr="00B51A46">
              <w:rPr>
                <w:b/>
                <w:bCs/>
                <w:color w:val="000000" w:themeColor="text1"/>
                <w:spacing w:val="7"/>
                <w:sz w:val="22"/>
                <w:szCs w:val="22"/>
              </w:rPr>
              <w:t xml:space="preserve"> </w:t>
            </w:r>
            <w:r w:rsidRPr="00B51A46">
              <w:rPr>
                <w:b/>
                <w:bCs/>
                <w:color w:val="000000" w:themeColor="text1"/>
                <w:sz w:val="22"/>
                <w:szCs w:val="22"/>
              </w:rPr>
              <w:t>accepté</w:t>
            </w:r>
            <w:r w:rsidRPr="00B51A46">
              <w:rPr>
                <w:b/>
                <w:bCs/>
                <w:color w:val="000000" w:themeColor="text1"/>
                <w:spacing w:val="7"/>
                <w:sz w:val="22"/>
                <w:szCs w:val="22"/>
              </w:rPr>
              <w:t xml:space="preserve"> </w:t>
            </w:r>
            <w:r w:rsidRPr="00B51A46">
              <w:rPr>
                <w:b/>
                <w:bCs/>
                <w:color w:val="000000" w:themeColor="text1"/>
                <w:sz w:val="22"/>
                <w:szCs w:val="22"/>
              </w:rPr>
              <w:t>par</w:t>
            </w:r>
            <w:r w:rsidRPr="00B51A46">
              <w:rPr>
                <w:b/>
                <w:bCs/>
                <w:color w:val="000000" w:themeColor="text1"/>
                <w:spacing w:val="7"/>
                <w:sz w:val="22"/>
                <w:szCs w:val="22"/>
              </w:rPr>
              <w:t xml:space="preserve"> </w:t>
            </w:r>
            <w:r w:rsidRPr="00B51A46">
              <w:rPr>
                <w:b/>
                <w:bCs/>
                <w:color w:val="000000" w:themeColor="text1"/>
                <w:sz w:val="22"/>
                <w:szCs w:val="22"/>
              </w:rPr>
              <w:t>le</w:t>
            </w:r>
            <w:r w:rsidRPr="00B51A46">
              <w:rPr>
                <w:b/>
                <w:bCs/>
                <w:color w:val="000000" w:themeColor="text1"/>
                <w:spacing w:val="7"/>
                <w:sz w:val="22"/>
                <w:szCs w:val="22"/>
              </w:rPr>
              <w:t xml:space="preserve"> </w:t>
            </w:r>
            <w:r w:rsidRPr="00B51A46">
              <w:rPr>
                <w:b/>
                <w:bCs/>
                <w:color w:val="000000" w:themeColor="text1"/>
                <w:sz w:val="22"/>
                <w:szCs w:val="22"/>
              </w:rPr>
              <w:t>Prestataire</w:t>
            </w:r>
          </w:p>
          <w:p w14:paraId="5160101B" w14:textId="77777777" w:rsidR="009C6C0F" w:rsidRPr="00B51A46" w:rsidRDefault="009C6C0F" w:rsidP="00703A81">
            <w:pPr>
              <w:widowControl w:val="0"/>
              <w:autoSpaceDE w:val="0"/>
              <w:ind w:right="-166"/>
              <w:jc w:val="center"/>
              <w:rPr>
                <w:color w:val="000000" w:themeColor="text1"/>
                <w:sz w:val="22"/>
                <w:szCs w:val="22"/>
              </w:rPr>
            </w:pPr>
          </w:p>
          <w:p w14:paraId="6D56B01A" w14:textId="77777777" w:rsidR="009C6C0F" w:rsidRPr="00B51A46" w:rsidRDefault="009C6C0F" w:rsidP="00703A81">
            <w:pPr>
              <w:widowControl w:val="0"/>
              <w:autoSpaceDE w:val="0"/>
              <w:ind w:right="-166"/>
              <w:rPr>
                <w:color w:val="000000" w:themeColor="text1"/>
                <w:sz w:val="22"/>
                <w:szCs w:val="22"/>
              </w:rPr>
            </w:pPr>
          </w:p>
          <w:p w14:paraId="31AEBC8C" w14:textId="77777777" w:rsidR="009C6C0F" w:rsidRPr="00B51A46" w:rsidRDefault="009C6C0F" w:rsidP="00703A81">
            <w:pPr>
              <w:widowControl w:val="0"/>
              <w:autoSpaceDE w:val="0"/>
              <w:ind w:right="-166"/>
              <w:rPr>
                <w:color w:val="000000" w:themeColor="text1"/>
                <w:sz w:val="22"/>
                <w:szCs w:val="22"/>
              </w:rPr>
            </w:pPr>
          </w:p>
          <w:p w14:paraId="17841E4E" w14:textId="77777777" w:rsidR="009C6C0F" w:rsidRPr="00B51A46" w:rsidRDefault="009C6C0F" w:rsidP="00703A81">
            <w:pPr>
              <w:widowControl w:val="0"/>
              <w:autoSpaceDE w:val="0"/>
              <w:ind w:right="-166"/>
              <w:rPr>
                <w:color w:val="000000" w:themeColor="text1"/>
                <w:sz w:val="22"/>
                <w:szCs w:val="22"/>
              </w:rPr>
            </w:pPr>
          </w:p>
          <w:p w14:paraId="428B48D6" w14:textId="77777777" w:rsidR="009C6C0F" w:rsidRPr="00B51A46" w:rsidRDefault="009C6C0F" w:rsidP="00703A81">
            <w:pPr>
              <w:widowControl w:val="0"/>
              <w:autoSpaceDE w:val="0"/>
              <w:ind w:right="-166"/>
              <w:jc w:val="center"/>
              <w:rPr>
                <w:color w:val="000000" w:themeColor="text1"/>
                <w:sz w:val="22"/>
                <w:szCs w:val="22"/>
              </w:rPr>
            </w:pPr>
            <w:r w:rsidRPr="00B51A46">
              <w:rPr>
                <w:i/>
                <w:iCs/>
                <w:color w:val="000000" w:themeColor="text1"/>
                <w:position w:val="-4"/>
                <w:sz w:val="22"/>
                <w:szCs w:val="22"/>
              </w:rPr>
              <w:t>,</w:t>
            </w:r>
            <w:r w:rsidRPr="00B51A46">
              <w:rPr>
                <w:i/>
                <w:iCs/>
                <w:color w:val="000000" w:themeColor="text1"/>
                <w:spacing w:val="7"/>
                <w:position w:val="-4"/>
                <w:sz w:val="22"/>
                <w:szCs w:val="22"/>
              </w:rPr>
              <w:t xml:space="preserve"> </w:t>
            </w:r>
            <w:r w:rsidRPr="00B51A46">
              <w:rPr>
                <w:i/>
                <w:iCs/>
                <w:color w:val="000000" w:themeColor="text1"/>
                <w:position w:val="-4"/>
                <w:sz w:val="22"/>
                <w:szCs w:val="22"/>
              </w:rPr>
              <w:t>le</w:t>
            </w:r>
            <w:r w:rsidRPr="00B51A46">
              <w:rPr>
                <w:i/>
                <w:iCs/>
                <w:color w:val="000000" w:themeColor="text1"/>
                <w:sz w:val="22"/>
                <w:szCs w:val="22"/>
              </w:rPr>
              <w:t>..........................................................................</w:t>
            </w:r>
          </w:p>
          <w:p w14:paraId="747623EA" w14:textId="77777777" w:rsidR="009C6C0F" w:rsidRPr="00B51A46" w:rsidRDefault="009C6C0F" w:rsidP="00703A81">
            <w:pPr>
              <w:widowControl w:val="0"/>
              <w:autoSpaceDE w:val="0"/>
              <w:ind w:right="-166"/>
              <w:rPr>
                <w:color w:val="000000" w:themeColor="text1"/>
                <w:sz w:val="22"/>
                <w:szCs w:val="22"/>
              </w:rPr>
            </w:pPr>
          </w:p>
          <w:p w14:paraId="60201A06" w14:textId="77777777" w:rsidR="009C6C0F" w:rsidRPr="00B51A46" w:rsidRDefault="009C6C0F" w:rsidP="00703A81">
            <w:pPr>
              <w:widowControl w:val="0"/>
              <w:autoSpaceDE w:val="0"/>
              <w:ind w:right="-166"/>
              <w:rPr>
                <w:color w:val="000000" w:themeColor="text1"/>
                <w:sz w:val="22"/>
                <w:szCs w:val="22"/>
              </w:rPr>
            </w:pPr>
          </w:p>
        </w:tc>
      </w:tr>
      <w:tr w:rsidR="009C6C0F" w:rsidRPr="00B51A46" w14:paraId="5FCE3C5F" w14:textId="77777777" w:rsidTr="004C2D77">
        <w:trPr>
          <w:trHeight w:val="562"/>
        </w:trPr>
        <w:tc>
          <w:tcPr>
            <w:tcW w:w="9997" w:type="dxa"/>
          </w:tcPr>
          <w:p w14:paraId="1EAEE571" w14:textId="77777777" w:rsidR="009C6C0F" w:rsidRPr="00B51A46" w:rsidRDefault="009C6C0F" w:rsidP="00703A81">
            <w:pPr>
              <w:widowControl w:val="0"/>
              <w:tabs>
                <w:tab w:val="left" w:pos="567"/>
                <w:tab w:val="left" w:pos="2835"/>
                <w:tab w:val="left" w:pos="2977"/>
              </w:tabs>
              <w:autoSpaceDE w:val="0"/>
              <w:ind w:right="-166"/>
              <w:jc w:val="center"/>
              <w:rPr>
                <w:b/>
                <w:bCs/>
                <w:color w:val="000000" w:themeColor="text1"/>
                <w:sz w:val="22"/>
                <w:szCs w:val="22"/>
              </w:rPr>
            </w:pPr>
            <w:r w:rsidRPr="00B51A46">
              <w:rPr>
                <w:b/>
                <w:bCs/>
                <w:color w:val="000000" w:themeColor="text1"/>
                <w:sz w:val="22"/>
                <w:szCs w:val="22"/>
              </w:rPr>
              <w:t>Signé</w:t>
            </w:r>
            <w:r w:rsidRPr="00B51A46">
              <w:rPr>
                <w:b/>
                <w:bCs/>
                <w:color w:val="000000" w:themeColor="text1"/>
                <w:spacing w:val="7"/>
                <w:sz w:val="22"/>
                <w:szCs w:val="22"/>
              </w:rPr>
              <w:t xml:space="preserve"> </w:t>
            </w:r>
            <w:r w:rsidRPr="00B51A46">
              <w:rPr>
                <w:b/>
                <w:bCs/>
                <w:color w:val="000000" w:themeColor="text1"/>
                <w:sz w:val="22"/>
                <w:szCs w:val="22"/>
              </w:rPr>
              <w:t>par</w:t>
            </w:r>
            <w:r w:rsidRPr="00B51A46">
              <w:rPr>
                <w:b/>
                <w:bCs/>
                <w:color w:val="000000" w:themeColor="text1"/>
                <w:spacing w:val="7"/>
                <w:sz w:val="22"/>
                <w:szCs w:val="22"/>
              </w:rPr>
              <w:t xml:space="preserve"> </w:t>
            </w:r>
            <w:r w:rsidRPr="00B51A46">
              <w:rPr>
                <w:b/>
                <w:bCs/>
                <w:color w:val="000000" w:themeColor="text1"/>
                <w:sz w:val="22"/>
                <w:szCs w:val="22"/>
              </w:rPr>
              <w:t>l’Autorité contractante,</w:t>
            </w:r>
          </w:p>
          <w:p w14:paraId="2E21BFF7" w14:textId="01741975" w:rsidR="009C6C0F" w:rsidRPr="00B51A46" w:rsidRDefault="004C2D77" w:rsidP="00703A81">
            <w:pPr>
              <w:widowControl w:val="0"/>
              <w:autoSpaceDE w:val="0"/>
              <w:ind w:right="-166"/>
              <w:jc w:val="center"/>
              <w:rPr>
                <w:color w:val="000000" w:themeColor="text1"/>
                <w:sz w:val="22"/>
                <w:szCs w:val="22"/>
              </w:rPr>
            </w:pPr>
            <w:r w:rsidRPr="00B51A46">
              <w:rPr>
                <w:i/>
                <w:iCs/>
                <w:color w:val="000000" w:themeColor="text1"/>
                <w:position w:val="-4"/>
                <w:sz w:val="22"/>
                <w:szCs w:val="22"/>
              </w:rPr>
              <w:t>MA’AN</w:t>
            </w:r>
            <w:r w:rsidR="009C6C0F" w:rsidRPr="00B51A46">
              <w:rPr>
                <w:i/>
                <w:iCs/>
                <w:color w:val="000000" w:themeColor="text1"/>
                <w:position w:val="-4"/>
                <w:sz w:val="22"/>
                <w:szCs w:val="22"/>
              </w:rPr>
              <w:t>,</w:t>
            </w:r>
            <w:r w:rsidR="009C6C0F" w:rsidRPr="00B51A46">
              <w:rPr>
                <w:i/>
                <w:iCs/>
                <w:color w:val="000000" w:themeColor="text1"/>
                <w:spacing w:val="7"/>
                <w:position w:val="-4"/>
                <w:sz w:val="22"/>
                <w:szCs w:val="22"/>
              </w:rPr>
              <w:t xml:space="preserve"> </w:t>
            </w:r>
            <w:r w:rsidR="009C6C0F" w:rsidRPr="00B51A46">
              <w:rPr>
                <w:i/>
                <w:iCs/>
                <w:color w:val="000000" w:themeColor="text1"/>
                <w:position w:val="-4"/>
                <w:sz w:val="22"/>
                <w:szCs w:val="22"/>
              </w:rPr>
              <w:t>le</w:t>
            </w:r>
            <w:r w:rsidR="009C6C0F" w:rsidRPr="00B51A46">
              <w:rPr>
                <w:i/>
                <w:iCs/>
                <w:color w:val="000000" w:themeColor="text1"/>
                <w:sz w:val="22"/>
                <w:szCs w:val="22"/>
              </w:rPr>
              <w:t>.........................................................................</w:t>
            </w:r>
          </w:p>
        </w:tc>
      </w:tr>
      <w:tr w:rsidR="009C6C0F" w:rsidRPr="00B51A46" w14:paraId="12BDEE02" w14:textId="77777777" w:rsidTr="00A445D9">
        <w:trPr>
          <w:trHeight w:val="1836"/>
        </w:trPr>
        <w:tc>
          <w:tcPr>
            <w:tcW w:w="9997" w:type="dxa"/>
          </w:tcPr>
          <w:p w14:paraId="2D887BD3" w14:textId="77777777" w:rsidR="00A445D9" w:rsidRPr="00B51A46" w:rsidRDefault="00A445D9" w:rsidP="00703A81">
            <w:pPr>
              <w:widowControl w:val="0"/>
              <w:tabs>
                <w:tab w:val="left" w:pos="5812"/>
              </w:tabs>
              <w:autoSpaceDE w:val="0"/>
              <w:ind w:right="-166"/>
              <w:jc w:val="right"/>
              <w:rPr>
                <w:b/>
                <w:bCs/>
                <w:color w:val="000000" w:themeColor="text1"/>
                <w:sz w:val="22"/>
                <w:szCs w:val="22"/>
              </w:rPr>
            </w:pPr>
          </w:p>
          <w:p w14:paraId="5896A668" w14:textId="77777777" w:rsidR="00A445D9" w:rsidRPr="00B51A46" w:rsidRDefault="00A445D9" w:rsidP="00703A81">
            <w:pPr>
              <w:widowControl w:val="0"/>
              <w:tabs>
                <w:tab w:val="left" w:pos="5812"/>
              </w:tabs>
              <w:autoSpaceDE w:val="0"/>
              <w:ind w:right="-166"/>
              <w:jc w:val="right"/>
              <w:rPr>
                <w:b/>
                <w:bCs/>
                <w:color w:val="000000" w:themeColor="text1"/>
                <w:sz w:val="22"/>
                <w:szCs w:val="22"/>
              </w:rPr>
            </w:pPr>
          </w:p>
          <w:p w14:paraId="6BC2A73A" w14:textId="68031056" w:rsidR="009C6C0F" w:rsidRPr="00B51A46" w:rsidRDefault="009C6C0F" w:rsidP="0008285F">
            <w:pPr>
              <w:widowControl w:val="0"/>
              <w:tabs>
                <w:tab w:val="left" w:pos="0"/>
              </w:tabs>
              <w:autoSpaceDE w:val="0"/>
              <w:ind w:right="-166"/>
              <w:jc w:val="center"/>
              <w:rPr>
                <w:color w:val="000000" w:themeColor="text1"/>
                <w:sz w:val="22"/>
                <w:szCs w:val="22"/>
              </w:rPr>
            </w:pPr>
            <w:r w:rsidRPr="00B51A46">
              <w:rPr>
                <w:b/>
                <w:bCs/>
                <w:color w:val="000000" w:themeColor="text1"/>
                <w:sz w:val="22"/>
                <w:szCs w:val="22"/>
              </w:rPr>
              <w:t>Enregistrement</w:t>
            </w:r>
          </w:p>
          <w:p w14:paraId="25965169" w14:textId="77777777" w:rsidR="009C6C0F" w:rsidRPr="00B51A46" w:rsidRDefault="009C6C0F" w:rsidP="00703A81">
            <w:pPr>
              <w:widowControl w:val="0"/>
              <w:autoSpaceDE w:val="0"/>
              <w:ind w:right="-166"/>
              <w:rPr>
                <w:color w:val="000000" w:themeColor="text1"/>
                <w:sz w:val="22"/>
                <w:szCs w:val="22"/>
              </w:rPr>
            </w:pPr>
          </w:p>
        </w:tc>
      </w:tr>
    </w:tbl>
    <w:p w14:paraId="05A57CE1" w14:textId="5810D93C" w:rsidR="007671AA" w:rsidRPr="00943AF7" w:rsidRDefault="007671AA" w:rsidP="00703A81">
      <w:pPr>
        <w:widowControl w:val="0"/>
        <w:tabs>
          <w:tab w:val="left" w:pos="6480"/>
        </w:tabs>
        <w:autoSpaceDE w:val="0"/>
        <w:ind w:right="-166"/>
        <w:rPr>
          <w:rFonts w:ascii="Arial Narrow" w:hAnsi="Arial Narrow" w:cs="Tahoma"/>
          <w:bCs/>
          <w:sz w:val="28"/>
          <w:szCs w:val="28"/>
        </w:rPr>
        <w:sectPr w:rsidR="007671AA" w:rsidRPr="00943AF7" w:rsidSect="00742DBA">
          <w:pgSz w:w="11900" w:h="16820"/>
          <w:pgMar w:top="851" w:right="701" w:bottom="993" w:left="1134" w:header="720" w:footer="720" w:gutter="0"/>
          <w:cols w:space="720"/>
          <w:noEndnote/>
        </w:sectPr>
      </w:pPr>
    </w:p>
    <w:p w14:paraId="38B4695A" w14:textId="77777777" w:rsidR="007671AA" w:rsidRPr="00943AF7" w:rsidRDefault="007671AA" w:rsidP="00703A81">
      <w:pPr>
        <w:tabs>
          <w:tab w:val="left" w:pos="5525"/>
        </w:tabs>
        <w:spacing w:line="276" w:lineRule="auto"/>
        <w:ind w:right="-166"/>
        <w:rPr>
          <w:rFonts w:ascii="Arial Narrow" w:hAnsi="Arial Narrow" w:cs="Tahoma"/>
        </w:rPr>
      </w:pPr>
    </w:p>
    <w:p w14:paraId="17EB9C72" w14:textId="77777777" w:rsidR="000C05E7" w:rsidRDefault="000C05E7" w:rsidP="00703A81">
      <w:pPr>
        <w:tabs>
          <w:tab w:val="left" w:pos="5525"/>
        </w:tabs>
        <w:spacing w:line="276" w:lineRule="auto"/>
        <w:ind w:right="-166"/>
        <w:rPr>
          <w:rFonts w:ascii="Arial Narrow" w:hAnsi="Arial Narrow" w:cs="Tahoma"/>
        </w:rPr>
      </w:pPr>
    </w:p>
    <w:p w14:paraId="2A16CC88" w14:textId="77777777" w:rsidR="000C6716" w:rsidRDefault="000C6716" w:rsidP="00703A81">
      <w:pPr>
        <w:tabs>
          <w:tab w:val="left" w:pos="5525"/>
        </w:tabs>
        <w:spacing w:line="276" w:lineRule="auto"/>
        <w:ind w:right="-166"/>
        <w:rPr>
          <w:rFonts w:ascii="Arial Narrow" w:hAnsi="Arial Narrow" w:cs="Tahoma"/>
        </w:rPr>
      </w:pPr>
    </w:p>
    <w:p w14:paraId="47B14A35" w14:textId="77777777" w:rsidR="000C6716" w:rsidRPr="00943AF7" w:rsidRDefault="000C6716" w:rsidP="00703A81">
      <w:pPr>
        <w:tabs>
          <w:tab w:val="left" w:pos="5525"/>
        </w:tabs>
        <w:spacing w:line="276" w:lineRule="auto"/>
        <w:ind w:right="-166"/>
        <w:rPr>
          <w:rFonts w:ascii="Arial Narrow" w:hAnsi="Arial Narrow" w:cs="Tahoma"/>
        </w:rPr>
      </w:pPr>
    </w:p>
    <w:p w14:paraId="44DD702B" w14:textId="77777777" w:rsidR="000C05E7" w:rsidRDefault="000C05E7" w:rsidP="00703A81">
      <w:pPr>
        <w:tabs>
          <w:tab w:val="left" w:pos="5525"/>
        </w:tabs>
        <w:spacing w:line="276" w:lineRule="auto"/>
        <w:ind w:right="-166"/>
        <w:rPr>
          <w:rFonts w:ascii="Arial Narrow" w:hAnsi="Arial Narrow" w:cs="Tahoma"/>
        </w:rPr>
      </w:pPr>
    </w:p>
    <w:p w14:paraId="7778B40F" w14:textId="77777777" w:rsidR="000C6716" w:rsidRDefault="000C6716" w:rsidP="00703A81">
      <w:pPr>
        <w:tabs>
          <w:tab w:val="left" w:pos="5525"/>
        </w:tabs>
        <w:spacing w:line="276" w:lineRule="auto"/>
        <w:ind w:right="-166"/>
        <w:rPr>
          <w:rFonts w:ascii="Arial Narrow" w:hAnsi="Arial Narrow" w:cs="Tahoma"/>
        </w:rPr>
      </w:pPr>
    </w:p>
    <w:p w14:paraId="6CA0975C" w14:textId="77777777" w:rsidR="000C6716" w:rsidRDefault="000C6716" w:rsidP="00703A81">
      <w:pPr>
        <w:tabs>
          <w:tab w:val="left" w:pos="5525"/>
        </w:tabs>
        <w:spacing w:line="276" w:lineRule="auto"/>
        <w:ind w:right="-166"/>
        <w:rPr>
          <w:rFonts w:ascii="Arial Narrow" w:hAnsi="Arial Narrow" w:cs="Tahoma"/>
        </w:rPr>
      </w:pPr>
    </w:p>
    <w:p w14:paraId="67DBA49F" w14:textId="77777777" w:rsidR="000C6716" w:rsidRDefault="000C6716" w:rsidP="00703A81">
      <w:pPr>
        <w:tabs>
          <w:tab w:val="left" w:pos="5525"/>
        </w:tabs>
        <w:spacing w:line="276" w:lineRule="auto"/>
        <w:ind w:right="-166"/>
        <w:rPr>
          <w:rFonts w:ascii="Arial Narrow" w:hAnsi="Arial Narrow" w:cs="Tahoma"/>
        </w:rPr>
      </w:pPr>
    </w:p>
    <w:p w14:paraId="70475FDF" w14:textId="77777777" w:rsidR="000C6716" w:rsidRDefault="000C6716" w:rsidP="00703A81">
      <w:pPr>
        <w:tabs>
          <w:tab w:val="left" w:pos="5525"/>
        </w:tabs>
        <w:spacing w:line="276" w:lineRule="auto"/>
        <w:ind w:right="-166"/>
        <w:rPr>
          <w:rFonts w:ascii="Arial Narrow" w:hAnsi="Arial Narrow" w:cs="Tahoma"/>
        </w:rPr>
      </w:pPr>
    </w:p>
    <w:p w14:paraId="7D35CE5E" w14:textId="77777777" w:rsidR="000C6716" w:rsidRDefault="000C6716" w:rsidP="00703A81">
      <w:pPr>
        <w:tabs>
          <w:tab w:val="left" w:pos="5525"/>
        </w:tabs>
        <w:spacing w:line="276" w:lineRule="auto"/>
        <w:ind w:right="-166"/>
        <w:rPr>
          <w:rFonts w:ascii="Arial Narrow" w:hAnsi="Arial Narrow" w:cs="Tahoma"/>
        </w:rPr>
      </w:pPr>
    </w:p>
    <w:p w14:paraId="2264CDA1" w14:textId="77777777" w:rsidR="000C6716" w:rsidRDefault="000C6716" w:rsidP="00703A81">
      <w:pPr>
        <w:tabs>
          <w:tab w:val="left" w:pos="5525"/>
        </w:tabs>
        <w:spacing w:line="276" w:lineRule="auto"/>
        <w:ind w:right="-166"/>
        <w:rPr>
          <w:rFonts w:ascii="Arial Narrow" w:hAnsi="Arial Narrow" w:cs="Tahoma"/>
        </w:rPr>
      </w:pPr>
    </w:p>
    <w:p w14:paraId="10315728" w14:textId="77777777" w:rsidR="000C6716" w:rsidRDefault="000C6716" w:rsidP="00703A81">
      <w:pPr>
        <w:tabs>
          <w:tab w:val="left" w:pos="5525"/>
        </w:tabs>
        <w:spacing w:line="276" w:lineRule="auto"/>
        <w:ind w:right="-166"/>
        <w:rPr>
          <w:rFonts w:ascii="Arial Narrow" w:hAnsi="Arial Narrow" w:cs="Tahoma"/>
        </w:rPr>
      </w:pPr>
    </w:p>
    <w:p w14:paraId="4FE95FD0" w14:textId="77777777" w:rsidR="000C6716" w:rsidRDefault="000C6716" w:rsidP="00703A81">
      <w:pPr>
        <w:tabs>
          <w:tab w:val="left" w:pos="5525"/>
        </w:tabs>
        <w:spacing w:line="276" w:lineRule="auto"/>
        <w:ind w:right="-166"/>
        <w:rPr>
          <w:rFonts w:ascii="Arial Narrow" w:hAnsi="Arial Narrow" w:cs="Tahoma"/>
        </w:rPr>
      </w:pPr>
    </w:p>
    <w:p w14:paraId="470D96F0" w14:textId="77777777" w:rsidR="000C6716" w:rsidRDefault="000C6716" w:rsidP="00703A81">
      <w:pPr>
        <w:tabs>
          <w:tab w:val="left" w:pos="5525"/>
        </w:tabs>
        <w:spacing w:line="276" w:lineRule="auto"/>
        <w:ind w:right="-166"/>
        <w:rPr>
          <w:rFonts w:ascii="Arial Narrow" w:hAnsi="Arial Narrow" w:cs="Tahoma"/>
        </w:rPr>
      </w:pPr>
    </w:p>
    <w:p w14:paraId="6F644FFF" w14:textId="77777777" w:rsidR="000C6716" w:rsidRDefault="000C6716" w:rsidP="00703A81">
      <w:pPr>
        <w:tabs>
          <w:tab w:val="left" w:pos="5525"/>
        </w:tabs>
        <w:spacing w:line="276" w:lineRule="auto"/>
        <w:ind w:right="-166"/>
        <w:rPr>
          <w:rFonts w:ascii="Arial Narrow" w:hAnsi="Arial Narrow" w:cs="Tahoma"/>
        </w:rPr>
      </w:pPr>
    </w:p>
    <w:p w14:paraId="765DEF88" w14:textId="77777777" w:rsidR="000C6716" w:rsidRDefault="000C6716" w:rsidP="00703A81">
      <w:pPr>
        <w:tabs>
          <w:tab w:val="left" w:pos="5525"/>
        </w:tabs>
        <w:spacing w:line="276" w:lineRule="auto"/>
        <w:ind w:right="-166"/>
        <w:rPr>
          <w:rFonts w:ascii="Arial Narrow" w:hAnsi="Arial Narrow" w:cs="Tahoma"/>
        </w:rPr>
      </w:pPr>
    </w:p>
    <w:p w14:paraId="0CBB2507" w14:textId="77777777" w:rsidR="000C6716" w:rsidRDefault="000C6716" w:rsidP="00703A81">
      <w:pPr>
        <w:tabs>
          <w:tab w:val="left" w:pos="5525"/>
        </w:tabs>
        <w:spacing w:line="276" w:lineRule="auto"/>
        <w:ind w:right="-166"/>
        <w:rPr>
          <w:rFonts w:ascii="Arial Narrow" w:hAnsi="Arial Narrow" w:cs="Tahoma"/>
        </w:rPr>
      </w:pPr>
    </w:p>
    <w:p w14:paraId="02883153" w14:textId="77777777" w:rsidR="000C6716" w:rsidRDefault="000C6716" w:rsidP="00703A81">
      <w:pPr>
        <w:tabs>
          <w:tab w:val="left" w:pos="5525"/>
        </w:tabs>
        <w:spacing w:line="276" w:lineRule="auto"/>
        <w:ind w:right="-166"/>
        <w:rPr>
          <w:rFonts w:ascii="Arial Narrow" w:hAnsi="Arial Narrow" w:cs="Tahoma"/>
        </w:rPr>
      </w:pPr>
    </w:p>
    <w:p w14:paraId="3DD8DDF9" w14:textId="77777777" w:rsidR="000C6716" w:rsidRDefault="000C6716" w:rsidP="00703A81">
      <w:pPr>
        <w:tabs>
          <w:tab w:val="left" w:pos="5525"/>
        </w:tabs>
        <w:spacing w:line="276" w:lineRule="auto"/>
        <w:ind w:right="-166"/>
        <w:rPr>
          <w:rFonts w:ascii="Arial Narrow" w:hAnsi="Arial Narrow" w:cs="Tahoma"/>
        </w:rPr>
      </w:pPr>
    </w:p>
    <w:p w14:paraId="65651CB3" w14:textId="77777777" w:rsidR="007671AA" w:rsidRPr="00B51A46" w:rsidRDefault="001C687F" w:rsidP="00703A81">
      <w:pPr>
        <w:pStyle w:val="Titre1"/>
        <w:ind w:right="-166"/>
        <w:jc w:val="center"/>
        <w:rPr>
          <w:bCs/>
          <w:i/>
          <w:sz w:val="28"/>
          <w:szCs w:val="24"/>
        </w:rPr>
      </w:pPr>
      <w:bookmarkStart w:id="595" w:name="_Toc481762609"/>
      <w:bookmarkStart w:id="596" w:name="_Toc481762764"/>
      <w:bookmarkStart w:id="597" w:name="_Toc486348671"/>
      <w:bookmarkStart w:id="598" w:name="_Toc486348700"/>
      <w:bookmarkStart w:id="599" w:name="_Toc487353980"/>
      <w:bookmarkStart w:id="600" w:name="_Toc125388743"/>
      <w:r w:rsidRPr="00B51A46">
        <w:rPr>
          <w:bCs/>
          <w:i/>
          <w:sz w:val="28"/>
          <w:szCs w:val="24"/>
          <w:u w:val="single"/>
        </w:rPr>
        <w:t xml:space="preserve">PIÈCE </w:t>
      </w:r>
      <w:r w:rsidR="005E72E1" w:rsidRPr="00B51A46">
        <w:rPr>
          <w:bCs/>
          <w:i/>
          <w:sz w:val="28"/>
          <w:szCs w:val="24"/>
          <w:u w:val="single"/>
        </w:rPr>
        <w:t>N° 10</w:t>
      </w:r>
      <w:r w:rsidR="00BF6F97" w:rsidRPr="00B51A46">
        <w:rPr>
          <w:bCs/>
          <w:i/>
          <w:sz w:val="28"/>
          <w:szCs w:val="24"/>
        </w:rPr>
        <w:t xml:space="preserve"> : </w:t>
      </w:r>
      <w:bookmarkEnd w:id="595"/>
      <w:bookmarkEnd w:id="596"/>
      <w:r w:rsidR="006E25AB" w:rsidRPr="00B51A46">
        <w:rPr>
          <w:bCs/>
          <w:i/>
          <w:sz w:val="28"/>
          <w:szCs w:val="24"/>
        </w:rPr>
        <w:t>MODÈLE DE DOCUMENTS À UTILISER PAR LES SOUMISSIONNAIRES</w:t>
      </w:r>
      <w:bookmarkEnd w:id="597"/>
      <w:bookmarkEnd w:id="598"/>
      <w:bookmarkEnd w:id="599"/>
      <w:bookmarkEnd w:id="600"/>
    </w:p>
    <w:p w14:paraId="06505EBB" w14:textId="77777777" w:rsidR="00943CFE" w:rsidRPr="00943CFE" w:rsidRDefault="00943CFE" w:rsidP="00703A81">
      <w:pPr>
        <w:ind w:right="-166"/>
      </w:pPr>
    </w:p>
    <w:p w14:paraId="7383F24B" w14:textId="77777777" w:rsidR="00943CFE" w:rsidRPr="00943CFE" w:rsidRDefault="00943CFE" w:rsidP="00703A81">
      <w:pPr>
        <w:ind w:right="-166"/>
      </w:pPr>
    </w:p>
    <w:p w14:paraId="34269094" w14:textId="77777777" w:rsidR="00943CFE" w:rsidRPr="00943CFE" w:rsidRDefault="00943CFE" w:rsidP="00703A81">
      <w:pPr>
        <w:ind w:right="-166"/>
      </w:pPr>
    </w:p>
    <w:p w14:paraId="055BFD07" w14:textId="77777777" w:rsidR="00943CFE" w:rsidRPr="00943CFE" w:rsidRDefault="00943CFE" w:rsidP="00703A81">
      <w:pPr>
        <w:ind w:right="-166"/>
      </w:pPr>
    </w:p>
    <w:p w14:paraId="59EE293D" w14:textId="77777777" w:rsidR="00943CFE" w:rsidRPr="00943CFE" w:rsidRDefault="00943CFE" w:rsidP="00703A81">
      <w:pPr>
        <w:ind w:right="-166"/>
      </w:pPr>
    </w:p>
    <w:p w14:paraId="4040034C" w14:textId="77777777" w:rsidR="00943CFE" w:rsidRPr="00943CFE" w:rsidRDefault="00943CFE" w:rsidP="00703A81">
      <w:pPr>
        <w:ind w:right="-166"/>
      </w:pPr>
    </w:p>
    <w:p w14:paraId="7D203532" w14:textId="77777777" w:rsidR="00943CFE" w:rsidRPr="00943CFE" w:rsidRDefault="00943CFE" w:rsidP="00703A81">
      <w:pPr>
        <w:ind w:right="-166"/>
      </w:pPr>
    </w:p>
    <w:p w14:paraId="0D4683EA" w14:textId="77777777" w:rsidR="00943CFE" w:rsidRPr="00943CFE" w:rsidRDefault="00943CFE" w:rsidP="00703A81">
      <w:pPr>
        <w:ind w:right="-166"/>
      </w:pPr>
    </w:p>
    <w:p w14:paraId="4CC4BD47" w14:textId="77777777" w:rsidR="00943CFE" w:rsidRDefault="00943CFE" w:rsidP="00703A81">
      <w:pPr>
        <w:ind w:right="-166"/>
        <w:rPr>
          <w:rFonts w:ascii="Arial Narrow" w:hAnsi="Arial Narrow" w:cs="Tahoma"/>
          <w:b/>
          <w:bCs/>
          <w:i/>
          <w:sz w:val="32"/>
        </w:rPr>
      </w:pPr>
    </w:p>
    <w:p w14:paraId="766E1B58" w14:textId="3DFA1C1F" w:rsidR="00943CFE" w:rsidRDefault="00943CFE" w:rsidP="00703A81">
      <w:pPr>
        <w:tabs>
          <w:tab w:val="left" w:pos="3510"/>
        </w:tabs>
        <w:ind w:right="-166"/>
      </w:pPr>
      <w:r>
        <w:tab/>
      </w:r>
    </w:p>
    <w:p w14:paraId="39F37CEA" w14:textId="77777777" w:rsidR="00943CFE" w:rsidRDefault="00943CFE" w:rsidP="00703A81">
      <w:pPr>
        <w:tabs>
          <w:tab w:val="left" w:pos="3510"/>
        </w:tabs>
        <w:ind w:right="-166"/>
      </w:pPr>
    </w:p>
    <w:p w14:paraId="6045E647" w14:textId="77777777" w:rsidR="00943CFE" w:rsidRDefault="00943CFE" w:rsidP="00703A81">
      <w:pPr>
        <w:tabs>
          <w:tab w:val="left" w:pos="3510"/>
        </w:tabs>
        <w:ind w:right="-166"/>
      </w:pPr>
    </w:p>
    <w:p w14:paraId="3BE80C25" w14:textId="77777777" w:rsidR="00943CFE" w:rsidRDefault="00943CFE" w:rsidP="00703A81">
      <w:pPr>
        <w:tabs>
          <w:tab w:val="left" w:pos="3510"/>
        </w:tabs>
        <w:ind w:right="-166"/>
      </w:pPr>
    </w:p>
    <w:p w14:paraId="772B5759" w14:textId="77777777" w:rsidR="00943CFE" w:rsidRDefault="00943CFE" w:rsidP="00703A81">
      <w:pPr>
        <w:tabs>
          <w:tab w:val="left" w:pos="3510"/>
        </w:tabs>
        <w:ind w:right="-166"/>
      </w:pPr>
    </w:p>
    <w:p w14:paraId="51ED523A" w14:textId="77777777" w:rsidR="00943CFE" w:rsidRDefault="00943CFE" w:rsidP="00703A81">
      <w:pPr>
        <w:tabs>
          <w:tab w:val="left" w:pos="3510"/>
        </w:tabs>
        <w:ind w:right="-166"/>
      </w:pPr>
    </w:p>
    <w:p w14:paraId="5E1E80A1" w14:textId="77777777" w:rsidR="00943CFE" w:rsidRDefault="00943CFE" w:rsidP="00703A81">
      <w:pPr>
        <w:tabs>
          <w:tab w:val="left" w:pos="3510"/>
        </w:tabs>
        <w:ind w:right="-166"/>
      </w:pPr>
    </w:p>
    <w:p w14:paraId="62F0ADD4" w14:textId="77777777" w:rsidR="00943CFE" w:rsidRDefault="00943CFE" w:rsidP="00703A81">
      <w:pPr>
        <w:tabs>
          <w:tab w:val="left" w:pos="3510"/>
        </w:tabs>
        <w:ind w:right="-166"/>
      </w:pPr>
    </w:p>
    <w:p w14:paraId="0C59B4CB" w14:textId="77777777" w:rsidR="00943CFE" w:rsidRDefault="00943CFE" w:rsidP="00703A81">
      <w:pPr>
        <w:tabs>
          <w:tab w:val="left" w:pos="3510"/>
        </w:tabs>
        <w:ind w:right="-166"/>
      </w:pPr>
    </w:p>
    <w:p w14:paraId="198389AF" w14:textId="77777777" w:rsidR="00943CFE" w:rsidRDefault="00943CFE" w:rsidP="00703A81">
      <w:pPr>
        <w:tabs>
          <w:tab w:val="left" w:pos="3510"/>
        </w:tabs>
        <w:ind w:right="-166"/>
      </w:pPr>
    </w:p>
    <w:p w14:paraId="1A67D2EC" w14:textId="77777777" w:rsidR="00943CFE" w:rsidRDefault="00943CFE" w:rsidP="00703A81">
      <w:pPr>
        <w:tabs>
          <w:tab w:val="left" w:pos="3510"/>
        </w:tabs>
        <w:ind w:right="-166"/>
      </w:pPr>
    </w:p>
    <w:p w14:paraId="6037AE58" w14:textId="77777777" w:rsidR="00943CFE" w:rsidRDefault="00943CFE" w:rsidP="00703A81">
      <w:pPr>
        <w:tabs>
          <w:tab w:val="left" w:pos="3510"/>
        </w:tabs>
        <w:ind w:right="-166"/>
      </w:pPr>
    </w:p>
    <w:p w14:paraId="554B7BDB" w14:textId="77777777" w:rsidR="00943CFE" w:rsidRDefault="00943CFE" w:rsidP="00703A81">
      <w:pPr>
        <w:tabs>
          <w:tab w:val="left" w:pos="3510"/>
        </w:tabs>
        <w:ind w:right="-166"/>
      </w:pPr>
    </w:p>
    <w:p w14:paraId="3C6F26F7" w14:textId="77777777" w:rsidR="00943CFE" w:rsidRPr="00943CFE" w:rsidRDefault="00943CFE" w:rsidP="00703A81">
      <w:pPr>
        <w:tabs>
          <w:tab w:val="left" w:pos="3510"/>
        </w:tabs>
        <w:ind w:right="-166"/>
      </w:pPr>
    </w:p>
    <w:p w14:paraId="53283D56" w14:textId="77777777" w:rsidR="00943CFE" w:rsidRPr="00943CFE" w:rsidRDefault="00943CFE" w:rsidP="00703A81">
      <w:pPr>
        <w:tabs>
          <w:tab w:val="left" w:pos="3510"/>
        </w:tabs>
        <w:ind w:right="-166"/>
      </w:pPr>
    </w:p>
    <w:p w14:paraId="49C5DE23" w14:textId="77777777" w:rsidR="00943CFE" w:rsidRPr="00943CFE" w:rsidRDefault="00943CFE" w:rsidP="00703A81">
      <w:pPr>
        <w:tabs>
          <w:tab w:val="left" w:pos="3510"/>
        </w:tabs>
        <w:ind w:right="-166"/>
      </w:pPr>
    </w:p>
    <w:p w14:paraId="46E7D302" w14:textId="77777777" w:rsidR="00943CFE" w:rsidRPr="00943CFE" w:rsidRDefault="00943CFE" w:rsidP="00703A81">
      <w:pPr>
        <w:tabs>
          <w:tab w:val="left" w:pos="3510"/>
        </w:tabs>
        <w:ind w:right="-166"/>
      </w:pPr>
    </w:p>
    <w:p w14:paraId="4696DBF4" w14:textId="77777777" w:rsidR="00943CFE" w:rsidRPr="00B51A46" w:rsidRDefault="00943CFE" w:rsidP="00703A81">
      <w:pPr>
        <w:tabs>
          <w:tab w:val="left" w:pos="3510"/>
        </w:tabs>
        <w:ind w:right="-166"/>
        <w:rPr>
          <w:b/>
          <w:sz w:val="22"/>
          <w:u w:val="single"/>
        </w:rPr>
      </w:pPr>
      <w:r w:rsidRPr="00B51A46">
        <w:rPr>
          <w:b/>
          <w:sz w:val="22"/>
          <w:u w:val="single"/>
        </w:rPr>
        <w:t>Table des modèles</w:t>
      </w:r>
    </w:p>
    <w:tbl>
      <w:tblPr>
        <w:tblpPr w:leftFromText="141" w:rightFromText="141" w:vertAnchor="text" w:horzAnchor="margin" w:tblpXSpec="center" w:tblpY="282"/>
        <w:tblW w:w="94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0" w:type="dxa"/>
        </w:tblCellMar>
        <w:tblLook w:val="0000" w:firstRow="0" w:lastRow="0" w:firstColumn="0" w:lastColumn="0" w:noHBand="0" w:noVBand="0"/>
      </w:tblPr>
      <w:tblGrid>
        <w:gridCol w:w="3549"/>
        <w:gridCol w:w="5940"/>
      </w:tblGrid>
      <w:tr w:rsidR="00943CFE" w:rsidRPr="00B51A46" w14:paraId="3B77AE5D" w14:textId="77777777" w:rsidTr="000657EC">
        <w:tc>
          <w:tcPr>
            <w:tcW w:w="3549" w:type="dxa"/>
            <w:tcBorders>
              <w:top w:val="single" w:sz="4" w:space="0" w:color="auto"/>
              <w:left w:val="single" w:sz="4" w:space="0" w:color="auto"/>
              <w:bottom w:val="single" w:sz="4" w:space="0" w:color="auto"/>
              <w:right w:val="single" w:sz="4" w:space="0" w:color="auto"/>
            </w:tcBorders>
            <w:vAlign w:val="center"/>
          </w:tcPr>
          <w:p w14:paraId="2480EC85" w14:textId="77777777" w:rsidR="00943CFE" w:rsidRPr="00B51A46" w:rsidRDefault="00943CFE" w:rsidP="00703A81">
            <w:pPr>
              <w:tabs>
                <w:tab w:val="left" w:pos="3510"/>
              </w:tabs>
              <w:ind w:right="-166"/>
              <w:rPr>
                <w:sz w:val="22"/>
              </w:rPr>
            </w:pPr>
            <w:r w:rsidRPr="00B51A46">
              <w:rPr>
                <w:sz w:val="22"/>
              </w:rPr>
              <w:t>Annexe n°1</w:t>
            </w:r>
          </w:p>
        </w:tc>
        <w:tc>
          <w:tcPr>
            <w:tcW w:w="5940" w:type="dxa"/>
            <w:tcBorders>
              <w:top w:val="single" w:sz="4" w:space="0" w:color="auto"/>
              <w:left w:val="single" w:sz="4" w:space="0" w:color="auto"/>
              <w:bottom w:val="single" w:sz="4" w:space="0" w:color="auto"/>
              <w:right w:val="single" w:sz="4" w:space="0" w:color="auto"/>
            </w:tcBorders>
            <w:vAlign w:val="center"/>
          </w:tcPr>
          <w:p w14:paraId="00FE6BBC" w14:textId="77777777" w:rsidR="00943CFE" w:rsidRPr="00B51A46" w:rsidRDefault="00943CFE" w:rsidP="00703A81">
            <w:pPr>
              <w:tabs>
                <w:tab w:val="left" w:pos="3510"/>
              </w:tabs>
              <w:ind w:right="-166"/>
              <w:rPr>
                <w:sz w:val="22"/>
              </w:rPr>
            </w:pPr>
            <w:r w:rsidRPr="00B51A46">
              <w:rPr>
                <w:sz w:val="22"/>
              </w:rPr>
              <w:t>Modèle de déclaration d’intention de soumissionner</w:t>
            </w:r>
          </w:p>
        </w:tc>
      </w:tr>
      <w:tr w:rsidR="00943CFE" w:rsidRPr="00B51A46" w14:paraId="412FD55A" w14:textId="77777777" w:rsidTr="000657EC">
        <w:tc>
          <w:tcPr>
            <w:tcW w:w="3549" w:type="dxa"/>
            <w:tcBorders>
              <w:top w:val="single" w:sz="4" w:space="0" w:color="auto"/>
              <w:left w:val="single" w:sz="4" w:space="0" w:color="auto"/>
              <w:bottom w:val="single" w:sz="4" w:space="0" w:color="auto"/>
              <w:right w:val="single" w:sz="4" w:space="0" w:color="auto"/>
            </w:tcBorders>
            <w:vAlign w:val="center"/>
          </w:tcPr>
          <w:p w14:paraId="7968FFEC" w14:textId="77777777" w:rsidR="00943CFE" w:rsidRPr="00B51A46" w:rsidRDefault="00943CFE" w:rsidP="00703A81">
            <w:pPr>
              <w:tabs>
                <w:tab w:val="left" w:pos="3510"/>
              </w:tabs>
              <w:ind w:right="-166"/>
              <w:rPr>
                <w:sz w:val="22"/>
              </w:rPr>
            </w:pPr>
            <w:r w:rsidRPr="00B51A46">
              <w:rPr>
                <w:sz w:val="22"/>
              </w:rPr>
              <w:t>Annexe n°2</w:t>
            </w:r>
          </w:p>
        </w:tc>
        <w:tc>
          <w:tcPr>
            <w:tcW w:w="5940" w:type="dxa"/>
            <w:tcBorders>
              <w:top w:val="single" w:sz="4" w:space="0" w:color="auto"/>
              <w:left w:val="single" w:sz="4" w:space="0" w:color="auto"/>
              <w:bottom w:val="single" w:sz="4" w:space="0" w:color="auto"/>
              <w:right w:val="single" w:sz="4" w:space="0" w:color="auto"/>
            </w:tcBorders>
            <w:vAlign w:val="center"/>
          </w:tcPr>
          <w:p w14:paraId="4C2EF9BE" w14:textId="77777777" w:rsidR="00943CFE" w:rsidRPr="00B51A46" w:rsidRDefault="00943CFE" w:rsidP="00703A81">
            <w:pPr>
              <w:tabs>
                <w:tab w:val="left" w:pos="3510"/>
              </w:tabs>
              <w:ind w:right="-166"/>
              <w:rPr>
                <w:sz w:val="22"/>
              </w:rPr>
            </w:pPr>
            <w:r w:rsidRPr="00B51A46">
              <w:rPr>
                <w:sz w:val="22"/>
              </w:rPr>
              <w:t>Modèle de soumission</w:t>
            </w:r>
          </w:p>
        </w:tc>
      </w:tr>
      <w:tr w:rsidR="00943CFE" w:rsidRPr="00B51A46" w14:paraId="59102F6A" w14:textId="77777777" w:rsidTr="000657EC">
        <w:tc>
          <w:tcPr>
            <w:tcW w:w="3549" w:type="dxa"/>
            <w:tcBorders>
              <w:top w:val="single" w:sz="4" w:space="0" w:color="auto"/>
              <w:left w:val="single" w:sz="4" w:space="0" w:color="auto"/>
              <w:bottom w:val="single" w:sz="4" w:space="0" w:color="auto"/>
              <w:right w:val="single" w:sz="4" w:space="0" w:color="auto"/>
            </w:tcBorders>
            <w:vAlign w:val="center"/>
          </w:tcPr>
          <w:p w14:paraId="6318A3AD" w14:textId="77777777" w:rsidR="00943CFE" w:rsidRPr="00B51A46" w:rsidRDefault="00943CFE" w:rsidP="00703A81">
            <w:pPr>
              <w:tabs>
                <w:tab w:val="left" w:pos="3510"/>
              </w:tabs>
              <w:ind w:right="-166"/>
              <w:rPr>
                <w:sz w:val="22"/>
              </w:rPr>
            </w:pPr>
            <w:r w:rsidRPr="00B51A46">
              <w:rPr>
                <w:sz w:val="22"/>
              </w:rPr>
              <w:t>Annexe n°3</w:t>
            </w:r>
          </w:p>
        </w:tc>
        <w:tc>
          <w:tcPr>
            <w:tcW w:w="5940" w:type="dxa"/>
            <w:tcBorders>
              <w:top w:val="single" w:sz="4" w:space="0" w:color="auto"/>
              <w:left w:val="single" w:sz="4" w:space="0" w:color="auto"/>
              <w:bottom w:val="single" w:sz="4" w:space="0" w:color="auto"/>
              <w:right w:val="single" w:sz="4" w:space="0" w:color="auto"/>
            </w:tcBorders>
            <w:vAlign w:val="center"/>
          </w:tcPr>
          <w:p w14:paraId="434C16B6" w14:textId="77777777" w:rsidR="00943CFE" w:rsidRPr="00B51A46" w:rsidRDefault="00943CFE" w:rsidP="00703A81">
            <w:pPr>
              <w:tabs>
                <w:tab w:val="left" w:pos="3510"/>
              </w:tabs>
              <w:ind w:right="-166"/>
              <w:rPr>
                <w:sz w:val="22"/>
              </w:rPr>
            </w:pPr>
            <w:r w:rsidRPr="00B51A46">
              <w:rPr>
                <w:sz w:val="22"/>
              </w:rPr>
              <w:t xml:space="preserve">Modèle de caution de soumission </w:t>
            </w:r>
          </w:p>
        </w:tc>
      </w:tr>
      <w:tr w:rsidR="00943CFE" w:rsidRPr="00B51A46" w14:paraId="584938A1" w14:textId="77777777" w:rsidTr="000657EC">
        <w:tc>
          <w:tcPr>
            <w:tcW w:w="3549" w:type="dxa"/>
            <w:tcBorders>
              <w:top w:val="single" w:sz="4" w:space="0" w:color="auto"/>
            </w:tcBorders>
            <w:vAlign w:val="center"/>
          </w:tcPr>
          <w:p w14:paraId="5CF7D38B" w14:textId="77777777" w:rsidR="00943CFE" w:rsidRPr="00B51A46" w:rsidRDefault="00943CFE" w:rsidP="00703A81">
            <w:pPr>
              <w:tabs>
                <w:tab w:val="left" w:pos="3510"/>
              </w:tabs>
              <w:ind w:right="-166"/>
              <w:rPr>
                <w:sz w:val="22"/>
              </w:rPr>
            </w:pPr>
            <w:r w:rsidRPr="00B51A46">
              <w:rPr>
                <w:sz w:val="22"/>
              </w:rPr>
              <w:t>Annexe n°4</w:t>
            </w:r>
          </w:p>
        </w:tc>
        <w:tc>
          <w:tcPr>
            <w:tcW w:w="5940" w:type="dxa"/>
            <w:tcBorders>
              <w:top w:val="single" w:sz="4" w:space="0" w:color="auto"/>
            </w:tcBorders>
            <w:vAlign w:val="center"/>
          </w:tcPr>
          <w:p w14:paraId="2A7B53C3" w14:textId="77777777" w:rsidR="00943CFE" w:rsidRPr="00B51A46" w:rsidRDefault="00943CFE" w:rsidP="00703A81">
            <w:pPr>
              <w:tabs>
                <w:tab w:val="left" w:pos="3510"/>
              </w:tabs>
              <w:ind w:right="-166"/>
              <w:rPr>
                <w:sz w:val="22"/>
              </w:rPr>
            </w:pPr>
            <w:r w:rsidRPr="00B51A46">
              <w:rPr>
                <w:sz w:val="22"/>
              </w:rPr>
              <w:t xml:space="preserve">Modèle de cautionnement définitif </w:t>
            </w:r>
          </w:p>
        </w:tc>
      </w:tr>
      <w:tr w:rsidR="00943CFE" w:rsidRPr="00B51A46" w14:paraId="48E8E929" w14:textId="77777777" w:rsidTr="000657EC">
        <w:tc>
          <w:tcPr>
            <w:tcW w:w="3549" w:type="dxa"/>
            <w:vAlign w:val="center"/>
          </w:tcPr>
          <w:p w14:paraId="0C0E5BB2" w14:textId="77777777" w:rsidR="00943CFE" w:rsidRPr="00B51A46" w:rsidRDefault="00943CFE" w:rsidP="00703A81">
            <w:pPr>
              <w:tabs>
                <w:tab w:val="left" w:pos="3510"/>
              </w:tabs>
              <w:ind w:right="-166"/>
              <w:rPr>
                <w:sz w:val="22"/>
              </w:rPr>
            </w:pPr>
            <w:r w:rsidRPr="00B51A46">
              <w:rPr>
                <w:sz w:val="22"/>
              </w:rPr>
              <w:t>Annexe n°5</w:t>
            </w:r>
          </w:p>
        </w:tc>
        <w:tc>
          <w:tcPr>
            <w:tcW w:w="5940" w:type="dxa"/>
            <w:vAlign w:val="center"/>
          </w:tcPr>
          <w:p w14:paraId="1DE08206" w14:textId="77777777" w:rsidR="00943CFE" w:rsidRPr="00B51A46" w:rsidRDefault="00943CFE" w:rsidP="00703A81">
            <w:pPr>
              <w:tabs>
                <w:tab w:val="left" w:pos="3510"/>
              </w:tabs>
              <w:ind w:right="-166"/>
              <w:rPr>
                <w:sz w:val="22"/>
              </w:rPr>
            </w:pPr>
            <w:r w:rsidRPr="00B51A46">
              <w:rPr>
                <w:sz w:val="22"/>
              </w:rPr>
              <w:t xml:space="preserve">Modèle de caution d'avance de démarrage </w:t>
            </w:r>
          </w:p>
        </w:tc>
      </w:tr>
      <w:tr w:rsidR="00943CFE" w:rsidRPr="00B51A46" w14:paraId="2E1A8814" w14:textId="77777777" w:rsidTr="000657EC">
        <w:tc>
          <w:tcPr>
            <w:tcW w:w="3549" w:type="dxa"/>
            <w:vAlign w:val="center"/>
          </w:tcPr>
          <w:p w14:paraId="2A45A097" w14:textId="77777777" w:rsidR="00943CFE" w:rsidRPr="00B51A46" w:rsidRDefault="00943CFE" w:rsidP="00703A81">
            <w:pPr>
              <w:tabs>
                <w:tab w:val="left" w:pos="3510"/>
              </w:tabs>
              <w:ind w:right="-166"/>
              <w:rPr>
                <w:sz w:val="22"/>
              </w:rPr>
            </w:pPr>
            <w:r w:rsidRPr="00B51A46">
              <w:rPr>
                <w:sz w:val="22"/>
              </w:rPr>
              <w:t>Annexe n°6</w:t>
            </w:r>
          </w:p>
        </w:tc>
        <w:tc>
          <w:tcPr>
            <w:tcW w:w="5940" w:type="dxa"/>
            <w:vAlign w:val="center"/>
          </w:tcPr>
          <w:p w14:paraId="4C2E7A66" w14:textId="77777777" w:rsidR="00943CFE" w:rsidRPr="00B51A46" w:rsidRDefault="00943CFE" w:rsidP="00703A81">
            <w:pPr>
              <w:tabs>
                <w:tab w:val="left" w:pos="3510"/>
              </w:tabs>
              <w:ind w:right="-166"/>
              <w:rPr>
                <w:sz w:val="22"/>
              </w:rPr>
            </w:pPr>
            <w:r w:rsidRPr="00B51A46">
              <w:rPr>
                <w:sz w:val="22"/>
              </w:rPr>
              <w:t xml:space="preserve">Modèle de caution de retenue de garantie </w:t>
            </w:r>
          </w:p>
        </w:tc>
      </w:tr>
      <w:tr w:rsidR="00943CFE" w:rsidRPr="00B51A46" w14:paraId="49139FFB" w14:textId="77777777" w:rsidTr="000657EC">
        <w:tc>
          <w:tcPr>
            <w:tcW w:w="3549" w:type="dxa"/>
            <w:vAlign w:val="center"/>
          </w:tcPr>
          <w:p w14:paraId="4AE325C1" w14:textId="77777777" w:rsidR="00943CFE" w:rsidRPr="00B51A46" w:rsidRDefault="00943CFE" w:rsidP="00703A81">
            <w:pPr>
              <w:tabs>
                <w:tab w:val="left" w:pos="3510"/>
              </w:tabs>
              <w:ind w:right="-166"/>
              <w:rPr>
                <w:sz w:val="22"/>
              </w:rPr>
            </w:pPr>
            <w:r w:rsidRPr="00B51A46">
              <w:rPr>
                <w:sz w:val="22"/>
              </w:rPr>
              <w:t>Annexe n°7</w:t>
            </w:r>
          </w:p>
        </w:tc>
        <w:tc>
          <w:tcPr>
            <w:tcW w:w="5940" w:type="dxa"/>
            <w:vAlign w:val="center"/>
          </w:tcPr>
          <w:p w14:paraId="072C49B0" w14:textId="77777777" w:rsidR="00943CFE" w:rsidRPr="00B51A46" w:rsidRDefault="00943CFE" w:rsidP="00703A81">
            <w:pPr>
              <w:tabs>
                <w:tab w:val="left" w:pos="3510"/>
              </w:tabs>
              <w:ind w:right="-166"/>
              <w:rPr>
                <w:sz w:val="22"/>
              </w:rPr>
            </w:pPr>
            <w:r w:rsidRPr="00B51A46">
              <w:rPr>
                <w:sz w:val="22"/>
              </w:rPr>
              <w:t>Modèle d’Attestation de visite de site</w:t>
            </w:r>
          </w:p>
        </w:tc>
      </w:tr>
      <w:tr w:rsidR="00943CFE" w:rsidRPr="00B51A46" w14:paraId="771BAA26" w14:textId="77777777" w:rsidTr="000657EC">
        <w:tc>
          <w:tcPr>
            <w:tcW w:w="3549" w:type="dxa"/>
            <w:vAlign w:val="center"/>
          </w:tcPr>
          <w:p w14:paraId="10ED3F1F" w14:textId="77777777" w:rsidR="00943CFE" w:rsidRPr="00B51A46" w:rsidRDefault="00943CFE" w:rsidP="00703A81">
            <w:pPr>
              <w:tabs>
                <w:tab w:val="left" w:pos="3510"/>
              </w:tabs>
              <w:ind w:right="-166"/>
              <w:rPr>
                <w:sz w:val="22"/>
              </w:rPr>
            </w:pPr>
            <w:r w:rsidRPr="00B51A46">
              <w:rPr>
                <w:sz w:val="22"/>
              </w:rPr>
              <w:t>Annexe n°8</w:t>
            </w:r>
          </w:p>
        </w:tc>
        <w:tc>
          <w:tcPr>
            <w:tcW w:w="5940" w:type="dxa"/>
            <w:vAlign w:val="center"/>
          </w:tcPr>
          <w:p w14:paraId="789B410E" w14:textId="77777777" w:rsidR="00943CFE" w:rsidRPr="00B51A46" w:rsidRDefault="00943CFE" w:rsidP="00703A81">
            <w:pPr>
              <w:tabs>
                <w:tab w:val="left" w:pos="3510"/>
              </w:tabs>
              <w:ind w:right="-166"/>
              <w:rPr>
                <w:sz w:val="22"/>
              </w:rPr>
            </w:pPr>
            <w:r w:rsidRPr="00B51A46">
              <w:rPr>
                <w:sz w:val="22"/>
              </w:rPr>
              <w:t xml:space="preserve">Modèle de présentation des moyens en personnel </w:t>
            </w:r>
          </w:p>
        </w:tc>
      </w:tr>
      <w:tr w:rsidR="00943CFE" w:rsidRPr="00B51A46" w14:paraId="5F1E2408" w14:textId="77777777" w:rsidTr="000657EC">
        <w:tc>
          <w:tcPr>
            <w:tcW w:w="3549" w:type="dxa"/>
            <w:vAlign w:val="center"/>
          </w:tcPr>
          <w:p w14:paraId="7B5B5B94" w14:textId="77777777" w:rsidR="00943CFE" w:rsidRPr="00B51A46" w:rsidRDefault="00943CFE" w:rsidP="00703A81">
            <w:pPr>
              <w:tabs>
                <w:tab w:val="left" w:pos="3510"/>
              </w:tabs>
              <w:ind w:right="-166"/>
              <w:rPr>
                <w:sz w:val="22"/>
              </w:rPr>
            </w:pPr>
            <w:r w:rsidRPr="00B51A46">
              <w:rPr>
                <w:sz w:val="22"/>
              </w:rPr>
              <w:t>Annexe n°9</w:t>
            </w:r>
          </w:p>
        </w:tc>
        <w:tc>
          <w:tcPr>
            <w:tcW w:w="5940" w:type="dxa"/>
            <w:vAlign w:val="center"/>
          </w:tcPr>
          <w:p w14:paraId="7AD52CA1" w14:textId="77777777" w:rsidR="00943CFE" w:rsidRPr="00B51A46" w:rsidRDefault="00943CFE" w:rsidP="00703A81">
            <w:pPr>
              <w:tabs>
                <w:tab w:val="left" w:pos="3510"/>
              </w:tabs>
              <w:ind w:right="-166"/>
              <w:rPr>
                <w:sz w:val="22"/>
              </w:rPr>
            </w:pPr>
            <w:r w:rsidRPr="00B51A46">
              <w:rPr>
                <w:sz w:val="22"/>
              </w:rPr>
              <w:t>Modèle du curriculum vitae</w:t>
            </w:r>
          </w:p>
        </w:tc>
      </w:tr>
      <w:tr w:rsidR="00943CFE" w:rsidRPr="00B51A46" w14:paraId="5B8E30D1" w14:textId="77777777" w:rsidTr="000657EC">
        <w:tc>
          <w:tcPr>
            <w:tcW w:w="3549" w:type="dxa"/>
            <w:vAlign w:val="center"/>
          </w:tcPr>
          <w:p w14:paraId="22593760" w14:textId="77777777" w:rsidR="00943CFE" w:rsidRPr="00B51A46" w:rsidRDefault="00943CFE" w:rsidP="00703A81">
            <w:pPr>
              <w:tabs>
                <w:tab w:val="left" w:pos="3510"/>
              </w:tabs>
              <w:ind w:right="-166"/>
              <w:rPr>
                <w:sz w:val="22"/>
              </w:rPr>
            </w:pPr>
            <w:r w:rsidRPr="00B51A46">
              <w:rPr>
                <w:sz w:val="22"/>
              </w:rPr>
              <w:t>Annexe n°10</w:t>
            </w:r>
          </w:p>
        </w:tc>
        <w:tc>
          <w:tcPr>
            <w:tcW w:w="5940" w:type="dxa"/>
            <w:vAlign w:val="center"/>
          </w:tcPr>
          <w:p w14:paraId="53AE2A00" w14:textId="77777777" w:rsidR="00943CFE" w:rsidRPr="00B51A46" w:rsidRDefault="00943CFE" w:rsidP="00703A81">
            <w:pPr>
              <w:tabs>
                <w:tab w:val="left" w:pos="3510"/>
              </w:tabs>
              <w:ind w:right="-166"/>
              <w:rPr>
                <w:sz w:val="22"/>
              </w:rPr>
            </w:pPr>
            <w:r w:rsidRPr="00B51A46">
              <w:rPr>
                <w:sz w:val="22"/>
              </w:rPr>
              <w:t>Modèle de présentation du matériel</w:t>
            </w:r>
          </w:p>
        </w:tc>
      </w:tr>
      <w:tr w:rsidR="00943CFE" w:rsidRPr="00B51A46" w14:paraId="476077A6" w14:textId="77777777" w:rsidTr="000657EC">
        <w:tc>
          <w:tcPr>
            <w:tcW w:w="3549" w:type="dxa"/>
            <w:vAlign w:val="center"/>
          </w:tcPr>
          <w:p w14:paraId="78F3B490" w14:textId="77777777" w:rsidR="00943CFE" w:rsidRPr="00B51A46" w:rsidRDefault="00943CFE" w:rsidP="00703A81">
            <w:pPr>
              <w:tabs>
                <w:tab w:val="left" w:pos="3510"/>
              </w:tabs>
              <w:ind w:right="-166"/>
              <w:rPr>
                <w:sz w:val="22"/>
              </w:rPr>
            </w:pPr>
            <w:r w:rsidRPr="00B51A46">
              <w:rPr>
                <w:sz w:val="22"/>
              </w:rPr>
              <w:t>Annexe n°11</w:t>
            </w:r>
          </w:p>
        </w:tc>
        <w:tc>
          <w:tcPr>
            <w:tcW w:w="5940" w:type="dxa"/>
            <w:vAlign w:val="center"/>
          </w:tcPr>
          <w:p w14:paraId="3862F512" w14:textId="77777777" w:rsidR="00943CFE" w:rsidRPr="00B51A46" w:rsidRDefault="00943CFE" w:rsidP="00703A81">
            <w:pPr>
              <w:tabs>
                <w:tab w:val="left" w:pos="3510"/>
              </w:tabs>
              <w:ind w:right="-166"/>
              <w:rPr>
                <w:sz w:val="22"/>
              </w:rPr>
            </w:pPr>
            <w:r w:rsidRPr="00B51A46">
              <w:rPr>
                <w:sz w:val="22"/>
              </w:rPr>
              <w:t>Modèles de fiches des références de l’Entreprise</w:t>
            </w:r>
          </w:p>
        </w:tc>
      </w:tr>
      <w:tr w:rsidR="00943CFE" w:rsidRPr="00B51A46" w14:paraId="690307BF" w14:textId="77777777" w:rsidTr="000657EC">
        <w:tc>
          <w:tcPr>
            <w:tcW w:w="3549" w:type="dxa"/>
            <w:tcBorders>
              <w:bottom w:val="single" w:sz="4" w:space="0" w:color="auto"/>
            </w:tcBorders>
            <w:vAlign w:val="center"/>
          </w:tcPr>
          <w:p w14:paraId="3175C8E2" w14:textId="3D899186" w:rsidR="00943CFE" w:rsidRPr="00B51A46" w:rsidRDefault="00943CFE" w:rsidP="00703A81">
            <w:pPr>
              <w:tabs>
                <w:tab w:val="left" w:pos="3510"/>
              </w:tabs>
              <w:ind w:right="-166"/>
              <w:rPr>
                <w:sz w:val="22"/>
              </w:rPr>
            </w:pPr>
            <w:r w:rsidRPr="00B51A46">
              <w:rPr>
                <w:sz w:val="22"/>
              </w:rPr>
              <w:t>Annexe n°1</w:t>
            </w:r>
            <w:r w:rsidR="00776D09" w:rsidRPr="00B51A46">
              <w:rPr>
                <w:sz w:val="22"/>
              </w:rPr>
              <w:t>2</w:t>
            </w:r>
          </w:p>
        </w:tc>
        <w:tc>
          <w:tcPr>
            <w:tcW w:w="5940" w:type="dxa"/>
            <w:tcBorders>
              <w:bottom w:val="single" w:sz="4" w:space="0" w:color="auto"/>
            </w:tcBorders>
            <w:vAlign w:val="center"/>
          </w:tcPr>
          <w:p w14:paraId="0EA848F1" w14:textId="77777777" w:rsidR="00943CFE" w:rsidRPr="00B51A46" w:rsidRDefault="00943CFE" w:rsidP="00703A81">
            <w:pPr>
              <w:tabs>
                <w:tab w:val="left" w:pos="3510"/>
              </w:tabs>
              <w:ind w:right="-166"/>
              <w:rPr>
                <w:sz w:val="22"/>
              </w:rPr>
            </w:pPr>
            <w:r w:rsidRPr="00B51A46">
              <w:rPr>
                <w:sz w:val="22"/>
              </w:rPr>
              <w:t>Cadre du planning</w:t>
            </w:r>
          </w:p>
        </w:tc>
      </w:tr>
    </w:tbl>
    <w:p w14:paraId="344D29CE" w14:textId="77777777" w:rsidR="00943CFE" w:rsidRPr="00943CFE" w:rsidRDefault="00943CFE" w:rsidP="00703A81">
      <w:pPr>
        <w:tabs>
          <w:tab w:val="left" w:pos="3510"/>
        </w:tabs>
        <w:ind w:right="-166"/>
        <w:rPr>
          <w:rFonts w:ascii="Arial Narrow" w:hAnsi="Arial Narrow"/>
        </w:rPr>
      </w:pPr>
    </w:p>
    <w:p w14:paraId="0F4985ED" w14:textId="77777777" w:rsidR="00943CFE" w:rsidRPr="00943CFE" w:rsidRDefault="00943CFE" w:rsidP="00703A81">
      <w:pPr>
        <w:tabs>
          <w:tab w:val="left" w:pos="3510"/>
        </w:tabs>
        <w:ind w:right="-166"/>
        <w:rPr>
          <w:rFonts w:ascii="Arial Narrow" w:hAnsi="Arial Narrow"/>
        </w:rPr>
      </w:pPr>
    </w:p>
    <w:p w14:paraId="12A39085" w14:textId="77777777" w:rsidR="00943CFE" w:rsidRPr="00943CFE" w:rsidRDefault="00943CFE" w:rsidP="00703A81">
      <w:pPr>
        <w:tabs>
          <w:tab w:val="left" w:pos="3510"/>
        </w:tabs>
        <w:ind w:right="-166"/>
      </w:pPr>
    </w:p>
    <w:p w14:paraId="27EBF35E" w14:textId="77777777" w:rsidR="00943CFE" w:rsidRPr="00943CFE" w:rsidRDefault="00943CFE" w:rsidP="00703A81">
      <w:pPr>
        <w:tabs>
          <w:tab w:val="left" w:pos="3510"/>
        </w:tabs>
        <w:ind w:right="-166"/>
      </w:pPr>
    </w:p>
    <w:p w14:paraId="21E427B4" w14:textId="77777777" w:rsidR="00943CFE" w:rsidRPr="00943CFE" w:rsidRDefault="00943CFE" w:rsidP="00703A81">
      <w:pPr>
        <w:tabs>
          <w:tab w:val="left" w:pos="3510"/>
        </w:tabs>
        <w:ind w:right="-166"/>
      </w:pPr>
      <w:r w:rsidRPr="00943CFE">
        <w:tab/>
      </w:r>
    </w:p>
    <w:p w14:paraId="48D3F3F7" w14:textId="77777777" w:rsidR="00943CFE" w:rsidRPr="00943CFE" w:rsidRDefault="00943CFE" w:rsidP="00703A81">
      <w:pPr>
        <w:tabs>
          <w:tab w:val="left" w:pos="3510"/>
        </w:tabs>
        <w:ind w:right="-166"/>
      </w:pPr>
      <w:r w:rsidRPr="00943CFE">
        <w:br w:type="page"/>
      </w:r>
    </w:p>
    <w:p w14:paraId="064320D4" w14:textId="77777777" w:rsidR="00943CFE" w:rsidRPr="00B51A46" w:rsidRDefault="00943CFE" w:rsidP="00703A81">
      <w:pPr>
        <w:tabs>
          <w:tab w:val="left" w:pos="3510"/>
        </w:tabs>
        <w:ind w:right="-166"/>
        <w:jc w:val="both"/>
        <w:rPr>
          <w:b/>
          <w:sz w:val="22"/>
        </w:rPr>
      </w:pPr>
      <w:r w:rsidRPr="00B51A46">
        <w:rPr>
          <w:b/>
          <w:sz w:val="22"/>
        </w:rPr>
        <w:lastRenderedPageBreak/>
        <w:t>Annexe n° 1 : Modèle déclaration d’intention de soumissionner</w:t>
      </w:r>
    </w:p>
    <w:p w14:paraId="584F0D2D" w14:textId="77777777" w:rsidR="00943CFE" w:rsidRPr="00B51A46" w:rsidRDefault="00943CFE" w:rsidP="00703A81">
      <w:pPr>
        <w:tabs>
          <w:tab w:val="left" w:pos="3510"/>
        </w:tabs>
        <w:ind w:right="-166"/>
        <w:jc w:val="both"/>
        <w:rPr>
          <w:sz w:val="22"/>
        </w:rPr>
      </w:pPr>
    </w:p>
    <w:p w14:paraId="6BB95EF9" w14:textId="77777777" w:rsidR="00943CFE" w:rsidRPr="00B51A46" w:rsidRDefault="00943CFE" w:rsidP="00703A81">
      <w:pPr>
        <w:tabs>
          <w:tab w:val="left" w:pos="3510"/>
        </w:tabs>
        <w:ind w:right="-166"/>
        <w:jc w:val="both"/>
        <w:rPr>
          <w:sz w:val="22"/>
        </w:rPr>
      </w:pPr>
      <w:r w:rsidRPr="00B51A46">
        <w:rPr>
          <w:sz w:val="22"/>
        </w:rPr>
        <w:t xml:space="preserve">Je soussigné, …………………………………………….…… (Nom et prénoms du mandataire) </w:t>
      </w:r>
    </w:p>
    <w:p w14:paraId="417D5850" w14:textId="77777777" w:rsidR="00943CFE" w:rsidRPr="00B51A46" w:rsidRDefault="00943CFE" w:rsidP="00703A81">
      <w:pPr>
        <w:tabs>
          <w:tab w:val="left" w:pos="3510"/>
        </w:tabs>
        <w:ind w:right="-166"/>
        <w:jc w:val="both"/>
        <w:rPr>
          <w:sz w:val="22"/>
        </w:rPr>
      </w:pPr>
      <w:r w:rsidRPr="00B51A46">
        <w:rPr>
          <w:sz w:val="22"/>
        </w:rPr>
        <w:t>Agissant au nom et pour le compte ……………………………………… (Entreprises ou société),</w:t>
      </w:r>
    </w:p>
    <w:p w14:paraId="00B1D799" w14:textId="77777777" w:rsidR="00943CFE" w:rsidRPr="00B51A46" w:rsidRDefault="00943CFE" w:rsidP="00703A81">
      <w:pPr>
        <w:tabs>
          <w:tab w:val="left" w:pos="3510"/>
        </w:tabs>
        <w:ind w:right="-166"/>
        <w:jc w:val="both"/>
        <w:rPr>
          <w:sz w:val="22"/>
        </w:rPr>
      </w:pPr>
      <w:r w:rsidRPr="00B51A46">
        <w:rPr>
          <w:sz w:val="22"/>
        </w:rPr>
        <w:t xml:space="preserve">En vertu de ma qualité ……………………………………………….. (Fonction du signataire), </w:t>
      </w:r>
    </w:p>
    <w:p w14:paraId="41A8B697" w14:textId="77777777" w:rsidR="00943CFE" w:rsidRPr="00B51A46" w:rsidRDefault="00943CFE" w:rsidP="00703A81">
      <w:pPr>
        <w:tabs>
          <w:tab w:val="left" w:pos="3510"/>
        </w:tabs>
        <w:ind w:right="-166"/>
        <w:jc w:val="both"/>
        <w:rPr>
          <w:sz w:val="22"/>
        </w:rPr>
      </w:pPr>
      <w:r w:rsidRPr="00B51A46">
        <w:rPr>
          <w:sz w:val="22"/>
        </w:rPr>
        <w:t>Déclare sous peine de sanctions édictées par l’article 2 du décret n°54/596 du 11 juin 1945 :</w:t>
      </w:r>
    </w:p>
    <w:p w14:paraId="00718691" w14:textId="77777777" w:rsidR="00943CFE" w:rsidRPr="00B51A46" w:rsidRDefault="00943CFE" w:rsidP="00703A81">
      <w:pPr>
        <w:tabs>
          <w:tab w:val="left" w:pos="3510"/>
        </w:tabs>
        <w:ind w:right="-166"/>
        <w:jc w:val="both"/>
        <w:rPr>
          <w:sz w:val="22"/>
        </w:rPr>
      </w:pPr>
      <w:r w:rsidRPr="00B51A46">
        <w:rPr>
          <w:sz w:val="22"/>
        </w:rPr>
        <w:t>Que le soumissionnaire en question est inscrit sous le n° RC ………… du registre du commerce.</w:t>
      </w:r>
    </w:p>
    <w:p w14:paraId="1E442119" w14:textId="77777777" w:rsidR="00943CFE" w:rsidRPr="00B51A46" w:rsidRDefault="00943CFE" w:rsidP="00703A81">
      <w:pPr>
        <w:tabs>
          <w:tab w:val="left" w:pos="3510"/>
        </w:tabs>
        <w:ind w:right="-166"/>
        <w:jc w:val="both"/>
        <w:rPr>
          <w:sz w:val="22"/>
        </w:rPr>
      </w:pPr>
      <w:r w:rsidRPr="00B51A46">
        <w:rPr>
          <w:sz w:val="22"/>
        </w:rPr>
        <w:t>Qu’il n’est pas en état de faillite ou de liquidation judiciaire</w:t>
      </w:r>
    </w:p>
    <w:p w14:paraId="36B68D4E" w14:textId="77777777" w:rsidR="00943CFE" w:rsidRPr="00B51A46" w:rsidRDefault="00943CFE" w:rsidP="00703A81">
      <w:pPr>
        <w:tabs>
          <w:tab w:val="left" w:pos="3510"/>
        </w:tabs>
        <w:ind w:right="-166"/>
        <w:jc w:val="both"/>
        <w:rPr>
          <w:sz w:val="22"/>
        </w:rPr>
      </w:pPr>
      <w:r w:rsidRPr="00B51A46">
        <w:rPr>
          <w:sz w:val="22"/>
        </w:rPr>
        <w:t>Qu’aucun des gérants, administrateurs ou directeurs de l’entreprise ne tombe sous le coup des condamnations, déchéances ou sanctions prévues par la loi n°47/1635 du 30 août 1947 relative à l’assainissement des professions commerciales et industrielles ;</w:t>
      </w:r>
    </w:p>
    <w:p w14:paraId="1457CAC8" w14:textId="77777777" w:rsidR="00943CFE" w:rsidRPr="00B51A46" w:rsidRDefault="00943CFE" w:rsidP="00703A81">
      <w:pPr>
        <w:tabs>
          <w:tab w:val="left" w:pos="3510"/>
        </w:tabs>
        <w:ind w:right="-166"/>
        <w:jc w:val="both"/>
        <w:rPr>
          <w:sz w:val="22"/>
        </w:rPr>
      </w:pPr>
      <w:r w:rsidRPr="00B51A46">
        <w:rPr>
          <w:sz w:val="22"/>
        </w:rPr>
        <w:t>Que le soumissionnaire en question ne tombe pas sous le coup de l’exclusion prévue par le dernier alinéa de l’article 37 de l’Ordonnance n°53/704 du 29 août 1953 relatif au maintien ou rétablissement de la libre concurrence industrielle et commerciale.</w:t>
      </w:r>
    </w:p>
    <w:p w14:paraId="070B29EF" w14:textId="77777777" w:rsidR="00943CFE" w:rsidRPr="00B51A46" w:rsidRDefault="00943CFE" w:rsidP="00703A81">
      <w:pPr>
        <w:tabs>
          <w:tab w:val="left" w:pos="3510"/>
        </w:tabs>
        <w:ind w:right="-166"/>
        <w:jc w:val="both"/>
        <w:rPr>
          <w:sz w:val="22"/>
        </w:rPr>
      </w:pPr>
    </w:p>
    <w:p w14:paraId="5254700B" w14:textId="5B3A6E81" w:rsidR="00943CFE" w:rsidRPr="00B51A46" w:rsidRDefault="00943CFE" w:rsidP="00703A81">
      <w:pPr>
        <w:tabs>
          <w:tab w:val="left" w:pos="3510"/>
        </w:tabs>
        <w:ind w:right="-166"/>
        <w:jc w:val="both"/>
        <w:rPr>
          <w:sz w:val="22"/>
        </w:rPr>
      </w:pPr>
      <w:r w:rsidRPr="00B51A46">
        <w:rPr>
          <w:sz w:val="22"/>
        </w:rPr>
        <w:t xml:space="preserve">En vertu de quoi, j’ai (nous avons) l’honneur de soumissionner pour le soumissionnaire dans le cadre du Présent </w:t>
      </w:r>
      <w:r w:rsidR="00CE738F" w:rsidRPr="00B51A46">
        <w:rPr>
          <w:sz w:val="22"/>
        </w:rPr>
        <w:t>Dossier de Consultation des Entreprises</w:t>
      </w:r>
      <w:r w:rsidRPr="00B51A46">
        <w:rPr>
          <w:sz w:val="22"/>
        </w:rPr>
        <w:t xml:space="preserve"> (Titre des prestations)</w:t>
      </w:r>
      <w:r w:rsidRPr="00B51A46">
        <w:rPr>
          <w:sz w:val="22"/>
        </w:rPr>
        <w:tab/>
      </w:r>
    </w:p>
    <w:p w14:paraId="4F9172C4" w14:textId="77777777" w:rsidR="00943CFE" w:rsidRPr="00B51A46" w:rsidRDefault="00943CFE" w:rsidP="00703A81">
      <w:pPr>
        <w:tabs>
          <w:tab w:val="left" w:pos="3510"/>
        </w:tabs>
        <w:ind w:right="-166"/>
        <w:jc w:val="both"/>
        <w:rPr>
          <w:sz w:val="22"/>
        </w:rPr>
      </w:pPr>
    </w:p>
    <w:p w14:paraId="0C5B3502" w14:textId="59954C00" w:rsidR="00943CFE" w:rsidRPr="00B51A46" w:rsidRDefault="00943CFE" w:rsidP="00703A81">
      <w:pPr>
        <w:tabs>
          <w:tab w:val="left" w:pos="3510"/>
        </w:tabs>
        <w:ind w:right="-166"/>
        <w:jc w:val="both"/>
        <w:rPr>
          <w:sz w:val="22"/>
        </w:rPr>
      </w:pPr>
      <w:r w:rsidRPr="00B51A46">
        <w:rPr>
          <w:sz w:val="22"/>
        </w:rPr>
        <w:t>Fait à</w:t>
      </w:r>
      <w:proofErr w:type="gramStart"/>
      <w:r w:rsidRPr="00B51A46">
        <w:rPr>
          <w:sz w:val="22"/>
        </w:rPr>
        <w:t>……………….,</w:t>
      </w:r>
      <w:proofErr w:type="gramEnd"/>
      <w:r w:rsidRPr="00B51A46">
        <w:rPr>
          <w:sz w:val="22"/>
        </w:rPr>
        <w:t xml:space="preserve"> le………………………..</w:t>
      </w:r>
    </w:p>
    <w:p w14:paraId="220D4D7E" w14:textId="77777777" w:rsidR="00943CFE" w:rsidRPr="00B51A46" w:rsidRDefault="00943CFE" w:rsidP="00703A81">
      <w:pPr>
        <w:tabs>
          <w:tab w:val="left" w:pos="3510"/>
        </w:tabs>
        <w:ind w:right="-166"/>
        <w:jc w:val="both"/>
        <w:rPr>
          <w:sz w:val="22"/>
        </w:rPr>
      </w:pPr>
      <w:r w:rsidRPr="00B51A46">
        <w:rPr>
          <w:sz w:val="22"/>
        </w:rPr>
        <w:tab/>
      </w:r>
      <w:r w:rsidRPr="00B51A46">
        <w:rPr>
          <w:sz w:val="22"/>
        </w:rPr>
        <w:tab/>
      </w:r>
      <w:r w:rsidRPr="00B51A46">
        <w:rPr>
          <w:sz w:val="22"/>
        </w:rPr>
        <w:tab/>
      </w:r>
      <w:r w:rsidRPr="00B51A46">
        <w:rPr>
          <w:sz w:val="22"/>
        </w:rPr>
        <w:tab/>
      </w:r>
      <w:r w:rsidRPr="00B51A46">
        <w:rPr>
          <w:sz w:val="22"/>
        </w:rPr>
        <w:tab/>
      </w:r>
      <w:r w:rsidRPr="00B51A46">
        <w:rPr>
          <w:sz w:val="22"/>
        </w:rPr>
        <w:tab/>
        <w:t>Nom et prénoms du signataire</w:t>
      </w:r>
    </w:p>
    <w:p w14:paraId="7362A45A" w14:textId="77777777" w:rsidR="00943CFE" w:rsidRPr="00B51A46" w:rsidRDefault="00943CFE" w:rsidP="00703A81">
      <w:pPr>
        <w:tabs>
          <w:tab w:val="left" w:pos="3510"/>
        </w:tabs>
        <w:ind w:right="-166"/>
        <w:jc w:val="both"/>
        <w:rPr>
          <w:sz w:val="22"/>
        </w:rPr>
      </w:pPr>
      <w:r w:rsidRPr="00B51A46">
        <w:rPr>
          <w:sz w:val="22"/>
        </w:rPr>
        <w:tab/>
      </w:r>
    </w:p>
    <w:p w14:paraId="2A47F8C6" w14:textId="77777777" w:rsidR="00943CFE" w:rsidRPr="00B51A46" w:rsidRDefault="00943CFE" w:rsidP="00703A81">
      <w:pPr>
        <w:tabs>
          <w:tab w:val="left" w:pos="3510"/>
        </w:tabs>
        <w:ind w:right="-166"/>
        <w:rPr>
          <w:sz w:val="22"/>
        </w:rPr>
      </w:pPr>
      <w:r w:rsidRPr="00B51A46">
        <w:rPr>
          <w:sz w:val="22"/>
        </w:rPr>
        <w:tab/>
      </w:r>
      <w:r w:rsidRPr="00B51A46">
        <w:rPr>
          <w:sz w:val="22"/>
        </w:rPr>
        <w:tab/>
      </w:r>
      <w:r w:rsidRPr="00B51A46">
        <w:rPr>
          <w:sz w:val="22"/>
        </w:rPr>
        <w:tab/>
      </w:r>
      <w:r w:rsidRPr="00B51A46">
        <w:rPr>
          <w:sz w:val="22"/>
        </w:rPr>
        <w:tab/>
      </w:r>
      <w:r w:rsidRPr="00B51A46">
        <w:rPr>
          <w:sz w:val="22"/>
        </w:rPr>
        <w:tab/>
      </w:r>
      <w:r w:rsidRPr="00B51A46">
        <w:rPr>
          <w:sz w:val="22"/>
        </w:rPr>
        <w:tab/>
        <w:t>Fonction</w:t>
      </w:r>
    </w:p>
    <w:p w14:paraId="261F82F2" w14:textId="77777777" w:rsidR="00943CFE" w:rsidRPr="00B51A46" w:rsidRDefault="00943CFE" w:rsidP="00703A81">
      <w:pPr>
        <w:tabs>
          <w:tab w:val="left" w:pos="3510"/>
        </w:tabs>
        <w:ind w:right="-166"/>
        <w:rPr>
          <w:sz w:val="22"/>
        </w:rPr>
      </w:pPr>
    </w:p>
    <w:p w14:paraId="21EF4E8A" w14:textId="77777777" w:rsidR="00943CFE" w:rsidRPr="00B51A46" w:rsidRDefault="00943CFE" w:rsidP="00703A81">
      <w:pPr>
        <w:tabs>
          <w:tab w:val="left" w:pos="3510"/>
        </w:tabs>
        <w:ind w:right="-166"/>
        <w:rPr>
          <w:sz w:val="22"/>
        </w:rPr>
      </w:pPr>
    </w:p>
    <w:p w14:paraId="74A4C8B0" w14:textId="77777777" w:rsidR="00943CFE" w:rsidRPr="00943CFE" w:rsidRDefault="00943CFE" w:rsidP="00703A81">
      <w:pPr>
        <w:tabs>
          <w:tab w:val="left" w:pos="3510"/>
        </w:tabs>
        <w:ind w:right="-166"/>
      </w:pPr>
    </w:p>
    <w:p w14:paraId="70B40FDB" w14:textId="77777777" w:rsidR="00943CFE" w:rsidRPr="00943CFE" w:rsidRDefault="00943CFE" w:rsidP="00703A81">
      <w:pPr>
        <w:tabs>
          <w:tab w:val="left" w:pos="3510"/>
        </w:tabs>
        <w:ind w:right="-166"/>
      </w:pPr>
    </w:p>
    <w:p w14:paraId="46D13194" w14:textId="77777777" w:rsidR="00943CFE" w:rsidRPr="00943CFE" w:rsidRDefault="00943CFE" w:rsidP="00703A81">
      <w:pPr>
        <w:tabs>
          <w:tab w:val="left" w:pos="3510"/>
        </w:tabs>
        <w:ind w:right="-166"/>
      </w:pPr>
      <w:r w:rsidRPr="00943CFE">
        <w:br w:type="page"/>
      </w:r>
    </w:p>
    <w:p w14:paraId="6267DFB1" w14:textId="77777777" w:rsidR="00943CFE" w:rsidRPr="00AE5B98" w:rsidRDefault="00943CFE" w:rsidP="00703A81">
      <w:pPr>
        <w:tabs>
          <w:tab w:val="left" w:pos="3510"/>
        </w:tabs>
        <w:ind w:right="-166"/>
        <w:jc w:val="both"/>
        <w:rPr>
          <w:b/>
          <w:sz w:val="22"/>
          <w:szCs w:val="22"/>
        </w:rPr>
      </w:pPr>
      <w:r w:rsidRPr="00AE5B98">
        <w:rPr>
          <w:b/>
          <w:sz w:val="22"/>
          <w:szCs w:val="22"/>
        </w:rPr>
        <w:lastRenderedPageBreak/>
        <w:t>Annexe n° 2 : Modèle de soumission</w:t>
      </w:r>
    </w:p>
    <w:p w14:paraId="45FD7CD7" w14:textId="77777777" w:rsidR="00943CFE" w:rsidRPr="00AE5B98" w:rsidRDefault="00943CFE" w:rsidP="00703A81">
      <w:pPr>
        <w:tabs>
          <w:tab w:val="left" w:pos="3510"/>
        </w:tabs>
        <w:ind w:right="-166"/>
        <w:jc w:val="both"/>
        <w:rPr>
          <w:sz w:val="22"/>
          <w:szCs w:val="22"/>
        </w:rPr>
      </w:pPr>
      <w:r w:rsidRPr="00AE5B98">
        <w:rPr>
          <w:sz w:val="22"/>
          <w:szCs w:val="22"/>
        </w:rPr>
        <w:tab/>
      </w:r>
    </w:p>
    <w:p w14:paraId="28AB2165" w14:textId="77777777" w:rsidR="00943CFE" w:rsidRPr="00AE5B98" w:rsidRDefault="00943CFE" w:rsidP="00703A81">
      <w:pPr>
        <w:tabs>
          <w:tab w:val="left" w:pos="3510"/>
        </w:tabs>
        <w:ind w:right="-166"/>
        <w:jc w:val="both"/>
        <w:rPr>
          <w:sz w:val="22"/>
          <w:szCs w:val="22"/>
        </w:rPr>
      </w:pPr>
      <w:r w:rsidRPr="00AE5B98">
        <w:rPr>
          <w:sz w:val="22"/>
          <w:szCs w:val="22"/>
        </w:rPr>
        <w:t>Je, soussigné ….........……………………….......................………… [indiquer le nom et la qualité du signataire ]représentant la société, l’entreprise ou le groupement(8)…………….........…..… dont le siège social est à.......…. inscrite au registre du commerce de …......……………………... sous le n° ……………</w:t>
      </w:r>
    </w:p>
    <w:p w14:paraId="482CD8A3" w14:textId="5C76A2E4" w:rsidR="00943CFE" w:rsidRPr="00AE5B98" w:rsidRDefault="00943CFE" w:rsidP="00703A81">
      <w:pPr>
        <w:tabs>
          <w:tab w:val="left" w:pos="3510"/>
        </w:tabs>
        <w:ind w:right="-166"/>
        <w:jc w:val="both"/>
        <w:rPr>
          <w:sz w:val="22"/>
          <w:szCs w:val="22"/>
        </w:rPr>
      </w:pPr>
      <w:r w:rsidRPr="00AE5B98">
        <w:rPr>
          <w:sz w:val="22"/>
          <w:szCs w:val="22"/>
        </w:rPr>
        <w:t xml:space="preserve">Après avoir pris connaissance de toutes les pièces figurant ou mentionnées au </w:t>
      </w:r>
      <w:r w:rsidR="00AE5B98" w:rsidRPr="00AE5B98">
        <w:rPr>
          <w:sz w:val="22"/>
          <w:szCs w:val="22"/>
        </w:rPr>
        <w:t>_____________________________</w:t>
      </w:r>
      <w:r w:rsidRPr="00AE5B98">
        <w:rPr>
          <w:color w:val="00B050"/>
          <w:sz w:val="22"/>
          <w:szCs w:val="22"/>
        </w:rPr>
        <w:t xml:space="preserve"> </w:t>
      </w:r>
      <w:r w:rsidRPr="00AE5B98">
        <w:rPr>
          <w:sz w:val="22"/>
          <w:szCs w:val="22"/>
        </w:rPr>
        <w:t xml:space="preserve">(Y compris l’(es) additif(s)  </w:t>
      </w:r>
      <w:r w:rsidR="000176EE" w:rsidRPr="00AE5B98">
        <w:rPr>
          <w:sz w:val="22"/>
          <w:szCs w:val="22"/>
        </w:rPr>
        <w:t>(préciser le titre des prestations)</w:t>
      </w:r>
      <w:r w:rsidRPr="00AE5B98">
        <w:rPr>
          <w:sz w:val="22"/>
          <w:szCs w:val="22"/>
        </w:rPr>
        <w:t>.</w:t>
      </w:r>
    </w:p>
    <w:p w14:paraId="7B7FC0D9" w14:textId="77777777" w:rsidR="00943CFE" w:rsidRPr="00AE5B98" w:rsidRDefault="00943CFE" w:rsidP="00703A81">
      <w:pPr>
        <w:tabs>
          <w:tab w:val="left" w:pos="3510"/>
        </w:tabs>
        <w:ind w:right="-166"/>
        <w:jc w:val="both"/>
        <w:rPr>
          <w:sz w:val="22"/>
          <w:szCs w:val="22"/>
        </w:rPr>
      </w:pPr>
      <w:r w:rsidRPr="00AE5B98">
        <w:rPr>
          <w:sz w:val="22"/>
          <w:szCs w:val="22"/>
        </w:rPr>
        <w:t xml:space="preserve"> Après m'être personnellement rendu compte de la situation des lieux et avoir apprécié à mon point de vue et sous ma responsabilité, la nature et la difficulté des travaux à effectuer.</w:t>
      </w:r>
    </w:p>
    <w:p w14:paraId="6F164AA7" w14:textId="668CD3CB" w:rsidR="00943CFE" w:rsidRPr="00AE5B98" w:rsidRDefault="00943CFE" w:rsidP="00703A81">
      <w:pPr>
        <w:tabs>
          <w:tab w:val="left" w:pos="3510"/>
        </w:tabs>
        <w:ind w:right="-166"/>
        <w:jc w:val="both"/>
        <w:rPr>
          <w:sz w:val="22"/>
          <w:szCs w:val="22"/>
        </w:rPr>
      </w:pPr>
      <w:r w:rsidRPr="00AE5B98">
        <w:rPr>
          <w:sz w:val="22"/>
          <w:szCs w:val="22"/>
        </w:rPr>
        <w:t xml:space="preserve">Remets, revêtus de ma signature, le Bordereau des Prix Unitaires ainsi que le Devis Estimatif établis conformément aux cadres figurant dans le </w:t>
      </w:r>
      <w:r w:rsidR="00073287" w:rsidRPr="00AE5B98">
        <w:rPr>
          <w:sz w:val="22"/>
          <w:szCs w:val="22"/>
        </w:rPr>
        <w:t>Dossier d’Appel d’Offres</w:t>
      </w:r>
      <w:r w:rsidRPr="00AE5B98">
        <w:rPr>
          <w:sz w:val="22"/>
          <w:szCs w:val="22"/>
        </w:rPr>
        <w:t>.</w:t>
      </w:r>
    </w:p>
    <w:p w14:paraId="453AD264" w14:textId="527D051E" w:rsidR="00943CFE" w:rsidRPr="00AE5B98" w:rsidRDefault="00943CFE" w:rsidP="00703A81">
      <w:pPr>
        <w:tabs>
          <w:tab w:val="left" w:pos="3510"/>
        </w:tabs>
        <w:ind w:right="-166"/>
        <w:jc w:val="both"/>
        <w:rPr>
          <w:sz w:val="22"/>
          <w:szCs w:val="22"/>
        </w:rPr>
      </w:pPr>
      <w:r w:rsidRPr="00AE5B98">
        <w:rPr>
          <w:sz w:val="22"/>
          <w:szCs w:val="22"/>
        </w:rPr>
        <w:t xml:space="preserve">-   Me soumets et m'engage à exécuter les travaux conformément au </w:t>
      </w:r>
      <w:r w:rsidR="00073287" w:rsidRPr="00AE5B98">
        <w:rPr>
          <w:sz w:val="22"/>
          <w:szCs w:val="22"/>
        </w:rPr>
        <w:t>Dossier d’Appel d’Offres</w:t>
      </w:r>
      <w:r w:rsidRPr="00AE5B98">
        <w:rPr>
          <w:sz w:val="22"/>
          <w:szCs w:val="22"/>
        </w:rPr>
        <w:t>, moyennant les prix que j'ai établi moi-même sur la base des bordereaux de prix et quantités, lesquels prix font ressortir le montant de l'offre ……...............….. à ……………</w:t>
      </w:r>
      <w:proofErr w:type="gramStart"/>
      <w:r w:rsidRPr="00AE5B98">
        <w:rPr>
          <w:sz w:val="22"/>
          <w:szCs w:val="22"/>
        </w:rPr>
        <w:t>.[</w:t>
      </w:r>
      <w:proofErr w:type="gramEnd"/>
      <w:r w:rsidRPr="00AE5B98">
        <w:rPr>
          <w:sz w:val="22"/>
          <w:szCs w:val="22"/>
        </w:rPr>
        <w:t xml:space="preserve">en chiffres et en lettres] francs CFA Hors TVA, et à………………...........................................…………….. </w:t>
      </w:r>
      <w:proofErr w:type="gramStart"/>
      <w:r w:rsidRPr="00AE5B98">
        <w:rPr>
          <w:sz w:val="22"/>
          <w:szCs w:val="22"/>
        </w:rPr>
        <w:t>francs</w:t>
      </w:r>
      <w:proofErr w:type="gramEnd"/>
      <w:r w:rsidRPr="00AE5B98">
        <w:rPr>
          <w:sz w:val="22"/>
          <w:szCs w:val="22"/>
        </w:rPr>
        <w:t xml:space="preserve"> CFA Toutes Taxes Comprises. [</w:t>
      </w:r>
      <w:proofErr w:type="gramStart"/>
      <w:r w:rsidRPr="00AE5B98">
        <w:rPr>
          <w:sz w:val="22"/>
          <w:szCs w:val="22"/>
        </w:rPr>
        <w:t>en</w:t>
      </w:r>
      <w:proofErr w:type="gramEnd"/>
      <w:r w:rsidRPr="00AE5B98">
        <w:rPr>
          <w:sz w:val="22"/>
          <w:szCs w:val="22"/>
        </w:rPr>
        <w:t xml:space="preserve"> chiffres et en lettres]</w:t>
      </w:r>
    </w:p>
    <w:p w14:paraId="7CA62B8E" w14:textId="683D4687" w:rsidR="00943CFE" w:rsidRPr="00AE5B98" w:rsidRDefault="00943CFE" w:rsidP="00703A81">
      <w:pPr>
        <w:tabs>
          <w:tab w:val="left" w:pos="3510"/>
        </w:tabs>
        <w:ind w:right="-166"/>
        <w:jc w:val="both"/>
        <w:rPr>
          <w:sz w:val="22"/>
          <w:szCs w:val="22"/>
        </w:rPr>
      </w:pPr>
      <w:r w:rsidRPr="00AE5B98">
        <w:rPr>
          <w:sz w:val="22"/>
          <w:szCs w:val="22"/>
        </w:rPr>
        <w:t xml:space="preserve">-   M'engage à effectuer les travaux dans un délai de </w:t>
      </w:r>
      <w:r w:rsidR="004C2D77" w:rsidRPr="00AE5B98">
        <w:rPr>
          <w:sz w:val="22"/>
          <w:szCs w:val="22"/>
        </w:rPr>
        <w:t>douze</w:t>
      </w:r>
      <w:r w:rsidRPr="00AE5B98">
        <w:rPr>
          <w:sz w:val="22"/>
          <w:szCs w:val="22"/>
        </w:rPr>
        <w:t xml:space="preserve"> (1</w:t>
      </w:r>
      <w:r w:rsidR="004C2D77" w:rsidRPr="00AE5B98">
        <w:rPr>
          <w:sz w:val="22"/>
          <w:szCs w:val="22"/>
        </w:rPr>
        <w:t>2</w:t>
      </w:r>
      <w:r w:rsidRPr="00AE5B98">
        <w:rPr>
          <w:sz w:val="22"/>
          <w:szCs w:val="22"/>
        </w:rPr>
        <w:t>) mois,</w:t>
      </w:r>
    </w:p>
    <w:p w14:paraId="0DE1CFA4" w14:textId="77777777" w:rsidR="00943CFE" w:rsidRPr="00AE5B98" w:rsidRDefault="00943CFE" w:rsidP="00703A81">
      <w:pPr>
        <w:tabs>
          <w:tab w:val="left" w:pos="3510"/>
        </w:tabs>
        <w:ind w:right="-166"/>
        <w:jc w:val="both"/>
        <w:rPr>
          <w:sz w:val="22"/>
          <w:szCs w:val="22"/>
        </w:rPr>
      </w:pPr>
      <w:r w:rsidRPr="00AE5B98">
        <w:rPr>
          <w:sz w:val="22"/>
          <w:szCs w:val="22"/>
        </w:rPr>
        <w:t>-   M’engage en outre à maintenir mon offre dans le délai  de quatre-vingt-dix jours  à compter de la date limite de remise des offres.</w:t>
      </w:r>
    </w:p>
    <w:p w14:paraId="2AE76D2B" w14:textId="77777777" w:rsidR="00943CFE" w:rsidRPr="00AE5B98" w:rsidRDefault="00943CFE" w:rsidP="00703A81">
      <w:pPr>
        <w:tabs>
          <w:tab w:val="left" w:pos="3510"/>
        </w:tabs>
        <w:ind w:right="-166"/>
        <w:jc w:val="both"/>
        <w:rPr>
          <w:sz w:val="22"/>
          <w:szCs w:val="22"/>
        </w:rPr>
      </w:pPr>
      <w:r w:rsidRPr="00AE5B98">
        <w:rPr>
          <w:sz w:val="22"/>
          <w:szCs w:val="22"/>
        </w:rPr>
        <w:t>Les rabais offerts et les modalités d’application desdits rabais sont les suivants ……………………………………</w:t>
      </w:r>
    </w:p>
    <w:p w14:paraId="0B53D301" w14:textId="77777777" w:rsidR="00943CFE" w:rsidRPr="00AE5B98" w:rsidRDefault="00943CFE" w:rsidP="00703A81">
      <w:pPr>
        <w:tabs>
          <w:tab w:val="left" w:pos="3510"/>
        </w:tabs>
        <w:ind w:right="-166"/>
        <w:jc w:val="both"/>
        <w:rPr>
          <w:sz w:val="22"/>
          <w:szCs w:val="22"/>
        </w:rPr>
      </w:pPr>
      <w:r w:rsidRPr="00AE5B98">
        <w:rPr>
          <w:sz w:val="22"/>
          <w:szCs w:val="22"/>
        </w:rPr>
        <w:t>Le  Maître  d’Ouvrage  se libérera des sommes dues par lui au titre du présent marché en faisant donner …... au compte n° ………..............………. ouvert au nom de ………...........................................………. auprès de la banque...........………. Agence de ………..</w:t>
      </w:r>
    </w:p>
    <w:p w14:paraId="29D292AC" w14:textId="77777777" w:rsidR="00943CFE" w:rsidRPr="00AE5B98" w:rsidRDefault="00943CFE" w:rsidP="00703A81">
      <w:pPr>
        <w:tabs>
          <w:tab w:val="left" w:pos="3510"/>
        </w:tabs>
        <w:ind w:right="-166"/>
        <w:jc w:val="both"/>
        <w:rPr>
          <w:sz w:val="22"/>
          <w:szCs w:val="22"/>
        </w:rPr>
      </w:pPr>
      <w:r w:rsidRPr="00AE5B98">
        <w:rPr>
          <w:sz w:val="22"/>
          <w:szCs w:val="22"/>
        </w:rPr>
        <w:t>Avant signature du marché, la présente soumission acceptée par vous vaudra engagement entre nous.</w:t>
      </w:r>
    </w:p>
    <w:p w14:paraId="0E51AB00" w14:textId="77777777" w:rsidR="00943CFE" w:rsidRPr="00AE5B98" w:rsidRDefault="00943CFE" w:rsidP="00703A81">
      <w:pPr>
        <w:tabs>
          <w:tab w:val="left" w:pos="3510"/>
        </w:tabs>
        <w:ind w:right="-166"/>
        <w:jc w:val="both"/>
        <w:rPr>
          <w:sz w:val="22"/>
          <w:szCs w:val="22"/>
        </w:rPr>
      </w:pPr>
    </w:p>
    <w:p w14:paraId="6E19E2A8" w14:textId="77777777" w:rsidR="00943CFE" w:rsidRPr="00AE5B98" w:rsidRDefault="00943CFE" w:rsidP="00703A81">
      <w:pPr>
        <w:tabs>
          <w:tab w:val="left" w:pos="3510"/>
        </w:tabs>
        <w:ind w:right="-166"/>
        <w:jc w:val="both"/>
        <w:rPr>
          <w:sz w:val="22"/>
          <w:szCs w:val="22"/>
        </w:rPr>
      </w:pPr>
      <w:r w:rsidRPr="00AE5B98">
        <w:rPr>
          <w:sz w:val="22"/>
          <w:szCs w:val="22"/>
        </w:rPr>
        <w:t>Fait à  ............……….  le ..................……….</w:t>
      </w:r>
    </w:p>
    <w:p w14:paraId="7219480E" w14:textId="77777777" w:rsidR="00943CFE" w:rsidRPr="00AE5B98" w:rsidRDefault="00943CFE" w:rsidP="00703A81">
      <w:pPr>
        <w:tabs>
          <w:tab w:val="left" w:pos="3510"/>
        </w:tabs>
        <w:ind w:right="-166"/>
        <w:jc w:val="both"/>
        <w:rPr>
          <w:sz w:val="22"/>
          <w:szCs w:val="22"/>
        </w:rPr>
      </w:pPr>
      <w:r w:rsidRPr="00AE5B98">
        <w:rPr>
          <w:sz w:val="22"/>
          <w:szCs w:val="22"/>
        </w:rPr>
        <w:t>Signature de …...........................................……….</w:t>
      </w:r>
    </w:p>
    <w:p w14:paraId="4EEE3932" w14:textId="77777777" w:rsidR="00943CFE" w:rsidRPr="00AE5B98" w:rsidRDefault="00943CFE" w:rsidP="00703A81">
      <w:pPr>
        <w:tabs>
          <w:tab w:val="left" w:pos="3510"/>
        </w:tabs>
        <w:ind w:right="-166"/>
        <w:jc w:val="both"/>
        <w:rPr>
          <w:sz w:val="22"/>
          <w:szCs w:val="22"/>
        </w:rPr>
      </w:pPr>
      <w:proofErr w:type="gramStart"/>
      <w:r w:rsidRPr="00AE5B98">
        <w:rPr>
          <w:sz w:val="22"/>
          <w:szCs w:val="22"/>
        </w:rPr>
        <w:t>en</w:t>
      </w:r>
      <w:proofErr w:type="gramEnd"/>
      <w:r w:rsidRPr="00AE5B98">
        <w:rPr>
          <w:sz w:val="22"/>
          <w:szCs w:val="22"/>
        </w:rPr>
        <w:t xml:space="preserve"> qualité de ...........................................………. </w:t>
      </w:r>
    </w:p>
    <w:p w14:paraId="24151399" w14:textId="77777777" w:rsidR="00943CFE" w:rsidRPr="00AE5B98" w:rsidRDefault="00943CFE" w:rsidP="00703A81">
      <w:pPr>
        <w:tabs>
          <w:tab w:val="left" w:pos="3510"/>
        </w:tabs>
        <w:ind w:right="-166"/>
        <w:jc w:val="both"/>
        <w:rPr>
          <w:sz w:val="22"/>
          <w:szCs w:val="22"/>
        </w:rPr>
      </w:pPr>
      <w:proofErr w:type="gramStart"/>
      <w:r w:rsidRPr="00AE5B98">
        <w:rPr>
          <w:sz w:val="22"/>
          <w:szCs w:val="22"/>
        </w:rPr>
        <w:t>dûment</w:t>
      </w:r>
      <w:proofErr w:type="gramEnd"/>
      <w:r w:rsidRPr="00AE5B98">
        <w:rPr>
          <w:sz w:val="22"/>
          <w:szCs w:val="22"/>
        </w:rPr>
        <w:t xml:space="preserve"> autorisé à signer les soumissions pour et au nom de  ………...........................................……….</w:t>
      </w:r>
    </w:p>
    <w:p w14:paraId="579DA5A7" w14:textId="77777777" w:rsidR="00943CFE" w:rsidRPr="00AE5B98" w:rsidRDefault="00943CFE" w:rsidP="00703A81">
      <w:pPr>
        <w:tabs>
          <w:tab w:val="left" w:pos="3510"/>
        </w:tabs>
        <w:ind w:right="-166"/>
        <w:jc w:val="both"/>
        <w:rPr>
          <w:sz w:val="22"/>
          <w:szCs w:val="22"/>
        </w:rPr>
      </w:pPr>
      <w:r w:rsidRPr="00AE5B98">
        <w:rPr>
          <w:sz w:val="22"/>
          <w:szCs w:val="22"/>
        </w:rPr>
        <w:br w:type="page"/>
      </w:r>
    </w:p>
    <w:p w14:paraId="55E8E609" w14:textId="77777777" w:rsidR="00943CFE" w:rsidRPr="00AE5B98" w:rsidRDefault="00943CFE" w:rsidP="00703A81">
      <w:pPr>
        <w:tabs>
          <w:tab w:val="left" w:pos="3510"/>
        </w:tabs>
        <w:ind w:right="-166"/>
        <w:jc w:val="both"/>
        <w:rPr>
          <w:b/>
          <w:sz w:val="22"/>
          <w:szCs w:val="22"/>
        </w:rPr>
      </w:pPr>
      <w:r w:rsidRPr="00AE5B98">
        <w:rPr>
          <w:b/>
          <w:sz w:val="22"/>
          <w:szCs w:val="22"/>
        </w:rPr>
        <w:lastRenderedPageBreak/>
        <w:t>Annexe n° 3 : Modèle de caution de soumission</w:t>
      </w:r>
    </w:p>
    <w:p w14:paraId="62CDD676" w14:textId="4702019D" w:rsidR="00943CFE" w:rsidRPr="00AE5B98" w:rsidRDefault="00943CFE" w:rsidP="00703A81">
      <w:pPr>
        <w:tabs>
          <w:tab w:val="left" w:pos="3510"/>
        </w:tabs>
        <w:ind w:right="-166"/>
        <w:jc w:val="both"/>
        <w:rPr>
          <w:sz w:val="22"/>
          <w:szCs w:val="22"/>
        </w:rPr>
      </w:pPr>
      <w:r w:rsidRPr="00AE5B98">
        <w:rPr>
          <w:sz w:val="22"/>
          <w:szCs w:val="22"/>
        </w:rPr>
        <w:t>Adressée à M</w:t>
      </w:r>
      <w:r w:rsidR="001D24A0" w:rsidRPr="00AE5B98">
        <w:rPr>
          <w:sz w:val="22"/>
          <w:szCs w:val="22"/>
        </w:rPr>
        <w:t>adame</w:t>
      </w:r>
      <w:r w:rsidRPr="00AE5B98">
        <w:rPr>
          <w:sz w:val="22"/>
          <w:szCs w:val="22"/>
        </w:rPr>
        <w:t xml:space="preserve"> le Maire de la Commune de De la Commune d’Arrondissement de </w:t>
      </w:r>
      <w:proofErr w:type="gramStart"/>
      <w:r w:rsidR="004C2D77" w:rsidRPr="00AE5B98">
        <w:rPr>
          <w:sz w:val="22"/>
          <w:szCs w:val="22"/>
        </w:rPr>
        <w:t>Ma’an</w:t>
      </w:r>
      <w:r w:rsidRPr="00AE5B98">
        <w:rPr>
          <w:sz w:val="22"/>
          <w:szCs w:val="22"/>
        </w:rPr>
        <w:t xml:space="preserve"> ,</w:t>
      </w:r>
      <w:proofErr w:type="gramEnd"/>
      <w:r w:rsidRPr="00AE5B98">
        <w:rPr>
          <w:sz w:val="22"/>
          <w:szCs w:val="22"/>
        </w:rPr>
        <w:t xml:space="preserve"> «Autorité Contractante »</w:t>
      </w:r>
    </w:p>
    <w:p w14:paraId="0DA95BFD" w14:textId="478394DD" w:rsidR="00943CFE" w:rsidRPr="00AE5B98" w:rsidRDefault="00943CFE" w:rsidP="00703A81">
      <w:pPr>
        <w:tabs>
          <w:tab w:val="left" w:pos="3510"/>
        </w:tabs>
        <w:ind w:right="-166"/>
        <w:jc w:val="both"/>
        <w:rPr>
          <w:sz w:val="22"/>
          <w:szCs w:val="22"/>
        </w:rPr>
      </w:pPr>
      <w:r w:rsidRPr="00AE5B98">
        <w:rPr>
          <w:sz w:val="22"/>
          <w:szCs w:val="22"/>
        </w:rPr>
        <w:t>Attendu que l’entrepreneur ……………..........................……….. , ci-dessous désignée « le soumissionnaire », a soumis son offre en date du ……………..........................………..  pour l’</w:t>
      </w:r>
      <w:r w:rsidR="002A4D98" w:rsidRPr="00AE5B98">
        <w:rPr>
          <w:sz w:val="22"/>
          <w:szCs w:val="22"/>
        </w:rPr>
        <w:t xml:space="preserve"> exécution des travaux de construction d’un complexe scolaire comprenant une section francophone et </w:t>
      </w:r>
      <w:r w:rsidR="00E2111E">
        <w:rPr>
          <w:sz w:val="22"/>
          <w:szCs w:val="22"/>
        </w:rPr>
        <w:t xml:space="preserve">une section </w:t>
      </w:r>
      <w:r w:rsidR="002A4D98" w:rsidRPr="00AE5B98">
        <w:rPr>
          <w:sz w:val="22"/>
          <w:szCs w:val="22"/>
        </w:rPr>
        <w:t xml:space="preserve">anglophone dans la commune de Ma’an, département de la Vallée du Ntem, région du Sud, </w:t>
      </w:r>
      <w:r w:rsidRPr="00AE5B98">
        <w:rPr>
          <w:sz w:val="22"/>
          <w:szCs w:val="22"/>
        </w:rPr>
        <w:t>ci-dessous désignée « l’offre », et pour laquelle il doit joindre un cautionnement provisoire équivalant à ……………………………………………… (…………………) de francs CFA.</w:t>
      </w:r>
    </w:p>
    <w:p w14:paraId="353ABAB3" w14:textId="77777777" w:rsidR="00943CFE" w:rsidRPr="00AE5B98" w:rsidRDefault="00943CFE" w:rsidP="00703A81">
      <w:pPr>
        <w:tabs>
          <w:tab w:val="left" w:pos="3510"/>
        </w:tabs>
        <w:ind w:right="-166"/>
        <w:jc w:val="both"/>
        <w:rPr>
          <w:sz w:val="22"/>
          <w:szCs w:val="22"/>
        </w:rPr>
      </w:pPr>
      <w:r w:rsidRPr="00AE5B98">
        <w:rPr>
          <w:sz w:val="22"/>
          <w:szCs w:val="22"/>
        </w:rPr>
        <w:t>Nous …………....................…..........................……….. [</w:t>
      </w:r>
      <w:proofErr w:type="gramStart"/>
      <w:r w:rsidRPr="00AE5B98">
        <w:rPr>
          <w:sz w:val="22"/>
          <w:szCs w:val="22"/>
        </w:rPr>
        <w:t>nom</w:t>
      </w:r>
      <w:proofErr w:type="gramEnd"/>
      <w:r w:rsidRPr="00AE5B98">
        <w:rPr>
          <w:sz w:val="22"/>
          <w:szCs w:val="22"/>
        </w:rPr>
        <w:t xml:space="preserve"> et adresse de la banque], représentée par ……………..........................……….. [</w:t>
      </w:r>
      <w:proofErr w:type="gramStart"/>
      <w:r w:rsidRPr="00AE5B98">
        <w:rPr>
          <w:sz w:val="22"/>
          <w:szCs w:val="22"/>
        </w:rPr>
        <w:t>noms</w:t>
      </w:r>
      <w:proofErr w:type="gramEnd"/>
      <w:r w:rsidRPr="00AE5B98">
        <w:rPr>
          <w:sz w:val="22"/>
          <w:szCs w:val="22"/>
        </w:rPr>
        <w:t xml:space="preserve"> des signataires], ci-dessous désignée « la banque », déclarons garantir le paiement au Maître d’Ouvrage de la somme maximale de …………FCFA que la banque s’engage à régler intégralement au Maître d’Ouvrage, s’obligeant elle-même, ses successeurs et assignataires.</w:t>
      </w:r>
    </w:p>
    <w:p w14:paraId="29192AF0" w14:textId="77777777" w:rsidR="00943CFE" w:rsidRPr="00AE5B98" w:rsidRDefault="00943CFE" w:rsidP="00703A81">
      <w:pPr>
        <w:tabs>
          <w:tab w:val="left" w:pos="3510"/>
        </w:tabs>
        <w:ind w:right="-166"/>
        <w:jc w:val="both"/>
        <w:rPr>
          <w:sz w:val="22"/>
          <w:szCs w:val="22"/>
        </w:rPr>
      </w:pPr>
      <w:r w:rsidRPr="00AE5B98">
        <w:rPr>
          <w:sz w:val="22"/>
          <w:szCs w:val="22"/>
        </w:rPr>
        <w:t>Les conditions de cette obligation sont les suivantes :</w:t>
      </w:r>
    </w:p>
    <w:p w14:paraId="4590FEB9" w14:textId="77777777" w:rsidR="00943CFE" w:rsidRPr="00AE5B98" w:rsidRDefault="00943CFE" w:rsidP="00703A81">
      <w:pPr>
        <w:tabs>
          <w:tab w:val="left" w:pos="3510"/>
        </w:tabs>
        <w:ind w:right="-166"/>
        <w:jc w:val="both"/>
        <w:rPr>
          <w:sz w:val="22"/>
          <w:szCs w:val="22"/>
        </w:rPr>
      </w:pPr>
      <w:r w:rsidRPr="00AE5B98">
        <w:rPr>
          <w:sz w:val="22"/>
          <w:szCs w:val="22"/>
        </w:rPr>
        <w:t>Si le soumissionnaire retire l’offre pendant la période de validité spécifiée par lui sur l’acte de soumission ; ou</w:t>
      </w:r>
    </w:p>
    <w:p w14:paraId="6688C843" w14:textId="77777777" w:rsidR="00943CFE" w:rsidRPr="00AE5B98" w:rsidRDefault="00943CFE" w:rsidP="00703A81">
      <w:pPr>
        <w:tabs>
          <w:tab w:val="left" w:pos="3510"/>
        </w:tabs>
        <w:ind w:right="-166"/>
        <w:jc w:val="both"/>
        <w:rPr>
          <w:sz w:val="22"/>
          <w:szCs w:val="22"/>
        </w:rPr>
      </w:pPr>
      <w:r w:rsidRPr="00AE5B98">
        <w:rPr>
          <w:sz w:val="22"/>
          <w:szCs w:val="22"/>
        </w:rPr>
        <w:t>Si le soumissionnaire, s’étant vu notifier l’attribution du marché par l’Autorité Contractante pendant la période de validité :</w:t>
      </w:r>
    </w:p>
    <w:p w14:paraId="28779001" w14:textId="77777777" w:rsidR="00943CFE" w:rsidRPr="00AE5B98" w:rsidRDefault="00943CFE" w:rsidP="00703A81">
      <w:pPr>
        <w:tabs>
          <w:tab w:val="left" w:pos="3510"/>
        </w:tabs>
        <w:ind w:right="-166"/>
        <w:jc w:val="both"/>
        <w:rPr>
          <w:sz w:val="22"/>
          <w:szCs w:val="22"/>
        </w:rPr>
      </w:pPr>
      <w:r w:rsidRPr="00AE5B98">
        <w:rPr>
          <w:sz w:val="22"/>
          <w:szCs w:val="22"/>
        </w:rPr>
        <w:t>Manque à signer ou refuse de signer le marché, alors qu’il est requis de le faire ;</w:t>
      </w:r>
    </w:p>
    <w:p w14:paraId="0DDC2BCA" w14:textId="77777777" w:rsidR="00943CFE" w:rsidRPr="00AE5B98" w:rsidRDefault="00943CFE" w:rsidP="00703A81">
      <w:pPr>
        <w:tabs>
          <w:tab w:val="left" w:pos="3510"/>
        </w:tabs>
        <w:ind w:right="-166"/>
        <w:jc w:val="both"/>
        <w:rPr>
          <w:sz w:val="22"/>
          <w:szCs w:val="22"/>
        </w:rPr>
      </w:pPr>
      <w:r w:rsidRPr="00AE5B98">
        <w:rPr>
          <w:sz w:val="22"/>
          <w:szCs w:val="22"/>
        </w:rPr>
        <w:t>Manque à fournir ou refuse de fournir le cautionnement définitif du marché (cautionnement définitif), comme prévu dans celui-ci.</w:t>
      </w:r>
    </w:p>
    <w:p w14:paraId="5288AB6A" w14:textId="77777777" w:rsidR="00943CFE" w:rsidRPr="00AE5B98" w:rsidRDefault="00943CFE" w:rsidP="00703A81">
      <w:pPr>
        <w:tabs>
          <w:tab w:val="left" w:pos="3510"/>
        </w:tabs>
        <w:ind w:right="-166"/>
        <w:jc w:val="both"/>
        <w:rPr>
          <w:sz w:val="22"/>
          <w:szCs w:val="22"/>
        </w:rPr>
      </w:pPr>
      <w:r w:rsidRPr="00AE5B98">
        <w:rPr>
          <w:sz w:val="22"/>
          <w:szCs w:val="22"/>
        </w:rPr>
        <w:t>Nous nous engageons à payer à  l’Autorité Contractante un montant allant jusqu’au maximum de la somme stipulée ci-dessus, dès réception de sa première demande écrite, sans que le Maître d’Ouvrage soit tenu de justifier sa demande, étant entendu toutefois que dans sa demande , l’Autorité Contractante notera que le montant qu’il réclame lui est dû parce que l’une ou l’autre des conditions ci-dessus, ou toutes les deux, sont remplies, et qu’il spécifiera quelle(s) condition(s) a (ont) joué.</w:t>
      </w:r>
    </w:p>
    <w:p w14:paraId="6024E2D7" w14:textId="77777777" w:rsidR="00943CFE" w:rsidRPr="00AE5B98" w:rsidRDefault="00943CFE" w:rsidP="00703A81">
      <w:pPr>
        <w:tabs>
          <w:tab w:val="left" w:pos="3510"/>
        </w:tabs>
        <w:ind w:right="-166"/>
        <w:jc w:val="both"/>
        <w:rPr>
          <w:sz w:val="22"/>
          <w:szCs w:val="22"/>
        </w:rPr>
      </w:pPr>
      <w:r w:rsidRPr="00AE5B98">
        <w:rPr>
          <w:sz w:val="22"/>
          <w:szCs w:val="22"/>
        </w:rPr>
        <w:t>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w:t>
      </w:r>
    </w:p>
    <w:p w14:paraId="021F2A13" w14:textId="77777777" w:rsidR="00943CFE" w:rsidRPr="00AE5B98" w:rsidRDefault="00943CFE" w:rsidP="00703A81">
      <w:pPr>
        <w:tabs>
          <w:tab w:val="left" w:pos="3510"/>
        </w:tabs>
        <w:ind w:right="-166"/>
        <w:jc w:val="both"/>
        <w:rPr>
          <w:sz w:val="22"/>
          <w:szCs w:val="22"/>
        </w:rPr>
      </w:pPr>
      <w:r w:rsidRPr="00AE5B98">
        <w:rPr>
          <w:sz w:val="22"/>
          <w:szCs w:val="22"/>
        </w:rPr>
        <w:t>La présente caution est soumise pour son interprétation et son exécution au droit camerounais. Les tribunaux du Cameroun seront seuls compétents pour statuer sur tout ce qui concerne le présent engagement et ses suites.</w:t>
      </w:r>
    </w:p>
    <w:p w14:paraId="009DD7D3" w14:textId="77777777" w:rsidR="00943CFE" w:rsidRPr="00AE5B98" w:rsidRDefault="00943CFE" w:rsidP="00703A81">
      <w:pPr>
        <w:tabs>
          <w:tab w:val="left" w:pos="3510"/>
        </w:tabs>
        <w:ind w:right="-166"/>
        <w:jc w:val="both"/>
        <w:rPr>
          <w:sz w:val="22"/>
          <w:szCs w:val="22"/>
        </w:rPr>
      </w:pPr>
      <w:r w:rsidRPr="00AE5B98">
        <w:rPr>
          <w:sz w:val="22"/>
          <w:szCs w:val="22"/>
        </w:rPr>
        <w:t xml:space="preserve">   Signé et authentifié par la banque à …………….....................  le………… </w:t>
      </w:r>
    </w:p>
    <w:p w14:paraId="426D609E" w14:textId="77777777" w:rsidR="00943CFE" w:rsidRPr="00AE5B98" w:rsidRDefault="00943CFE" w:rsidP="00703A81">
      <w:pPr>
        <w:tabs>
          <w:tab w:val="left" w:pos="3510"/>
        </w:tabs>
        <w:ind w:right="-166"/>
        <w:jc w:val="both"/>
        <w:rPr>
          <w:sz w:val="22"/>
          <w:szCs w:val="22"/>
        </w:rPr>
      </w:pPr>
      <w:r w:rsidRPr="00AE5B98">
        <w:rPr>
          <w:sz w:val="22"/>
          <w:szCs w:val="22"/>
        </w:rPr>
        <w:t>[</w:t>
      </w:r>
      <w:proofErr w:type="gramStart"/>
      <w:r w:rsidRPr="00AE5B98">
        <w:rPr>
          <w:sz w:val="22"/>
          <w:szCs w:val="22"/>
        </w:rPr>
        <w:t>signature</w:t>
      </w:r>
      <w:proofErr w:type="gramEnd"/>
      <w:r w:rsidRPr="00AE5B98">
        <w:rPr>
          <w:sz w:val="22"/>
          <w:szCs w:val="22"/>
        </w:rPr>
        <w:t xml:space="preserve"> de la banque]</w:t>
      </w:r>
    </w:p>
    <w:p w14:paraId="79206940" w14:textId="77777777" w:rsidR="00943CFE" w:rsidRPr="00AE5B98" w:rsidRDefault="00943CFE" w:rsidP="00703A81">
      <w:pPr>
        <w:tabs>
          <w:tab w:val="left" w:pos="3510"/>
        </w:tabs>
        <w:ind w:right="-166"/>
        <w:jc w:val="both"/>
        <w:rPr>
          <w:b/>
          <w:sz w:val="22"/>
          <w:szCs w:val="22"/>
        </w:rPr>
      </w:pPr>
      <w:r w:rsidRPr="00AE5B98">
        <w:rPr>
          <w:b/>
          <w:sz w:val="22"/>
          <w:szCs w:val="22"/>
        </w:rPr>
        <w:br w:type="page"/>
      </w:r>
    </w:p>
    <w:p w14:paraId="6B72C3DE" w14:textId="77777777" w:rsidR="00943CFE" w:rsidRPr="00AE5B98" w:rsidRDefault="00943CFE" w:rsidP="00703A81">
      <w:pPr>
        <w:tabs>
          <w:tab w:val="left" w:pos="3510"/>
        </w:tabs>
        <w:ind w:right="-166"/>
        <w:jc w:val="both"/>
        <w:rPr>
          <w:b/>
          <w:sz w:val="22"/>
          <w:szCs w:val="22"/>
        </w:rPr>
      </w:pPr>
      <w:r w:rsidRPr="00AE5B98">
        <w:rPr>
          <w:b/>
          <w:sz w:val="22"/>
          <w:szCs w:val="22"/>
        </w:rPr>
        <w:lastRenderedPageBreak/>
        <w:t>Annexe n° 4 : Modèle de cautionnement définitif</w:t>
      </w:r>
    </w:p>
    <w:p w14:paraId="2CD11329" w14:textId="77777777" w:rsidR="00943CFE" w:rsidRPr="00AE5B98" w:rsidRDefault="00943CFE" w:rsidP="00703A81">
      <w:pPr>
        <w:tabs>
          <w:tab w:val="left" w:pos="3510"/>
        </w:tabs>
        <w:ind w:right="-166"/>
        <w:jc w:val="both"/>
        <w:rPr>
          <w:sz w:val="22"/>
          <w:szCs w:val="22"/>
        </w:rPr>
      </w:pPr>
      <w:r w:rsidRPr="00AE5B98">
        <w:rPr>
          <w:sz w:val="22"/>
          <w:szCs w:val="22"/>
        </w:rPr>
        <w:t>Banque :</w:t>
      </w:r>
    </w:p>
    <w:p w14:paraId="6BD8DAF1" w14:textId="77777777" w:rsidR="00943CFE" w:rsidRPr="00AE5B98" w:rsidRDefault="00943CFE" w:rsidP="00703A81">
      <w:pPr>
        <w:tabs>
          <w:tab w:val="left" w:pos="3510"/>
        </w:tabs>
        <w:ind w:right="-166"/>
        <w:jc w:val="both"/>
        <w:rPr>
          <w:sz w:val="22"/>
          <w:szCs w:val="22"/>
        </w:rPr>
      </w:pPr>
      <w:r w:rsidRPr="00AE5B98">
        <w:rPr>
          <w:sz w:val="22"/>
          <w:szCs w:val="22"/>
        </w:rPr>
        <w:t>Référence de la Caution : N° ……………..................................………..</w:t>
      </w:r>
    </w:p>
    <w:p w14:paraId="79544197" w14:textId="741092D8" w:rsidR="00943CFE" w:rsidRPr="00AE5B98" w:rsidRDefault="00943CFE" w:rsidP="00703A81">
      <w:pPr>
        <w:tabs>
          <w:tab w:val="left" w:pos="3510"/>
        </w:tabs>
        <w:ind w:right="-166"/>
        <w:jc w:val="both"/>
        <w:rPr>
          <w:sz w:val="22"/>
          <w:szCs w:val="22"/>
        </w:rPr>
      </w:pPr>
      <w:r w:rsidRPr="00AE5B98">
        <w:rPr>
          <w:sz w:val="22"/>
          <w:szCs w:val="22"/>
        </w:rPr>
        <w:t xml:space="preserve">Adressée à </w:t>
      </w:r>
      <w:r w:rsidR="001D24A0" w:rsidRPr="00AE5B98">
        <w:rPr>
          <w:sz w:val="22"/>
          <w:szCs w:val="22"/>
        </w:rPr>
        <w:t>Madame</w:t>
      </w:r>
      <w:r w:rsidRPr="00AE5B98">
        <w:rPr>
          <w:sz w:val="22"/>
          <w:szCs w:val="22"/>
        </w:rPr>
        <w:t xml:space="preserve"> le Maire de la Commune de De la Commune d’Arrondissement de </w:t>
      </w:r>
      <w:proofErr w:type="gramStart"/>
      <w:r w:rsidR="002A4D98" w:rsidRPr="00AE5B98">
        <w:rPr>
          <w:sz w:val="22"/>
          <w:szCs w:val="22"/>
        </w:rPr>
        <w:t>Ma’an</w:t>
      </w:r>
      <w:r w:rsidRPr="00AE5B98">
        <w:rPr>
          <w:sz w:val="22"/>
          <w:szCs w:val="22"/>
        </w:rPr>
        <w:t xml:space="preserve"> ,</w:t>
      </w:r>
      <w:proofErr w:type="gramEnd"/>
      <w:r w:rsidRPr="00AE5B98">
        <w:rPr>
          <w:sz w:val="22"/>
          <w:szCs w:val="22"/>
        </w:rPr>
        <w:t xml:space="preserve"> ci-dessous désigné « le Maître d’Ouvrage »</w:t>
      </w:r>
    </w:p>
    <w:p w14:paraId="30652961" w14:textId="1DF2B5C2" w:rsidR="00943CFE" w:rsidRPr="00AE5B98" w:rsidRDefault="00943CFE" w:rsidP="00703A81">
      <w:pPr>
        <w:tabs>
          <w:tab w:val="left" w:pos="3510"/>
        </w:tabs>
        <w:ind w:right="-166"/>
        <w:jc w:val="both"/>
        <w:rPr>
          <w:bCs/>
          <w:sz w:val="22"/>
          <w:szCs w:val="22"/>
        </w:rPr>
      </w:pPr>
      <w:r w:rsidRPr="00AE5B98">
        <w:rPr>
          <w:sz w:val="22"/>
          <w:szCs w:val="22"/>
        </w:rPr>
        <w:t>Attendu que …………….............................................................................……….. [</w:t>
      </w:r>
      <w:proofErr w:type="gramStart"/>
      <w:r w:rsidRPr="00AE5B98">
        <w:rPr>
          <w:sz w:val="22"/>
          <w:szCs w:val="22"/>
        </w:rPr>
        <w:t>nom</w:t>
      </w:r>
      <w:proofErr w:type="gramEnd"/>
      <w:r w:rsidRPr="00AE5B98">
        <w:rPr>
          <w:sz w:val="22"/>
          <w:szCs w:val="22"/>
        </w:rPr>
        <w:t xml:space="preserve"> et adresse du fournisseur], ci-dessous désigné « le cocontractant », s’est engagé, en exécution du marché désigné « le marché », à exécuter pour </w:t>
      </w:r>
      <w:r w:rsidR="002A4D98" w:rsidRPr="00AE5B98">
        <w:rPr>
          <w:sz w:val="22"/>
          <w:szCs w:val="22"/>
        </w:rPr>
        <w:t xml:space="preserve">les travaux de construction d’un complexe scolaire comprenant une section francophone et </w:t>
      </w:r>
      <w:r w:rsidR="00E2111E">
        <w:rPr>
          <w:sz w:val="22"/>
          <w:szCs w:val="22"/>
        </w:rPr>
        <w:t xml:space="preserve">une section </w:t>
      </w:r>
      <w:r w:rsidR="002A4D98" w:rsidRPr="00AE5B98">
        <w:rPr>
          <w:sz w:val="22"/>
          <w:szCs w:val="22"/>
        </w:rPr>
        <w:t>anglophone dans la commune de Ma’an, département de la Vallée du Ntem, région du Sud.</w:t>
      </w:r>
    </w:p>
    <w:p w14:paraId="33F13AE4" w14:textId="77777777" w:rsidR="00943CFE" w:rsidRPr="00AE5B98" w:rsidRDefault="00943CFE" w:rsidP="00703A81">
      <w:pPr>
        <w:tabs>
          <w:tab w:val="left" w:pos="3510"/>
        </w:tabs>
        <w:ind w:right="-166"/>
        <w:jc w:val="both"/>
        <w:rPr>
          <w:sz w:val="22"/>
          <w:szCs w:val="22"/>
        </w:rPr>
      </w:pPr>
      <w:r w:rsidRPr="00AE5B98">
        <w:rPr>
          <w:sz w:val="22"/>
          <w:szCs w:val="22"/>
        </w:rPr>
        <w:t>Attendu qu’il est stipulé dans le marché que le Fournisseur remettra au Maître d’Ouvrage un cautionnement définitif, d’un montant égal à 5 % du montant du marché, comme garantie de l’exécution de ses obligations de bonne fin conformément aux conditions du marché,</w:t>
      </w:r>
    </w:p>
    <w:p w14:paraId="486D0FB3" w14:textId="77777777" w:rsidR="00943CFE" w:rsidRPr="00AE5B98" w:rsidRDefault="00943CFE" w:rsidP="00703A81">
      <w:pPr>
        <w:tabs>
          <w:tab w:val="left" w:pos="3510"/>
        </w:tabs>
        <w:ind w:right="-166"/>
        <w:jc w:val="both"/>
        <w:rPr>
          <w:sz w:val="22"/>
          <w:szCs w:val="22"/>
        </w:rPr>
      </w:pPr>
      <w:r w:rsidRPr="00AE5B98">
        <w:rPr>
          <w:sz w:val="22"/>
          <w:szCs w:val="22"/>
        </w:rPr>
        <w:t>Attendu que nous avons convenu de donner au Fournisseur ce cautionnement,</w:t>
      </w:r>
    </w:p>
    <w:p w14:paraId="1B001BD3" w14:textId="77777777" w:rsidR="00943CFE" w:rsidRPr="00AE5B98" w:rsidRDefault="00943CFE" w:rsidP="00703A81">
      <w:pPr>
        <w:tabs>
          <w:tab w:val="left" w:pos="3510"/>
        </w:tabs>
        <w:ind w:right="-166"/>
        <w:jc w:val="both"/>
        <w:rPr>
          <w:sz w:val="22"/>
          <w:szCs w:val="22"/>
        </w:rPr>
      </w:pPr>
      <w:r w:rsidRPr="00AE5B98">
        <w:rPr>
          <w:sz w:val="22"/>
          <w:szCs w:val="22"/>
        </w:rPr>
        <w:t>Nous,......................................... [</w:t>
      </w:r>
      <w:proofErr w:type="gramStart"/>
      <w:r w:rsidRPr="00AE5B98">
        <w:rPr>
          <w:sz w:val="22"/>
          <w:szCs w:val="22"/>
        </w:rPr>
        <w:t>nom</w:t>
      </w:r>
      <w:proofErr w:type="gramEnd"/>
      <w:r w:rsidRPr="00AE5B98">
        <w:rPr>
          <w:sz w:val="22"/>
          <w:szCs w:val="22"/>
        </w:rPr>
        <w:t xml:space="preserve"> et adresse de banque], représentée par ……………............................................. [noms des signataires],</w:t>
      </w:r>
    </w:p>
    <w:p w14:paraId="6E38204D" w14:textId="77777777" w:rsidR="00943CFE" w:rsidRPr="00AE5B98" w:rsidRDefault="00943CFE" w:rsidP="00703A81">
      <w:pPr>
        <w:tabs>
          <w:tab w:val="left" w:pos="3510"/>
        </w:tabs>
        <w:ind w:right="-166"/>
        <w:jc w:val="both"/>
        <w:rPr>
          <w:sz w:val="22"/>
          <w:szCs w:val="22"/>
        </w:rPr>
      </w:pPr>
      <w:r w:rsidRPr="00AE5B98">
        <w:rPr>
          <w:sz w:val="22"/>
          <w:szCs w:val="22"/>
        </w:rPr>
        <w:t>Ci-dessous désignée « la banque », nous engageons à payer au Maître d’Ouvrage, dans un délai maximum de huit (08) semaines, sur simple demande écrite de celui-ci déclarant que le Fournisseur</w:t>
      </w:r>
    </w:p>
    <w:p w14:paraId="7A3C2214" w14:textId="77777777" w:rsidR="00943CFE" w:rsidRPr="00AE5B98" w:rsidRDefault="00943CFE" w:rsidP="00703A81">
      <w:pPr>
        <w:tabs>
          <w:tab w:val="left" w:pos="3510"/>
        </w:tabs>
        <w:ind w:right="-166"/>
        <w:jc w:val="both"/>
        <w:rPr>
          <w:sz w:val="22"/>
          <w:szCs w:val="22"/>
        </w:rPr>
      </w:pPr>
      <w:proofErr w:type="gramStart"/>
      <w:r w:rsidRPr="00AE5B98">
        <w:rPr>
          <w:sz w:val="22"/>
          <w:szCs w:val="22"/>
        </w:rPr>
        <w:t>n’a</w:t>
      </w:r>
      <w:proofErr w:type="gramEnd"/>
      <w:r w:rsidRPr="00AE5B98">
        <w:rPr>
          <w:sz w:val="22"/>
          <w:szCs w:val="22"/>
        </w:rPr>
        <w:t xml:space="preserve"> pas satisfait à ses engagements contractuels au titre du marché, sans pouvoir différer le paiement</w:t>
      </w:r>
    </w:p>
    <w:p w14:paraId="6FF4600F" w14:textId="77777777" w:rsidR="00943CFE" w:rsidRPr="00AE5B98" w:rsidRDefault="00943CFE" w:rsidP="00703A81">
      <w:pPr>
        <w:tabs>
          <w:tab w:val="left" w:pos="3510"/>
        </w:tabs>
        <w:ind w:right="-166"/>
        <w:jc w:val="both"/>
        <w:rPr>
          <w:sz w:val="22"/>
          <w:szCs w:val="22"/>
        </w:rPr>
      </w:pPr>
      <w:proofErr w:type="gramStart"/>
      <w:r w:rsidRPr="00AE5B98">
        <w:rPr>
          <w:sz w:val="22"/>
          <w:szCs w:val="22"/>
        </w:rPr>
        <w:t>ni</w:t>
      </w:r>
      <w:proofErr w:type="gramEnd"/>
      <w:r w:rsidRPr="00AE5B98">
        <w:rPr>
          <w:sz w:val="22"/>
          <w:szCs w:val="22"/>
        </w:rPr>
        <w:t xml:space="preserve"> soulever de contestation pour quelque motif que ce soit, toute somme jusqu’à concurrence de la somme de ……………............................................................................................................ [en chiffres et en lettres].</w:t>
      </w:r>
    </w:p>
    <w:p w14:paraId="0D1616F7" w14:textId="77777777" w:rsidR="00943CFE" w:rsidRPr="00AE5B98" w:rsidRDefault="00943CFE" w:rsidP="00703A81">
      <w:pPr>
        <w:tabs>
          <w:tab w:val="left" w:pos="3510"/>
        </w:tabs>
        <w:ind w:right="-166"/>
        <w:jc w:val="both"/>
        <w:rPr>
          <w:sz w:val="22"/>
          <w:szCs w:val="22"/>
        </w:rPr>
      </w:pPr>
      <w:r w:rsidRPr="00AE5B98">
        <w:rPr>
          <w:sz w:val="22"/>
          <w:szCs w:val="22"/>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237BAA6B" w14:textId="77777777" w:rsidR="00943CFE" w:rsidRPr="00AE5B98" w:rsidRDefault="00943CFE" w:rsidP="00703A81">
      <w:pPr>
        <w:tabs>
          <w:tab w:val="left" w:pos="3510"/>
        </w:tabs>
        <w:ind w:right="-166"/>
        <w:jc w:val="both"/>
        <w:rPr>
          <w:sz w:val="22"/>
          <w:szCs w:val="22"/>
        </w:rPr>
      </w:pPr>
      <w:r w:rsidRPr="00AE5B98">
        <w:rPr>
          <w:sz w:val="22"/>
          <w:szCs w:val="22"/>
        </w:rPr>
        <w:t>Le présent cautionnement définitif entre en vigueur dès sa signature et dès notification au cocontractant, par le Maître d’Ouvrage, de l’approbation du marché. Elle sera libérée dans un délai de 30 jours à compter de la date de réception provisoire des travaux.</w:t>
      </w:r>
    </w:p>
    <w:p w14:paraId="5A45968C" w14:textId="77777777" w:rsidR="00943CFE" w:rsidRPr="00AE5B98" w:rsidRDefault="00943CFE" w:rsidP="00703A81">
      <w:pPr>
        <w:tabs>
          <w:tab w:val="left" w:pos="3510"/>
        </w:tabs>
        <w:ind w:right="-166"/>
        <w:jc w:val="both"/>
        <w:rPr>
          <w:sz w:val="22"/>
          <w:szCs w:val="22"/>
        </w:rPr>
      </w:pPr>
      <w:r w:rsidRPr="00AE5B98">
        <w:rPr>
          <w:sz w:val="22"/>
          <w:szCs w:val="22"/>
        </w:rPr>
        <w:t>Après cette date, la caution deviendra sans objet et devra nous être retournée sans demande expresse de notre part.</w:t>
      </w:r>
    </w:p>
    <w:p w14:paraId="3AAD643B" w14:textId="77777777" w:rsidR="00943CFE" w:rsidRPr="00AE5B98" w:rsidRDefault="00943CFE" w:rsidP="00703A81">
      <w:pPr>
        <w:tabs>
          <w:tab w:val="left" w:pos="3510"/>
        </w:tabs>
        <w:ind w:right="-166"/>
        <w:jc w:val="both"/>
        <w:rPr>
          <w:sz w:val="22"/>
          <w:szCs w:val="22"/>
        </w:rPr>
      </w:pPr>
      <w:r w:rsidRPr="00AE5B98">
        <w:rPr>
          <w:sz w:val="22"/>
          <w:szCs w:val="22"/>
        </w:rPr>
        <w:t>Toute demande de paiement formulée par le Maître d’Ouvrage au titre de la présente garantie devra être faite par lettre recommandée avec accusé de réception, parvenue à la banque pendant la période de validité du présent engagement.</w:t>
      </w:r>
    </w:p>
    <w:p w14:paraId="28EB1070" w14:textId="77777777" w:rsidR="00943CFE" w:rsidRPr="00AE5B98" w:rsidRDefault="00943CFE" w:rsidP="00703A81">
      <w:pPr>
        <w:tabs>
          <w:tab w:val="left" w:pos="3510"/>
        </w:tabs>
        <w:ind w:right="-166"/>
        <w:jc w:val="both"/>
        <w:rPr>
          <w:sz w:val="22"/>
          <w:szCs w:val="22"/>
        </w:rPr>
      </w:pPr>
      <w:r w:rsidRPr="00AE5B98">
        <w:rPr>
          <w:sz w:val="22"/>
          <w:szCs w:val="22"/>
        </w:rPr>
        <w:t>Le présent cautionnement définitif est soumis pour son interprétation et son exécution au droit camerounais. Les tribunaux camerounais seront seuls compétents pour statuer sur tout ce qui concerne le présent engagement et ses suites.</w:t>
      </w:r>
    </w:p>
    <w:p w14:paraId="5CE26CD5" w14:textId="77777777" w:rsidR="00943CFE" w:rsidRPr="00AE5B98" w:rsidRDefault="00943CFE" w:rsidP="00703A81">
      <w:pPr>
        <w:tabs>
          <w:tab w:val="left" w:pos="3510"/>
        </w:tabs>
        <w:ind w:right="-166"/>
        <w:jc w:val="both"/>
        <w:rPr>
          <w:sz w:val="22"/>
          <w:szCs w:val="22"/>
        </w:rPr>
      </w:pPr>
    </w:p>
    <w:p w14:paraId="7576008A" w14:textId="77777777" w:rsidR="00943CFE" w:rsidRPr="00AE5B98" w:rsidRDefault="00943CFE" w:rsidP="00703A81">
      <w:pPr>
        <w:tabs>
          <w:tab w:val="left" w:pos="3510"/>
        </w:tabs>
        <w:ind w:right="-166"/>
        <w:jc w:val="both"/>
        <w:rPr>
          <w:sz w:val="22"/>
          <w:szCs w:val="22"/>
        </w:rPr>
      </w:pPr>
      <w:r w:rsidRPr="00AE5B98">
        <w:rPr>
          <w:sz w:val="22"/>
          <w:szCs w:val="22"/>
        </w:rPr>
        <w:t xml:space="preserve">Signé et authentifié par la banque à …………le …….. </w:t>
      </w:r>
    </w:p>
    <w:p w14:paraId="4AFFB42E" w14:textId="77777777" w:rsidR="00943CFE" w:rsidRPr="00AE5B98" w:rsidRDefault="00943CFE" w:rsidP="00703A81">
      <w:pPr>
        <w:tabs>
          <w:tab w:val="left" w:pos="3510"/>
        </w:tabs>
        <w:ind w:right="-166"/>
        <w:jc w:val="both"/>
        <w:rPr>
          <w:sz w:val="22"/>
          <w:szCs w:val="22"/>
        </w:rPr>
      </w:pPr>
      <w:r w:rsidRPr="00AE5B98">
        <w:rPr>
          <w:sz w:val="22"/>
          <w:szCs w:val="22"/>
        </w:rPr>
        <w:t>[</w:t>
      </w:r>
      <w:proofErr w:type="gramStart"/>
      <w:r w:rsidRPr="00AE5B98">
        <w:rPr>
          <w:sz w:val="22"/>
          <w:szCs w:val="22"/>
        </w:rPr>
        <w:t>signature</w:t>
      </w:r>
      <w:proofErr w:type="gramEnd"/>
      <w:r w:rsidRPr="00AE5B98">
        <w:rPr>
          <w:sz w:val="22"/>
          <w:szCs w:val="22"/>
        </w:rPr>
        <w:t xml:space="preserve"> de la banque]</w:t>
      </w:r>
    </w:p>
    <w:p w14:paraId="4EB020E7" w14:textId="77777777" w:rsidR="00943CFE" w:rsidRPr="00AE5B98" w:rsidRDefault="00943CFE" w:rsidP="00703A81">
      <w:pPr>
        <w:tabs>
          <w:tab w:val="left" w:pos="3510"/>
        </w:tabs>
        <w:ind w:right="-166"/>
        <w:jc w:val="both"/>
        <w:rPr>
          <w:b/>
          <w:sz w:val="22"/>
          <w:szCs w:val="22"/>
        </w:rPr>
      </w:pPr>
      <w:r w:rsidRPr="00AE5B98">
        <w:rPr>
          <w:b/>
          <w:sz w:val="22"/>
          <w:szCs w:val="22"/>
        </w:rPr>
        <w:br w:type="page"/>
      </w:r>
    </w:p>
    <w:p w14:paraId="55EB0FBD" w14:textId="77777777" w:rsidR="00943CFE" w:rsidRPr="00AE5B98" w:rsidRDefault="00943CFE" w:rsidP="00703A81">
      <w:pPr>
        <w:tabs>
          <w:tab w:val="left" w:pos="3510"/>
        </w:tabs>
        <w:ind w:right="-166"/>
        <w:jc w:val="both"/>
        <w:rPr>
          <w:b/>
          <w:sz w:val="22"/>
          <w:szCs w:val="22"/>
        </w:rPr>
      </w:pPr>
      <w:r w:rsidRPr="00AE5B98">
        <w:rPr>
          <w:b/>
          <w:sz w:val="22"/>
          <w:szCs w:val="22"/>
        </w:rPr>
        <w:lastRenderedPageBreak/>
        <w:t>Annexe n° 5 : Modèle de caution d'avance de démarrage</w:t>
      </w:r>
    </w:p>
    <w:p w14:paraId="35C7ACFD" w14:textId="77777777" w:rsidR="00943CFE" w:rsidRPr="00AE5B98" w:rsidRDefault="00943CFE" w:rsidP="00703A81">
      <w:pPr>
        <w:tabs>
          <w:tab w:val="left" w:pos="3510"/>
        </w:tabs>
        <w:ind w:right="-166"/>
        <w:jc w:val="both"/>
        <w:rPr>
          <w:sz w:val="22"/>
          <w:szCs w:val="22"/>
        </w:rPr>
      </w:pPr>
      <w:r w:rsidRPr="00AE5B98">
        <w:rPr>
          <w:sz w:val="22"/>
          <w:szCs w:val="22"/>
        </w:rPr>
        <w:t>Banque : référence, adresse ……………................................................................................................................................................................................................</w:t>
      </w:r>
    </w:p>
    <w:p w14:paraId="48442BE5" w14:textId="057D3B2B" w:rsidR="00943CFE" w:rsidRPr="00AE5B98" w:rsidRDefault="00943CFE" w:rsidP="00703A81">
      <w:pPr>
        <w:tabs>
          <w:tab w:val="left" w:pos="3510"/>
        </w:tabs>
        <w:ind w:right="-166"/>
        <w:jc w:val="both"/>
        <w:rPr>
          <w:sz w:val="22"/>
          <w:szCs w:val="22"/>
        </w:rPr>
      </w:pPr>
      <w:r w:rsidRPr="00AE5B98">
        <w:rPr>
          <w:sz w:val="22"/>
          <w:szCs w:val="22"/>
        </w:rPr>
        <w:t xml:space="preserve">Nous  soussignés  (banque,  adresse),  déclarons  par  la  présente  garantir,  pour  le  compte  de  :…………....................................................................................................................................................................................................……….. [le titulaire], au profit de  </w:t>
      </w:r>
      <w:r w:rsidR="001D24A0" w:rsidRPr="00AE5B98">
        <w:rPr>
          <w:sz w:val="22"/>
          <w:szCs w:val="22"/>
        </w:rPr>
        <w:t>Madame</w:t>
      </w:r>
      <w:r w:rsidRPr="00AE5B98">
        <w:rPr>
          <w:sz w:val="22"/>
          <w:szCs w:val="22"/>
        </w:rPr>
        <w:t xml:space="preserve"> le Maire de la Commune de De la Commune d’Arrondissement de Kribi </w:t>
      </w:r>
      <w:proofErr w:type="gramStart"/>
      <w:r w:rsidRPr="00AE5B98">
        <w:rPr>
          <w:sz w:val="22"/>
          <w:szCs w:val="22"/>
        </w:rPr>
        <w:t>2ème .</w:t>
      </w:r>
      <w:proofErr w:type="gramEnd"/>
    </w:p>
    <w:p w14:paraId="7A54BCB1" w14:textId="77777777" w:rsidR="00943CFE" w:rsidRPr="00AE5B98" w:rsidRDefault="00943CFE" w:rsidP="00703A81">
      <w:pPr>
        <w:tabs>
          <w:tab w:val="left" w:pos="3510"/>
        </w:tabs>
        <w:ind w:right="-166"/>
        <w:jc w:val="both"/>
        <w:rPr>
          <w:sz w:val="22"/>
          <w:szCs w:val="22"/>
        </w:rPr>
      </w:pPr>
      <w:r w:rsidRPr="00AE5B98">
        <w:rPr>
          <w:sz w:val="22"/>
          <w:szCs w:val="22"/>
        </w:rPr>
        <w:t>[Adresse du Maître d’Ouvrage]</w:t>
      </w:r>
    </w:p>
    <w:p w14:paraId="1FD7BD9A" w14:textId="77777777" w:rsidR="00943CFE" w:rsidRPr="00AE5B98" w:rsidRDefault="00943CFE" w:rsidP="00703A81">
      <w:pPr>
        <w:tabs>
          <w:tab w:val="left" w:pos="3510"/>
        </w:tabs>
        <w:ind w:right="-166"/>
        <w:jc w:val="both"/>
        <w:rPr>
          <w:sz w:val="22"/>
          <w:szCs w:val="22"/>
        </w:rPr>
      </w:pPr>
      <w:r w:rsidRPr="00AE5B98">
        <w:rPr>
          <w:sz w:val="22"/>
          <w:szCs w:val="22"/>
        </w:rPr>
        <w:t>(« Le bénéficiaire »)</w:t>
      </w:r>
    </w:p>
    <w:p w14:paraId="3291749E" w14:textId="7547A9DE" w:rsidR="00943CFE" w:rsidRPr="00AE5B98" w:rsidRDefault="00127E59" w:rsidP="00703A81">
      <w:pPr>
        <w:tabs>
          <w:tab w:val="left" w:pos="3510"/>
        </w:tabs>
        <w:ind w:right="-166"/>
        <w:jc w:val="both"/>
        <w:rPr>
          <w:iCs/>
          <w:sz w:val="22"/>
          <w:szCs w:val="22"/>
        </w:rPr>
      </w:pPr>
      <w:r w:rsidRPr="00AE5B98">
        <w:rPr>
          <w:sz w:val="22"/>
          <w:szCs w:val="22"/>
        </w:rPr>
        <w:t>Le paiement</w:t>
      </w:r>
      <w:r w:rsidR="00943CFE" w:rsidRPr="00AE5B98">
        <w:rPr>
          <w:sz w:val="22"/>
          <w:szCs w:val="22"/>
        </w:rPr>
        <w:t>,  sans  contestation  et  dès  réception  de  la  première  demande  écrite  du  bénéficiaire, déclarant  que  ………….................……..     [le  titulaire]   ne  s’est  pas  acquitté  de  ses  obligations,  relatives  au remboursement  de  l’avance  de  démarrage  selon  les  conditions  du  Marché</w:t>
      </w:r>
      <w:r w:rsidR="00776D09" w:rsidRPr="00AE5B98">
        <w:rPr>
          <w:b/>
          <w:bCs/>
          <w:iCs/>
          <w:sz w:val="22"/>
          <w:szCs w:val="22"/>
        </w:rPr>
        <w:t xml:space="preserve"> </w:t>
      </w:r>
      <w:r w:rsidR="00AE5B98" w:rsidRPr="00AE5B98">
        <w:rPr>
          <w:iCs/>
          <w:sz w:val="22"/>
          <w:szCs w:val="22"/>
        </w:rPr>
        <w:t>___________________________________</w:t>
      </w:r>
      <w:r w:rsidR="002A4D98" w:rsidRPr="00AE5B98">
        <w:rPr>
          <w:sz w:val="22"/>
          <w:szCs w:val="22"/>
        </w:rPr>
        <w:t xml:space="preserve">, </w:t>
      </w:r>
      <w:r w:rsidR="00943CFE" w:rsidRPr="00AE5B98">
        <w:rPr>
          <w:sz w:val="22"/>
          <w:szCs w:val="22"/>
        </w:rPr>
        <w:t xml:space="preserve">de la somme totale maximum correspondant à l’avance de vingt (20) % du montant Toutes Taxes Comprises du marché n° ………......................... , payable dès la notification de l’ordre de service correspondant, soit :…………..........................................……..  </w:t>
      </w:r>
      <w:proofErr w:type="gramStart"/>
      <w:r w:rsidR="00943CFE" w:rsidRPr="00AE5B98">
        <w:rPr>
          <w:sz w:val="22"/>
          <w:szCs w:val="22"/>
        </w:rPr>
        <w:t>francs</w:t>
      </w:r>
      <w:proofErr w:type="gramEnd"/>
      <w:r w:rsidR="00943CFE" w:rsidRPr="00AE5B98">
        <w:rPr>
          <w:sz w:val="22"/>
          <w:szCs w:val="22"/>
        </w:rPr>
        <w:t xml:space="preserve"> CFA</w:t>
      </w:r>
    </w:p>
    <w:p w14:paraId="1133A9AB" w14:textId="77777777" w:rsidR="00943CFE" w:rsidRPr="00AE5B98" w:rsidRDefault="00943CFE" w:rsidP="00703A81">
      <w:pPr>
        <w:tabs>
          <w:tab w:val="left" w:pos="3510"/>
        </w:tabs>
        <w:ind w:right="-166"/>
        <w:jc w:val="both"/>
        <w:rPr>
          <w:sz w:val="22"/>
          <w:szCs w:val="22"/>
        </w:rPr>
      </w:pPr>
      <w:r w:rsidRPr="00AE5B98">
        <w:rPr>
          <w:sz w:val="22"/>
          <w:szCs w:val="22"/>
        </w:rPr>
        <w:t>La présente garantie entrera en vigueur et prendra effet dès réception des parts respectives de cette avance  sur  les  comptes  de  …………...............................................................……..</w:t>
      </w:r>
      <w:r w:rsidRPr="00AE5B98">
        <w:rPr>
          <w:sz w:val="22"/>
          <w:szCs w:val="22"/>
        </w:rPr>
        <w:tab/>
        <w:t>[le  titulaire]  ouverts  auprès  de  la  banque…………................................……..…………..........……..… sous le n° ………….................……..………….................……..</w:t>
      </w:r>
    </w:p>
    <w:p w14:paraId="0600B78D" w14:textId="77777777" w:rsidR="00943CFE" w:rsidRPr="00AE5B98" w:rsidRDefault="00943CFE" w:rsidP="00703A81">
      <w:pPr>
        <w:tabs>
          <w:tab w:val="left" w:pos="3510"/>
        </w:tabs>
        <w:ind w:right="-166"/>
        <w:jc w:val="both"/>
        <w:rPr>
          <w:sz w:val="22"/>
          <w:szCs w:val="22"/>
        </w:rPr>
      </w:pPr>
      <w:r w:rsidRPr="00AE5B98">
        <w:rPr>
          <w:sz w:val="22"/>
          <w:szCs w:val="22"/>
        </w:rPr>
        <w:t>Elle restera en vigueur jusqu’au remboursement de l’avance conformément à la procédure fixée par le CCAP. Toutefois, le montant de la caution sera réduit proportionnellement au remboursement de l’avance au fur et à mesure de son remboursement.</w:t>
      </w:r>
    </w:p>
    <w:p w14:paraId="648E5910" w14:textId="77777777" w:rsidR="00943CFE" w:rsidRPr="00AE5B98" w:rsidRDefault="00943CFE" w:rsidP="00703A81">
      <w:pPr>
        <w:tabs>
          <w:tab w:val="left" w:pos="3510"/>
        </w:tabs>
        <w:ind w:right="-166"/>
        <w:jc w:val="both"/>
        <w:rPr>
          <w:sz w:val="22"/>
          <w:szCs w:val="22"/>
        </w:rPr>
      </w:pPr>
      <w:r w:rsidRPr="00AE5B98">
        <w:rPr>
          <w:sz w:val="22"/>
          <w:szCs w:val="22"/>
        </w:rPr>
        <w:t>La loi et la juridiction applicables à la garantie sont celles de la République du Cameroun.</w:t>
      </w:r>
    </w:p>
    <w:p w14:paraId="43FBA789" w14:textId="77777777" w:rsidR="00943CFE" w:rsidRPr="00AE5B98" w:rsidRDefault="00943CFE" w:rsidP="00703A81">
      <w:pPr>
        <w:tabs>
          <w:tab w:val="left" w:pos="3510"/>
        </w:tabs>
        <w:ind w:right="-166"/>
        <w:jc w:val="both"/>
        <w:rPr>
          <w:sz w:val="22"/>
          <w:szCs w:val="22"/>
        </w:rPr>
      </w:pPr>
    </w:p>
    <w:p w14:paraId="2856FBC0" w14:textId="77777777" w:rsidR="00943CFE" w:rsidRPr="00AE5B98" w:rsidRDefault="00943CFE" w:rsidP="00703A81">
      <w:pPr>
        <w:tabs>
          <w:tab w:val="left" w:pos="3510"/>
        </w:tabs>
        <w:ind w:right="-166"/>
        <w:jc w:val="both"/>
        <w:rPr>
          <w:sz w:val="22"/>
          <w:szCs w:val="22"/>
        </w:rPr>
      </w:pPr>
    </w:p>
    <w:p w14:paraId="2C04CB72" w14:textId="77777777" w:rsidR="00943CFE" w:rsidRPr="00AE5B98" w:rsidRDefault="00943CFE" w:rsidP="00703A81">
      <w:pPr>
        <w:tabs>
          <w:tab w:val="left" w:pos="3510"/>
        </w:tabs>
        <w:ind w:right="-166"/>
        <w:jc w:val="both"/>
        <w:rPr>
          <w:sz w:val="22"/>
          <w:szCs w:val="22"/>
        </w:rPr>
      </w:pPr>
      <w:r w:rsidRPr="00AE5B98">
        <w:rPr>
          <w:sz w:val="22"/>
          <w:szCs w:val="22"/>
        </w:rPr>
        <w:t xml:space="preserve"> Signé et authentifié par la banque à        le…                       </w:t>
      </w:r>
    </w:p>
    <w:p w14:paraId="4EFD8DF5" w14:textId="77777777" w:rsidR="00943CFE" w:rsidRPr="00AE5B98" w:rsidRDefault="00943CFE" w:rsidP="00703A81">
      <w:pPr>
        <w:tabs>
          <w:tab w:val="left" w:pos="3510"/>
        </w:tabs>
        <w:ind w:right="-166"/>
        <w:jc w:val="both"/>
        <w:rPr>
          <w:sz w:val="22"/>
          <w:szCs w:val="22"/>
        </w:rPr>
      </w:pPr>
      <w:r w:rsidRPr="00AE5B98">
        <w:rPr>
          <w:sz w:val="22"/>
          <w:szCs w:val="22"/>
        </w:rPr>
        <w:t>[</w:t>
      </w:r>
      <w:proofErr w:type="gramStart"/>
      <w:r w:rsidRPr="00AE5B98">
        <w:rPr>
          <w:sz w:val="22"/>
          <w:szCs w:val="22"/>
        </w:rPr>
        <w:t>signature</w:t>
      </w:r>
      <w:proofErr w:type="gramEnd"/>
      <w:r w:rsidRPr="00AE5B98">
        <w:rPr>
          <w:sz w:val="22"/>
          <w:szCs w:val="22"/>
        </w:rPr>
        <w:t xml:space="preserve"> de la banque]</w:t>
      </w:r>
    </w:p>
    <w:p w14:paraId="703BDD06" w14:textId="77777777" w:rsidR="00943CFE" w:rsidRPr="00AE5B98" w:rsidRDefault="00943CFE" w:rsidP="00703A81">
      <w:pPr>
        <w:tabs>
          <w:tab w:val="left" w:pos="3510"/>
        </w:tabs>
        <w:ind w:right="-166"/>
        <w:rPr>
          <w:sz w:val="22"/>
          <w:szCs w:val="22"/>
        </w:rPr>
      </w:pPr>
      <w:r w:rsidRPr="00AE5B98">
        <w:rPr>
          <w:sz w:val="22"/>
          <w:szCs w:val="22"/>
        </w:rPr>
        <w:br w:type="page"/>
      </w:r>
    </w:p>
    <w:p w14:paraId="439B1409" w14:textId="77777777" w:rsidR="00943CFE" w:rsidRPr="00AE5B98" w:rsidRDefault="00943CFE" w:rsidP="00703A81">
      <w:pPr>
        <w:tabs>
          <w:tab w:val="left" w:pos="3510"/>
        </w:tabs>
        <w:ind w:right="-166"/>
        <w:jc w:val="both"/>
        <w:rPr>
          <w:b/>
          <w:sz w:val="22"/>
        </w:rPr>
      </w:pPr>
      <w:r w:rsidRPr="00AE5B98">
        <w:rPr>
          <w:b/>
          <w:sz w:val="22"/>
        </w:rPr>
        <w:lastRenderedPageBreak/>
        <w:t>Annexe n° 6 : Modèle de caution de retenue de garantie</w:t>
      </w:r>
    </w:p>
    <w:p w14:paraId="2F5C63A1" w14:textId="77777777" w:rsidR="00943CFE" w:rsidRPr="00AE5B98" w:rsidRDefault="00943CFE" w:rsidP="00703A81">
      <w:pPr>
        <w:tabs>
          <w:tab w:val="left" w:pos="3510"/>
        </w:tabs>
        <w:ind w:right="-166"/>
        <w:jc w:val="both"/>
        <w:rPr>
          <w:sz w:val="22"/>
        </w:rPr>
      </w:pPr>
      <w:r w:rsidRPr="00AE5B98">
        <w:rPr>
          <w:sz w:val="22"/>
        </w:rPr>
        <w:t>Banque : …………...........................……………………</w:t>
      </w:r>
    </w:p>
    <w:p w14:paraId="0666E079" w14:textId="77777777" w:rsidR="00943CFE" w:rsidRPr="00AE5B98" w:rsidRDefault="00943CFE" w:rsidP="00703A81">
      <w:pPr>
        <w:tabs>
          <w:tab w:val="left" w:pos="3510"/>
        </w:tabs>
        <w:ind w:right="-166"/>
        <w:jc w:val="both"/>
        <w:rPr>
          <w:sz w:val="22"/>
        </w:rPr>
      </w:pPr>
      <w:r w:rsidRPr="00AE5B98">
        <w:rPr>
          <w:sz w:val="22"/>
        </w:rPr>
        <w:t>Référence de la Caution : N° …………...........................……………………</w:t>
      </w:r>
    </w:p>
    <w:p w14:paraId="33BE3249" w14:textId="02929498" w:rsidR="00943CFE" w:rsidRPr="00AE5B98" w:rsidRDefault="00943CFE" w:rsidP="00703A81">
      <w:pPr>
        <w:tabs>
          <w:tab w:val="left" w:pos="3510"/>
        </w:tabs>
        <w:ind w:right="-166"/>
        <w:jc w:val="both"/>
        <w:rPr>
          <w:sz w:val="22"/>
        </w:rPr>
      </w:pPr>
      <w:r w:rsidRPr="00AE5B98">
        <w:rPr>
          <w:sz w:val="22"/>
        </w:rPr>
        <w:t xml:space="preserve">Adressée Mme. </w:t>
      </w:r>
      <w:proofErr w:type="gramStart"/>
      <w:r w:rsidRPr="00AE5B98">
        <w:rPr>
          <w:sz w:val="22"/>
        </w:rPr>
        <w:t>le</w:t>
      </w:r>
      <w:proofErr w:type="gramEnd"/>
      <w:r w:rsidRPr="00AE5B98">
        <w:rPr>
          <w:sz w:val="22"/>
        </w:rPr>
        <w:t xml:space="preserve"> Maire de la Commune de De la Commune d’Arrondissement de </w:t>
      </w:r>
      <w:r w:rsidR="002A4D98" w:rsidRPr="00AE5B98">
        <w:rPr>
          <w:sz w:val="22"/>
        </w:rPr>
        <w:t>Ma’an,</w:t>
      </w:r>
    </w:p>
    <w:p w14:paraId="229BFA6E" w14:textId="77777777" w:rsidR="00943CFE" w:rsidRPr="00AE5B98" w:rsidRDefault="00943CFE" w:rsidP="00703A81">
      <w:pPr>
        <w:tabs>
          <w:tab w:val="left" w:pos="3510"/>
        </w:tabs>
        <w:ind w:right="-166"/>
        <w:jc w:val="both"/>
        <w:rPr>
          <w:sz w:val="22"/>
        </w:rPr>
      </w:pPr>
      <w:r w:rsidRPr="00AE5B98">
        <w:rPr>
          <w:sz w:val="22"/>
        </w:rPr>
        <w:t>[Adresse du Maître d’Ouvrage]  ci-dessous désigné « le Maître d’Ouvrage »</w:t>
      </w:r>
    </w:p>
    <w:p w14:paraId="54E3149E" w14:textId="77777777" w:rsidR="00943CFE" w:rsidRPr="00AE5B98" w:rsidRDefault="00943CFE" w:rsidP="00703A81">
      <w:pPr>
        <w:tabs>
          <w:tab w:val="left" w:pos="3510"/>
        </w:tabs>
        <w:ind w:right="-166"/>
        <w:jc w:val="both"/>
        <w:rPr>
          <w:sz w:val="22"/>
        </w:rPr>
      </w:pPr>
      <w:r w:rsidRPr="00AE5B98">
        <w:rPr>
          <w:sz w:val="22"/>
        </w:rPr>
        <w:t>Attendu que  ....................……............……………</w:t>
      </w:r>
      <w:proofErr w:type="gramStart"/>
      <w:r w:rsidRPr="00AE5B98">
        <w:rPr>
          <w:sz w:val="22"/>
        </w:rPr>
        <w:t>…[</w:t>
      </w:r>
      <w:proofErr w:type="gramEnd"/>
      <w:r w:rsidRPr="00AE5B98">
        <w:rPr>
          <w:sz w:val="22"/>
        </w:rPr>
        <w:t>nom  et  adresse  de  l’entreprise],</w:t>
      </w:r>
    </w:p>
    <w:p w14:paraId="269AD641" w14:textId="0333944B" w:rsidR="00943CFE" w:rsidRPr="00AE5B98" w:rsidRDefault="00943CFE" w:rsidP="00703A81">
      <w:pPr>
        <w:tabs>
          <w:tab w:val="left" w:pos="3510"/>
        </w:tabs>
        <w:ind w:right="-166"/>
        <w:jc w:val="both"/>
        <w:rPr>
          <w:sz w:val="22"/>
        </w:rPr>
      </w:pPr>
      <w:r w:rsidRPr="00AE5B98">
        <w:rPr>
          <w:sz w:val="22"/>
        </w:rPr>
        <w:t>Ci-dessous désigné « l’entrepreneur », s’est engagé, en exécution du marché,</w:t>
      </w:r>
      <w:r w:rsidR="002A4D98" w:rsidRPr="00AE5B98">
        <w:rPr>
          <w:sz w:val="22"/>
        </w:rPr>
        <w:t xml:space="preserve"> pour les travaux de construction d’un complexe scolaire comprenant une section francophone et </w:t>
      </w:r>
      <w:r w:rsidR="00E2111E">
        <w:rPr>
          <w:sz w:val="22"/>
        </w:rPr>
        <w:t xml:space="preserve">une section </w:t>
      </w:r>
      <w:bookmarkStart w:id="601" w:name="_GoBack"/>
      <w:bookmarkEnd w:id="601"/>
      <w:r w:rsidR="002A4D98" w:rsidRPr="00AE5B98">
        <w:rPr>
          <w:sz w:val="22"/>
        </w:rPr>
        <w:t>anglophone dans la commune de Ma’an, département de la Vallée du Ntem, région du Sud,</w:t>
      </w:r>
      <w:r w:rsidRPr="00AE5B98">
        <w:rPr>
          <w:sz w:val="22"/>
        </w:rPr>
        <w:t xml:space="preserve"> Attendu qu’il est stipulé dans le marché que la retenue de garantie fixée à cinq pour cent (5%)   du montant du marché peut être remplacée par une caution solidaire,</w:t>
      </w:r>
    </w:p>
    <w:p w14:paraId="1D1A41D3" w14:textId="77777777" w:rsidR="00943CFE" w:rsidRPr="00AE5B98" w:rsidRDefault="00943CFE" w:rsidP="00703A81">
      <w:pPr>
        <w:tabs>
          <w:tab w:val="left" w:pos="3510"/>
        </w:tabs>
        <w:ind w:right="-166"/>
        <w:jc w:val="both"/>
        <w:rPr>
          <w:sz w:val="22"/>
        </w:rPr>
      </w:pPr>
      <w:r w:rsidRPr="00AE5B98">
        <w:rPr>
          <w:sz w:val="22"/>
        </w:rPr>
        <w:t>Attendu que nous avons convenu de donner à l’entrepreneur cette caution,</w:t>
      </w:r>
    </w:p>
    <w:p w14:paraId="135BF6B3" w14:textId="77777777" w:rsidR="00943CFE" w:rsidRPr="00AE5B98" w:rsidRDefault="00943CFE" w:rsidP="00703A81">
      <w:pPr>
        <w:tabs>
          <w:tab w:val="left" w:pos="3510"/>
        </w:tabs>
        <w:ind w:right="-166"/>
        <w:jc w:val="both"/>
        <w:rPr>
          <w:sz w:val="22"/>
        </w:rPr>
      </w:pPr>
      <w:r w:rsidRPr="00AE5B98">
        <w:rPr>
          <w:sz w:val="22"/>
        </w:rPr>
        <w:t>Nous, …………....................…......................  [</w:t>
      </w:r>
      <w:proofErr w:type="gramStart"/>
      <w:r w:rsidRPr="00AE5B98">
        <w:rPr>
          <w:sz w:val="22"/>
        </w:rPr>
        <w:t>nom</w:t>
      </w:r>
      <w:proofErr w:type="gramEnd"/>
      <w:r w:rsidRPr="00AE5B98">
        <w:rPr>
          <w:sz w:val="22"/>
        </w:rPr>
        <w:t xml:space="preserve"> et adresse de banque], représentée par  [noms des signataires], et ci-dessous désignée « la banque »,</w:t>
      </w:r>
    </w:p>
    <w:p w14:paraId="4A13E999" w14:textId="77777777" w:rsidR="00943CFE" w:rsidRPr="00AE5B98" w:rsidRDefault="00943CFE" w:rsidP="00703A81">
      <w:pPr>
        <w:tabs>
          <w:tab w:val="left" w:pos="3510"/>
        </w:tabs>
        <w:ind w:right="-166"/>
        <w:jc w:val="both"/>
        <w:rPr>
          <w:sz w:val="22"/>
        </w:rPr>
      </w:pPr>
      <w:r w:rsidRPr="00AE5B98">
        <w:rPr>
          <w:sz w:val="22"/>
        </w:rPr>
        <w:t>Dès lors, nous affirmons par les présentes que nous nous portons garants et responsables à l’égard du Maître d’Ouvrage, au nom de l’entrepreneur, pour un montant maximum de …………...........................……………[en chiffres et en lettres], correspondant à 10 % du montant du marché(10).</w:t>
      </w:r>
    </w:p>
    <w:p w14:paraId="78F571BD" w14:textId="77777777" w:rsidR="00943CFE" w:rsidRPr="00AE5B98" w:rsidRDefault="00943CFE" w:rsidP="00703A81">
      <w:pPr>
        <w:tabs>
          <w:tab w:val="left" w:pos="3510"/>
        </w:tabs>
        <w:ind w:right="-166"/>
        <w:jc w:val="both"/>
        <w:rPr>
          <w:sz w:val="22"/>
        </w:rPr>
      </w:pPr>
      <w:r w:rsidRPr="00AE5B98">
        <w:rPr>
          <w:sz w:val="22"/>
        </w:rPr>
        <w:t>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5% du montant cumulé des travaux figurant dans le décompte définitif, sans que le Maître d’Ouvrage ait à prouver ou à donner les raisons ni le motif de sa demande du montant de la somme indiquée ci-dessus.</w:t>
      </w:r>
    </w:p>
    <w:p w14:paraId="7B1953B9" w14:textId="294C7C78" w:rsidR="00943CFE" w:rsidRPr="00AE5B98" w:rsidRDefault="00776D09" w:rsidP="00703A81">
      <w:pPr>
        <w:tabs>
          <w:tab w:val="left" w:pos="3510"/>
        </w:tabs>
        <w:ind w:right="-166"/>
        <w:jc w:val="both"/>
        <w:rPr>
          <w:sz w:val="22"/>
        </w:rPr>
      </w:pPr>
      <w:r w:rsidRPr="00AE5B98">
        <w:rPr>
          <w:sz w:val="22"/>
        </w:rPr>
        <w:t>Nous convenons qu’aucun</w:t>
      </w:r>
      <w:r w:rsidR="00943CFE" w:rsidRPr="00AE5B98">
        <w:rPr>
          <w:sz w:val="22"/>
        </w:rPr>
        <w:t xml:space="preserve">  changement  ou  additif  ou  aucune  autre  modification  au  marché  ne nous libérera d’une obligation quelconque nous incombant en vertu de la présente garantie et nous dérogeons par la présente à la notification de toute modification, additif ou changement.</w:t>
      </w:r>
    </w:p>
    <w:p w14:paraId="15ADC7FC" w14:textId="77777777" w:rsidR="00943CFE" w:rsidRPr="00AE5B98" w:rsidRDefault="00943CFE" w:rsidP="00703A81">
      <w:pPr>
        <w:tabs>
          <w:tab w:val="left" w:pos="3510"/>
        </w:tabs>
        <w:ind w:right="-166"/>
        <w:jc w:val="both"/>
        <w:rPr>
          <w:sz w:val="22"/>
        </w:rPr>
      </w:pPr>
      <w:r w:rsidRPr="00AE5B98">
        <w:rPr>
          <w:sz w:val="22"/>
        </w:rPr>
        <w:t>La présente garantie entre en vigueur dès sa signature. Elle sera libérée dans un délai de trente (30) jours à compter de la date de réception définitive des travaux, et sur mainlevée délivrée par le Maître d’Ouvrage.</w:t>
      </w:r>
    </w:p>
    <w:p w14:paraId="46DDD80D" w14:textId="77777777" w:rsidR="00943CFE" w:rsidRPr="00AE5B98" w:rsidRDefault="00943CFE" w:rsidP="00703A81">
      <w:pPr>
        <w:tabs>
          <w:tab w:val="left" w:pos="3510"/>
        </w:tabs>
        <w:ind w:right="-166"/>
        <w:jc w:val="both"/>
        <w:rPr>
          <w:sz w:val="22"/>
        </w:rPr>
      </w:pPr>
      <w:r w:rsidRPr="00AE5B98">
        <w:rPr>
          <w:sz w:val="22"/>
        </w:rPr>
        <w:t>Toute  demande  de  paiement  formulée  par  le  Maître  d’Ouvrage  au  titre  de  la  présente  garantie devra être faite par lettre recommandée avec accusé de réception, parvenue à la banque pendant la période de validité du présent engagement.</w:t>
      </w:r>
    </w:p>
    <w:p w14:paraId="47B64BD4" w14:textId="77777777" w:rsidR="00943CFE" w:rsidRPr="00AE5B98" w:rsidRDefault="00943CFE" w:rsidP="00703A81">
      <w:pPr>
        <w:tabs>
          <w:tab w:val="left" w:pos="3510"/>
        </w:tabs>
        <w:ind w:right="-166"/>
        <w:jc w:val="both"/>
        <w:rPr>
          <w:sz w:val="22"/>
        </w:rPr>
      </w:pPr>
      <w:r w:rsidRPr="00AE5B98">
        <w:rPr>
          <w:sz w:val="22"/>
        </w:rPr>
        <w:t>La présente caution est soumise pour son interprétation et son exécution au droit camerounais. Les tribunaux  camerounais  seront  seuls  compétents  pour  statuer  sur  tout  ce  qui  concerne  le  présent engagement et ses suites.</w:t>
      </w:r>
    </w:p>
    <w:p w14:paraId="3787ED71" w14:textId="77777777" w:rsidR="00943CFE" w:rsidRPr="00AE5B98" w:rsidRDefault="00943CFE" w:rsidP="00703A81">
      <w:pPr>
        <w:tabs>
          <w:tab w:val="left" w:pos="3510"/>
        </w:tabs>
        <w:ind w:right="-166"/>
        <w:jc w:val="both"/>
        <w:rPr>
          <w:sz w:val="22"/>
        </w:rPr>
      </w:pPr>
      <w:r w:rsidRPr="00AE5B98">
        <w:rPr>
          <w:sz w:val="22"/>
        </w:rPr>
        <w:t xml:space="preserve">Signé et authentifié par la banque  à………........le ……..  </w:t>
      </w:r>
    </w:p>
    <w:p w14:paraId="74ACD154" w14:textId="77777777" w:rsidR="00943CFE" w:rsidRPr="00AE5B98" w:rsidRDefault="00943CFE" w:rsidP="00703A81">
      <w:pPr>
        <w:tabs>
          <w:tab w:val="left" w:pos="3510"/>
        </w:tabs>
        <w:ind w:right="-166"/>
        <w:jc w:val="both"/>
        <w:rPr>
          <w:sz w:val="22"/>
        </w:rPr>
      </w:pPr>
      <w:r w:rsidRPr="00AE5B98">
        <w:rPr>
          <w:sz w:val="22"/>
        </w:rPr>
        <w:t xml:space="preserve"> [</w:t>
      </w:r>
      <w:proofErr w:type="gramStart"/>
      <w:r w:rsidRPr="00AE5B98">
        <w:rPr>
          <w:sz w:val="22"/>
        </w:rPr>
        <w:t>signature</w:t>
      </w:r>
      <w:proofErr w:type="gramEnd"/>
      <w:r w:rsidRPr="00AE5B98">
        <w:rPr>
          <w:sz w:val="22"/>
        </w:rPr>
        <w:t xml:space="preserve"> de la banque]</w:t>
      </w:r>
    </w:p>
    <w:p w14:paraId="24E77615" w14:textId="77777777" w:rsidR="00943CFE" w:rsidRPr="00943CFE" w:rsidRDefault="00943CFE" w:rsidP="00703A81">
      <w:pPr>
        <w:tabs>
          <w:tab w:val="left" w:pos="3510"/>
        </w:tabs>
        <w:ind w:right="-166"/>
        <w:jc w:val="both"/>
        <w:rPr>
          <w:rFonts w:ascii="Arial Narrow" w:hAnsi="Arial Narrow"/>
        </w:rPr>
      </w:pPr>
      <w:bookmarkStart w:id="602" w:name="_Toc158101766"/>
      <w:bookmarkStart w:id="603" w:name="_Toc158112533"/>
      <w:bookmarkStart w:id="604" w:name="_Toc158112755"/>
      <w:bookmarkStart w:id="605" w:name="_Toc231112017"/>
      <w:bookmarkStart w:id="606" w:name="_Toc231364586"/>
      <w:bookmarkStart w:id="607" w:name="_Toc352054464"/>
      <w:r w:rsidRPr="00943CFE">
        <w:rPr>
          <w:rFonts w:ascii="Arial Narrow" w:hAnsi="Arial Narrow"/>
        </w:rPr>
        <w:br w:type="page"/>
      </w:r>
    </w:p>
    <w:p w14:paraId="5EA9D320" w14:textId="77777777" w:rsidR="00943CFE" w:rsidRPr="00D5303B" w:rsidRDefault="00943CFE" w:rsidP="00703A81">
      <w:pPr>
        <w:tabs>
          <w:tab w:val="left" w:pos="3510"/>
        </w:tabs>
        <w:ind w:right="-166"/>
        <w:jc w:val="both"/>
        <w:rPr>
          <w:b/>
          <w:sz w:val="22"/>
        </w:rPr>
      </w:pPr>
      <w:r w:rsidRPr="00D5303B">
        <w:rPr>
          <w:b/>
          <w:sz w:val="22"/>
        </w:rPr>
        <w:lastRenderedPageBreak/>
        <w:t>Annexe n° 7 : Modèle  d’attestation de visite des lieux</w:t>
      </w:r>
    </w:p>
    <w:p w14:paraId="3415681D" w14:textId="77777777" w:rsidR="00943CFE" w:rsidRPr="00D5303B" w:rsidRDefault="00943CFE" w:rsidP="00703A81">
      <w:pPr>
        <w:tabs>
          <w:tab w:val="left" w:pos="3510"/>
        </w:tabs>
        <w:ind w:right="-166"/>
        <w:jc w:val="both"/>
        <w:rPr>
          <w:sz w:val="22"/>
        </w:rPr>
      </w:pPr>
      <w:r w:rsidRPr="00D5303B">
        <w:rPr>
          <w:sz w:val="22"/>
        </w:rPr>
        <w:t>Je soussigné ………………………………………………………………………</w:t>
      </w:r>
    </w:p>
    <w:p w14:paraId="3447F32F" w14:textId="77777777" w:rsidR="00943CFE" w:rsidRPr="00D5303B" w:rsidRDefault="00943CFE" w:rsidP="00703A81">
      <w:pPr>
        <w:tabs>
          <w:tab w:val="left" w:pos="3510"/>
        </w:tabs>
        <w:ind w:right="-166"/>
        <w:jc w:val="both"/>
        <w:rPr>
          <w:sz w:val="22"/>
        </w:rPr>
      </w:pPr>
      <w:r w:rsidRPr="00D5303B">
        <w:rPr>
          <w:sz w:val="22"/>
        </w:rPr>
        <w:t>Directeur/Responsable technique de L’entreprise …………………………………………………………</w:t>
      </w:r>
    </w:p>
    <w:p w14:paraId="474912F6" w14:textId="77777777" w:rsidR="00943CFE" w:rsidRPr="00D5303B" w:rsidRDefault="00943CFE" w:rsidP="00703A81">
      <w:pPr>
        <w:tabs>
          <w:tab w:val="left" w:pos="3510"/>
        </w:tabs>
        <w:ind w:right="-166"/>
        <w:jc w:val="both"/>
        <w:rPr>
          <w:sz w:val="22"/>
        </w:rPr>
      </w:pPr>
    </w:p>
    <w:p w14:paraId="59694CBE" w14:textId="425A271D" w:rsidR="00943CFE" w:rsidRPr="00D5303B" w:rsidRDefault="00943CFE" w:rsidP="00703A81">
      <w:pPr>
        <w:tabs>
          <w:tab w:val="left" w:pos="3510"/>
        </w:tabs>
        <w:ind w:right="-166"/>
        <w:jc w:val="both"/>
        <w:rPr>
          <w:color w:val="00B050"/>
          <w:sz w:val="22"/>
        </w:rPr>
      </w:pPr>
      <w:r w:rsidRPr="00D5303B">
        <w:rPr>
          <w:sz w:val="22"/>
        </w:rPr>
        <w:t xml:space="preserve">Atteste sur l’honneur avoir effectué la reconnaissance du site </w:t>
      </w:r>
      <w:r w:rsidR="002A4D98" w:rsidRPr="00D5303B">
        <w:rPr>
          <w:sz w:val="22"/>
        </w:rPr>
        <w:t xml:space="preserve">des travaux de construction d’un complexe scolaire comprenant une section francophone et anglophone dans la commune de Ma’an, département de la Vallée du Ntem, région du Sud, </w:t>
      </w:r>
      <w:r w:rsidRPr="00D5303B">
        <w:rPr>
          <w:sz w:val="22"/>
        </w:rPr>
        <w:t xml:space="preserve">conformément au </w:t>
      </w:r>
      <w:r w:rsidR="00D5303B" w:rsidRPr="00D5303B">
        <w:rPr>
          <w:sz w:val="22"/>
        </w:rPr>
        <w:t>_________________________________</w:t>
      </w:r>
    </w:p>
    <w:p w14:paraId="37B20C03" w14:textId="77777777" w:rsidR="00943CFE" w:rsidRPr="00D5303B" w:rsidRDefault="00943CFE" w:rsidP="00703A81">
      <w:pPr>
        <w:tabs>
          <w:tab w:val="left" w:pos="3510"/>
        </w:tabs>
        <w:ind w:right="-166"/>
        <w:jc w:val="both"/>
        <w:rPr>
          <w:sz w:val="22"/>
        </w:rPr>
      </w:pPr>
    </w:p>
    <w:p w14:paraId="448393A6" w14:textId="77777777" w:rsidR="00943CFE" w:rsidRPr="00D5303B" w:rsidRDefault="00943CFE" w:rsidP="00703A81">
      <w:pPr>
        <w:tabs>
          <w:tab w:val="left" w:pos="3510"/>
        </w:tabs>
        <w:ind w:right="-166"/>
        <w:jc w:val="both"/>
        <w:rPr>
          <w:sz w:val="22"/>
        </w:rPr>
      </w:pPr>
      <w:r w:rsidRPr="00D5303B">
        <w:rPr>
          <w:sz w:val="22"/>
        </w:rPr>
        <w:t>OBSERVATIONS GENERALES</w:t>
      </w:r>
    </w:p>
    <w:p w14:paraId="06C428DD" w14:textId="77777777" w:rsidR="00943CFE" w:rsidRPr="00D5303B" w:rsidRDefault="00943CFE" w:rsidP="00703A81">
      <w:pPr>
        <w:tabs>
          <w:tab w:val="left" w:pos="3510"/>
        </w:tabs>
        <w:ind w:right="-166"/>
        <w:jc w:val="both"/>
        <w:rPr>
          <w:sz w:val="22"/>
        </w:rPr>
      </w:pPr>
      <w:r w:rsidRPr="00D5303B">
        <w:rPr>
          <w:sz w:val="22"/>
        </w:rPr>
        <w:t>Site :</w:t>
      </w:r>
    </w:p>
    <w:p w14:paraId="2E606CCB" w14:textId="77777777" w:rsidR="00943CFE" w:rsidRPr="00943CFE" w:rsidRDefault="00943CFE" w:rsidP="00703A81">
      <w:pPr>
        <w:tabs>
          <w:tab w:val="left" w:pos="3510"/>
        </w:tabs>
        <w:ind w:right="-166"/>
        <w:jc w:val="both"/>
        <w:rPr>
          <w:rFonts w:ascii="Arial Narrow" w:hAnsi="Arial Narr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
        <w:gridCol w:w="8537"/>
      </w:tblGrid>
      <w:tr w:rsidR="00943CFE" w:rsidRPr="00D5303B" w14:paraId="699FE7E9" w14:textId="77777777" w:rsidTr="000657EC">
        <w:tc>
          <w:tcPr>
            <w:tcW w:w="525" w:type="dxa"/>
          </w:tcPr>
          <w:p w14:paraId="443A7EAA" w14:textId="77777777" w:rsidR="00943CFE" w:rsidRPr="00D5303B" w:rsidRDefault="00943CFE" w:rsidP="00703A81">
            <w:pPr>
              <w:tabs>
                <w:tab w:val="left" w:pos="3510"/>
              </w:tabs>
              <w:ind w:right="-166"/>
              <w:jc w:val="both"/>
              <w:rPr>
                <w:sz w:val="22"/>
              </w:rPr>
            </w:pPr>
          </w:p>
        </w:tc>
        <w:tc>
          <w:tcPr>
            <w:tcW w:w="8537" w:type="dxa"/>
          </w:tcPr>
          <w:p w14:paraId="131A0E36" w14:textId="77777777" w:rsidR="00943CFE" w:rsidRPr="00D5303B" w:rsidRDefault="00943CFE" w:rsidP="00703A81">
            <w:pPr>
              <w:tabs>
                <w:tab w:val="left" w:pos="3510"/>
              </w:tabs>
              <w:ind w:right="-166"/>
              <w:jc w:val="both"/>
              <w:rPr>
                <w:sz w:val="22"/>
              </w:rPr>
            </w:pPr>
            <w:r w:rsidRPr="00D5303B">
              <w:rPr>
                <w:sz w:val="22"/>
              </w:rPr>
              <w:t>Observations</w:t>
            </w:r>
          </w:p>
        </w:tc>
      </w:tr>
      <w:tr w:rsidR="00943CFE" w:rsidRPr="00D5303B" w14:paraId="210FE386" w14:textId="77777777" w:rsidTr="000657EC">
        <w:tc>
          <w:tcPr>
            <w:tcW w:w="525" w:type="dxa"/>
          </w:tcPr>
          <w:p w14:paraId="3690BB9F" w14:textId="77777777" w:rsidR="00943CFE" w:rsidRPr="00D5303B" w:rsidRDefault="00943CFE" w:rsidP="00703A81">
            <w:pPr>
              <w:tabs>
                <w:tab w:val="left" w:pos="3510"/>
              </w:tabs>
              <w:ind w:right="-166"/>
              <w:jc w:val="both"/>
              <w:rPr>
                <w:sz w:val="22"/>
              </w:rPr>
            </w:pPr>
          </w:p>
        </w:tc>
        <w:tc>
          <w:tcPr>
            <w:tcW w:w="8537" w:type="dxa"/>
          </w:tcPr>
          <w:p w14:paraId="697AA4C4" w14:textId="77777777" w:rsidR="00943CFE" w:rsidRPr="00D5303B" w:rsidRDefault="00943CFE" w:rsidP="00703A81">
            <w:pPr>
              <w:tabs>
                <w:tab w:val="left" w:pos="3510"/>
              </w:tabs>
              <w:ind w:right="-166"/>
              <w:jc w:val="both"/>
              <w:rPr>
                <w:sz w:val="22"/>
              </w:rPr>
            </w:pPr>
          </w:p>
        </w:tc>
      </w:tr>
      <w:tr w:rsidR="00943CFE" w:rsidRPr="00D5303B" w14:paraId="352BD1B9" w14:textId="77777777" w:rsidTr="000657EC">
        <w:tc>
          <w:tcPr>
            <w:tcW w:w="525" w:type="dxa"/>
          </w:tcPr>
          <w:p w14:paraId="799849DE" w14:textId="77777777" w:rsidR="00943CFE" w:rsidRPr="00D5303B" w:rsidRDefault="00943CFE" w:rsidP="00703A81">
            <w:pPr>
              <w:tabs>
                <w:tab w:val="left" w:pos="3510"/>
              </w:tabs>
              <w:ind w:right="-166"/>
              <w:jc w:val="both"/>
              <w:rPr>
                <w:sz w:val="22"/>
              </w:rPr>
            </w:pPr>
          </w:p>
        </w:tc>
        <w:tc>
          <w:tcPr>
            <w:tcW w:w="8537" w:type="dxa"/>
          </w:tcPr>
          <w:p w14:paraId="6256C0B5" w14:textId="77777777" w:rsidR="00943CFE" w:rsidRPr="00D5303B" w:rsidRDefault="00943CFE" w:rsidP="00703A81">
            <w:pPr>
              <w:tabs>
                <w:tab w:val="left" w:pos="3510"/>
              </w:tabs>
              <w:ind w:right="-166"/>
              <w:jc w:val="both"/>
              <w:rPr>
                <w:sz w:val="22"/>
              </w:rPr>
            </w:pPr>
          </w:p>
        </w:tc>
      </w:tr>
      <w:tr w:rsidR="00943CFE" w:rsidRPr="00D5303B" w14:paraId="474B7CEF" w14:textId="77777777" w:rsidTr="000657EC">
        <w:tc>
          <w:tcPr>
            <w:tcW w:w="525" w:type="dxa"/>
          </w:tcPr>
          <w:p w14:paraId="6D19643F" w14:textId="77777777" w:rsidR="00943CFE" w:rsidRPr="00D5303B" w:rsidRDefault="00943CFE" w:rsidP="00703A81">
            <w:pPr>
              <w:tabs>
                <w:tab w:val="left" w:pos="3510"/>
              </w:tabs>
              <w:ind w:right="-166"/>
              <w:jc w:val="both"/>
              <w:rPr>
                <w:sz w:val="22"/>
              </w:rPr>
            </w:pPr>
          </w:p>
        </w:tc>
        <w:tc>
          <w:tcPr>
            <w:tcW w:w="8537" w:type="dxa"/>
          </w:tcPr>
          <w:p w14:paraId="0227AE04" w14:textId="77777777" w:rsidR="00943CFE" w:rsidRPr="00D5303B" w:rsidRDefault="00943CFE" w:rsidP="00703A81">
            <w:pPr>
              <w:tabs>
                <w:tab w:val="left" w:pos="3510"/>
              </w:tabs>
              <w:ind w:right="-166"/>
              <w:jc w:val="both"/>
              <w:rPr>
                <w:sz w:val="22"/>
              </w:rPr>
            </w:pPr>
          </w:p>
        </w:tc>
      </w:tr>
      <w:tr w:rsidR="00943CFE" w:rsidRPr="00D5303B" w14:paraId="46B42253" w14:textId="77777777" w:rsidTr="000657EC">
        <w:tc>
          <w:tcPr>
            <w:tcW w:w="525" w:type="dxa"/>
          </w:tcPr>
          <w:p w14:paraId="3604C07B" w14:textId="77777777" w:rsidR="00943CFE" w:rsidRPr="00D5303B" w:rsidRDefault="00943CFE" w:rsidP="00703A81">
            <w:pPr>
              <w:tabs>
                <w:tab w:val="left" w:pos="3510"/>
              </w:tabs>
              <w:ind w:right="-166"/>
              <w:jc w:val="both"/>
              <w:rPr>
                <w:sz w:val="22"/>
              </w:rPr>
            </w:pPr>
          </w:p>
        </w:tc>
        <w:tc>
          <w:tcPr>
            <w:tcW w:w="8537" w:type="dxa"/>
          </w:tcPr>
          <w:p w14:paraId="6F590F7D" w14:textId="77777777" w:rsidR="00943CFE" w:rsidRPr="00D5303B" w:rsidRDefault="00943CFE" w:rsidP="00703A81">
            <w:pPr>
              <w:tabs>
                <w:tab w:val="left" w:pos="3510"/>
              </w:tabs>
              <w:ind w:right="-166"/>
              <w:jc w:val="both"/>
              <w:rPr>
                <w:sz w:val="22"/>
              </w:rPr>
            </w:pPr>
          </w:p>
        </w:tc>
      </w:tr>
      <w:tr w:rsidR="00943CFE" w:rsidRPr="00D5303B" w14:paraId="14E6D54E" w14:textId="77777777" w:rsidTr="000657EC">
        <w:tc>
          <w:tcPr>
            <w:tcW w:w="525" w:type="dxa"/>
          </w:tcPr>
          <w:p w14:paraId="0795A3FF" w14:textId="77777777" w:rsidR="00943CFE" w:rsidRPr="00D5303B" w:rsidRDefault="00943CFE" w:rsidP="00703A81">
            <w:pPr>
              <w:tabs>
                <w:tab w:val="left" w:pos="3510"/>
              </w:tabs>
              <w:ind w:right="-166"/>
              <w:jc w:val="both"/>
              <w:rPr>
                <w:sz w:val="22"/>
              </w:rPr>
            </w:pPr>
          </w:p>
        </w:tc>
        <w:tc>
          <w:tcPr>
            <w:tcW w:w="8537" w:type="dxa"/>
          </w:tcPr>
          <w:p w14:paraId="12C118F3" w14:textId="77777777" w:rsidR="00943CFE" w:rsidRPr="00D5303B" w:rsidRDefault="00943CFE" w:rsidP="00703A81">
            <w:pPr>
              <w:tabs>
                <w:tab w:val="left" w:pos="3510"/>
              </w:tabs>
              <w:ind w:right="-166"/>
              <w:jc w:val="both"/>
              <w:rPr>
                <w:sz w:val="22"/>
              </w:rPr>
            </w:pPr>
          </w:p>
        </w:tc>
      </w:tr>
      <w:tr w:rsidR="00943CFE" w:rsidRPr="00D5303B" w14:paraId="3BF74F3B" w14:textId="77777777" w:rsidTr="000657EC">
        <w:tc>
          <w:tcPr>
            <w:tcW w:w="525" w:type="dxa"/>
          </w:tcPr>
          <w:p w14:paraId="7691DF8F" w14:textId="77777777" w:rsidR="00943CFE" w:rsidRPr="00D5303B" w:rsidRDefault="00943CFE" w:rsidP="00703A81">
            <w:pPr>
              <w:tabs>
                <w:tab w:val="left" w:pos="3510"/>
              </w:tabs>
              <w:ind w:right="-166"/>
              <w:jc w:val="both"/>
              <w:rPr>
                <w:sz w:val="22"/>
              </w:rPr>
            </w:pPr>
          </w:p>
        </w:tc>
        <w:tc>
          <w:tcPr>
            <w:tcW w:w="8537" w:type="dxa"/>
          </w:tcPr>
          <w:p w14:paraId="553A6310" w14:textId="77777777" w:rsidR="00943CFE" w:rsidRPr="00D5303B" w:rsidRDefault="00943CFE" w:rsidP="00703A81">
            <w:pPr>
              <w:tabs>
                <w:tab w:val="left" w:pos="3510"/>
              </w:tabs>
              <w:ind w:right="-166"/>
              <w:jc w:val="both"/>
              <w:rPr>
                <w:sz w:val="22"/>
              </w:rPr>
            </w:pPr>
          </w:p>
        </w:tc>
      </w:tr>
      <w:tr w:rsidR="00943CFE" w:rsidRPr="00D5303B" w14:paraId="3E1F875F" w14:textId="77777777" w:rsidTr="000657EC">
        <w:tc>
          <w:tcPr>
            <w:tcW w:w="525" w:type="dxa"/>
          </w:tcPr>
          <w:p w14:paraId="19A74BEC" w14:textId="77777777" w:rsidR="00943CFE" w:rsidRPr="00D5303B" w:rsidRDefault="00943CFE" w:rsidP="00703A81">
            <w:pPr>
              <w:tabs>
                <w:tab w:val="left" w:pos="3510"/>
              </w:tabs>
              <w:ind w:right="-166"/>
              <w:jc w:val="both"/>
              <w:rPr>
                <w:sz w:val="22"/>
              </w:rPr>
            </w:pPr>
          </w:p>
        </w:tc>
        <w:tc>
          <w:tcPr>
            <w:tcW w:w="8537" w:type="dxa"/>
          </w:tcPr>
          <w:p w14:paraId="42186D22" w14:textId="77777777" w:rsidR="00943CFE" w:rsidRPr="00D5303B" w:rsidRDefault="00943CFE" w:rsidP="00703A81">
            <w:pPr>
              <w:tabs>
                <w:tab w:val="left" w:pos="3510"/>
              </w:tabs>
              <w:ind w:right="-166"/>
              <w:jc w:val="both"/>
              <w:rPr>
                <w:sz w:val="22"/>
              </w:rPr>
            </w:pPr>
          </w:p>
        </w:tc>
      </w:tr>
    </w:tbl>
    <w:p w14:paraId="5A990F11" w14:textId="77777777" w:rsidR="00943CFE" w:rsidRPr="00943CFE" w:rsidRDefault="00943CFE" w:rsidP="00703A81">
      <w:pPr>
        <w:tabs>
          <w:tab w:val="left" w:pos="3510"/>
        </w:tabs>
        <w:ind w:right="-166"/>
        <w:jc w:val="both"/>
        <w:rPr>
          <w:rFonts w:ascii="Arial Narrow" w:hAnsi="Arial Narrow"/>
        </w:rPr>
      </w:pPr>
    </w:p>
    <w:p w14:paraId="3CE3EAEC" w14:textId="77777777" w:rsidR="00943CFE" w:rsidRPr="00943CFE" w:rsidRDefault="00943CFE" w:rsidP="00703A81">
      <w:pPr>
        <w:tabs>
          <w:tab w:val="left" w:pos="3510"/>
        </w:tabs>
        <w:ind w:right="-166"/>
        <w:jc w:val="both"/>
        <w:rPr>
          <w:rFonts w:ascii="Arial Narrow" w:hAnsi="Arial Narrow"/>
        </w:rPr>
      </w:pPr>
    </w:p>
    <w:p w14:paraId="0EB84138" w14:textId="77777777" w:rsidR="00943CFE" w:rsidRPr="00D5303B" w:rsidRDefault="00943CFE" w:rsidP="00703A81">
      <w:pPr>
        <w:tabs>
          <w:tab w:val="left" w:pos="3510"/>
        </w:tabs>
        <w:ind w:right="-166"/>
        <w:jc w:val="both"/>
        <w:rPr>
          <w:sz w:val="22"/>
        </w:rPr>
      </w:pPr>
      <w:r w:rsidRPr="00D5303B">
        <w:rPr>
          <w:sz w:val="22"/>
        </w:rPr>
        <w:t>OBSERVATIONS SPECIFIQUES</w:t>
      </w:r>
    </w:p>
    <w:p w14:paraId="4DAAC0E2" w14:textId="77777777" w:rsidR="00943CFE" w:rsidRPr="00D5303B" w:rsidRDefault="00943CFE" w:rsidP="00703A81">
      <w:pPr>
        <w:tabs>
          <w:tab w:val="left" w:pos="3510"/>
        </w:tabs>
        <w:ind w:right="-166"/>
        <w:jc w:val="both"/>
        <w:rPr>
          <w:sz w:val="22"/>
        </w:rPr>
      </w:pPr>
    </w:p>
    <w:p w14:paraId="2AB67924" w14:textId="5FF88010" w:rsidR="00943CFE" w:rsidRPr="00D5303B" w:rsidRDefault="00943CFE" w:rsidP="00703A81">
      <w:pPr>
        <w:tabs>
          <w:tab w:val="left" w:pos="3510"/>
        </w:tabs>
        <w:ind w:right="-166"/>
        <w:jc w:val="both"/>
        <w:rPr>
          <w:sz w:val="22"/>
        </w:rPr>
      </w:pPr>
      <w:r w:rsidRPr="00D5303B">
        <w:rPr>
          <w:sz w:val="22"/>
        </w:rPr>
        <w:t xml:space="preserve"> (Préciser les écarts éventuels constatés par rapport aux données du </w:t>
      </w:r>
      <w:r w:rsidR="00073287" w:rsidRPr="00D5303B">
        <w:rPr>
          <w:sz w:val="22"/>
        </w:rPr>
        <w:t>DAO</w:t>
      </w:r>
      <w:r w:rsidRPr="00D5303B">
        <w:rPr>
          <w:sz w:val="22"/>
        </w:rPr>
        <w:t xml:space="preserve"> et proposer et chiffrer s’il y a lieu les variantes techniques améliorantes et économiques possibles).</w:t>
      </w:r>
    </w:p>
    <w:p w14:paraId="35522828" w14:textId="77777777" w:rsidR="00943CFE" w:rsidRPr="00D5303B" w:rsidRDefault="00943CFE" w:rsidP="00703A81">
      <w:pPr>
        <w:tabs>
          <w:tab w:val="left" w:pos="3510"/>
        </w:tabs>
        <w:ind w:right="-166"/>
        <w:jc w:val="both"/>
        <w:rPr>
          <w:sz w:val="22"/>
        </w:rPr>
      </w:pPr>
      <w:r w:rsidRPr="00D5303B">
        <w:rPr>
          <w:sz w:val="22"/>
        </w:rPr>
        <w:t xml:space="preserve">                                                                </w:t>
      </w:r>
    </w:p>
    <w:p w14:paraId="2BDB4459" w14:textId="77777777" w:rsidR="00943CFE" w:rsidRPr="00D5303B" w:rsidRDefault="00943CFE" w:rsidP="00703A81">
      <w:pPr>
        <w:tabs>
          <w:tab w:val="left" w:pos="3510"/>
        </w:tabs>
        <w:ind w:right="-166"/>
        <w:jc w:val="both"/>
        <w:rPr>
          <w:sz w:val="22"/>
        </w:rPr>
      </w:pPr>
      <w:r w:rsidRPr="00D5303B">
        <w:rPr>
          <w:sz w:val="22"/>
        </w:rPr>
        <w:t xml:space="preserve">                                                                    Fait à  </w:t>
      </w:r>
      <w:proofErr w:type="gramStart"/>
      <w:r w:rsidRPr="00D5303B">
        <w:rPr>
          <w:sz w:val="22"/>
        </w:rPr>
        <w:t>……………..,</w:t>
      </w:r>
      <w:proofErr w:type="gramEnd"/>
      <w:r w:rsidRPr="00D5303B">
        <w:rPr>
          <w:sz w:val="22"/>
        </w:rPr>
        <w:t xml:space="preserve"> le……………………..</w:t>
      </w:r>
    </w:p>
    <w:p w14:paraId="15D9DE8E" w14:textId="77777777" w:rsidR="00943CFE" w:rsidRPr="00D5303B" w:rsidRDefault="00943CFE" w:rsidP="00703A81">
      <w:pPr>
        <w:tabs>
          <w:tab w:val="left" w:pos="3510"/>
        </w:tabs>
        <w:ind w:right="-166"/>
        <w:jc w:val="both"/>
        <w:rPr>
          <w:sz w:val="22"/>
        </w:rPr>
      </w:pPr>
    </w:p>
    <w:p w14:paraId="623BA75B" w14:textId="77777777" w:rsidR="00943CFE" w:rsidRPr="00D5303B" w:rsidRDefault="00943CFE" w:rsidP="00703A81">
      <w:pPr>
        <w:tabs>
          <w:tab w:val="left" w:pos="3510"/>
        </w:tabs>
        <w:ind w:right="-166"/>
        <w:jc w:val="both"/>
        <w:rPr>
          <w:sz w:val="22"/>
        </w:rPr>
      </w:pPr>
      <w:r w:rsidRPr="00D5303B">
        <w:rPr>
          <w:sz w:val="22"/>
        </w:rPr>
        <w:t xml:space="preserve">                                                                                      Signature</w:t>
      </w:r>
    </w:p>
    <w:p w14:paraId="2590299F" w14:textId="77777777" w:rsidR="00943CFE" w:rsidRPr="00943CFE" w:rsidRDefault="00943CFE" w:rsidP="00703A81">
      <w:pPr>
        <w:tabs>
          <w:tab w:val="left" w:pos="3510"/>
        </w:tabs>
        <w:ind w:right="-166"/>
        <w:jc w:val="both"/>
        <w:rPr>
          <w:rFonts w:ascii="Arial Narrow" w:hAnsi="Arial Narrow"/>
        </w:rPr>
      </w:pPr>
      <w:r w:rsidRPr="00943CFE">
        <w:rPr>
          <w:rFonts w:ascii="Arial Narrow" w:hAnsi="Arial Narrow"/>
        </w:rPr>
        <w:br w:type="page"/>
      </w:r>
    </w:p>
    <w:p w14:paraId="26999141" w14:textId="77777777" w:rsidR="00943CFE" w:rsidRPr="00D5303B" w:rsidRDefault="00943CFE" w:rsidP="00703A81">
      <w:pPr>
        <w:tabs>
          <w:tab w:val="left" w:pos="3510"/>
        </w:tabs>
        <w:ind w:right="-166"/>
        <w:jc w:val="both"/>
        <w:rPr>
          <w:b/>
          <w:sz w:val="22"/>
        </w:rPr>
      </w:pPr>
      <w:r w:rsidRPr="00D5303B">
        <w:rPr>
          <w:b/>
          <w:sz w:val="22"/>
        </w:rPr>
        <w:lastRenderedPageBreak/>
        <w:t>Annexe n° 8 : Modèle de présentation des moyens en personnel</w:t>
      </w:r>
    </w:p>
    <w:p w14:paraId="6C6631F1" w14:textId="77777777" w:rsidR="00943CFE" w:rsidRPr="00D5303B" w:rsidRDefault="00943CFE" w:rsidP="00703A81">
      <w:pPr>
        <w:tabs>
          <w:tab w:val="left" w:pos="3510"/>
        </w:tabs>
        <w:ind w:right="-166"/>
        <w:jc w:val="both"/>
        <w:rPr>
          <w:sz w:val="22"/>
        </w:rPr>
      </w:pPr>
    </w:p>
    <w:p w14:paraId="2796E7C2" w14:textId="77777777" w:rsidR="00943CFE" w:rsidRPr="00D5303B" w:rsidRDefault="00943CFE" w:rsidP="00703A81">
      <w:pPr>
        <w:tabs>
          <w:tab w:val="left" w:pos="3510"/>
        </w:tabs>
        <w:ind w:right="-166"/>
        <w:jc w:val="both"/>
        <w:rPr>
          <w:sz w:val="22"/>
        </w:rPr>
      </w:pPr>
      <w:r w:rsidRPr="00D5303B">
        <w:rPr>
          <w:sz w:val="22"/>
        </w:rPr>
        <w:t>Je soussigné ______________________________________________________ (nom, prénoms, qualité),</w:t>
      </w:r>
    </w:p>
    <w:p w14:paraId="6345C508" w14:textId="77777777" w:rsidR="00943CFE" w:rsidRPr="00D5303B" w:rsidRDefault="00943CFE" w:rsidP="00703A81">
      <w:pPr>
        <w:tabs>
          <w:tab w:val="left" w:pos="3510"/>
        </w:tabs>
        <w:ind w:right="-166"/>
        <w:jc w:val="both"/>
        <w:rPr>
          <w:sz w:val="22"/>
        </w:rPr>
      </w:pPr>
      <w:proofErr w:type="gramStart"/>
      <w:r w:rsidRPr="00D5303B">
        <w:rPr>
          <w:sz w:val="22"/>
        </w:rPr>
        <w:t>agissant</w:t>
      </w:r>
      <w:proofErr w:type="gramEnd"/>
      <w:r w:rsidRPr="00D5303B">
        <w:rPr>
          <w:sz w:val="22"/>
        </w:rPr>
        <w:t xml:space="preserve"> au nom et pour le compte de _______________________ (nom et coordonnées du soumissionnaire),</w:t>
      </w:r>
    </w:p>
    <w:p w14:paraId="06A4AFA8" w14:textId="77777777" w:rsidR="00943CFE" w:rsidRPr="00D5303B" w:rsidRDefault="00943CFE" w:rsidP="00703A81">
      <w:pPr>
        <w:tabs>
          <w:tab w:val="left" w:pos="3510"/>
        </w:tabs>
        <w:ind w:right="-166"/>
        <w:jc w:val="both"/>
        <w:rPr>
          <w:sz w:val="22"/>
        </w:rPr>
      </w:pPr>
      <w:proofErr w:type="gramStart"/>
      <w:r w:rsidRPr="00D5303B">
        <w:rPr>
          <w:sz w:val="22"/>
        </w:rPr>
        <w:t>déclare</w:t>
      </w:r>
      <w:proofErr w:type="gramEnd"/>
      <w:r w:rsidRPr="00D5303B">
        <w:rPr>
          <w:sz w:val="22"/>
        </w:rPr>
        <w:t xml:space="preserve"> que les agents dont la liste nominative suit, participeront à l'exécution du marché d'appel d'offres n° ______________.:</w:t>
      </w:r>
    </w:p>
    <w:p w14:paraId="76F37B26" w14:textId="77777777" w:rsidR="00943CFE" w:rsidRPr="00943CFE" w:rsidRDefault="00943CFE" w:rsidP="00703A81">
      <w:pPr>
        <w:tabs>
          <w:tab w:val="left" w:pos="3510"/>
        </w:tabs>
        <w:ind w:right="-166"/>
        <w:jc w:val="both"/>
        <w:rPr>
          <w:rFonts w:ascii="Arial Narrow" w:hAnsi="Arial Narrow"/>
        </w:rPr>
      </w:pPr>
    </w:p>
    <w:tbl>
      <w:tblPr>
        <w:tblW w:w="9900" w:type="dxa"/>
        <w:tblInd w:w="7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14"/>
        <w:gridCol w:w="1701"/>
        <w:gridCol w:w="1417"/>
        <w:gridCol w:w="1628"/>
        <w:gridCol w:w="1630"/>
        <w:gridCol w:w="1610"/>
      </w:tblGrid>
      <w:tr w:rsidR="00943CFE" w:rsidRPr="00D5303B" w14:paraId="1AFA5661" w14:textId="77777777" w:rsidTr="000657EC">
        <w:trPr>
          <w:cantSplit/>
        </w:trPr>
        <w:tc>
          <w:tcPr>
            <w:tcW w:w="1914" w:type="dxa"/>
            <w:vAlign w:val="center"/>
          </w:tcPr>
          <w:p w14:paraId="75C846B4" w14:textId="77777777" w:rsidR="00943CFE" w:rsidRPr="00D5303B" w:rsidRDefault="00943CFE" w:rsidP="00703A81">
            <w:pPr>
              <w:tabs>
                <w:tab w:val="left" w:pos="3510"/>
              </w:tabs>
              <w:ind w:right="-166"/>
              <w:jc w:val="both"/>
              <w:rPr>
                <w:sz w:val="22"/>
                <w:szCs w:val="22"/>
              </w:rPr>
            </w:pPr>
            <w:r w:rsidRPr="00D5303B">
              <w:rPr>
                <w:sz w:val="22"/>
                <w:szCs w:val="22"/>
              </w:rPr>
              <w:t>Nom -Prénom</w:t>
            </w:r>
          </w:p>
        </w:tc>
        <w:tc>
          <w:tcPr>
            <w:tcW w:w="1701" w:type="dxa"/>
            <w:vAlign w:val="center"/>
          </w:tcPr>
          <w:p w14:paraId="1F4D68CB" w14:textId="77777777" w:rsidR="00943CFE" w:rsidRPr="00D5303B" w:rsidRDefault="00943CFE" w:rsidP="00703A81">
            <w:pPr>
              <w:tabs>
                <w:tab w:val="left" w:pos="3510"/>
              </w:tabs>
              <w:ind w:right="-166"/>
              <w:jc w:val="both"/>
              <w:rPr>
                <w:sz w:val="22"/>
                <w:szCs w:val="22"/>
              </w:rPr>
            </w:pPr>
            <w:r w:rsidRPr="00D5303B">
              <w:rPr>
                <w:sz w:val="22"/>
                <w:szCs w:val="22"/>
              </w:rPr>
              <w:t>Qualification</w:t>
            </w:r>
          </w:p>
        </w:tc>
        <w:tc>
          <w:tcPr>
            <w:tcW w:w="1417" w:type="dxa"/>
            <w:vAlign w:val="center"/>
          </w:tcPr>
          <w:p w14:paraId="77BA01E5" w14:textId="77777777" w:rsidR="00943CFE" w:rsidRPr="00D5303B" w:rsidRDefault="00943CFE" w:rsidP="00703A81">
            <w:pPr>
              <w:tabs>
                <w:tab w:val="left" w:pos="3510"/>
              </w:tabs>
              <w:ind w:right="-166"/>
              <w:jc w:val="both"/>
              <w:rPr>
                <w:sz w:val="22"/>
                <w:szCs w:val="22"/>
              </w:rPr>
            </w:pPr>
            <w:r w:rsidRPr="00D5303B">
              <w:rPr>
                <w:sz w:val="22"/>
                <w:szCs w:val="22"/>
              </w:rPr>
              <w:t>Formation</w:t>
            </w:r>
          </w:p>
        </w:tc>
        <w:tc>
          <w:tcPr>
            <w:tcW w:w="1628" w:type="dxa"/>
            <w:vAlign w:val="center"/>
          </w:tcPr>
          <w:p w14:paraId="35E79957" w14:textId="77777777" w:rsidR="00943CFE" w:rsidRPr="00D5303B" w:rsidRDefault="00943CFE" w:rsidP="00703A81">
            <w:pPr>
              <w:tabs>
                <w:tab w:val="left" w:pos="3510"/>
              </w:tabs>
              <w:ind w:right="-166"/>
              <w:jc w:val="both"/>
              <w:rPr>
                <w:sz w:val="22"/>
                <w:szCs w:val="22"/>
              </w:rPr>
            </w:pPr>
            <w:r w:rsidRPr="00D5303B">
              <w:rPr>
                <w:sz w:val="22"/>
                <w:szCs w:val="22"/>
              </w:rPr>
              <w:t>Ancienneté dans l’entreprise</w:t>
            </w:r>
          </w:p>
        </w:tc>
        <w:tc>
          <w:tcPr>
            <w:tcW w:w="1630" w:type="dxa"/>
            <w:vAlign w:val="center"/>
          </w:tcPr>
          <w:p w14:paraId="10F26EDB" w14:textId="77777777" w:rsidR="00943CFE" w:rsidRPr="00D5303B" w:rsidRDefault="00943CFE" w:rsidP="00703A81">
            <w:pPr>
              <w:tabs>
                <w:tab w:val="left" w:pos="3510"/>
              </w:tabs>
              <w:ind w:right="-166"/>
              <w:jc w:val="both"/>
              <w:rPr>
                <w:sz w:val="22"/>
                <w:szCs w:val="22"/>
              </w:rPr>
            </w:pPr>
            <w:r w:rsidRPr="00D5303B">
              <w:rPr>
                <w:sz w:val="22"/>
                <w:szCs w:val="22"/>
              </w:rPr>
              <w:t>Années d’expérience</w:t>
            </w:r>
          </w:p>
        </w:tc>
        <w:tc>
          <w:tcPr>
            <w:tcW w:w="1610" w:type="dxa"/>
            <w:vAlign w:val="center"/>
          </w:tcPr>
          <w:p w14:paraId="3F938FA4" w14:textId="77777777" w:rsidR="00943CFE" w:rsidRPr="00D5303B" w:rsidRDefault="00943CFE" w:rsidP="00703A81">
            <w:pPr>
              <w:tabs>
                <w:tab w:val="left" w:pos="3510"/>
              </w:tabs>
              <w:ind w:right="-166"/>
              <w:jc w:val="both"/>
              <w:rPr>
                <w:sz w:val="22"/>
                <w:szCs w:val="22"/>
              </w:rPr>
            </w:pPr>
            <w:r w:rsidRPr="00D5303B">
              <w:rPr>
                <w:sz w:val="22"/>
                <w:szCs w:val="22"/>
              </w:rPr>
              <w:t>Années dans le poste</w:t>
            </w:r>
          </w:p>
        </w:tc>
      </w:tr>
      <w:tr w:rsidR="00943CFE" w:rsidRPr="00D5303B" w14:paraId="6286977C" w14:textId="77777777" w:rsidTr="000657EC">
        <w:trPr>
          <w:cantSplit/>
          <w:trHeight w:hRule="exact" w:val="3402"/>
        </w:trPr>
        <w:tc>
          <w:tcPr>
            <w:tcW w:w="1914" w:type="dxa"/>
          </w:tcPr>
          <w:p w14:paraId="10D08BE0" w14:textId="77777777" w:rsidR="00943CFE" w:rsidRPr="00D5303B" w:rsidRDefault="00943CFE" w:rsidP="00703A81">
            <w:pPr>
              <w:tabs>
                <w:tab w:val="left" w:pos="3510"/>
              </w:tabs>
              <w:ind w:right="-166"/>
              <w:jc w:val="both"/>
              <w:rPr>
                <w:sz w:val="22"/>
                <w:szCs w:val="22"/>
              </w:rPr>
            </w:pPr>
          </w:p>
        </w:tc>
        <w:tc>
          <w:tcPr>
            <w:tcW w:w="1701" w:type="dxa"/>
          </w:tcPr>
          <w:p w14:paraId="2B92D28A" w14:textId="77777777" w:rsidR="00943CFE" w:rsidRPr="00D5303B" w:rsidRDefault="00943CFE" w:rsidP="00703A81">
            <w:pPr>
              <w:tabs>
                <w:tab w:val="left" w:pos="3510"/>
              </w:tabs>
              <w:ind w:right="-166"/>
              <w:jc w:val="both"/>
              <w:rPr>
                <w:sz w:val="22"/>
                <w:szCs w:val="22"/>
              </w:rPr>
            </w:pPr>
          </w:p>
        </w:tc>
        <w:tc>
          <w:tcPr>
            <w:tcW w:w="1417" w:type="dxa"/>
          </w:tcPr>
          <w:p w14:paraId="3AA3BA85" w14:textId="77777777" w:rsidR="00943CFE" w:rsidRPr="00D5303B" w:rsidRDefault="00943CFE" w:rsidP="00703A81">
            <w:pPr>
              <w:tabs>
                <w:tab w:val="left" w:pos="3510"/>
              </w:tabs>
              <w:ind w:right="-166"/>
              <w:jc w:val="both"/>
              <w:rPr>
                <w:sz w:val="22"/>
                <w:szCs w:val="22"/>
              </w:rPr>
            </w:pPr>
          </w:p>
        </w:tc>
        <w:tc>
          <w:tcPr>
            <w:tcW w:w="1628" w:type="dxa"/>
          </w:tcPr>
          <w:p w14:paraId="3637579C" w14:textId="77777777" w:rsidR="00943CFE" w:rsidRPr="00D5303B" w:rsidRDefault="00943CFE" w:rsidP="00703A81">
            <w:pPr>
              <w:tabs>
                <w:tab w:val="left" w:pos="3510"/>
              </w:tabs>
              <w:ind w:right="-166"/>
              <w:jc w:val="both"/>
              <w:rPr>
                <w:sz w:val="22"/>
                <w:szCs w:val="22"/>
              </w:rPr>
            </w:pPr>
          </w:p>
        </w:tc>
        <w:tc>
          <w:tcPr>
            <w:tcW w:w="1630" w:type="dxa"/>
          </w:tcPr>
          <w:p w14:paraId="0428C69B" w14:textId="77777777" w:rsidR="00943CFE" w:rsidRPr="00D5303B" w:rsidRDefault="00943CFE" w:rsidP="00703A81">
            <w:pPr>
              <w:tabs>
                <w:tab w:val="left" w:pos="3510"/>
              </w:tabs>
              <w:ind w:right="-166"/>
              <w:jc w:val="both"/>
              <w:rPr>
                <w:sz w:val="22"/>
                <w:szCs w:val="22"/>
              </w:rPr>
            </w:pPr>
          </w:p>
        </w:tc>
        <w:tc>
          <w:tcPr>
            <w:tcW w:w="1610" w:type="dxa"/>
          </w:tcPr>
          <w:p w14:paraId="2B57CE00" w14:textId="77777777" w:rsidR="00943CFE" w:rsidRPr="00D5303B" w:rsidRDefault="00943CFE" w:rsidP="00703A81">
            <w:pPr>
              <w:tabs>
                <w:tab w:val="left" w:pos="3510"/>
              </w:tabs>
              <w:ind w:right="-166"/>
              <w:jc w:val="both"/>
              <w:rPr>
                <w:sz w:val="22"/>
                <w:szCs w:val="22"/>
              </w:rPr>
            </w:pPr>
          </w:p>
        </w:tc>
      </w:tr>
    </w:tbl>
    <w:p w14:paraId="606E66CE" w14:textId="77777777" w:rsidR="00943CFE" w:rsidRPr="00943CFE" w:rsidRDefault="00943CFE" w:rsidP="00703A81">
      <w:pPr>
        <w:tabs>
          <w:tab w:val="left" w:pos="3510"/>
        </w:tabs>
        <w:ind w:right="-166"/>
        <w:jc w:val="both"/>
        <w:rPr>
          <w:rFonts w:ascii="Arial Narrow" w:hAnsi="Arial Narrow"/>
        </w:rPr>
      </w:pPr>
    </w:p>
    <w:p w14:paraId="066AE939" w14:textId="397331DD" w:rsidR="00943CFE" w:rsidRPr="00D5303B" w:rsidRDefault="00943CFE" w:rsidP="00703A81">
      <w:pPr>
        <w:tabs>
          <w:tab w:val="left" w:pos="3510"/>
        </w:tabs>
        <w:ind w:right="-166"/>
        <w:jc w:val="both"/>
        <w:rPr>
          <w:sz w:val="22"/>
        </w:rPr>
      </w:pPr>
      <w:r w:rsidRPr="00D5303B">
        <w:rPr>
          <w:sz w:val="22"/>
        </w:rPr>
        <w:t xml:space="preserve">S'il s'avérait, dès le démarrage du chantier ou en cours d'exécution, que le personnel est insuffisant, nous nous engageons à le renforcer de façon à conduire les travaux à bonne fin dans les délais prévus et dans les conditions imposées par le </w:t>
      </w:r>
      <w:r w:rsidR="00073287" w:rsidRPr="00D5303B">
        <w:rPr>
          <w:sz w:val="22"/>
        </w:rPr>
        <w:t>Dossier d’Appel d’Offres</w:t>
      </w:r>
      <w:r w:rsidRPr="00D5303B">
        <w:rPr>
          <w:sz w:val="22"/>
        </w:rPr>
        <w:t>.</w:t>
      </w:r>
    </w:p>
    <w:p w14:paraId="4E81D0E6" w14:textId="77777777" w:rsidR="00943CFE" w:rsidRPr="00D5303B" w:rsidRDefault="00943CFE" w:rsidP="00703A81">
      <w:pPr>
        <w:tabs>
          <w:tab w:val="left" w:pos="3510"/>
        </w:tabs>
        <w:ind w:right="-166"/>
        <w:jc w:val="both"/>
        <w:rPr>
          <w:sz w:val="22"/>
        </w:rPr>
      </w:pPr>
      <w:r w:rsidRPr="00D5303B">
        <w:rPr>
          <w:sz w:val="22"/>
        </w:rPr>
        <w:t>Si le personnel cité ci-dessus s’avérait indisponible, nous nous engageons à le remplacer par des personnes ayant une qualification et une ancienneté au moins équivalente. Les remplacements du personnel clé devront obtenir l’agrément préalable de l’Ingénieur.</w:t>
      </w:r>
    </w:p>
    <w:p w14:paraId="6537F34D" w14:textId="77777777" w:rsidR="00943CFE" w:rsidRPr="00D5303B" w:rsidRDefault="00943CFE" w:rsidP="00703A81">
      <w:pPr>
        <w:tabs>
          <w:tab w:val="left" w:pos="3510"/>
        </w:tabs>
        <w:ind w:right="-166"/>
        <w:jc w:val="both"/>
        <w:rPr>
          <w:sz w:val="22"/>
        </w:rPr>
      </w:pPr>
      <w:r w:rsidRPr="00D5303B">
        <w:rPr>
          <w:sz w:val="22"/>
        </w:rPr>
        <w:t xml:space="preserve">                                                </w:t>
      </w:r>
    </w:p>
    <w:p w14:paraId="2E7DB275" w14:textId="77777777" w:rsidR="00943CFE" w:rsidRPr="00D5303B" w:rsidRDefault="00943CFE" w:rsidP="00703A81">
      <w:pPr>
        <w:tabs>
          <w:tab w:val="left" w:pos="3510"/>
        </w:tabs>
        <w:ind w:right="-166"/>
        <w:jc w:val="both"/>
        <w:rPr>
          <w:sz w:val="22"/>
        </w:rPr>
      </w:pPr>
      <w:r w:rsidRPr="00D5303B">
        <w:rPr>
          <w:sz w:val="22"/>
        </w:rPr>
        <w:t xml:space="preserve">       Fait à _____________, le _____________</w:t>
      </w:r>
    </w:p>
    <w:p w14:paraId="2733F20C" w14:textId="77777777" w:rsidR="00943CFE" w:rsidRPr="00D5303B" w:rsidRDefault="00943CFE" w:rsidP="00703A81">
      <w:pPr>
        <w:tabs>
          <w:tab w:val="left" w:pos="3510"/>
        </w:tabs>
        <w:ind w:right="-166"/>
        <w:jc w:val="both"/>
        <w:rPr>
          <w:sz w:val="22"/>
        </w:rPr>
      </w:pPr>
    </w:p>
    <w:p w14:paraId="0ED96B0A" w14:textId="77777777" w:rsidR="00943CFE" w:rsidRPr="00D5303B" w:rsidRDefault="00943CFE" w:rsidP="00703A81">
      <w:pPr>
        <w:tabs>
          <w:tab w:val="left" w:pos="3510"/>
        </w:tabs>
        <w:ind w:right="-166"/>
        <w:jc w:val="both"/>
        <w:rPr>
          <w:sz w:val="22"/>
        </w:rPr>
      </w:pPr>
      <w:r w:rsidRPr="00D5303B">
        <w:rPr>
          <w:sz w:val="22"/>
        </w:rPr>
        <w:t xml:space="preserve">Le Soumissionnaire </w:t>
      </w:r>
    </w:p>
    <w:p w14:paraId="45EC0658" w14:textId="77777777" w:rsidR="00943CFE" w:rsidRPr="00D5303B" w:rsidRDefault="00943CFE" w:rsidP="00703A81">
      <w:pPr>
        <w:tabs>
          <w:tab w:val="left" w:pos="3510"/>
        </w:tabs>
        <w:ind w:right="-166"/>
        <w:jc w:val="both"/>
        <w:rPr>
          <w:sz w:val="22"/>
        </w:rPr>
      </w:pPr>
    </w:p>
    <w:p w14:paraId="0ABC4227" w14:textId="77777777" w:rsidR="00943CFE" w:rsidRPr="00943CFE" w:rsidRDefault="00943CFE" w:rsidP="00703A81">
      <w:pPr>
        <w:tabs>
          <w:tab w:val="left" w:pos="3510"/>
        </w:tabs>
        <w:ind w:right="-166"/>
        <w:jc w:val="both"/>
        <w:rPr>
          <w:rFonts w:ascii="Arial Narrow" w:hAnsi="Arial Narrow"/>
        </w:rPr>
      </w:pPr>
      <w:r w:rsidRPr="00943CFE">
        <w:rPr>
          <w:rFonts w:ascii="Arial Narrow" w:hAnsi="Arial Narrow"/>
        </w:rPr>
        <w:br w:type="page"/>
      </w:r>
    </w:p>
    <w:p w14:paraId="73428005" w14:textId="77777777" w:rsidR="00943CFE" w:rsidRPr="00D5303B" w:rsidRDefault="00943CFE" w:rsidP="00703A81">
      <w:pPr>
        <w:tabs>
          <w:tab w:val="left" w:pos="3510"/>
        </w:tabs>
        <w:ind w:right="-166"/>
        <w:jc w:val="both"/>
        <w:rPr>
          <w:b/>
          <w:sz w:val="22"/>
        </w:rPr>
      </w:pPr>
      <w:r w:rsidRPr="00D5303B">
        <w:rPr>
          <w:b/>
          <w:sz w:val="22"/>
        </w:rPr>
        <w:lastRenderedPageBreak/>
        <w:t>Annexe n° 9 : Modèle de curriculum vitæ</w:t>
      </w:r>
    </w:p>
    <w:p w14:paraId="59364650" w14:textId="77777777" w:rsidR="00943CFE" w:rsidRPr="00D5303B" w:rsidRDefault="00943CFE" w:rsidP="00703A81">
      <w:pPr>
        <w:tabs>
          <w:tab w:val="left" w:pos="3510"/>
        </w:tabs>
        <w:ind w:right="-166"/>
        <w:jc w:val="both"/>
        <w:rPr>
          <w:sz w:val="22"/>
        </w:rPr>
      </w:pPr>
    </w:p>
    <w:p w14:paraId="123446B4" w14:textId="77777777" w:rsidR="00943CFE" w:rsidRPr="00D5303B" w:rsidRDefault="00943CFE" w:rsidP="00703A81">
      <w:pPr>
        <w:tabs>
          <w:tab w:val="left" w:pos="3510"/>
        </w:tabs>
        <w:ind w:right="-166"/>
        <w:jc w:val="both"/>
        <w:rPr>
          <w:sz w:val="22"/>
        </w:rPr>
      </w:pPr>
      <w:r w:rsidRPr="00D5303B">
        <w:rPr>
          <w:sz w:val="22"/>
        </w:rPr>
        <w:t>Proposé pour le poste de : __________________________________________________________</w:t>
      </w:r>
    </w:p>
    <w:p w14:paraId="7A89207C" w14:textId="77777777" w:rsidR="00943CFE" w:rsidRPr="00D5303B" w:rsidRDefault="00943CFE" w:rsidP="00703A81">
      <w:pPr>
        <w:tabs>
          <w:tab w:val="left" w:pos="3510"/>
        </w:tabs>
        <w:ind w:right="-166"/>
        <w:jc w:val="both"/>
        <w:rPr>
          <w:sz w:val="22"/>
        </w:rPr>
      </w:pPr>
    </w:p>
    <w:p w14:paraId="79B01E9E" w14:textId="77777777" w:rsidR="00943CFE" w:rsidRPr="00D5303B" w:rsidRDefault="00943CFE" w:rsidP="00703A81">
      <w:pPr>
        <w:tabs>
          <w:tab w:val="left" w:pos="3510"/>
        </w:tabs>
        <w:ind w:right="-166"/>
        <w:jc w:val="both"/>
        <w:rPr>
          <w:sz w:val="22"/>
        </w:rPr>
      </w:pPr>
      <w:r w:rsidRPr="00D5303B">
        <w:rPr>
          <w:sz w:val="22"/>
        </w:rPr>
        <w:t>1.</w:t>
      </w:r>
      <w:r w:rsidRPr="00D5303B">
        <w:rPr>
          <w:sz w:val="22"/>
        </w:rPr>
        <w:tab/>
        <w:t>Etat Civil</w:t>
      </w:r>
    </w:p>
    <w:p w14:paraId="7493910D" w14:textId="77777777" w:rsidR="00943CFE" w:rsidRPr="00D5303B" w:rsidRDefault="00943CFE" w:rsidP="00703A81">
      <w:pPr>
        <w:tabs>
          <w:tab w:val="left" w:pos="3510"/>
        </w:tabs>
        <w:ind w:right="-166"/>
        <w:jc w:val="both"/>
        <w:rPr>
          <w:sz w:val="22"/>
        </w:rPr>
      </w:pPr>
      <w:r w:rsidRPr="00D5303B">
        <w:rPr>
          <w:sz w:val="22"/>
        </w:rPr>
        <w:t>Nom, Prénom</w:t>
      </w:r>
      <w:r w:rsidRPr="00D5303B">
        <w:rPr>
          <w:sz w:val="22"/>
        </w:rPr>
        <w:tab/>
        <w:t>:</w:t>
      </w:r>
    </w:p>
    <w:p w14:paraId="5C309116" w14:textId="77777777" w:rsidR="00943CFE" w:rsidRPr="00D5303B" w:rsidRDefault="00943CFE" w:rsidP="00703A81">
      <w:pPr>
        <w:tabs>
          <w:tab w:val="left" w:pos="3510"/>
        </w:tabs>
        <w:ind w:right="-166"/>
        <w:jc w:val="both"/>
        <w:rPr>
          <w:sz w:val="22"/>
        </w:rPr>
      </w:pPr>
      <w:r w:rsidRPr="00D5303B">
        <w:rPr>
          <w:sz w:val="22"/>
        </w:rPr>
        <w:t>Date et lieu de naissance</w:t>
      </w:r>
      <w:r w:rsidRPr="00D5303B">
        <w:rPr>
          <w:sz w:val="22"/>
        </w:rPr>
        <w:tab/>
        <w:t>:</w:t>
      </w:r>
    </w:p>
    <w:p w14:paraId="4E3AF273" w14:textId="77777777" w:rsidR="00943CFE" w:rsidRPr="00D5303B" w:rsidRDefault="00943CFE" w:rsidP="00703A81">
      <w:pPr>
        <w:tabs>
          <w:tab w:val="left" w:pos="3510"/>
        </w:tabs>
        <w:ind w:right="-166"/>
        <w:jc w:val="both"/>
        <w:rPr>
          <w:sz w:val="22"/>
        </w:rPr>
      </w:pPr>
      <w:r w:rsidRPr="00D5303B">
        <w:rPr>
          <w:sz w:val="22"/>
        </w:rPr>
        <w:t>Situation familiale</w:t>
      </w:r>
      <w:r w:rsidRPr="00D5303B">
        <w:rPr>
          <w:sz w:val="22"/>
        </w:rPr>
        <w:tab/>
        <w:t>:</w:t>
      </w:r>
    </w:p>
    <w:p w14:paraId="4674107A" w14:textId="77777777" w:rsidR="00943CFE" w:rsidRPr="00D5303B" w:rsidRDefault="00943CFE" w:rsidP="00703A81">
      <w:pPr>
        <w:tabs>
          <w:tab w:val="left" w:pos="3510"/>
        </w:tabs>
        <w:ind w:right="-166"/>
        <w:jc w:val="both"/>
        <w:rPr>
          <w:sz w:val="22"/>
        </w:rPr>
      </w:pPr>
      <w:r w:rsidRPr="00D5303B">
        <w:rPr>
          <w:sz w:val="22"/>
        </w:rPr>
        <w:t>Nationalité</w:t>
      </w:r>
      <w:r w:rsidRPr="00D5303B">
        <w:rPr>
          <w:sz w:val="22"/>
        </w:rPr>
        <w:tab/>
        <w:t>:</w:t>
      </w:r>
    </w:p>
    <w:p w14:paraId="6DA8E4F8" w14:textId="77777777" w:rsidR="00943CFE" w:rsidRPr="00D5303B" w:rsidRDefault="00943CFE" w:rsidP="00703A81">
      <w:pPr>
        <w:tabs>
          <w:tab w:val="left" w:pos="3510"/>
        </w:tabs>
        <w:ind w:right="-166"/>
        <w:jc w:val="both"/>
        <w:rPr>
          <w:sz w:val="22"/>
        </w:rPr>
      </w:pPr>
      <w:r w:rsidRPr="00D5303B">
        <w:rPr>
          <w:sz w:val="22"/>
        </w:rPr>
        <w:t>Adresse actuelle</w:t>
      </w:r>
      <w:r w:rsidRPr="00D5303B">
        <w:rPr>
          <w:sz w:val="22"/>
        </w:rPr>
        <w:tab/>
        <w:t>:</w:t>
      </w:r>
    </w:p>
    <w:p w14:paraId="0364F755" w14:textId="77777777" w:rsidR="00943CFE" w:rsidRPr="00D5303B" w:rsidRDefault="00943CFE" w:rsidP="00703A81">
      <w:pPr>
        <w:tabs>
          <w:tab w:val="left" w:pos="3510"/>
        </w:tabs>
        <w:ind w:right="-166"/>
        <w:jc w:val="both"/>
        <w:rPr>
          <w:sz w:val="22"/>
        </w:rPr>
      </w:pPr>
    </w:p>
    <w:p w14:paraId="53712775" w14:textId="77777777" w:rsidR="00943CFE" w:rsidRPr="00D5303B" w:rsidRDefault="00943CFE" w:rsidP="00703A81">
      <w:pPr>
        <w:tabs>
          <w:tab w:val="left" w:pos="3510"/>
        </w:tabs>
        <w:ind w:right="-166"/>
        <w:jc w:val="both"/>
        <w:rPr>
          <w:sz w:val="22"/>
        </w:rPr>
      </w:pPr>
      <w:r w:rsidRPr="00D5303B">
        <w:rPr>
          <w:sz w:val="22"/>
        </w:rPr>
        <w:t>2.</w:t>
      </w:r>
      <w:r w:rsidRPr="00D5303B">
        <w:rPr>
          <w:sz w:val="22"/>
        </w:rPr>
        <w:tab/>
        <w:t>Etudes et formation</w:t>
      </w:r>
    </w:p>
    <w:p w14:paraId="37039A75" w14:textId="77777777" w:rsidR="00943CFE" w:rsidRPr="00D5303B" w:rsidRDefault="00943CFE" w:rsidP="00703A81">
      <w:pPr>
        <w:tabs>
          <w:tab w:val="left" w:pos="3510"/>
        </w:tabs>
        <w:ind w:right="-166"/>
        <w:jc w:val="both"/>
        <w:rPr>
          <w:sz w:val="22"/>
        </w:rPr>
      </w:pPr>
      <w:r w:rsidRPr="00D5303B">
        <w:rPr>
          <w:sz w:val="22"/>
        </w:rPr>
        <w:t>Ecole et université</w:t>
      </w:r>
      <w:r w:rsidRPr="00D5303B">
        <w:rPr>
          <w:sz w:val="22"/>
        </w:rPr>
        <w:tab/>
        <w:t>:</w:t>
      </w:r>
      <w:r w:rsidRPr="00D5303B">
        <w:rPr>
          <w:sz w:val="22"/>
        </w:rPr>
        <w:tab/>
        <w:t>(nom de l’école, diplôme obtenu et année d’obtention)</w:t>
      </w:r>
    </w:p>
    <w:p w14:paraId="20494403" w14:textId="77777777" w:rsidR="00943CFE" w:rsidRPr="00D5303B" w:rsidRDefault="00943CFE" w:rsidP="00703A81">
      <w:pPr>
        <w:tabs>
          <w:tab w:val="left" w:pos="3510"/>
        </w:tabs>
        <w:ind w:right="-166"/>
        <w:jc w:val="both"/>
        <w:rPr>
          <w:sz w:val="22"/>
        </w:rPr>
      </w:pPr>
      <w:r w:rsidRPr="00D5303B">
        <w:rPr>
          <w:sz w:val="22"/>
        </w:rPr>
        <w:t>Stage ou formation professionnelle</w:t>
      </w:r>
      <w:r w:rsidRPr="00D5303B">
        <w:rPr>
          <w:sz w:val="22"/>
        </w:rPr>
        <w:tab/>
        <w:t>:</w:t>
      </w:r>
      <w:r w:rsidRPr="00D5303B">
        <w:rPr>
          <w:sz w:val="22"/>
        </w:rPr>
        <w:tab/>
        <w:t>(année, lieu, objet, maître de stage ou organisme responsable)</w:t>
      </w:r>
    </w:p>
    <w:p w14:paraId="35C2E1D6" w14:textId="449F59A6" w:rsidR="00943CFE" w:rsidRPr="00D5303B" w:rsidRDefault="00943CFE" w:rsidP="00703A81">
      <w:pPr>
        <w:tabs>
          <w:tab w:val="left" w:pos="3510"/>
        </w:tabs>
        <w:ind w:right="-166"/>
        <w:jc w:val="both"/>
        <w:rPr>
          <w:sz w:val="22"/>
        </w:rPr>
      </w:pPr>
      <w:r w:rsidRPr="00D5303B">
        <w:rPr>
          <w:sz w:val="22"/>
        </w:rPr>
        <w:t>Langues vivantes</w:t>
      </w:r>
      <w:r w:rsidRPr="00D5303B">
        <w:rPr>
          <w:sz w:val="22"/>
        </w:rPr>
        <w:tab/>
        <w:t>:</w:t>
      </w:r>
      <w:r w:rsidRPr="00D5303B">
        <w:rPr>
          <w:sz w:val="22"/>
        </w:rPr>
        <w:tab/>
        <w:t>(lu, écrit, parlé ; niveaux</w:t>
      </w:r>
      <w:r w:rsidR="00073287" w:rsidRPr="00D5303B">
        <w:rPr>
          <w:sz w:val="22"/>
        </w:rPr>
        <w:t> : excellent</w:t>
      </w:r>
      <w:r w:rsidRPr="00D5303B">
        <w:rPr>
          <w:sz w:val="22"/>
        </w:rPr>
        <w:t>, très bon, moyen, notions)</w:t>
      </w:r>
    </w:p>
    <w:p w14:paraId="105E91CE" w14:textId="77777777" w:rsidR="00943CFE" w:rsidRPr="00D5303B" w:rsidRDefault="00943CFE" w:rsidP="00703A81">
      <w:pPr>
        <w:tabs>
          <w:tab w:val="left" w:pos="3510"/>
        </w:tabs>
        <w:ind w:right="-166"/>
        <w:jc w:val="both"/>
        <w:rPr>
          <w:sz w:val="22"/>
        </w:rPr>
      </w:pPr>
      <w:r w:rsidRPr="00D5303B">
        <w:rPr>
          <w:sz w:val="22"/>
        </w:rPr>
        <w:t>Ouvrages et publications</w:t>
      </w:r>
      <w:r w:rsidRPr="00D5303B">
        <w:rPr>
          <w:sz w:val="22"/>
        </w:rPr>
        <w:tab/>
        <w:t>:</w:t>
      </w:r>
      <w:r w:rsidRPr="00D5303B">
        <w:rPr>
          <w:sz w:val="22"/>
        </w:rPr>
        <w:tab/>
        <w:t>(titres, nom, date de publication)</w:t>
      </w:r>
    </w:p>
    <w:p w14:paraId="170C551E" w14:textId="77777777" w:rsidR="00943CFE" w:rsidRPr="00D5303B" w:rsidRDefault="00943CFE" w:rsidP="00703A81">
      <w:pPr>
        <w:tabs>
          <w:tab w:val="left" w:pos="3510"/>
        </w:tabs>
        <w:ind w:right="-166"/>
        <w:jc w:val="both"/>
        <w:rPr>
          <w:sz w:val="22"/>
        </w:rPr>
      </w:pPr>
    </w:p>
    <w:p w14:paraId="4F2A2C1A" w14:textId="77777777" w:rsidR="00943CFE" w:rsidRPr="00D5303B" w:rsidRDefault="00943CFE" w:rsidP="00703A81">
      <w:pPr>
        <w:tabs>
          <w:tab w:val="left" w:pos="3510"/>
        </w:tabs>
        <w:ind w:right="-166"/>
        <w:jc w:val="both"/>
        <w:rPr>
          <w:sz w:val="22"/>
        </w:rPr>
      </w:pPr>
      <w:r w:rsidRPr="00D5303B">
        <w:rPr>
          <w:sz w:val="22"/>
        </w:rPr>
        <w:t>3.</w:t>
      </w:r>
      <w:r w:rsidRPr="00D5303B">
        <w:rPr>
          <w:sz w:val="22"/>
        </w:rPr>
        <w:tab/>
        <w:t>Expériences professionnelles</w:t>
      </w:r>
    </w:p>
    <w:p w14:paraId="1FEAB0DF" w14:textId="77777777" w:rsidR="00943CFE" w:rsidRPr="00D5303B" w:rsidRDefault="00943CFE" w:rsidP="00703A81">
      <w:pPr>
        <w:tabs>
          <w:tab w:val="left" w:pos="3510"/>
        </w:tabs>
        <w:ind w:right="-166"/>
        <w:jc w:val="both"/>
        <w:rPr>
          <w:sz w:val="22"/>
        </w:rPr>
      </w:pPr>
      <w:r w:rsidRPr="00D5303B">
        <w:rPr>
          <w:sz w:val="22"/>
        </w:rPr>
        <w:t>Indiquer en résumé l’expérience et la formation des experts se rapportant le plus aux tâches qui lui seront confiées dans l’équipe proposée. Décrire le degré des responsabilités de l’agent dans les projets similaires.</w:t>
      </w:r>
    </w:p>
    <w:p w14:paraId="0990232C" w14:textId="77777777" w:rsidR="00943CFE" w:rsidRPr="00D5303B" w:rsidRDefault="00943CFE" w:rsidP="00703A81">
      <w:pPr>
        <w:tabs>
          <w:tab w:val="left" w:pos="3510"/>
        </w:tabs>
        <w:ind w:right="-166"/>
        <w:jc w:val="both"/>
        <w:rPr>
          <w:sz w:val="22"/>
        </w:rPr>
      </w:pPr>
      <w:r w:rsidRPr="00D5303B">
        <w:rPr>
          <w:sz w:val="22"/>
        </w:rPr>
        <w:t>Indiquer pour chaque poste occupé les dates (mois et année) de début et de fin de service, les lieux (pays) et l’employeur.</w:t>
      </w:r>
    </w:p>
    <w:p w14:paraId="79A1FF63" w14:textId="77777777" w:rsidR="00943CFE" w:rsidRPr="00D5303B" w:rsidRDefault="00943CFE" w:rsidP="00703A81">
      <w:pPr>
        <w:tabs>
          <w:tab w:val="left" w:pos="3510"/>
        </w:tabs>
        <w:ind w:right="-166"/>
        <w:jc w:val="both"/>
        <w:rPr>
          <w:sz w:val="22"/>
        </w:rPr>
      </w:pPr>
      <w:r w:rsidRPr="00D5303B">
        <w:rPr>
          <w:sz w:val="22"/>
        </w:rPr>
        <w:t>N.B.</w:t>
      </w:r>
      <w:r w:rsidRPr="00D5303B">
        <w:rPr>
          <w:sz w:val="22"/>
        </w:rPr>
        <w:tab/>
        <w:t>Le soumissionnaire paraphera chaque page du CV, signera la dernière page et y apposera la mention manuscrite « certifié exact et conforme ». Les copies des diplômes et attestation de disponibilité signées par chaque agent proposé devront être jointes.</w:t>
      </w:r>
    </w:p>
    <w:p w14:paraId="56CF5FD7" w14:textId="77777777" w:rsidR="00943CFE" w:rsidRPr="00D5303B" w:rsidRDefault="00943CFE" w:rsidP="00703A81">
      <w:pPr>
        <w:tabs>
          <w:tab w:val="left" w:pos="3510"/>
        </w:tabs>
        <w:ind w:right="-166"/>
        <w:rPr>
          <w:sz w:val="22"/>
        </w:rPr>
      </w:pPr>
    </w:p>
    <w:p w14:paraId="6C9CA414" w14:textId="77777777" w:rsidR="00943CFE" w:rsidRPr="00943CFE" w:rsidRDefault="00943CFE" w:rsidP="00703A81">
      <w:pPr>
        <w:tabs>
          <w:tab w:val="left" w:pos="3510"/>
        </w:tabs>
        <w:ind w:right="-166"/>
      </w:pPr>
    </w:p>
    <w:p w14:paraId="504F7F76" w14:textId="77777777" w:rsidR="00943CFE" w:rsidRPr="00943CFE" w:rsidRDefault="00943CFE" w:rsidP="00703A81">
      <w:pPr>
        <w:tabs>
          <w:tab w:val="left" w:pos="3510"/>
        </w:tabs>
        <w:ind w:right="-166"/>
      </w:pPr>
    </w:p>
    <w:p w14:paraId="14D9B6CC" w14:textId="77777777" w:rsidR="00943CFE" w:rsidRPr="00943CFE" w:rsidRDefault="00943CFE" w:rsidP="00703A81">
      <w:pPr>
        <w:tabs>
          <w:tab w:val="left" w:pos="3510"/>
        </w:tabs>
        <w:ind w:right="-166"/>
      </w:pPr>
      <w:r w:rsidRPr="00943CFE">
        <w:br w:type="page"/>
      </w:r>
    </w:p>
    <w:p w14:paraId="7F467D48" w14:textId="77777777" w:rsidR="00943CFE" w:rsidRPr="00D5303B" w:rsidRDefault="00943CFE" w:rsidP="00703A81">
      <w:pPr>
        <w:tabs>
          <w:tab w:val="left" w:pos="3510"/>
        </w:tabs>
        <w:ind w:right="-166"/>
        <w:jc w:val="both"/>
        <w:rPr>
          <w:b/>
          <w:sz w:val="22"/>
        </w:rPr>
      </w:pPr>
      <w:r w:rsidRPr="00D5303B">
        <w:rPr>
          <w:b/>
          <w:sz w:val="22"/>
        </w:rPr>
        <w:lastRenderedPageBreak/>
        <w:t>Annexe n° 10 : Modèle de présentation du matériel</w:t>
      </w:r>
    </w:p>
    <w:p w14:paraId="4E4136CE" w14:textId="77777777" w:rsidR="00943CFE" w:rsidRPr="00D5303B" w:rsidRDefault="00943CFE" w:rsidP="00703A81">
      <w:pPr>
        <w:tabs>
          <w:tab w:val="left" w:pos="3510"/>
        </w:tabs>
        <w:ind w:right="-166"/>
        <w:jc w:val="both"/>
        <w:rPr>
          <w:sz w:val="22"/>
        </w:rPr>
      </w:pPr>
    </w:p>
    <w:p w14:paraId="36E05C38" w14:textId="77777777" w:rsidR="00943CFE" w:rsidRPr="00D5303B" w:rsidRDefault="00943CFE" w:rsidP="00703A81">
      <w:pPr>
        <w:tabs>
          <w:tab w:val="left" w:pos="3510"/>
        </w:tabs>
        <w:ind w:right="-166"/>
        <w:jc w:val="both"/>
        <w:rPr>
          <w:sz w:val="22"/>
        </w:rPr>
      </w:pPr>
      <w:r w:rsidRPr="00D5303B">
        <w:rPr>
          <w:sz w:val="22"/>
        </w:rPr>
        <w:t>LISTE DU MATERIEL QUI SERA EMPLOYE A L'EXECUTION DU MARCHE</w:t>
      </w:r>
    </w:p>
    <w:p w14:paraId="583EB2F3" w14:textId="77777777" w:rsidR="00943CFE" w:rsidRPr="00D5303B" w:rsidRDefault="00943CFE" w:rsidP="00703A81">
      <w:pPr>
        <w:tabs>
          <w:tab w:val="left" w:pos="3510"/>
        </w:tabs>
        <w:ind w:right="-166"/>
        <w:jc w:val="both"/>
        <w:rPr>
          <w:sz w:val="22"/>
        </w:rPr>
      </w:pPr>
    </w:p>
    <w:p w14:paraId="7863EF9D" w14:textId="77777777" w:rsidR="00943CFE" w:rsidRPr="00D5303B" w:rsidRDefault="00943CFE" w:rsidP="00703A81">
      <w:pPr>
        <w:tabs>
          <w:tab w:val="left" w:pos="3510"/>
        </w:tabs>
        <w:ind w:right="-166"/>
        <w:jc w:val="both"/>
        <w:rPr>
          <w:sz w:val="22"/>
        </w:rPr>
      </w:pPr>
      <w:r w:rsidRPr="00D5303B">
        <w:rPr>
          <w:sz w:val="22"/>
        </w:rPr>
        <w:t>Matériel en possession de l'Entreprise</w:t>
      </w:r>
    </w:p>
    <w:p w14:paraId="2CEC43FC" w14:textId="77777777" w:rsidR="00943CFE" w:rsidRPr="00943CFE" w:rsidRDefault="00943CFE" w:rsidP="00703A81">
      <w:pPr>
        <w:tabs>
          <w:tab w:val="left" w:pos="3510"/>
        </w:tabs>
        <w:ind w:right="-166"/>
        <w:jc w:val="both"/>
        <w:rPr>
          <w:rFonts w:ascii="Arial Narrow" w:hAnsi="Arial Narrow"/>
        </w:rPr>
      </w:pPr>
    </w:p>
    <w:tbl>
      <w:tblPr>
        <w:tblW w:w="10064" w:type="dxa"/>
        <w:jc w:val="center"/>
        <w:tblInd w:w="-544"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18"/>
        <w:gridCol w:w="992"/>
        <w:gridCol w:w="1134"/>
        <w:gridCol w:w="1134"/>
        <w:gridCol w:w="850"/>
        <w:gridCol w:w="708"/>
        <w:gridCol w:w="851"/>
        <w:gridCol w:w="1135"/>
        <w:gridCol w:w="1842"/>
      </w:tblGrid>
      <w:tr w:rsidR="00943CFE" w:rsidRPr="00D5303B" w14:paraId="35B8E4D4" w14:textId="77777777" w:rsidTr="0008285F">
        <w:trPr>
          <w:cantSplit/>
          <w:jc w:val="center"/>
        </w:trPr>
        <w:tc>
          <w:tcPr>
            <w:tcW w:w="1418" w:type="dxa"/>
            <w:vAlign w:val="center"/>
          </w:tcPr>
          <w:p w14:paraId="7EF8EE63" w14:textId="77777777" w:rsidR="00943CFE" w:rsidRPr="00D5303B" w:rsidRDefault="00943CFE" w:rsidP="00703A81">
            <w:pPr>
              <w:tabs>
                <w:tab w:val="left" w:pos="3510"/>
              </w:tabs>
              <w:ind w:right="-166"/>
              <w:jc w:val="both"/>
              <w:rPr>
                <w:sz w:val="22"/>
              </w:rPr>
            </w:pPr>
            <w:r w:rsidRPr="00D5303B">
              <w:rPr>
                <w:sz w:val="22"/>
              </w:rPr>
              <w:t>Désignation du matériel d'origine</w:t>
            </w:r>
          </w:p>
        </w:tc>
        <w:tc>
          <w:tcPr>
            <w:tcW w:w="992" w:type="dxa"/>
            <w:vAlign w:val="center"/>
          </w:tcPr>
          <w:p w14:paraId="2EDE55FC" w14:textId="77777777" w:rsidR="00943CFE" w:rsidRPr="00D5303B" w:rsidRDefault="00943CFE" w:rsidP="00703A81">
            <w:pPr>
              <w:tabs>
                <w:tab w:val="left" w:pos="3510"/>
              </w:tabs>
              <w:ind w:right="-166"/>
              <w:jc w:val="both"/>
              <w:rPr>
                <w:sz w:val="22"/>
              </w:rPr>
            </w:pPr>
            <w:r w:rsidRPr="00D5303B">
              <w:rPr>
                <w:sz w:val="22"/>
              </w:rPr>
              <w:t>Quantité</w:t>
            </w:r>
          </w:p>
        </w:tc>
        <w:tc>
          <w:tcPr>
            <w:tcW w:w="1134" w:type="dxa"/>
            <w:vAlign w:val="center"/>
          </w:tcPr>
          <w:p w14:paraId="22956E81" w14:textId="77777777" w:rsidR="00943CFE" w:rsidRPr="00D5303B" w:rsidRDefault="00943CFE" w:rsidP="00703A81">
            <w:pPr>
              <w:tabs>
                <w:tab w:val="left" w:pos="3510"/>
              </w:tabs>
              <w:ind w:right="-166"/>
              <w:jc w:val="both"/>
              <w:rPr>
                <w:sz w:val="22"/>
              </w:rPr>
            </w:pPr>
            <w:r w:rsidRPr="00D5303B">
              <w:rPr>
                <w:sz w:val="22"/>
              </w:rPr>
              <w:t>Valeur résiduelle</w:t>
            </w:r>
          </w:p>
        </w:tc>
        <w:tc>
          <w:tcPr>
            <w:tcW w:w="1134" w:type="dxa"/>
            <w:vAlign w:val="center"/>
          </w:tcPr>
          <w:p w14:paraId="59BD090D" w14:textId="77777777" w:rsidR="00943CFE" w:rsidRPr="00D5303B" w:rsidRDefault="00943CFE" w:rsidP="00703A81">
            <w:pPr>
              <w:tabs>
                <w:tab w:val="left" w:pos="3510"/>
              </w:tabs>
              <w:ind w:right="-166"/>
              <w:jc w:val="both"/>
              <w:rPr>
                <w:sz w:val="22"/>
              </w:rPr>
            </w:pPr>
            <w:r w:rsidRPr="00D5303B">
              <w:rPr>
                <w:sz w:val="22"/>
              </w:rPr>
              <w:t>Date acquisition</w:t>
            </w:r>
          </w:p>
        </w:tc>
        <w:tc>
          <w:tcPr>
            <w:tcW w:w="850" w:type="dxa"/>
            <w:vAlign w:val="center"/>
          </w:tcPr>
          <w:p w14:paraId="44112EC9" w14:textId="77777777" w:rsidR="00943CFE" w:rsidRPr="00D5303B" w:rsidRDefault="00943CFE" w:rsidP="00703A81">
            <w:pPr>
              <w:tabs>
                <w:tab w:val="left" w:pos="3510"/>
              </w:tabs>
              <w:ind w:right="-166"/>
              <w:jc w:val="both"/>
              <w:rPr>
                <w:sz w:val="22"/>
              </w:rPr>
            </w:pPr>
            <w:r w:rsidRPr="00D5303B">
              <w:rPr>
                <w:sz w:val="22"/>
              </w:rPr>
              <w:t>Marque et Genre</w:t>
            </w:r>
          </w:p>
        </w:tc>
        <w:tc>
          <w:tcPr>
            <w:tcW w:w="708" w:type="dxa"/>
            <w:vAlign w:val="center"/>
          </w:tcPr>
          <w:p w14:paraId="623CA08C" w14:textId="77777777" w:rsidR="00943CFE" w:rsidRPr="00D5303B" w:rsidRDefault="00943CFE" w:rsidP="00703A81">
            <w:pPr>
              <w:tabs>
                <w:tab w:val="left" w:pos="3510"/>
              </w:tabs>
              <w:ind w:right="-166"/>
              <w:jc w:val="both"/>
              <w:rPr>
                <w:sz w:val="22"/>
              </w:rPr>
            </w:pPr>
            <w:r w:rsidRPr="00D5303B">
              <w:rPr>
                <w:sz w:val="22"/>
              </w:rPr>
              <w:t>Age</w:t>
            </w:r>
          </w:p>
        </w:tc>
        <w:tc>
          <w:tcPr>
            <w:tcW w:w="851" w:type="dxa"/>
            <w:vAlign w:val="center"/>
          </w:tcPr>
          <w:p w14:paraId="4AE7F84B" w14:textId="77777777" w:rsidR="00943CFE" w:rsidRPr="00D5303B" w:rsidRDefault="00943CFE" w:rsidP="00703A81">
            <w:pPr>
              <w:tabs>
                <w:tab w:val="left" w:pos="3510"/>
              </w:tabs>
              <w:ind w:right="-166"/>
              <w:jc w:val="both"/>
              <w:rPr>
                <w:sz w:val="22"/>
              </w:rPr>
            </w:pPr>
            <w:r w:rsidRPr="00D5303B">
              <w:rPr>
                <w:sz w:val="22"/>
              </w:rPr>
              <w:t>Affectation</w:t>
            </w:r>
          </w:p>
        </w:tc>
        <w:tc>
          <w:tcPr>
            <w:tcW w:w="1135" w:type="dxa"/>
            <w:vAlign w:val="center"/>
          </w:tcPr>
          <w:p w14:paraId="402D427E" w14:textId="77777777" w:rsidR="00943CFE" w:rsidRPr="00D5303B" w:rsidRDefault="00943CFE" w:rsidP="00703A81">
            <w:pPr>
              <w:tabs>
                <w:tab w:val="left" w:pos="3510"/>
              </w:tabs>
              <w:ind w:right="-166"/>
              <w:jc w:val="both"/>
              <w:rPr>
                <w:sz w:val="22"/>
              </w:rPr>
            </w:pPr>
            <w:r w:rsidRPr="00D5303B">
              <w:rPr>
                <w:sz w:val="22"/>
              </w:rPr>
              <w:t>Date disponible</w:t>
            </w:r>
          </w:p>
        </w:tc>
        <w:tc>
          <w:tcPr>
            <w:tcW w:w="1842" w:type="dxa"/>
            <w:vAlign w:val="center"/>
          </w:tcPr>
          <w:p w14:paraId="235CAF2C" w14:textId="77777777" w:rsidR="00943CFE" w:rsidRPr="00D5303B" w:rsidRDefault="00943CFE" w:rsidP="00703A81">
            <w:pPr>
              <w:tabs>
                <w:tab w:val="left" w:pos="3510"/>
              </w:tabs>
              <w:ind w:right="-166"/>
              <w:jc w:val="both"/>
              <w:rPr>
                <w:sz w:val="22"/>
              </w:rPr>
            </w:pPr>
            <w:r w:rsidRPr="00D5303B">
              <w:rPr>
                <w:sz w:val="22"/>
              </w:rPr>
              <w:t>Observations sur état et heures de fonctionnement</w:t>
            </w:r>
          </w:p>
        </w:tc>
      </w:tr>
      <w:tr w:rsidR="00943CFE" w:rsidRPr="00D5303B" w14:paraId="54BD18D5" w14:textId="77777777" w:rsidTr="0008285F">
        <w:trPr>
          <w:cantSplit/>
          <w:trHeight w:hRule="exact" w:val="2268"/>
          <w:jc w:val="center"/>
        </w:trPr>
        <w:tc>
          <w:tcPr>
            <w:tcW w:w="1418" w:type="dxa"/>
          </w:tcPr>
          <w:p w14:paraId="112F7B8D" w14:textId="77777777" w:rsidR="00943CFE" w:rsidRPr="00D5303B" w:rsidRDefault="00943CFE" w:rsidP="00703A81">
            <w:pPr>
              <w:tabs>
                <w:tab w:val="left" w:pos="3510"/>
              </w:tabs>
              <w:ind w:right="-166"/>
              <w:jc w:val="both"/>
              <w:rPr>
                <w:sz w:val="22"/>
              </w:rPr>
            </w:pPr>
          </w:p>
        </w:tc>
        <w:tc>
          <w:tcPr>
            <w:tcW w:w="992" w:type="dxa"/>
          </w:tcPr>
          <w:p w14:paraId="65A37E3A" w14:textId="77777777" w:rsidR="00943CFE" w:rsidRPr="00D5303B" w:rsidRDefault="00943CFE" w:rsidP="00703A81">
            <w:pPr>
              <w:tabs>
                <w:tab w:val="left" w:pos="3510"/>
              </w:tabs>
              <w:ind w:right="-166"/>
              <w:jc w:val="both"/>
              <w:rPr>
                <w:sz w:val="22"/>
              </w:rPr>
            </w:pPr>
          </w:p>
        </w:tc>
        <w:tc>
          <w:tcPr>
            <w:tcW w:w="1134" w:type="dxa"/>
          </w:tcPr>
          <w:p w14:paraId="4C2E6524" w14:textId="77777777" w:rsidR="00943CFE" w:rsidRPr="00D5303B" w:rsidRDefault="00943CFE" w:rsidP="00703A81">
            <w:pPr>
              <w:tabs>
                <w:tab w:val="left" w:pos="3510"/>
              </w:tabs>
              <w:ind w:right="-166"/>
              <w:jc w:val="both"/>
              <w:rPr>
                <w:sz w:val="22"/>
              </w:rPr>
            </w:pPr>
          </w:p>
        </w:tc>
        <w:tc>
          <w:tcPr>
            <w:tcW w:w="1134" w:type="dxa"/>
          </w:tcPr>
          <w:p w14:paraId="2AEAE966" w14:textId="77777777" w:rsidR="00943CFE" w:rsidRPr="00D5303B" w:rsidRDefault="00943CFE" w:rsidP="00703A81">
            <w:pPr>
              <w:tabs>
                <w:tab w:val="left" w:pos="3510"/>
              </w:tabs>
              <w:ind w:right="-166"/>
              <w:jc w:val="both"/>
              <w:rPr>
                <w:sz w:val="22"/>
              </w:rPr>
            </w:pPr>
          </w:p>
        </w:tc>
        <w:tc>
          <w:tcPr>
            <w:tcW w:w="850" w:type="dxa"/>
          </w:tcPr>
          <w:p w14:paraId="1108C74C" w14:textId="77777777" w:rsidR="00943CFE" w:rsidRPr="00D5303B" w:rsidRDefault="00943CFE" w:rsidP="00703A81">
            <w:pPr>
              <w:tabs>
                <w:tab w:val="left" w:pos="3510"/>
              </w:tabs>
              <w:ind w:right="-166"/>
              <w:jc w:val="both"/>
              <w:rPr>
                <w:sz w:val="22"/>
              </w:rPr>
            </w:pPr>
          </w:p>
        </w:tc>
        <w:tc>
          <w:tcPr>
            <w:tcW w:w="708" w:type="dxa"/>
          </w:tcPr>
          <w:p w14:paraId="18D26EE7" w14:textId="77777777" w:rsidR="00943CFE" w:rsidRPr="00D5303B" w:rsidRDefault="00943CFE" w:rsidP="00703A81">
            <w:pPr>
              <w:tabs>
                <w:tab w:val="left" w:pos="3510"/>
              </w:tabs>
              <w:ind w:right="-166"/>
              <w:jc w:val="both"/>
              <w:rPr>
                <w:sz w:val="22"/>
              </w:rPr>
            </w:pPr>
          </w:p>
        </w:tc>
        <w:tc>
          <w:tcPr>
            <w:tcW w:w="851" w:type="dxa"/>
          </w:tcPr>
          <w:p w14:paraId="5BF5418C" w14:textId="77777777" w:rsidR="00943CFE" w:rsidRPr="00D5303B" w:rsidRDefault="00943CFE" w:rsidP="00703A81">
            <w:pPr>
              <w:tabs>
                <w:tab w:val="left" w:pos="3510"/>
              </w:tabs>
              <w:ind w:right="-166"/>
              <w:jc w:val="both"/>
              <w:rPr>
                <w:sz w:val="22"/>
              </w:rPr>
            </w:pPr>
          </w:p>
        </w:tc>
        <w:tc>
          <w:tcPr>
            <w:tcW w:w="1135" w:type="dxa"/>
          </w:tcPr>
          <w:p w14:paraId="6AE08973" w14:textId="77777777" w:rsidR="00943CFE" w:rsidRPr="00D5303B" w:rsidRDefault="00943CFE" w:rsidP="00703A81">
            <w:pPr>
              <w:tabs>
                <w:tab w:val="left" w:pos="3510"/>
              </w:tabs>
              <w:ind w:right="-166"/>
              <w:jc w:val="both"/>
              <w:rPr>
                <w:sz w:val="22"/>
              </w:rPr>
            </w:pPr>
          </w:p>
        </w:tc>
        <w:tc>
          <w:tcPr>
            <w:tcW w:w="1842" w:type="dxa"/>
          </w:tcPr>
          <w:p w14:paraId="4305E8B4" w14:textId="77777777" w:rsidR="00943CFE" w:rsidRPr="00D5303B" w:rsidRDefault="00943CFE" w:rsidP="00703A81">
            <w:pPr>
              <w:tabs>
                <w:tab w:val="left" w:pos="3510"/>
              </w:tabs>
              <w:ind w:right="-166"/>
              <w:jc w:val="both"/>
              <w:rPr>
                <w:sz w:val="22"/>
              </w:rPr>
            </w:pPr>
          </w:p>
        </w:tc>
      </w:tr>
    </w:tbl>
    <w:p w14:paraId="756E7C3E" w14:textId="77777777" w:rsidR="00943CFE" w:rsidRPr="00943CFE" w:rsidRDefault="00943CFE" w:rsidP="00703A81">
      <w:pPr>
        <w:tabs>
          <w:tab w:val="left" w:pos="3510"/>
        </w:tabs>
        <w:ind w:right="-166"/>
        <w:jc w:val="both"/>
        <w:rPr>
          <w:rFonts w:ascii="Arial Narrow" w:hAnsi="Arial Narrow"/>
        </w:rPr>
      </w:pPr>
    </w:p>
    <w:p w14:paraId="2AA140B3" w14:textId="77777777" w:rsidR="00943CFE" w:rsidRPr="00943CFE" w:rsidRDefault="00943CFE" w:rsidP="00703A81">
      <w:pPr>
        <w:tabs>
          <w:tab w:val="left" w:pos="3510"/>
        </w:tabs>
        <w:ind w:right="-166"/>
        <w:jc w:val="both"/>
        <w:rPr>
          <w:rFonts w:ascii="Arial Narrow" w:hAnsi="Arial Narrow"/>
        </w:rPr>
      </w:pPr>
      <w:r w:rsidRPr="00943CFE">
        <w:rPr>
          <w:rFonts w:ascii="Arial Narrow" w:hAnsi="Arial Narrow"/>
        </w:rPr>
        <w:br w:type="page"/>
      </w:r>
    </w:p>
    <w:p w14:paraId="073BD558" w14:textId="77777777" w:rsidR="00943CFE" w:rsidRPr="00D5303B" w:rsidRDefault="00943CFE" w:rsidP="00703A81">
      <w:pPr>
        <w:tabs>
          <w:tab w:val="left" w:pos="3510"/>
        </w:tabs>
        <w:ind w:right="-166"/>
        <w:jc w:val="both"/>
        <w:rPr>
          <w:b/>
          <w:sz w:val="22"/>
        </w:rPr>
      </w:pPr>
      <w:r w:rsidRPr="00D5303B">
        <w:rPr>
          <w:b/>
          <w:sz w:val="22"/>
        </w:rPr>
        <w:lastRenderedPageBreak/>
        <w:t>Annexe n° 11 : MODELES DE FICHES DES REFERENCES DE L’ENTREPRISE</w:t>
      </w:r>
    </w:p>
    <w:p w14:paraId="1D743AEE" w14:textId="77777777" w:rsidR="00943CFE" w:rsidRPr="00D5303B" w:rsidRDefault="00943CFE" w:rsidP="00703A81">
      <w:pPr>
        <w:tabs>
          <w:tab w:val="left" w:pos="3510"/>
        </w:tabs>
        <w:ind w:right="-166"/>
        <w:jc w:val="both"/>
        <w:rPr>
          <w:sz w:val="22"/>
        </w:rPr>
      </w:pPr>
    </w:p>
    <w:p w14:paraId="0F058B83" w14:textId="77777777" w:rsidR="00943CFE" w:rsidRPr="00D5303B" w:rsidRDefault="00943CFE" w:rsidP="00703A81">
      <w:pPr>
        <w:tabs>
          <w:tab w:val="left" w:pos="3510"/>
        </w:tabs>
        <w:ind w:right="-166"/>
        <w:jc w:val="both"/>
        <w:rPr>
          <w:sz w:val="22"/>
        </w:rPr>
      </w:pPr>
      <w:r w:rsidRPr="00D5303B">
        <w:rPr>
          <w:sz w:val="22"/>
        </w:rPr>
        <w:t>FICHE RECAPITULATIVE DES REFERENCES DE L’ENTREPRISE</w:t>
      </w:r>
    </w:p>
    <w:p w14:paraId="62C5EC44" w14:textId="77777777" w:rsidR="00943CFE" w:rsidRPr="00943CFE" w:rsidRDefault="00943CFE" w:rsidP="00703A81">
      <w:pPr>
        <w:tabs>
          <w:tab w:val="left" w:pos="3510"/>
        </w:tabs>
        <w:ind w:right="-166"/>
        <w:jc w:val="both"/>
        <w:rPr>
          <w:rFonts w:ascii="Arial Narrow" w:hAnsi="Arial Narrow"/>
        </w:rPr>
      </w:pPr>
    </w:p>
    <w:tbl>
      <w:tblPr>
        <w:tblpPr w:leftFromText="141" w:rightFromText="141" w:vertAnchor="text" w:horzAnchor="margin" w:tblpXSpec="center" w:tblpY="20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6"/>
        <w:gridCol w:w="1456"/>
        <w:gridCol w:w="1234"/>
        <w:gridCol w:w="1369"/>
        <w:gridCol w:w="1420"/>
        <w:gridCol w:w="1420"/>
        <w:gridCol w:w="1327"/>
      </w:tblGrid>
      <w:tr w:rsidR="00943CFE" w:rsidRPr="00D5303B" w14:paraId="0F6EF6B0" w14:textId="77777777" w:rsidTr="0008285F">
        <w:tc>
          <w:tcPr>
            <w:tcW w:w="836" w:type="dxa"/>
          </w:tcPr>
          <w:p w14:paraId="5E05D813" w14:textId="77777777" w:rsidR="00943CFE" w:rsidRPr="00D5303B" w:rsidRDefault="00943CFE" w:rsidP="00703A81">
            <w:pPr>
              <w:tabs>
                <w:tab w:val="left" w:pos="3510"/>
              </w:tabs>
              <w:ind w:right="-166"/>
              <w:jc w:val="both"/>
              <w:rPr>
                <w:sz w:val="20"/>
                <w:szCs w:val="20"/>
              </w:rPr>
            </w:pPr>
            <w:r w:rsidRPr="00D5303B">
              <w:rPr>
                <w:sz w:val="20"/>
                <w:szCs w:val="20"/>
              </w:rPr>
              <w:t>N°</w:t>
            </w:r>
          </w:p>
        </w:tc>
        <w:tc>
          <w:tcPr>
            <w:tcW w:w="1456" w:type="dxa"/>
          </w:tcPr>
          <w:p w14:paraId="213F35E8" w14:textId="77777777" w:rsidR="00943CFE" w:rsidRPr="00D5303B" w:rsidRDefault="00943CFE" w:rsidP="00703A81">
            <w:pPr>
              <w:tabs>
                <w:tab w:val="left" w:pos="3510"/>
              </w:tabs>
              <w:ind w:right="-166"/>
              <w:jc w:val="both"/>
              <w:rPr>
                <w:sz w:val="20"/>
                <w:szCs w:val="20"/>
              </w:rPr>
            </w:pPr>
            <w:r w:rsidRPr="00D5303B">
              <w:rPr>
                <w:sz w:val="20"/>
                <w:szCs w:val="20"/>
              </w:rPr>
              <w:t>Intitulé du projet</w:t>
            </w:r>
          </w:p>
          <w:p w14:paraId="1103D96E" w14:textId="77777777" w:rsidR="00943CFE" w:rsidRPr="00D5303B" w:rsidRDefault="00943CFE" w:rsidP="00703A81">
            <w:pPr>
              <w:tabs>
                <w:tab w:val="left" w:pos="3510"/>
              </w:tabs>
              <w:ind w:right="-166"/>
              <w:jc w:val="both"/>
              <w:rPr>
                <w:sz w:val="20"/>
                <w:szCs w:val="20"/>
              </w:rPr>
            </w:pPr>
            <w:r w:rsidRPr="00D5303B">
              <w:rPr>
                <w:sz w:val="20"/>
                <w:szCs w:val="20"/>
              </w:rPr>
              <w:t>(Objet et localisation)</w:t>
            </w:r>
          </w:p>
        </w:tc>
        <w:tc>
          <w:tcPr>
            <w:tcW w:w="1234" w:type="dxa"/>
          </w:tcPr>
          <w:p w14:paraId="5BB903C3" w14:textId="77777777" w:rsidR="00943CFE" w:rsidRPr="00D5303B" w:rsidRDefault="00943CFE" w:rsidP="00703A81">
            <w:pPr>
              <w:tabs>
                <w:tab w:val="left" w:pos="3510"/>
              </w:tabs>
              <w:ind w:right="-166"/>
              <w:jc w:val="both"/>
              <w:rPr>
                <w:sz w:val="20"/>
                <w:szCs w:val="20"/>
              </w:rPr>
            </w:pPr>
            <w:r w:rsidRPr="00D5303B">
              <w:rPr>
                <w:sz w:val="20"/>
                <w:szCs w:val="20"/>
              </w:rPr>
              <w:t>Montant du contrat</w:t>
            </w:r>
          </w:p>
        </w:tc>
        <w:tc>
          <w:tcPr>
            <w:tcW w:w="1369" w:type="dxa"/>
          </w:tcPr>
          <w:p w14:paraId="63D22F85" w14:textId="77777777" w:rsidR="00943CFE" w:rsidRPr="00D5303B" w:rsidRDefault="00943CFE" w:rsidP="00703A81">
            <w:pPr>
              <w:tabs>
                <w:tab w:val="left" w:pos="3510"/>
              </w:tabs>
              <w:ind w:right="-166"/>
              <w:jc w:val="both"/>
              <w:rPr>
                <w:sz w:val="20"/>
                <w:szCs w:val="20"/>
              </w:rPr>
            </w:pPr>
            <w:r w:rsidRPr="00D5303B">
              <w:rPr>
                <w:sz w:val="20"/>
                <w:szCs w:val="20"/>
              </w:rPr>
              <w:t>Maître d’Ouvrage</w:t>
            </w:r>
          </w:p>
        </w:tc>
        <w:tc>
          <w:tcPr>
            <w:tcW w:w="1420" w:type="dxa"/>
          </w:tcPr>
          <w:p w14:paraId="1175FFCC" w14:textId="77777777" w:rsidR="00943CFE" w:rsidRPr="00D5303B" w:rsidRDefault="00943CFE" w:rsidP="00703A81">
            <w:pPr>
              <w:tabs>
                <w:tab w:val="left" w:pos="3510"/>
              </w:tabs>
              <w:ind w:right="-166"/>
              <w:jc w:val="both"/>
              <w:rPr>
                <w:sz w:val="20"/>
                <w:szCs w:val="20"/>
              </w:rPr>
            </w:pPr>
            <w:r w:rsidRPr="00D5303B">
              <w:rPr>
                <w:sz w:val="20"/>
                <w:szCs w:val="20"/>
              </w:rPr>
              <w:t>Délai d’exécution</w:t>
            </w:r>
          </w:p>
        </w:tc>
        <w:tc>
          <w:tcPr>
            <w:tcW w:w="1420" w:type="dxa"/>
          </w:tcPr>
          <w:p w14:paraId="76E2FFF6" w14:textId="77777777" w:rsidR="00943CFE" w:rsidRPr="00D5303B" w:rsidRDefault="00943CFE" w:rsidP="00703A81">
            <w:pPr>
              <w:tabs>
                <w:tab w:val="left" w:pos="3510"/>
              </w:tabs>
              <w:ind w:right="-166"/>
              <w:jc w:val="both"/>
              <w:rPr>
                <w:sz w:val="20"/>
                <w:szCs w:val="20"/>
              </w:rPr>
            </w:pPr>
            <w:r w:rsidRPr="00D5303B">
              <w:rPr>
                <w:sz w:val="20"/>
                <w:szCs w:val="20"/>
              </w:rPr>
              <w:t>Année d’exécution</w:t>
            </w:r>
          </w:p>
        </w:tc>
        <w:tc>
          <w:tcPr>
            <w:tcW w:w="1327" w:type="dxa"/>
          </w:tcPr>
          <w:p w14:paraId="7D826BD0" w14:textId="77777777" w:rsidR="00943CFE" w:rsidRPr="00D5303B" w:rsidRDefault="00943CFE" w:rsidP="00703A81">
            <w:pPr>
              <w:tabs>
                <w:tab w:val="left" w:pos="3510"/>
              </w:tabs>
              <w:ind w:right="-166"/>
              <w:jc w:val="both"/>
              <w:rPr>
                <w:sz w:val="20"/>
                <w:szCs w:val="20"/>
              </w:rPr>
            </w:pPr>
            <w:r w:rsidRPr="00D5303B">
              <w:rPr>
                <w:sz w:val="20"/>
                <w:szCs w:val="20"/>
              </w:rPr>
              <w:t>Date de réception provisoire</w:t>
            </w:r>
          </w:p>
        </w:tc>
      </w:tr>
      <w:tr w:rsidR="00943CFE" w:rsidRPr="00D5303B" w14:paraId="17E904CC" w14:textId="77777777" w:rsidTr="0008285F">
        <w:tc>
          <w:tcPr>
            <w:tcW w:w="836" w:type="dxa"/>
          </w:tcPr>
          <w:p w14:paraId="2EFA759C" w14:textId="77777777" w:rsidR="00943CFE" w:rsidRPr="00D5303B" w:rsidRDefault="00943CFE" w:rsidP="00703A81">
            <w:pPr>
              <w:tabs>
                <w:tab w:val="left" w:pos="3510"/>
              </w:tabs>
              <w:ind w:right="-166"/>
              <w:jc w:val="both"/>
              <w:rPr>
                <w:sz w:val="20"/>
                <w:szCs w:val="20"/>
              </w:rPr>
            </w:pPr>
          </w:p>
        </w:tc>
        <w:tc>
          <w:tcPr>
            <w:tcW w:w="1456" w:type="dxa"/>
          </w:tcPr>
          <w:p w14:paraId="597EB9F0" w14:textId="77777777" w:rsidR="00943CFE" w:rsidRPr="00D5303B" w:rsidRDefault="00943CFE" w:rsidP="00703A81">
            <w:pPr>
              <w:tabs>
                <w:tab w:val="left" w:pos="3510"/>
              </w:tabs>
              <w:ind w:right="-166"/>
              <w:jc w:val="both"/>
              <w:rPr>
                <w:sz w:val="20"/>
                <w:szCs w:val="20"/>
              </w:rPr>
            </w:pPr>
          </w:p>
        </w:tc>
        <w:tc>
          <w:tcPr>
            <w:tcW w:w="1234" w:type="dxa"/>
          </w:tcPr>
          <w:p w14:paraId="6DB004FA" w14:textId="77777777" w:rsidR="00943CFE" w:rsidRPr="00D5303B" w:rsidRDefault="00943CFE" w:rsidP="00703A81">
            <w:pPr>
              <w:tabs>
                <w:tab w:val="left" w:pos="3510"/>
              </w:tabs>
              <w:ind w:right="-166"/>
              <w:jc w:val="both"/>
              <w:rPr>
                <w:sz w:val="20"/>
                <w:szCs w:val="20"/>
              </w:rPr>
            </w:pPr>
          </w:p>
        </w:tc>
        <w:tc>
          <w:tcPr>
            <w:tcW w:w="1369" w:type="dxa"/>
          </w:tcPr>
          <w:p w14:paraId="14BBCE07" w14:textId="77777777" w:rsidR="00943CFE" w:rsidRPr="00D5303B" w:rsidRDefault="00943CFE" w:rsidP="00703A81">
            <w:pPr>
              <w:tabs>
                <w:tab w:val="left" w:pos="3510"/>
              </w:tabs>
              <w:ind w:right="-166"/>
              <w:jc w:val="both"/>
              <w:rPr>
                <w:sz w:val="20"/>
                <w:szCs w:val="20"/>
              </w:rPr>
            </w:pPr>
          </w:p>
        </w:tc>
        <w:tc>
          <w:tcPr>
            <w:tcW w:w="1420" w:type="dxa"/>
          </w:tcPr>
          <w:p w14:paraId="03DBA8E8" w14:textId="77777777" w:rsidR="00943CFE" w:rsidRPr="00D5303B" w:rsidRDefault="00943CFE" w:rsidP="00703A81">
            <w:pPr>
              <w:tabs>
                <w:tab w:val="left" w:pos="3510"/>
              </w:tabs>
              <w:ind w:right="-166"/>
              <w:jc w:val="both"/>
              <w:rPr>
                <w:sz w:val="20"/>
                <w:szCs w:val="20"/>
              </w:rPr>
            </w:pPr>
          </w:p>
        </w:tc>
        <w:tc>
          <w:tcPr>
            <w:tcW w:w="1420" w:type="dxa"/>
          </w:tcPr>
          <w:p w14:paraId="1CEB6EE7" w14:textId="77777777" w:rsidR="00943CFE" w:rsidRPr="00D5303B" w:rsidRDefault="00943CFE" w:rsidP="00703A81">
            <w:pPr>
              <w:tabs>
                <w:tab w:val="left" w:pos="3510"/>
              </w:tabs>
              <w:ind w:right="-166"/>
              <w:jc w:val="both"/>
              <w:rPr>
                <w:sz w:val="20"/>
                <w:szCs w:val="20"/>
              </w:rPr>
            </w:pPr>
          </w:p>
        </w:tc>
        <w:tc>
          <w:tcPr>
            <w:tcW w:w="1327" w:type="dxa"/>
          </w:tcPr>
          <w:p w14:paraId="0F0A4440" w14:textId="77777777" w:rsidR="00943CFE" w:rsidRPr="00D5303B" w:rsidRDefault="00943CFE" w:rsidP="00703A81">
            <w:pPr>
              <w:tabs>
                <w:tab w:val="left" w:pos="3510"/>
              </w:tabs>
              <w:ind w:right="-166"/>
              <w:jc w:val="both"/>
              <w:rPr>
                <w:sz w:val="20"/>
                <w:szCs w:val="20"/>
              </w:rPr>
            </w:pPr>
          </w:p>
        </w:tc>
      </w:tr>
      <w:tr w:rsidR="00943CFE" w:rsidRPr="00D5303B" w14:paraId="588E9D06" w14:textId="77777777" w:rsidTr="0008285F">
        <w:tc>
          <w:tcPr>
            <w:tcW w:w="836" w:type="dxa"/>
          </w:tcPr>
          <w:p w14:paraId="6169CCC4" w14:textId="77777777" w:rsidR="00943CFE" w:rsidRPr="00D5303B" w:rsidRDefault="00943CFE" w:rsidP="00703A81">
            <w:pPr>
              <w:tabs>
                <w:tab w:val="left" w:pos="3510"/>
              </w:tabs>
              <w:ind w:right="-166"/>
              <w:jc w:val="both"/>
              <w:rPr>
                <w:sz w:val="20"/>
                <w:szCs w:val="20"/>
              </w:rPr>
            </w:pPr>
          </w:p>
        </w:tc>
        <w:tc>
          <w:tcPr>
            <w:tcW w:w="1456" w:type="dxa"/>
          </w:tcPr>
          <w:p w14:paraId="32E1600F" w14:textId="77777777" w:rsidR="00943CFE" w:rsidRPr="00D5303B" w:rsidRDefault="00943CFE" w:rsidP="00703A81">
            <w:pPr>
              <w:tabs>
                <w:tab w:val="left" w:pos="3510"/>
              </w:tabs>
              <w:ind w:right="-166"/>
              <w:jc w:val="both"/>
              <w:rPr>
                <w:sz w:val="20"/>
                <w:szCs w:val="20"/>
              </w:rPr>
            </w:pPr>
          </w:p>
        </w:tc>
        <w:tc>
          <w:tcPr>
            <w:tcW w:w="1234" w:type="dxa"/>
          </w:tcPr>
          <w:p w14:paraId="0B2EE5A9" w14:textId="77777777" w:rsidR="00943CFE" w:rsidRPr="00D5303B" w:rsidRDefault="00943CFE" w:rsidP="00703A81">
            <w:pPr>
              <w:tabs>
                <w:tab w:val="left" w:pos="3510"/>
              </w:tabs>
              <w:ind w:right="-166"/>
              <w:jc w:val="both"/>
              <w:rPr>
                <w:sz w:val="20"/>
                <w:szCs w:val="20"/>
              </w:rPr>
            </w:pPr>
          </w:p>
        </w:tc>
        <w:tc>
          <w:tcPr>
            <w:tcW w:w="1369" w:type="dxa"/>
          </w:tcPr>
          <w:p w14:paraId="212D3F71" w14:textId="77777777" w:rsidR="00943CFE" w:rsidRPr="00D5303B" w:rsidRDefault="00943CFE" w:rsidP="00703A81">
            <w:pPr>
              <w:tabs>
                <w:tab w:val="left" w:pos="3510"/>
              </w:tabs>
              <w:ind w:right="-166"/>
              <w:jc w:val="both"/>
              <w:rPr>
                <w:sz w:val="20"/>
                <w:szCs w:val="20"/>
              </w:rPr>
            </w:pPr>
          </w:p>
        </w:tc>
        <w:tc>
          <w:tcPr>
            <w:tcW w:w="1420" w:type="dxa"/>
          </w:tcPr>
          <w:p w14:paraId="5FE78A9F" w14:textId="77777777" w:rsidR="00943CFE" w:rsidRPr="00D5303B" w:rsidRDefault="00943CFE" w:rsidP="00703A81">
            <w:pPr>
              <w:tabs>
                <w:tab w:val="left" w:pos="3510"/>
              </w:tabs>
              <w:ind w:right="-166"/>
              <w:jc w:val="both"/>
              <w:rPr>
                <w:sz w:val="20"/>
                <w:szCs w:val="20"/>
              </w:rPr>
            </w:pPr>
          </w:p>
        </w:tc>
        <w:tc>
          <w:tcPr>
            <w:tcW w:w="1420" w:type="dxa"/>
          </w:tcPr>
          <w:p w14:paraId="50BDD4EC" w14:textId="77777777" w:rsidR="00943CFE" w:rsidRPr="00D5303B" w:rsidRDefault="00943CFE" w:rsidP="00703A81">
            <w:pPr>
              <w:tabs>
                <w:tab w:val="left" w:pos="3510"/>
              </w:tabs>
              <w:ind w:right="-166"/>
              <w:jc w:val="both"/>
              <w:rPr>
                <w:sz w:val="20"/>
                <w:szCs w:val="20"/>
              </w:rPr>
            </w:pPr>
          </w:p>
        </w:tc>
        <w:tc>
          <w:tcPr>
            <w:tcW w:w="1327" w:type="dxa"/>
          </w:tcPr>
          <w:p w14:paraId="1D9E2F70" w14:textId="77777777" w:rsidR="00943CFE" w:rsidRPr="00D5303B" w:rsidRDefault="00943CFE" w:rsidP="00703A81">
            <w:pPr>
              <w:tabs>
                <w:tab w:val="left" w:pos="3510"/>
              </w:tabs>
              <w:ind w:right="-166"/>
              <w:jc w:val="both"/>
              <w:rPr>
                <w:sz w:val="20"/>
                <w:szCs w:val="20"/>
              </w:rPr>
            </w:pPr>
          </w:p>
        </w:tc>
      </w:tr>
      <w:tr w:rsidR="00943CFE" w:rsidRPr="00D5303B" w14:paraId="53347F66" w14:textId="77777777" w:rsidTr="0008285F">
        <w:tc>
          <w:tcPr>
            <w:tcW w:w="836" w:type="dxa"/>
          </w:tcPr>
          <w:p w14:paraId="722AD800" w14:textId="77777777" w:rsidR="00943CFE" w:rsidRPr="00D5303B" w:rsidRDefault="00943CFE" w:rsidP="00703A81">
            <w:pPr>
              <w:tabs>
                <w:tab w:val="left" w:pos="3510"/>
              </w:tabs>
              <w:ind w:right="-166"/>
              <w:jc w:val="both"/>
              <w:rPr>
                <w:sz w:val="20"/>
                <w:szCs w:val="20"/>
              </w:rPr>
            </w:pPr>
          </w:p>
        </w:tc>
        <w:tc>
          <w:tcPr>
            <w:tcW w:w="1456" w:type="dxa"/>
          </w:tcPr>
          <w:p w14:paraId="70AD7C9F" w14:textId="77777777" w:rsidR="00943CFE" w:rsidRPr="00D5303B" w:rsidRDefault="00943CFE" w:rsidP="00703A81">
            <w:pPr>
              <w:tabs>
                <w:tab w:val="left" w:pos="3510"/>
              </w:tabs>
              <w:ind w:right="-166"/>
              <w:jc w:val="both"/>
              <w:rPr>
                <w:sz w:val="20"/>
                <w:szCs w:val="20"/>
              </w:rPr>
            </w:pPr>
          </w:p>
        </w:tc>
        <w:tc>
          <w:tcPr>
            <w:tcW w:w="1234" w:type="dxa"/>
          </w:tcPr>
          <w:p w14:paraId="4A92CD15" w14:textId="77777777" w:rsidR="00943CFE" w:rsidRPr="00D5303B" w:rsidRDefault="00943CFE" w:rsidP="00703A81">
            <w:pPr>
              <w:tabs>
                <w:tab w:val="left" w:pos="3510"/>
              </w:tabs>
              <w:ind w:right="-166"/>
              <w:jc w:val="both"/>
              <w:rPr>
                <w:sz w:val="20"/>
                <w:szCs w:val="20"/>
              </w:rPr>
            </w:pPr>
          </w:p>
        </w:tc>
        <w:tc>
          <w:tcPr>
            <w:tcW w:w="1369" w:type="dxa"/>
          </w:tcPr>
          <w:p w14:paraId="7CD27910" w14:textId="77777777" w:rsidR="00943CFE" w:rsidRPr="00D5303B" w:rsidRDefault="00943CFE" w:rsidP="00703A81">
            <w:pPr>
              <w:tabs>
                <w:tab w:val="left" w:pos="3510"/>
              </w:tabs>
              <w:ind w:right="-166"/>
              <w:jc w:val="both"/>
              <w:rPr>
                <w:sz w:val="20"/>
                <w:szCs w:val="20"/>
              </w:rPr>
            </w:pPr>
          </w:p>
        </w:tc>
        <w:tc>
          <w:tcPr>
            <w:tcW w:w="1420" w:type="dxa"/>
          </w:tcPr>
          <w:p w14:paraId="317B643B" w14:textId="77777777" w:rsidR="00943CFE" w:rsidRPr="00D5303B" w:rsidRDefault="00943CFE" w:rsidP="00703A81">
            <w:pPr>
              <w:tabs>
                <w:tab w:val="left" w:pos="3510"/>
              </w:tabs>
              <w:ind w:right="-166"/>
              <w:jc w:val="both"/>
              <w:rPr>
                <w:sz w:val="20"/>
                <w:szCs w:val="20"/>
              </w:rPr>
            </w:pPr>
          </w:p>
        </w:tc>
        <w:tc>
          <w:tcPr>
            <w:tcW w:w="1420" w:type="dxa"/>
          </w:tcPr>
          <w:p w14:paraId="65C10A5E" w14:textId="77777777" w:rsidR="00943CFE" w:rsidRPr="00D5303B" w:rsidRDefault="00943CFE" w:rsidP="00703A81">
            <w:pPr>
              <w:tabs>
                <w:tab w:val="left" w:pos="3510"/>
              </w:tabs>
              <w:ind w:right="-166"/>
              <w:jc w:val="both"/>
              <w:rPr>
                <w:sz w:val="20"/>
                <w:szCs w:val="20"/>
              </w:rPr>
            </w:pPr>
          </w:p>
        </w:tc>
        <w:tc>
          <w:tcPr>
            <w:tcW w:w="1327" w:type="dxa"/>
          </w:tcPr>
          <w:p w14:paraId="39B7974F" w14:textId="77777777" w:rsidR="00943CFE" w:rsidRPr="00D5303B" w:rsidRDefault="00943CFE" w:rsidP="00703A81">
            <w:pPr>
              <w:tabs>
                <w:tab w:val="left" w:pos="3510"/>
              </w:tabs>
              <w:ind w:right="-166"/>
              <w:jc w:val="both"/>
              <w:rPr>
                <w:sz w:val="20"/>
                <w:szCs w:val="20"/>
              </w:rPr>
            </w:pPr>
          </w:p>
        </w:tc>
      </w:tr>
      <w:tr w:rsidR="00943CFE" w:rsidRPr="00D5303B" w14:paraId="734539B3" w14:textId="77777777" w:rsidTr="0008285F">
        <w:tc>
          <w:tcPr>
            <w:tcW w:w="836" w:type="dxa"/>
          </w:tcPr>
          <w:p w14:paraId="200853C2" w14:textId="77777777" w:rsidR="00943CFE" w:rsidRPr="00D5303B" w:rsidRDefault="00943CFE" w:rsidP="00703A81">
            <w:pPr>
              <w:tabs>
                <w:tab w:val="left" w:pos="3510"/>
              </w:tabs>
              <w:ind w:right="-166"/>
              <w:jc w:val="both"/>
              <w:rPr>
                <w:sz w:val="20"/>
                <w:szCs w:val="20"/>
              </w:rPr>
            </w:pPr>
          </w:p>
        </w:tc>
        <w:tc>
          <w:tcPr>
            <w:tcW w:w="1456" w:type="dxa"/>
          </w:tcPr>
          <w:p w14:paraId="7A81FBEF" w14:textId="77777777" w:rsidR="00943CFE" w:rsidRPr="00D5303B" w:rsidRDefault="00943CFE" w:rsidP="00703A81">
            <w:pPr>
              <w:tabs>
                <w:tab w:val="left" w:pos="3510"/>
              </w:tabs>
              <w:ind w:right="-166"/>
              <w:jc w:val="both"/>
              <w:rPr>
                <w:sz w:val="20"/>
                <w:szCs w:val="20"/>
              </w:rPr>
            </w:pPr>
          </w:p>
        </w:tc>
        <w:tc>
          <w:tcPr>
            <w:tcW w:w="1234" w:type="dxa"/>
          </w:tcPr>
          <w:p w14:paraId="67AB0472" w14:textId="77777777" w:rsidR="00943CFE" w:rsidRPr="00D5303B" w:rsidRDefault="00943CFE" w:rsidP="00703A81">
            <w:pPr>
              <w:tabs>
                <w:tab w:val="left" w:pos="3510"/>
              </w:tabs>
              <w:ind w:right="-166"/>
              <w:jc w:val="both"/>
              <w:rPr>
                <w:sz w:val="20"/>
                <w:szCs w:val="20"/>
              </w:rPr>
            </w:pPr>
          </w:p>
        </w:tc>
        <w:tc>
          <w:tcPr>
            <w:tcW w:w="1369" w:type="dxa"/>
          </w:tcPr>
          <w:p w14:paraId="26D676BC" w14:textId="77777777" w:rsidR="00943CFE" w:rsidRPr="00D5303B" w:rsidRDefault="00943CFE" w:rsidP="00703A81">
            <w:pPr>
              <w:tabs>
                <w:tab w:val="left" w:pos="3510"/>
              </w:tabs>
              <w:ind w:right="-166"/>
              <w:jc w:val="both"/>
              <w:rPr>
                <w:sz w:val="20"/>
                <w:szCs w:val="20"/>
              </w:rPr>
            </w:pPr>
          </w:p>
        </w:tc>
        <w:tc>
          <w:tcPr>
            <w:tcW w:w="1420" w:type="dxa"/>
          </w:tcPr>
          <w:p w14:paraId="0C95E4AA" w14:textId="77777777" w:rsidR="00943CFE" w:rsidRPr="00D5303B" w:rsidRDefault="00943CFE" w:rsidP="00703A81">
            <w:pPr>
              <w:tabs>
                <w:tab w:val="left" w:pos="3510"/>
              </w:tabs>
              <w:ind w:right="-166"/>
              <w:jc w:val="both"/>
              <w:rPr>
                <w:sz w:val="20"/>
                <w:szCs w:val="20"/>
              </w:rPr>
            </w:pPr>
          </w:p>
        </w:tc>
        <w:tc>
          <w:tcPr>
            <w:tcW w:w="1420" w:type="dxa"/>
          </w:tcPr>
          <w:p w14:paraId="6D72037B" w14:textId="77777777" w:rsidR="00943CFE" w:rsidRPr="00D5303B" w:rsidRDefault="00943CFE" w:rsidP="00703A81">
            <w:pPr>
              <w:tabs>
                <w:tab w:val="left" w:pos="3510"/>
              </w:tabs>
              <w:ind w:right="-166"/>
              <w:jc w:val="both"/>
              <w:rPr>
                <w:sz w:val="20"/>
                <w:szCs w:val="20"/>
              </w:rPr>
            </w:pPr>
          </w:p>
        </w:tc>
        <w:tc>
          <w:tcPr>
            <w:tcW w:w="1327" w:type="dxa"/>
          </w:tcPr>
          <w:p w14:paraId="49FC6897" w14:textId="77777777" w:rsidR="00943CFE" w:rsidRPr="00D5303B" w:rsidRDefault="00943CFE" w:rsidP="00703A81">
            <w:pPr>
              <w:tabs>
                <w:tab w:val="left" w:pos="3510"/>
              </w:tabs>
              <w:ind w:right="-166"/>
              <w:jc w:val="both"/>
              <w:rPr>
                <w:sz w:val="20"/>
                <w:szCs w:val="20"/>
              </w:rPr>
            </w:pPr>
          </w:p>
        </w:tc>
      </w:tr>
      <w:tr w:rsidR="00943CFE" w:rsidRPr="00D5303B" w14:paraId="28ABFF25" w14:textId="77777777" w:rsidTr="0008285F">
        <w:tc>
          <w:tcPr>
            <w:tcW w:w="836" w:type="dxa"/>
          </w:tcPr>
          <w:p w14:paraId="41C387DB" w14:textId="77777777" w:rsidR="00943CFE" w:rsidRPr="00D5303B" w:rsidRDefault="00943CFE" w:rsidP="00703A81">
            <w:pPr>
              <w:tabs>
                <w:tab w:val="left" w:pos="3510"/>
              </w:tabs>
              <w:ind w:right="-166"/>
              <w:jc w:val="both"/>
              <w:rPr>
                <w:sz w:val="20"/>
                <w:szCs w:val="20"/>
              </w:rPr>
            </w:pPr>
          </w:p>
        </w:tc>
        <w:tc>
          <w:tcPr>
            <w:tcW w:w="1456" w:type="dxa"/>
          </w:tcPr>
          <w:p w14:paraId="053FB1E8" w14:textId="77777777" w:rsidR="00943CFE" w:rsidRPr="00D5303B" w:rsidRDefault="00943CFE" w:rsidP="00703A81">
            <w:pPr>
              <w:tabs>
                <w:tab w:val="left" w:pos="3510"/>
              </w:tabs>
              <w:ind w:right="-166"/>
              <w:jc w:val="both"/>
              <w:rPr>
                <w:sz w:val="20"/>
                <w:szCs w:val="20"/>
              </w:rPr>
            </w:pPr>
          </w:p>
        </w:tc>
        <w:tc>
          <w:tcPr>
            <w:tcW w:w="1234" w:type="dxa"/>
          </w:tcPr>
          <w:p w14:paraId="7798C07C" w14:textId="77777777" w:rsidR="00943CFE" w:rsidRPr="00D5303B" w:rsidRDefault="00943CFE" w:rsidP="00703A81">
            <w:pPr>
              <w:tabs>
                <w:tab w:val="left" w:pos="3510"/>
              </w:tabs>
              <w:ind w:right="-166"/>
              <w:jc w:val="both"/>
              <w:rPr>
                <w:sz w:val="20"/>
                <w:szCs w:val="20"/>
              </w:rPr>
            </w:pPr>
          </w:p>
        </w:tc>
        <w:tc>
          <w:tcPr>
            <w:tcW w:w="1369" w:type="dxa"/>
          </w:tcPr>
          <w:p w14:paraId="3A1D3F85" w14:textId="77777777" w:rsidR="00943CFE" w:rsidRPr="00D5303B" w:rsidRDefault="00943CFE" w:rsidP="00703A81">
            <w:pPr>
              <w:tabs>
                <w:tab w:val="left" w:pos="3510"/>
              </w:tabs>
              <w:ind w:right="-166"/>
              <w:jc w:val="both"/>
              <w:rPr>
                <w:sz w:val="20"/>
                <w:szCs w:val="20"/>
              </w:rPr>
            </w:pPr>
          </w:p>
        </w:tc>
        <w:tc>
          <w:tcPr>
            <w:tcW w:w="1420" w:type="dxa"/>
          </w:tcPr>
          <w:p w14:paraId="0F1AAF81" w14:textId="77777777" w:rsidR="00943CFE" w:rsidRPr="00D5303B" w:rsidRDefault="00943CFE" w:rsidP="00703A81">
            <w:pPr>
              <w:tabs>
                <w:tab w:val="left" w:pos="3510"/>
              </w:tabs>
              <w:ind w:right="-166"/>
              <w:jc w:val="both"/>
              <w:rPr>
                <w:sz w:val="20"/>
                <w:szCs w:val="20"/>
              </w:rPr>
            </w:pPr>
          </w:p>
        </w:tc>
        <w:tc>
          <w:tcPr>
            <w:tcW w:w="1420" w:type="dxa"/>
          </w:tcPr>
          <w:p w14:paraId="0DCBA7B5" w14:textId="77777777" w:rsidR="00943CFE" w:rsidRPr="00D5303B" w:rsidRDefault="00943CFE" w:rsidP="00703A81">
            <w:pPr>
              <w:tabs>
                <w:tab w:val="left" w:pos="3510"/>
              </w:tabs>
              <w:ind w:right="-166"/>
              <w:jc w:val="both"/>
              <w:rPr>
                <w:sz w:val="20"/>
                <w:szCs w:val="20"/>
              </w:rPr>
            </w:pPr>
          </w:p>
        </w:tc>
        <w:tc>
          <w:tcPr>
            <w:tcW w:w="1327" w:type="dxa"/>
          </w:tcPr>
          <w:p w14:paraId="58ED74F0" w14:textId="77777777" w:rsidR="00943CFE" w:rsidRPr="00D5303B" w:rsidRDefault="00943CFE" w:rsidP="00703A81">
            <w:pPr>
              <w:tabs>
                <w:tab w:val="left" w:pos="3510"/>
              </w:tabs>
              <w:ind w:right="-166"/>
              <w:jc w:val="both"/>
              <w:rPr>
                <w:sz w:val="20"/>
                <w:szCs w:val="20"/>
              </w:rPr>
            </w:pPr>
          </w:p>
        </w:tc>
      </w:tr>
      <w:tr w:rsidR="00943CFE" w:rsidRPr="00D5303B" w14:paraId="00F294F1" w14:textId="77777777" w:rsidTr="0008285F">
        <w:tc>
          <w:tcPr>
            <w:tcW w:w="836" w:type="dxa"/>
          </w:tcPr>
          <w:p w14:paraId="6967EDC1" w14:textId="77777777" w:rsidR="00943CFE" w:rsidRPr="00D5303B" w:rsidRDefault="00943CFE" w:rsidP="00703A81">
            <w:pPr>
              <w:tabs>
                <w:tab w:val="left" w:pos="3510"/>
              </w:tabs>
              <w:ind w:right="-166"/>
              <w:jc w:val="both"/>
              <w:rPr>
                <w:sz w:val="20"/>
                <w:szCs w:val="20"/>
              </w:rPr>
            </w:pPr>
          </w:p>
        </w:tc>
        <w:tc>
          <w:tcPr>
            <w:tcW w:w="1456" w:type="dxa"/>
          </w:tcPr>
          <w:p w14:paraId="5318F19C" w14:textId="77777777" w:rsidR="00943CFE" w:rsidRPr="00D5303B" w:rsidRDefault="00943CFE" w:rsidP="00703A81">
            <w:pPr>
              <w:tabs>
                <w:tab w:val="left" w:pos="3510"/>
              </w:tabs>
              <w:ind w:right="-166"/>
              <w:jc w:val="both"/>
              <w:rPr>
                <w:sz w:val="20"/>
                <w:szCs w:val="20"/>
              </w:rPr>
            </w:pPr>
          </w:p>
        </w:tc>
        <w:tc>
          <w:tcPr>
            <w:tcW w:w="1234" w:type="dxa"/>
          </w:tcPr>
          <w:p w14:paraId="7EF9C81B" w14:textId="77777777" w:rsidR="00943CFE" w:rsidRPr="00D5303B" w:rsidRDefault="00943CFE" w:rsidP="00703A81">
            <w:pPr>
              <w:tabs>
                <w:tab w:val="left" w:pos="3510"/>
              </w:tabs>
              <w:ind w:right="-166"/>
              <w:jc w:val="both"/>
              <w:rPr>
                <w:sz w:val="20"/>
                <w:szCs w:val="20"/>
              </w:rPr>
            </w:pPr>
          </w:p>
        </w:tc>
        <w:tc>
          <w:tcPr>
            <w:tcW w:w="1369" w:type="dxa"/>
          </w:tcPr>
          <w:p w14:paraId="4F7EBD3A" w14:textId="77777777" w:rsidR="00943CFE" w:rsidRPr="00D5303B" w:rsidRDefault="00943CFE" w:rsidP="00703A81">
            <w:pPr>
              <w:tabs>
                <w:tab w:val="left" w:pos="3510"/>
              </w:tabs>
              <w:ind w:right="-166"/>
              <w:jc w:val="both"/>
              <w:rPr>
                <w:sz w:val="20"/>
                <w:szCs w:val="20"/>
              </w:rPr>
            </w:pPr>
          </w:p>
        </w:tc>
        <w:tc>
          <w:tcPr>
            <w:tcW w:w="1420" w:type="dxa"/>
          </w:tcPr>
          <w:p w14:paraId="4C2E3901" w14:textId="77777777" w:rsidR="00943CFE" w:rsidRPr="00D5303B" w:rsidRDefault="00943CFE" w:rsidP="00703A81">
            <w:pPr>
              <w:tabs>
                <w:tab w:val="left" w:pos="3510"/>
              </w:tabs>
              <w:ind w:right="-166"/>
              <w:jc w:val="both"/>
              <w:rPr>
                <w:sz w:val="20"/>
                <w:szCs w:val="20"/>
              </w:rPr>
            </w:pPr>
          </w:p>
        </w:tc>
        <w:tc>
          <w:tcPr>
            <w:tcW w:w="1420" w:type="dxa"/>
          </w:tcPr>
          <w:p w14:paraId="244DBA86" w14:textId="77777777" w:rsidR="00943CFE" w:rsidRPr="00D5303B" w:rsidRDefault="00943CFE" w:rsidP="00703A81">
            <w:pPr>
              <w:tabs>
                <w:tab w:val="left" w:pos="3510"/>
              </w:tabs>
              <w:ind w:right="-166"/>
              <w:jc w:val="both"/>
              <w:rPr>
                <w:sz w:val="20"/>
                <w:szCs w:val="20"/>
              </w:rPr>
            </w:pPr>
          </w:p>
        </w:tc>
        <w:tc>
          <w:tcPr>
            <w:tcW w:w="1327" w:type="dxa"/>
          </w:tcPr>
          <w:p w14:paraId="54F97461" w14:textId="77777777" w:rsidR="00943CFE" w:rsidRPr="00D5303B" w:rsidRDefault="00943CFE" w:rsidP="00703A81">
            <w:pPr>
              <w:tabs>
                <w:tab w:val="left" w:pos="3510"/>
              </w:tabs>
              <w:ind w:right="-166"/>
              <w:jc w:val="both"/>
              <w:rPr>
                <w:sz w:val="20"/>
                <w:szCs w:val="20"/>
              </w:rPr>
            </w:pPr>
          </w:p>
        </w:tc>
      </w:tr>
      <w:tr w:rsidR="00943CFE" w:rsidRPr="00D5303B" w14:paraId="3D120FC4" w14:textId="77777777" w:rsidTr="0008285F">
        <w:tc>
          <w:tcPr>
            <w:tcW w:w="836" w:type="dxa"/>
          </w:tcPr>
          <w:p w14:paraId="7548A402" w14:textId="77777777" w:rsidR="00943CFE" w:rsidRPr="00D5303B" w:rsidRDefault="00943CFE" w:rsidP="00703A81">
            <w:pPr>
              <w:tabs>
                <w:tab w:val="left" w:pos="3510"/>
              </w:tabs>
              <w:ind w:right="-166"/>
              <w:jc w:val="both"/>
              <w:rPr>
                <w:sz w:val="20"/>
                <w:szCs w:val="20"/>
              </w:rPr>
            </w:pPr>
          </w:p>
        </w:tc>
        <w:tc>
          <w:tcPr>
            <w:tcW w:w="1456" w:type="dxa"/>
          </w:tcPr>
          <w:p w14:paraId="7EC8E559" w14:textId="77777777" w:rsidR="00943CFE" w:rsidRPr="00D5303B" w:rsidRDefault="00943CFE" w:rsidP="00703A81">
            <w:pPr>
              <w:tabs>
                <w:tab w:val="left" w:pos="3510"/>
              </w:tabs>
              <w:ind w:right="-166"/>
              <w:jc w:val="both"/>
              <w:rPr>
                <w:sz w:val="20"/>
                <w:szCs w:val="20"/>
              </w:rPr>
            </w:pPr>
          </w:p>
        </w:tc>
        <w:tc>
          <w:tcPr>
            <w:tcW w:w="1234" w:type="dxa"/>
          </w:tcPr>
          <w:p w14:paraId="7C13800A" w14:textId="77777777" w:rsidR="00943CFE" w:rsidRPr="00D5303B" w:rsidRDefault="00943CFE" w:rsidP="00703A81">
            <w:pPr>
              <w:tabs>
                <w:tab w:val="left" w:pos="3510"/>
              </w:tabs>
              <w:ind w:right="-166"/>
              <w:jc w:val="both"/>
              <w:rPr>
                <w:sz w:val="20"/>
                <w:szCs w:val="20"/>
              </w:rPr>
            </w:pPr>
          </w:p>
        </w:tc>
        <w:tc>
          <w:tcPr>
            <w:tcW w:w="1369" w:type="dxa"/>
          </w:tcPr>
          <w:p w14:paraId="1323F174" w14:textId="77777777" w:rsidR="00943CFE" w:rsidRPr="00D5303B" w:rsidRDefault="00943CFE" w:rsidP="00703A81">
            <w:pPr>
              <w:tabs>
                <w:tab w:val="left" w:pos="3510"/>
              </w:tabs>
              <w:ind w:right="-166"/>
              <w:jc w:val="both"/>
              <w:rPr>
                <w:sz w:val="20"/>
                <w:szCs w:val="20"/>
              </w:rPr>
            </w:pPr>
          </w:p>
        </w:tc>
        <w:tc>
          <w:tcPr>
            <w:tcW w:w="1420" w:type="dxa"/>
          </w:tcPr>
          <w:p w14:paraId="64F29F51" w14:textId="77777777" w:rsidR="00943CFE" w:rsidRPr="00D5303B" w:rsidRDefault="00943CFE" w:rsidP="00703A81">
            <w:pPr>
              <w:tabs>
                <w:tab w:val="left" w:pos="3510"/>
              </w:tabs>
              <w:ind w:right="-166"/>
              <w:jc w:val="both"/>
              <w:rPr>
                <w:sz w:val="20"/>
                <w:szCs w:val="20"/>
              </w:rPr>
            </w:pPr>
          </w:p>
        </w:tc>
        <w:tc>
          <w:tcPr>
            <w:tcW w:w="1420" w:type="dxa"/>
          </w:tcPr>
          <w:p w14:paraId="4AD6DEC3" w14:textId="77777777" w:rsidR="00943CFE" w:rsidRPr="00D5303B" w:rsidRDefault="00943CFE" w:rsidP="00703A81">
            <w:pPr>
              <w:tabs>
                <w:tab w:val="left" w:pos="3510"/>
              </w:tabs>
              <w:ind w:right="-166"/>
              <w:jc w:val="both"/>
              <w:rPr>
                <w:sz w:val="20"/>
                <w:szCs w:val="20"/>
              </w:rPr>
            </w:pPr>
          </w:p>
        </w:tc>
        <w:tc>
          <w:tcPr>
            <w:tcW w:w="1327" w:type="dxa"/>
          </w:tcPr>
          <w:p w14:paraId="302CADBE" w14:textId="77777777" w:rsidR="00943CFE" w:rsidRPr="00D5303B" w:rsidRDefault="00943CFE" w:rsidP="00703A81">
            <w:pPr>
              <w:tabs>
                <w:tab w:val="left" w:pos="3510"/>
              </w:tabs>
              <w:ind w:right="-166"/>
              <w:jc w:val="both"/>
              <w:rPr>
                <w:sz w:val="20"/>
                <w:szCs w:val="20"/>
              </w:rPr>
            </w:pPr>
          </w:p>
        </w:tc>
      </w:tr>
      <w:tr w:rsidR="00943CFE" w:rsidRPr="00D5303B" w14:paraId="0F07BA0B" w14:textId="77777777" w:rsidTr="0008285F">
        <w:tc>
          <w:tcPr>
            <w:tcW w:w="836" w:type="dxa"/>
          </w:tcPr>
          <w:p w14:paraId="78F39F73" w14:textId="77777777" w:rsidR="00943CFE" w:rsidRPr="00D5303B" w:rsidRDefault="00943CFE" w:rsidP="00703A81">
            <w:pPr>
              <w:tabs>
                <w:tab w:val="left" w:pos="3510"/>
              </w:tabs>
              <w:ind w:right="-166"/>
              <w:jc w:val="both"/>
              <w:rPr>
                <w:sz w:val="20"/>
                <w:szCs w:val="20"/>
              </w:rPr>
            </w:pPr>
          </w:p>
        </w:tc>
        <w:tc>
          <w:tcPr>
            <w:tcW w:w="1456" w:type="dxa"/>
          </w:tcPr>
          <w:p w14:paraId="35390965" w14:textId="77777777" w:rsidR="00943CFE" w:rsidRPr="00D5303B" w:rsidRDefault="00943CFE" w:rsidP="00703A81">
            <w:pPr>
              <w:tabs>
                <w:tab w:val="left" w:pos="3510"/>
              </w:tabs>
              <w:ind w:right="-166"/>
              <w:jc w:val="both"/>
              <w:rPr>
                <w:sz w:val="20"/>
                <w:szCs w:val="20"/>
              </w:rPr>
            </w:pPr>
          </w:p>
        </w:tc>
        <w:tc>
          <w:tcPr>
            <w:tcW w:w="1234" w:type="dxa"/>
          </w:tcPr>
          <w:p w14:paraId="682A4307" w14:textId="77777777" w:rsidR="00943CFE" w:rsidRPr="00D5303B" w:rsidRDefault="00943CFE" w:rsidP="00703A81">
            <w:pPr>
              <w:tabs>
                <w:tab w:val="left" w:pos="3510"/>
              </w:tabs>
              <w:ind w:right="-166"/>
              <w:jc w:val="both"/>
              <w:rPr>
                <w:sz w:val="20"/>
                <w:szCs w:val="20"/>
              </w:rPr>
            </w:pPr>
          </w:p>
        </w:tc>
        <w:tc>
          <w:tcPr>
            <w:tcW w:w="1369" w:type="dxa"/>
          </w:tcPr>
          <w:p w14:paraId="385A4D7E" w14:textId="77777777" w:rsidR="00943CFE" w:rsidRPr="00D5303B" w:rsidRDefault="00943CFE" w:rsidP="00703A81">
            <w:pPr>
              <w:tabs>
                <w:tab w:val="left" w:pos="3510"/>
              </w:tabs>
              <w:ind w:right="-166"/>
              <w:jc w:val="both"/>
              <w:rPr>
                <w:sz w:val="20"/>
                <w:szCs w:val="20"/>
              </w:rPr>
            </w:pPr>
          </w:p>
        </w:tc>
        <w:tc>
          <w:tcPr>
            <w:tcW w:w="1420" w:type="dxa"/>
          </w:tcPr>
          <w:p w14:paraId="7B5BAE77" w14:textId="77777777" w:rsidR="00943CFE" w:rsidRPr="00D5303B" w:rsidRDefault="00943CFE" w:rsidP="00703A81">
            <w:pPr>
              <w:tabs>
                <w:tab w:val="left" w:pos="3510"/>
              </w:tabs>
              <w:ind w:right="-166"/>
              <w:jc w:val="both"/>
              <w:rPr>
                <w:sz w:val="20"/>
                <w:szCs w:val="20"/>
              </w:rPr>
            </w:pPr>
          </w:p>
        </w:tc>
        <w:tc>
          <w:tcPr>
            <w:tcW w:w="1420" w:type="dxa"/>
          </w:tcPr>
          <w:p w14:paraId="07410751" w14:textId="77777777" w:rsidR="00943CFE" w:rsidRPr="00D5303B" w:rsidRDefault="00943CFE" w:rsidP="00703A81">
            <w:pPr>
              <w:tabs>
                <w:tab w:val="left" w:pos="3510"/>
              </w:tabs>
              <w:ind w:right="-166"/>
              <w:jc w:val="both"/>
              <w:rPr>
                <w:sz w:val="20"/>
                <w:szCs w:val="20"/>
              </w:rPr>
            </w:pPr>
          </w:p>
        </w:tc>
        <w:tc>
          <w:tcPr>
            <w:tcW w:w="1327" w:type="dxa"/>
          </w:tcPr>
          <w:p w14:paraId="64C25A1B" w14:textId="77777777" w:rsidR="00943CFE" w:rsidRPr="00D5303B" w:rsidRDefault="00943CFE" w:rsidP="00703A81">
            <w:pPr>
              <w:tabs>
                <w:tab w:val="left" w:pos="3510"/>
              </w:tabs>
              <w:ind w:right="-166"/>
              <w:jc w:val="both"/>
              <w:rPr>
                <w:sz w:val="20"/>
                <w:szCs w:val="20"/>
              </w:rPr>
            </w:pPr>
          </w:p>
        </w:tc>
      </w:tr>
      <w:tr w:rsidR="00943CFE" w:rsidRPr="00D5303B" w14:paraId="4B0B3907" w14:textId="77777777" w:rsidTr="0008285F">
        <w:tc>
          <w:tcPr>
            <w:tcW w:w="836" w:type="dxa"/>
          </w:tcPr>
          <w:p w14:paraId="3678F19E" w14:textId="77777777" w:rsidR="00943CFE" w:rsidRPr="00D5303B" w:rsidRDefault="00943CFE" w:rsidP="00703A81">
            <w:pPr>
              <w:tabs>
                <w:tab w:val="left" w:pos="3510"/>
              </w:tabs>
              <w:ind w:right="-166"/>
              <w:jc w:val="both"/>
              <w:rPr>
                <w:sz w:val="20"/>
                <w:szCs w:val="20"/>
              </w:rPr>
            </w:pPr>
          </w:p>
        </w:tc>
        <w:tc>
          <w:tcPr>
            <w:tcW w:w="1456" w:type="dxa"/>
          </w:tcPr>
          <w:p w14:paraId="58DA0806" w14:textId="77777777" w:rsidR="00943CFE" w:rsidRPr="00D5303B" w:rsidRDefault="00943CFE" w:rsidP="00703A81">
            <w:pPr>
              <w:tabs>
                <w:tab w:val="left" w:pos="3510"/>
              </w:tabs>
              <w:ind w:right="-166"/>
              <w:jc w:val="both"/>
              <w:rPr>
                <w:sz w:val="20"/>
                <w:szCs w:val="20"/>
              </w:rPr>
            </w:pPr>
          </w:p>
        </w:tc>
        <w:tc>
          <w:tcPr>
            <w:tcW w:w="1234" w:type="dxa"/>
          </w:tcPr>
          <w:p w14:paraId="3F72AEEA" w14:textId="77777777" w:rsidR="00943CFE" w:rsidRPr="00D5303B" w:rsidRDefault="00943CFE" w:rsidP="00703A81">
            <w:pPr>
              <w:tabs>
                <w:tab w:val="left" w:pos="3510"/>
              </w:tabs>
              <w:ind w:right="-166"/>
              <w:jc w:val="both"/>
              <w:rPr>
                <w:sz w:val="20"/>
                <w:szCs w:val="20"/>
              </w:rPr>
            </w:pPr>
          </w:p>
        </w:tc>
        <w:tc>
          <w:tcPr>
            <w:tcW w:w="1369" w:type="dxa"/>
          </w:tcPr>
          <w:p w14:paraId="2DAD0D97" w14:textId="77777777" w:rsidR="00943CFE" w:rsidRPr="00D5303B" w:rsidRDefault="00943CFE" w:rsidP="00703A81">
            <w:pPr>
              <w:tabs>
                <w:tab w:val="left" w:pos="3510"/>
              </w:tabs>
              <w:ind w:right="-166"/>
              <w:jc w:val="both"/>
              <w:rPr>
                <w:sz w:val="20"/>
                <w:szCs w:val="20"/>
              </w:rPr>
            </w:pPr>
          </w:p>
        </w:tc>
        <w:tc>
          <w:tcPr>
            <w:tcW w:w="1420" w:type="dxa"/>
          </w:tcPr>
          <w:p w14:paraId="62EF37BD" w14:textId="77777777" w:rsidR="00943CFE" w:rsidRPr="00D5303B" w:rsidRDefault="00943CFE" w:rsidP="00703A81">
            <w:pPr>
              <w:tabs>
                <w:tab w:val="left" w:pos="3510"/>
              </w:tabs>
              <w:ind w:right="-166"/>
              <w:jc w:val="both"/>
              <w:rPr>
                <w:sz w:val="20"/>
                <w:szCs w:val="20"/>
              </w:rPr>
            </w:pPr>
          </w:p>
        </w:tc>
        <w:tc>
          <w:tcPr>
            <w:tcW w:w="1420" w:type="dxa"/>
          </w:tcPr>
          <w:p w14:paraId="0E3A3E5B" w14:textId="77777777" w:rsidR="00943CFE" w:rsidRPr="00D5303B" w:rsidRDefault="00943CFE" w:rsidP="00703A81">
            <w:pPr>
              <w:tabs>
                <w:tab w:val="left" w:pos="3510"/>
              </w:tabs>
              <w:ind w:right="-166"/>
              <w:jc w:val="both"/>
              <w:rPr>
                <w:sz w:val="20"/>
                <w:szCs w:val="20"/>
              </w:rPr>
            </w:pPr>
          </w:p>
        </w:tc>
        <w:tc>
          <w:tcPr>
            <w:tcW w:w="1327" w:type="dxa"/>
          </w:tcPr>
          <w:p w14:paraId="6B76E3BA" w14:textId="77777777" w:rsidR="00943CFE" w:rsidRPr="00D5303B" w:rsidRDefault="00943CFE" w:rsidP="00703A81">
            <w:pPr>
              <w:tabs>
                <w:tab w:val="left" w:pos="3510"/>
              </w:tabs>
              <w:ind w:right="-166"/>
              <w:jc w:val="both"/>
              <w:rPr>
                <w:sz w:val="20"/>
                <w:szCs w:val="20"/>
              </w:rPr>
            </w:pPr>
          </w:p>
        </w:tc>
      </w:tr>
      <w:tr w:rsidR="00943CFE" w:rsidRPr="00D5303B" w14:paraId="128ECCF3" w14:textId="77777777" w:rsidTr="0008285F">
        <w:tc>
          <w:tcPr>
            <w:tcW w:w="836" w:type="dxa"/>
          </w:tcPr>
          <w:p w14:paraId="08978F19" w14:textId="77777777" w:rsidR="00943CFE" w:rsidRPr="00D5303B" w:rsidRDefault="00943CFE" w:rsidP="00703A81">
            <w:pPr>
              <w:tabs>
                <w:tab w:val="left" w:pos="3510"/>
              </w:tabs>
              <w:ind w:right="-166"/>
              <w:jc w:val="both"/>
              <w:rPr>
                <w:sz w:val="20"/>
                <w:szCs w:val="20"/>
              </w:rPr>
            </w:pPr>
          </w:p>
        </w:tc>
        <w:tc>
          <w:tcPr>
            <w:tcW w:w="1456" w:type="dxa"/>
          </w:tcPr>
          <w:p w14:paraId="3959657C" w14:textId="77777777" w:rsidR="00943CFE" w:rsidRPr="00D5303B" w:rsidRDefault="00943CFE" w:rsidP="00703A81">
            <w:pPr>
              <w:tabs>
                <w:tab w:val="left" w:pos="3510"/>
              </w:tabs>
              <w:ind w:right="-166"/>
              <w:jc w:val="both"/>
              <w:rPr>
                <w:sz w:val="20"/>
                <w:szCs w:val="20"/>
              </w:rPr>
            </w:pPr>
          </w:p>
        </w:tc>
        <w:tc>
          <w:tcPr>
            <w:tcW w:w="1234" w:type="dxa"/>
          </w:tcPr>
          <w:p w14:paraId="359710C0" w14:textId="77777777" w:rsidR="00943CFE" w:rsidRPr="00D5303B" w:rsidRDefault="00943CFE" w:rsidP="00703A81">
            <w:pPr>
              <w:tabs>
                <w:tab w:val="left" w:pos="3510"/>
              </w:tabs>
              <w:ind w:right="-166"/>
              <w:jc w:val="both"/>
              <w:rPr>
                <w:sz w:val="20"/>
                <w:szCs w:val="20"/>
              </w:rPr>
            </w:pPr>
          </w:p>
        </w:tc>
        <w:tc>
          <w:tcPr>
            <w:tcW w:w="1369" w:type="dxa"/>
          </w:tcPr>
          <w:p w14:paraId="7F6A7342" w14:textId="77777777" w:rsidR="00943CFE" w:rsidRPr="00D5303B" w:rsidRDefault="00943CFE" w:rsidP="00703A81">
            <w:pPr>
              <w:tabs>
                <w:tab w:val="left" w:pos="3510"/>
              </w:tabs>
              <w:ind w:right="-166"/>
              <w:jc w:val="both"/>
              <w:rPr>
                <w:sz w:val="20"/>
                <w:szCs w:val="20"/>
              </w:rPr>
            </w:pPr>
          </w:p>
        </w:tc>
        <w:tc>
          <w:tcPr>
            <w:tcW w:w="1420" w:type="dxa"/>
          </w:tcPr>
          <w:p w14:paraId="31D49F31" w14:textId="77777777" w:rsidR="00943CFE" w:rsidRPr="00D5303B" w:rsidRDefault="00943CFE" w:rsidP="00703A81">
            <w:pPr>
              <w:tabs>
                <w:tab w:val="left" w:pos="3510"/>
              </w:tabs>
              <w:ind w:right="-166"/>
              <w:jc w:val="both"/>
              <w:rPr>
                <w:sz w:val="20"/>
                <w:szCs w:val="20"/>
              </w:rPr>
            </w:pPr>
          </w:p>
        </w:tc>
        <w:tc>
          <w:tcPr>
            <w:tcW w:w="1420" w:type="dxa"/>
          </w:tcPr>
          <w:p w14:paraId="44EBEA26" w14:textId="77777777" w:rsidR="00943CFE" w:rsidRPr="00D5303B" w:rsidRDefault="00943CFE" w:rsidP="00703A81">
            <w:pPr>
              <w:tabs>
                <w:tab w:val="left" w:pos="3510"/>
              </w:tabs>
              <w:ind w:right="-166"/>
              <w:jc w:val="both"/>
              <w:rPr>
                <w:sz w:val="20"/>
                <w:szCs w:val="20"/>
              </w:rPr>
            </w:pPr>
          </w:p>
        </w:tc>
        <w:tc>
          <w:tcPr>
            <w:tcW w:w="1327" w:type="dxa"/>
          </w:tcPr>
          <w:p w14:paraId="29829B5B" w14:textId="77777777" w:rsidR="00943CFE" w:rsidRPr="00D5303B" w:rsidRDefault="00943CFE" w:rsidP="00703A81">
            <w:pPr>
              <w:tabs>
                <w:tab w:val="left" w:pos="3510"/>
              </w:tabs>
              <w:ind w:right="-166"/>
              <w:jc w:val="both"/>
              <w:rPr>
                <w:sz w:val="20"/>
                <w:szCs w:val="20"/>
              </w:rPr>
            </w:pPr>
          </w:p>
        </w:tc>
      </w:tr>
      <w:tr w:rsidR="00943CFE" w:rsidRPr="00D5303B" w14:paraId="352F4FFB" w14:textId="77777777" w:rsidTr="0008285F">
        <w:tc>
          <w:tcPr>
            <w:tcW w:w="836" w:type="dxa"/>
          </w:tcPr>
          <w:p w14:paraId="0B59466B" w14:textId="77777777" w:rsidR="00943CFE" w:rsidRPr="00D5303B" w:rsidRDefault="00943CFE" w:rsidP="00703A81">
            <w:pPr>
              <w:tabs>
                <w:tab w:val="left" w:pos="3510"/>
              </w:tabs>
              <w:ind w:right="-166"/>
              <w:jc w:val="both"/>
              <w:rPr>
                <w:sz w:val="20"/>
                <w:szCs w:val="20"/>
              </w:rPr>
            </w:pPr>
          </w:p>
        </w:tc>
        <w:tc>
          <w:tcPr>
            <w:tcW w:w="1456" w:type="dxa"/>
          </w:tcPr>
          <w:p w14:paraId="7AEF3CED" w14:textId="77777777" w:rsidR="00943CFE" w:rsidRPr="00D5303B" w:rsidRDefault="00943CFE" w:rsidP="00703A81">
            <w:pPr>
              <w:tabs>
                <w:tab w:val="left" w:pos="3510"/>
              </w:tabs>
              <w:ind w:right="-166"/>
              <w:jc w:val="both"/>
              <w:rPr>
                <w:sz w:val="20"/>
                <w:szCs w:val="20"/>
              </w:rPr>
            </w:pPr>
          </w:p>
        </w:tc>
        <w:tc>
          <w:tcPr>
            <w:tcW w:w="1234" w:type="dxa"/>
          </w:tcPr>
          <w:p w14:paraId="470149EE" w14:textId="77777777" w:rsidR="00943CFE" w:rsidRPr="00D5303B" w:rsidRDefault="00943CFE" w:rsidP="00703A81">
            <w:pPr>
              <w:tabs>
                <w:tab w:val="left" w:pos="3510"/>
              </w:tabs>
              <w:ind w:right="-166"/>
              <w:jc w:val="both"/>
              <w:rPr>
                <w:sz w:val="20"/>
                <w:szCs w:val="20"/>
              </w:rPr>
            </w:pPr>
          </w:p>
        </w:tc>
        <w:tc>
          <w:tcPr>
            <w:tcW w:w="1369" w:type="dxa"/>
          </w:tcPr>
          <w:p w14:paraId="177E16CA" w14:textId="77777777" w:rsidR="00943CFE" w:rsidRPr="00D5303B" w:rsidRDefault="00943CFE" w:rsidP="00703A81">
            <w:pPr>
              <w:tabs>
                <w:tab w:val="left" w:pos="3510"/>
              </w:tabs>
              <w:ind w:right="-166"/>
              <w:jc w:val="both"/>
              <w:rPr>
                <w:sz w:val="20"/>
                <w:szCs w:val="20"/>
              </w:rPr>
            </w:pPr>
          </w:p>
        </w:tc>
        <w:tc>
          <w:tcPr>
            <w:tcW w:w="1420" w:type="dxa"/>
          </w:tcPr>
          <w:p w14:paraId="5B3D095D" w14:textId="77777777" w:rsidR="00943CFE" w:rsidRPr="00D5303B" w:rsidRDefault="00943CFE" w:rsidP="00703A81">
            <w:pPr>
              <w:tabs>
                <w:tab w:val="left" w:pos="3510"/>
              </w:tabs>
              <w:ind w:right="-166"/>
              <w:jc w:val="both"/>
              <w:rPr>
                <w:sz w:val="20"/>
                <w:szCs w:val="20"/>
              </w:rPr>
            </w:pPr>
          </w:p>
        </w:tc>
        <w:tc>
          <w:tcPr>
            <w:tcW w:w="1420" w:type="dxa"/>
          </w:tcPr>
          <w:p w14:paraId="4F9D27A6" w14:textId="77777777" w:rsidR="00943CFE" w:rsidRPr="00D5303B" w:rsidRDefault="00943CFE" w:rsidP="00703A81">
            <w:pPr>
              <w:tabs>
                <w:tab w:val="left" w:pos="3510"/>
              </w:tabs>
              <w:ind w:right="-166"/>
              <w:jc w:val="both"/>
              <w:rPr>
                <w:sz w:val="20"/>
                <w:szCs w:val="20"/>
              </w:rPr>
            </w:pPr>
          </w:p>
        </w:tc>
        <w:tc>
          <w:tcPr>
            <w:tcW w:w="1327" w:type="dxa"/>
          </w:tcPr>
          <w:p w14:paraId="5B06F69A" w14:textId="77777777" w:rsidR="00943CFE" w:rsidRPr="00D5303B" w:rsidRDefault="00943CFE" w:rsidP="00703A81">
            <w:pPr>
              <w:tabs>
                <w:tab w:val="left" w:pos="3510"/>
              </w:tabs>
              <w:ind w:right="-166"/>
              <w:jc w:val="both"/>
              <w:rPr>
                <w:sz w:val="20"/>
                <w:szCs w:val="20"/>
              </w:rPr>
            </w:pPr>
          </w:p>
        </w:tc>
      </w:tr>
      <w:tr w:rsidR="00943CFE" w:rsidRPr="00D5303B" w14:paraId="15548D6C" w14:textId="77777777" w:rsidTr="0008285F">
        <w:tc>
          <w:tcPr>
            <w:tcW w:w="836" w:type="dxa"/>
          </w:tcPr>
          <w:p w14:paraId="731C2872" w14:textId="77777777" w:rsidR="00943CFE" w:rsidRPr="00D5303B" w:rsidRDefault="00943CFE" w:rsidP="00703A81">
            <w:pPr>
              <w:tabs>
                <w:tab w:val="left" w:pos="3510"/>
              </w:tabs>
              <w:ind w:right="-166"/>
              <w:jc w:val="both"/>
              <w:rPr>
                <w:sz w:val="20"/>
                <w:szCs w:val="20"/>
              </w:rPr>
            </w:pPr>
          </w:p>
        </w:tc>
        <w:tc>
          <w:tcPr>
            <w:tcW w:w="1456" w:type="dxa"/>
          </w:tcPr>
          <w:p w14:paraId="1A489C92" w14:textId="77777777" w:rsidR="00943CFE" w:rsidRPr="00D5303B" w:rsidRDefault="00943CFE" w:rsidP="00703A81">
            <w:pPr>
              <w:tabs>
                <w:tab w:val="left" w:pos="3510"/>
              </w:tabs>
              <w:ind w:right="-166"/>
              <w:jc w:val="both"/>
              <w:rPr>
                <w:sz w:val="20"/>
                <w:szCs w:val="20"/>
              </w:rPr>
            </w:pPr>
          </w:p>
        </w:tc>
        <w:tc>
          <w:tcPr>
            <w:tcW w:w="1234" w:type="dxa"/>
          </w:tcPr>
          <w:p w14:paraId="6EAB49F4" w14:textId="77777777" w:rsidR="00943CFE" w:rsidRPr="00D5303B" w:rsidRDefault="00943CFE" w:rsidP="00703A81">
            <w:pPr>
              <w:tabs>
                <w:tab w:val="left" w:pos="3510"/>
              </w:tabs>
              <w:ind w:right="-166"/>
              <w:jc w:val="both"/>
              <w:rPr>
                <w:sz w:val="20"/>
                <w:szCs w:val="20"/>
              </w:rPr>
            </w:pPr>
          </w:p>
        </w:tc>
        <w:tc>
          <w:tcPr>
            <w:tcW w:w="1369" w:type="dxa"/>
          </w:tcPr>
          <w:p w14:paraId="3C410955" w14:textId="77777777" w:rsidR="00943CFE" w:rsidRPr="00D5303B" w:rsidRDefault="00943CFE" w:rsidP="00703A81">
            <w:pPr>
              <w:tabs>
                <w:tab w:val="left" w:pos="3510"/>
              </w:tabs>
              <w:ind w:right="-166"/>
              <w:jc w:val="both"/>
              <w:rPr>
                <w:sz w:val="20"/>
                <w:szCs w:val="20"/>
              </w:rPr>
            </w:pPr>
          </w:p>
        </w:tc>
        <w:tc>
          <w:tcPr>
            <w:tcW w:w="1420" w:type="dxa"/>
          </w:tcPr>
          <w:p w14:paraId="260FC6BD" w14:textId="77777777" w:rsidR="00943CFE" w:rsidRPr="00D5303B" w:rsidRDefault="00943CFE" w:rsidP="00703A81">
            <w:pPr>
              <w:tabs>
                <w:tab w:val="left" w:pos="3510"/>
              </w:tabs>
              <w:ind w:right="-166"/>
              <w:jc w:val="both"/>
              <w:rPr>
                <w:sz w:val="20"/>
                <w:szCs w:val="20"/>
              </w:rPr>
            </w:pPr>
          </w:p>
        </w:tc>
        <w:tc>
          <w:tcPr>
            <w:tcW w:w="1420" w:type="dxa"/>
          </w:tcPr>
          <w:p w14:paraId="464817BA" w14:textId="77777777" w:rsidR="00943CFE" w:rsidRPr="00D5303B" w:rsidRDefault="00943CFE" w:rsidP="00703A81">
            <w:pPr>
              <w:tabs>
                <w:tab w:val="left" w:pos="3510"/>
              </w:tabs>
              <w:ind w:right="-166"/>
              <w:jc w:val="both"/>
              <w:rPr>
                <w:sz w:val="20"/>
                <w:szCs w:val="20"/>
              </w:rPr>
            </w:pPr>
          </w:p>
        </w:tc>
        <w:tc>
          <w:tcPr>
            <w:tcW w:w="1327" w:type="dxa"/>
          </w:tcPr>
          <w:p w14:paraId="56C316F5" w14:textId="77777777" w:rsidR="00943CFE" w:rsidRPr="00D5303B" w:rsidRDefault="00943CFE" w:rsidP="00703A81">
            <w:pPr>
              <w:tabs>
                <w:tab w:val="left" w:pos="3510"/>
              </w:tabs>
              <w:ind w:right="-166"/>
              <w:jc w:val="both"/>
              <w:rPr>
                <w:sz w:val="20"/>
                <w:szCs w:val="20"/>
              </w:rPr>
            </w:pPr>
          </w:p>
        </w:tc>
      </w:tr>
      <w:tr w:rsidR="00943CFE" w:rsidRPr="00D5303B" w14:paraId="32F1CC1C" w14:textId="77777777" w:rsidTr="0008285F">
        <w:tc>
          <w:tcPr>
            <w:tcW w:w="836" w:type="dxa"/>
          </w:tcPr>
          <w:p w14:paraId="67C22898" w14:textId="77777777" w:rsidR="00943CFE" w:rsidRPr="00D5303B" w:rsidRDefault="00943CFE" w:rsidP="00703A81">
            <w:pPr>
              <w:tabs>
                <w:tab w:val="left" w:pos="3510"/>
              </w:tabs>
              <w:ind w:right="-166"/>
              <w:jc w:val="both"/>
              <w:rPr>
                <w:sz w:val="20"/>
                <w:szCs w:val="20"/>
              </w:rPr>
            </w:pPr>
          </w:p>
        </w:tc>
        <w:tc>
          <w:tcPr>
            <w:tcW w:w="1456" w:type="dxa"/>
          </w:tcPr>
          <w:p w14:paraId="1E9C508C" w14:textId="77777777" w:rsidR="00943CFE" w:rsidRPr="00D5303B" w:rsidRDefault="00943CFE" w:rsidP="00703A81">
            <w:pPr>
              <w:tabs>
                <w:tab w:val="left" w:pos="3510"/>
              </w:tabs>
              <w:ind w:right="-166"/>
              <w:jc w:val="both"/>
              <w:rPr>
                <w:sz w:val="20"/>
                <w:szCs w:val="20"/>
              </w:rPr>
            </w:pPr>
          </w:p>
        </w:tc>
        <w:tc>
          <w:tcPr>
            <w:tcW w:w="1234" w:type="dxa"/>
          </w:tcPr>
          <w:p w14:paraId="6DCAD1F7" w14:textId="77777777" w:rsidR="00943CFE" w:rsidRPr="00D5303B" w:rsidRDefault="00943CFE" w:rsidP="00703A81">
            <w:pPr>
              <w:tabs>
                <w:tab w:val="left" w:pos="3510"/>
              </w:tabs>
              <w:ind w:right="-166"/>
              <w:jc w:val="both"/>
              <w:rPr>
                <w:sz w:val="20"/>
                <w:szCs w:val="20"/>
              </w:rPr>
            </w:pPr>
          </w:p>
        </w:tc>
        <w:tc>
          <w:tcPr>
            <w:tcW w:w="1369" w:type="dxa"/>
          </w:tcPr>
          <w:p w14:paraId="18E5D909" w14:textId="77777777" w:rsidR="00943CFE" w:rsidRPr="00D5303B" w:rsidRDefault="00943CFE" w:rsidP="00703A81">
            <w:pPr>
              <w:tabs>
                <w:tab w:val="left" w:pos="3510"/>
              </w:tabs>
              <w:ind w:right="-166"/>
              <w:jc w:val="both"/>
              <w:rPr>
                <w:sz w:val="20"/>
                <w:szCs w:val="20"/>
              </w:rPr>
            </w:pPr>
          </w:p>
        </w:tc>
        <w:tc>
          <w:tcPr>
            <w:tcW w:w="1420" w:type="dxa"/>
          </w:tcPr>
          <w:p w14:paraId="44C3DBC0" w14:textId="77777777" w:rsidR="00943CFE" w:rsidRPr="00D5303B" w:rsidRDefault="00943CFE" w:rsidP="00703A81">
            <w:pPr>
              <w:tabs>
                <w:tab w:val="left" w:pos="3510"/>
              </w:tabs>
              <w:ind w:right="-166"/>
              <w:jc w:val="both"/>
              <w:rPr>
                <w:sz w:val="20"/>
                <w:szCs w:val="20"/>
              </w:rPr>
            </w:pPr>
          </w:p>
        </w:tc>
        <w:tc>
          <w:tcPr>
            <w:tcW w:w="1420" w:type="dxa"/>
          </w:tcPr>
          <w:p w14:paraId="28D23868" w14:textId="77777777" w:rsidR="00943CFE" w:rsidRPr="00D5303B" w:rsidRDefault="00943CFE" w:rsidP="00703A81">
            <w:pPr>
              <w:tabs>
                <w:tab w:val="left" w:pos="3510"/>
              </w:tabs>
              <w:ind w:right="-166"/>
              <w:jc w:val="both"/>
              <w:rPr>
                <w:sz w:val="20"/>
                <w:szCs w:val="20"/>
              </w:rPr>
            </w:pPr>
          </w:p>
        </w:tc>
        <w:tc>
          <w:tcPr>
            <w:tcW w:w="1327" w:type="dxa"/>
          </w:tcPr>
          <w:p w14:paraId="23CAB796" w14:textId="77777777" w:rsidR="00943CFE" w:rsidRPr="00D5303B" w:rsidRDefault="00943CFE" w:rsidP="00703A81">
            <w:pPr>
              <w:tabs>
                <w:tab w:val="left" w:pos="3510"/>
              </w:tabs>
              <w:ind w:right="-166"/>
              <w:jc w:val="both"/>
              <w:rPr>
                <w:sz w:val="20"/>
                <w:szCs w:val="20"/>
              </w:rPr>
            </w:pPr>
          </w:p>
        </w:tc>
      </w:tr>
      <w:tr w:rsidR="00943CFE" w:rsidRPr="00D5303B" w14:paraId="65DDE96C" w14:textId="77777777" w:rsidTr="0008285F">
        <w:tc>
          <w:tcPr>
            <w:tcW w:w="836" w:type="dxa"/>
          </w:tcPr>
          <w:p w14:paraId="0130271E" w14:textId="77777777" w:rsidR="00943CFE" w:rsidRPr="00D5303B" w:rsidRDefault="00943CFE" w:rsidP="00703A81">
            <w:pPr>
              <w:tabs>
                <w:tab w:val="left" w:pos="3510"/>
              </w:tabs>
              <w:ind w:right="-166"/>
              <w:jc w:val="both"/>
              <w:rPr>
                <w:sz w:val="20"/>
                <w:szCs w:val="20"/>
              </w:rPr>
            </w:pPr>
          </w:p>
        </w:tc>
        <w:tc>
          <w:tcPr>
            <w:tcW w:w="1456" w:type="dxa"/>
          </w:tcPr>
          <w:p w14:paraId="2F594E51" w14:textId="77777777" w:rsidR="00943CFE" w:rsidRPr="00D5303B" w:rsidRDefault="00943CFE" w:rsidP="00703A81">
            <w:pPr>
              <w:tabs>
                <w:tab w:val="left" w:pos="3510"/>
              </w:tabs>
              <w:ind w:right="-166"/>
              <w:jc w:val="both"/>
              <w:rPr>
                <w:sz w:val="20"/>
                <w:szCs w:val="20"/>
              </w:rPr>
            </w:pPr>
          </w:p>
        </w:tc>
        <w:tc>
          <w:tcPr>
            <w:tcW w:w="1234" w:type="dxa"/>
          </w:tcPr>
          <w:p w14:paraId="101E378C" w14:textId="77777777" w:rsidR="00943CFE" w:rsidRPr="00D5303B" w:rsidRDefault="00943CFE" w:rsidP="00703A81">
            <w:pPr>
              <w:tabs>
                <w:tab w:val="left" w:pos="3510"/>
              </w:tabs>
              <w:ind w:right="-166"/>
              <w:jc w:val="both"/>
              <w:rPr>
                <w:sz w:val="20"/>
                <w:szCs w:val="20"/>
              </w:rPr>
            </w:pPr>
          </w:p>
        </w:tc>
        <w:tc>
          <w:tcPr>
            <w:tcW w:w="1369" w:type="dxa"/>
          </w:tcPr>
          <w:p w14:paraId="7245A4B9" w14:textId="77777777" w:rsidR="00943CFE" w:rsidRPr="00D5303B" w:rsidRDefault="00943CFE" w:rsidP="00703A81">
            <w:pPr>
              <w:tabs>
                <w:tab w:val="left" w:pos="3510"/>
              </w:tabs>
              <w:ind w:right="-166"/>
              <w:jc w:val="both"/>
              <w:rPr>
                <w:sz w:val="20"/>
                <w:szCs w:val="20"/>
              </w:rPr>
            </w:pPr>
          </w:p>
        </w:tc>
        <w:tc>
          <w:tcPr>
            <w:tcW w:w="1420" w:type="dxa"/>
          </w:tcPr>
          <w:p w14:paraId="74CD51DD" w14:textId="77777777" w:rsidR="00943CFE" w:rsidRPr="00D5303B" w:rsidRDefault="00943CFE" w:rsidP="00703A81">
            <w:pPr>
              <w:tabs>
                <w:tab w:val="left" w:pos="3510"/>
              </w:tabs>
              <w:ind w:right="-166"/>
              <w:jc w:val="both"/>
              <w:rPr>
                <w:sz w:val="20"/>
                <w:szCs w:val="20"/>
              </w:rPr>
            </w:pPr>
          </w:p>
        </w:tc>
        <w:tc>
          <w:tcPr>
            <w:tcW w:w="1420" w:type="dxa"/>
          </w:tcPr>
          <w:p w14:paraId="03CA8F3D" w14:textId="77777777" w:rsidR="00943CFE" w:rsidRPr="00D5303B" w:rsidRDefault="00943CFE" w:rsidP="00703A81">
            <w:pPr>
              <w:tabs>
                <w:tab w:val="left" w:pos="3510"/>
              </w:tabs>
              <w:ind w:right="-166"/>
              <w:jc w:val="both"/>
              <w:rPr>
                <w:sz w:val="20"/>
                <w:szCs w:val="20"/>
              </w:rPr>
            </w:pPr>
          </w:p>
        </w:tc>
        <w:tc>
          <w:tcPr>
            <w:tcW w:w="1327" w:type="dxa"/>
          </w:tcPr>
          <w:p w14:paraId="0CE5C5B2" w14:textId="77777777" w:rsidR="00943CFE" w:rsidRPr="00D5303B" w:rsidRDefault="00943CFE" w:rsidP="00703A81">
            <w:pPr>
              <w:tabs>
                <w:tab w:val="left" w:pos="3510"/>
              </w:tabs>
              <w:ind w:right="-166"/>
              <w:jc w:val="both"/>
              <w:rPr>
                <w:sz w:val="20"/>
                <w:szCs w:val="20"/>
              </w:rPr>
            </w:pPr>
          </w:p>
        </w:tc>
      </w:tr>
      <w:tr w:rsidR="00943CFE" w:rsidRPr="00D5303B" w14:paraId="304CA68E" w14:textId="77777777" w:rsidTr="0008285F">
        <w:tc>
          <w:tcPr>
            <w:tcW w:w="836" w:type="dxa"/>
          </w:tcPr>
          <w:p w14:paraId="0D50B113" w14:textId="77777777" w:rsidR="00943CFE" w:rsidRPr="00D5303B" w:rsidRDefault="00943CFE" w:rsidP="00703A81">
            <w:pPr>
              <w:tabs>
                <w:tab w:val="left" w:pos="3510"/>
              </w:tabs>
              <w:ind w:right="-166"/>
              <w:jc w:val="both"/>
              <w:rPr>
                <w:sz w:val="20"/>
                <w:szCs w:val="20"/>
              </w:rPr>
            </w:pPr>
          </w:p>
        </w:tc>
        <w:tc>
          <w:tcPr>
            <w:tcW w:w="1456" w:type="dxa"/>
          </w:tcPr>
          <w:p w14:paraId="6BA5DB66" w14:textId="77777777" w:rsidR="00943CFE" w:rsidRPr="00D5303B" w:rsidRDefault="00943CFE" w:rsidP="00703A81">
            <w:pPr>
              <w:tabs>
                <w:tab w:val="left" w:pos="3510"/>
              </w:tabs>
              <w:ind w:right="-166"/>
              <w:jc w:val="both"/>
              <w:rPr>
                <w:sz w:val="20"/>
                <w:szCs w:val="20"/>
              </w:rPr>
            </w:pPr>
          </w:p>
        </w:tc>
        <w:tc>
          <w:tcPr>
            <w:tcW w:w="1234" w:type="dxa"/>
          </w:tcPr>
          <w:p w14:paraId="54DECC6B" w14:textId="77777777" w:rsidR="00943CFE" w:rsidRPr="00D5303B" w:rsidRDefault="00943CFE" w:rsidP="00703A81">
            <w:pPr>
              <w:tabs>
                <w:tab w:val="left" w:pos="3510"/>
              </w:tabs>
              <w:ind w:right="-166"/>
              <w:jc w:val="both"/>
              <w:rPr>
                <w:sz w:val="20"/>
                <w:szCs w:val="20"/>
              </w:rPr>
            </w:pPr>
          </w:p>
        </w:tc>
        <w:tc>
          <w:tcPr>
            <w:tcW w:w="1369" w:type="dxa"/>
          </w:tcPr>
          <w:p w14:paraId="02550229" w14:textId="77777777" w:rsidR="00943CFE" w:rsidRPr="00D5303B" w:rsidRDefault="00943CFE" w:rsidP="00703A81">
            <w:pPr>
              <w:tabs>
                <w:tab w:val="left" w:pos="3510"/>
              </w:tabs>
              <w:ind w:right="-166"/>
              <w:jc w:val="both"/>
              <w:rPr>
                <w:sz w:val="20"/>
                <w:szCs w:val="20"/>
              </w:rPr>
            </w:pPr>
          </w:p>
        </w:tc>
        <w:tc>
          <w:tcPr>
            <w:tcW w:w="1420" w:type="dxa"/>
          </w:tcPr>
          <w:p w14:paraId="124097D8" w14:textId="77777777" w:rsidR="00943CFE" w:rsidRPr="00D5303B" w:rsidRDefault="00943CFE" w:rsidP="00703A81">
            <w:pPr>
              <w:tabs>
                <w:tab w:val="left" w:pos="3510"/>
              </w:tabs>
              <w:ind w:right="-166"/>
              <w:jc w:val="both"/>
              <w:rPr>
                <w:sz w:val="20"/>
                <w:szCs w:val="20"/>
              </w:rPr>
            </w:pPr>
          </w:p>
        </w:tc>
        <w:tc>
          <w:tcPr>
            <w:tcW w:w="1420" w:type="dxa"/>
          </w:tcPr>
          <w:p w14:paraId="530DEEBF" w14:textId="77777777" w:rsidR="00943CFE" w:rsidRPr="00D5303B" w:rsidRDefault="00943CFE" w:rsidP="00703A81">
            <w:pPr>
              <w:tabs>
                <w:tab w:val="left" w:pos="3510"/>
              </w:tabs>
              <w:ind w:right="-166"/>
              <w:jc w:val="both"/>
              <w:rPr>
                <w:sz w:val="20"/>
                <w:szCs w:val="20"/>
              </w:rPr>
            </w:pPr>
          </w:p>
        </w:tc>
        <w:tc>
          <w:tcPr>
            <w:tcW w:w="1327" w:type="dxa"/>
          </w:tcPr>
          <w:p w14:paraId="588CE57C" w14:textId="77777777" w:rsidR="00943CFE" w:rsidRPr="00D5303B" w:rsidRDefault="00943CFE" w:rsidP="00703A81">
            <w:pPr>
              <w:tabs>
                <w:tab w:val="left" w:pos="3510"/>
              </w:tabs>
              <w:ind w:right="-166"/>
              <w:jc w:val="both"/>
              <w:rPr>
                <w:sz w:val="20"/>
                <w:szCs w:val="20"/>
              </w:rPr>
            </w:pPr>
          </w:p>
        </w:tc>
      </w:tr>
      <w:tr w:rsidR="00943CFE" w:rsidRPr="00D5303B" w14:paraId="0059BE32" w14:textId="77777777" w:rsidTr="0008285F">
        <w:tc>
          <w:tcPr>
            <w:tcW w:w="836" w:type="dxa"/>
          </w:tcPr>
          <w:p w14:paraId="079E6DA1" w14:textId="77777777" w:rsidR="00943CFE" w:rsidRPr="00D5303B" w:rsidRDefault="00943CFE" w:rsidP="00703A81">
            <w:pPr>
              <w:tabs>
                <w:tab w:val="left" w:pos="3510"/>
              </w:tabs>
              <w:ind w:right="-166"/>
              <w:jc w:val="both"/>
              <w:rPr>
                <w:sz w:val="20"/>
                <w:szCs w:val="20"/>
              </w:rPr>
            </w:pPr>
          </w:p>
        </w:tc>
        <w:tc>
          <w:tcPr>
            <w:tcW w:w="1456" w:type="dxa"/>
          </w:tcPr>
          <w:p w14:paraId="63E07D5F" w14:textId="77777777" w:rsidR="00943CFE" w:rsidRPr="00D5303B" w:rsidRDefault="00943CFE" w:rsidP="00703A81">
            <w:pPr>
              <w:tabs>
                <w:tab w:val="left" w:pos="3510"/>
              </w:tabs>
              <w:ind w:right="-166"/>
              <w:jc w:val="both"/>
              <w:rPr>
                <w:sz w:val="20"/>
                <w:szCs w:val="20"/>
              </w:rPr>
            </w:pPr>
          </w:p>
        </w:tc>
        <w:tc>
          <w:tcPr>
            <w:tcW w:w="1234" w:type="dxa"/>
          </w:tcPr>
          <w:p w14:paraId="36369515" w14:textId="77777777" w:rsidR="00943CFE" w:rsidRPr="00D5303B" w:rsidRDefault="00943CFE" w:rsidP="00703A81">
            <w:pPr>
              <w:tabs>
                <w:tab w:val="left" w:pos="3510"/>
              </w:tabs>
              <w:ind w:right="-166"/>
              <w:jc w:val="both"/>
              <w:rPr>
                <w:sz w:val="20"/>
                <w:szCs w:val="20"/>
              </w:rPr>
            </w:pPr>
          </w:p>
        </w:tc>
        <w:tc>
          <w:tcPr>
            <w:tcW w:w="1369" w:type="dxa"/>
          </w:tcPr>
          <w:p w14:paraId="67020BDC" w14:textId="77777777" w:rsidR="00943CFE" w:rsidRPr="00D5303B" w:rsidRDefault="00943CFE" w:rsidP="00703A81">
            <w:pPr>
              <w:tabs>
                <w:tab w:val="left" w:pos="3510"/>
              </w:tabs>
              <w:ind w:right="-166"/>
              <w:jc w:val="both"/>
              <w:rPr>
                <w:sz w:val="20"/>
                <w:szCs w:val="20"/>
              </w:rPr>
            </w:pPr>
          </w:p>
        </w:tc>
        <w:tc>
          <w:tcPr>
            <w:tcW w:w="1420" w:type="dxa"/>
          </w:tcPr>
          <w:p w14:paraId="548DF0D4" w14:textId="77777777" w:rsidR="00943CFE" w:rsidRPr="00D5303B" w:rsidRDefault="00943CFE" w:rsidP="00703A81">
            <w:pPr>
              <w:tabs>
                <w:tab w:val="left" w:pos="3510"/>
              </w:tabs>
              <w:ind w:right="-166"/>
              <w:jc w:val="both"/>
              <w:rPr>
                <w:sz w:val="20"/>
                <w:szCs w:val="20"/>
              </w:rPr>
            </w:pPr>
          </w:p>
        </w:tc>
        <w:tc>
          <w:tcPr>
            <w:tcW w:w="1420" w:type="dxa"/>
          </w:tcPr>
          <w:p w14:paraId="645CE329" w14:textId="77777777" w:rsidR="00943CFE" w:rsidRPr="00D5303B" w:rsidRDefault="00943CFE" w:rsidP="00703A81">
            <w:pPr>
              <w:tabs>
                <w:tab w:val="left" w:pos="3510"/>
              </w:tabs>
              <w:ind w:right="-166"/>
              <w:jc w:val="both"/>
              <w:rPr>
                <w:sz w:val="20"/>
                <w:szCs w:val="20"/>
              </w:rPr>
            </w:pPr>
          </w:p>
        </w:tc>
        <w:tc>
          <w:tcPr>
            <w:tcW w:w="1327" w:type="dxa"/>
          </w:tcPr>
          <w:p w14:paraId="5A83762F" w14:textId="77777777" w:rsidR="00943CFE" w:rsidRPr="00D5303B" w:rsidRDefault="00943CFE" w:rsidP="00703A81">
            <w:pPr>
              <w:tabs>
                <w:tab w:val="left" w:pos="3510"/>
              </w:tabs>
              <w:ind w:right="-166"/>
              <w:jc w:val="both"/>
              <w:rPr>
                <w:sz w:val="20"/>
                <w:szCs w:val="20"/>
              </w:rPr>
            </w:pPr>
          </w:p>
        </w:tc>
      </w:tr>
      <w:tr w:rsidR="00943CFE" w:rsidRPr="00D5303B" w14:paraId="39B20F7A" w14:textId="77777777" w:rsidTr="0008285F">
        <w:tc>
          <w:tcPr>
            <w:tcW w:w="836" w:type="dxa"/>
          </w:tcPr>
          <w:p w14:paraId="0DE244D5" w14:textId="77777777" w:rsidR="00943CFE" w:rsidRPr="00D5303B" w:rsidRDefault="00943CFE" w:rsidP="00703A81">
            <w:pPr>
              <w:tabs>
                <w:tab w:val="left" w:pos="3510"/>
              </w:tabs>
              <w:ind w:right="-166"/>
              <w:jc w:val="both"/>
              <w:rPr>
                <w:sz w:val="20"/>
                <w:szCs w:val="20"/>
              </w:rPr>
            </w:pPr>
          </w:p>
        </w:tc>
        <w:tc>
          <w:tcPr>
            <w:tcW w:w="1456" w:type="dxa"/>
          </w:tcPr>
          <w:p w14:paraId="3C77497E" w14:textId="77777777" w:rsidR="00943CFE" w:rsidRPr="00D5303B" w:rsidRDefault="00943CFE" w:rsidP="00703A81">
            <w:pPr>
              <w:tabs>
                <w:tab w:val="left" w:pos="3510"/>
              </w:tabs>
              <w:ind w:right="-166"/>
              <w:jc w:val="both"/>
              <w:rPr>
                <w:sz w:val="20"/>
                <w:szCs w:val="20"/>
              </w:rPr>
            </w:pPr>
          </w:p>
        </w:tc>
        <w:tc>
          <w:tcPr>
            <w:tcW w:w="1234" w:type="dxa"/>
          </w:tcPr>
          <w:p w14:paraId="474B2BC3" w14:textId="77777777" w:rsidR="00943CFE" w:rsidRPr="00D5303B" w:rsidRDefault="00943CFE" w:rsidP="00703A81">
            <w:pPr>
              <w:tabs>
                <w:tab w:val="left" w:pos="3510"/>
              </w:tabs>
              <w:ind w:right="-166"/>
              <w:jc w:val="both"/>
              <w:rPr>
                <w:sz w:val="20"/>
                <w:szCs w:val="20"/>
              </w:rPr>
            </w:pPr>
          </w:p>
        </w:tc>
        <w:tc>
          <w:tcPr>
            <w:tcW w:w="1369" w:type="dxa"/>
          </w:tcPr>
          <w:p w14:paraId="29DAC4B6" w14:textId="77777777" w:rsidR="00943CFE" w:rsidRPr="00D5303B" w:rsidRDefault="00943CFE" w:rsidP="00703A81">
            <w:pPr>
              <w:tabs>
                <w:tab w:val="left" w:pos="3510"/>
              </w:tabs>
              <w:ind w:right="-166"/>
              <w:jc w:val="both"/>
              <w:rPr>
                <w:sz w:val="20"/>
                <w:szCs w:val="20"/>
              </w:rPr>
            </w:pPr>
          </w:p>
        </w:tc>
        <w:tc>
          <w:tcPr>
            <w:tcW w:w="1420" w:type="dxa"/>
          </w:tcPr>
          <w:p w14:paraId="48B95109" w14:textId="77777777" w:rsidR="00943CFE" w:rsidRPr="00D5303B" w:rsidRDefault="00943CFE" w:rsidP="00703A81">
            <w:pPr>
              <w:tabs>
                <w:tab w:val="left" w:pos="3510"/>
              </w:tabs>
              <w:ind w:right="-166"/>
              <w:jc w:val="both"/>
              <w:rPr>
                <w:sz w:val="20"/>
                <w:szCs w:val="20"/>
              </w:rPr>
            </w:pPr>
          </w:p>
        </w:tc>
        <w:tc>
          <w:tcPr>
            <w:tcW w:w="1420" w:type="dxa"/>
          </w:tcPr>
          <w:p w14:paraId="086694B9" w14:textId="77777777" w:rsidR="00943CFE" w:rsidRPr="00D5303B" w:rsidRDefault="00943CFE" w:rsidP="00703A81">
            <w:pPr>
              <w:tabs>
                <w:tab w:val="left" w:pos="3510"/>
              </w:tabs>
              <w:ind w:right="-166"/>
              <w:jc w:val="both"/>
              <w:rPr>
                <w:sz w:val="20"/>
                <w:szCs w:val="20"/>
              </w:rPr>
            </w:pPr>
          </w:p>
        </w:tc>
        <w:tc>
          <w:tcPr>
            <w:tcW w:w="1327" w:type="dxa"/>
          </w:tcPr>
          <w:p w14:paraId="62643780" w14:textId="77777777" w:rsidR="00943CFE" w:rsidRPr="00D5303B" w:rsidRDefault="00943CFE" w:rsidP="00703A81">
            <w:pPr>
              <w:tabs>
                <w:tab w:val="left" w:pos="3510"/>
              </w:tabs>
              <w:ind w:right="-166"/>
              <w:jc w:val="both"/>
              <w:rPr>
                <w:sz w:val="20"/>
                <w:szCs w:val="20"/>
              </w:rPr>
            </w:pPr>
          </w:p>
        </w:tc>
      </w:tr>
      <w:tr w:rsidR="00943CFE" w:rsidRPr="00D5303B" w14:paraId="55D794B3" w14:textId="77777777" w:rsidTr="0008285F">
        <w:tc>
          <w:tcPr>
            <w:tcW w:w="836" w:type="dxa"/>
          </w:tcPr>
          <w:p w14:paraId="7F089D53" w14:textId="77777777" w:rsidR="00943CFE" w:rsidRPr="00D5303B" w:rsidRDefault="00943CFE" w:rsidP="00703A81">
            <w:pPr>
              <w:tabs>
                <w:tab w:val="left" w:pos="3510"/>
              </w:tabs>
              <w:ind w:right="-166"/>
              <w:jc w:val="both"/>
              <w:rPr>
                <w:sz w:val="20"/>
                <w:szCs w:val="20"/>
              </w:rPr>
            </w:pPr>
          </w:p>
        </w:tc>
        <w:tc>
          <w:tcPr>
            <w:tcW w:w="1456" w:type="dxa"/>
          </w:tcPr>
          <w:p w14:paraId="08886979" w14:textId="77777777" w:rsidR="00943CFE" w:rsidRPr="00D5303B" w:rsidRDefault="00943CFE" w:rsidP="00703A81">
            <w:pPr>
              <w:tabs>
                <w:tab w:val="left" w:pos="3510"/>
              </w:tabs>
              <w:ind w:right="-166"/>
              <w:jc w:val="both"/>
              <w:rPr>
                <w:sz w:val="20"/>
                <w:szCs w:val="20"/>
              </w:rPr>
            </w:pPr>
          </w:p>
        </w:tc>
        <w:tc>
          <w:tcPr>
            <w:tcW w:w="1234" w:type="dxa"/>
          </w:tcPr>
          <w:p w14:paraId="74430538" w14:textId="77777777" w:rsidR="00943CFE" w:rsidRPr="00D5303B" w:rsidRDefault="00943CFE" w:rsidP="00703A81">
            <w:pPr>
              <w:tabs>
                <w:tab w:val="left" w:pos="3510"/>
              </w:tabs>
              <w:ind w:right="-166"/>
              <w:jc w:val="both"/>
              <w:rPr>
                <w:sz w:val="20"/>
                <w:szCs w:val="20"/>
              </w:rPr>
            </w:pPr>
          </w:p>
        </w:tc>
        <w:tc>
          <w:tcPr>
            <w:tcW w:w="1369" w:type="dxa"/>
          </w:tcPr>
          <w:p w14:paraId="4A2C335F" w14:textId="77777777" w:rsidR="00943CFE" w:rsidRPr="00D5303B" w:rsidRDefault="00943CFE" w:rsidP="00703A81">
            <w:pPr>
              <w:tabs>
                <w:tab w:val="left" w:pos="3510"/>
              </w:tabs>
              <w:ind w:right="-166"/>
              <w:jc w:val="both"/>
              <w:rPr>
                <w:sz w:val="20"/>
                <w:szCs w:val="20"/>
              </w:rPr>
            </w:pPr>
          </w:p>
        </w:tc>
        <w:tc>
          <w:tcPr>
            <w:tcW w:w="1420" w:type="dxa"/>
          </w:tcPr>
          <w:p w14:paraId="1CBBB16F" w14:textId="77777777" w:rsidR="00943CFE" w:rsidRPr="00D5303B" w:rsidRDefault="00943CFE" w:rsidP="00703A81">
            <w:pPr>
              <w:tabs>
                <w:tab w:val="left" w:pos="3510"/>
              </w:tabs>
              <w:ind w:right="-166"/>
              <w:jc w:val="both"/>
              <w:rPr>
                <w:sz w:val="20"/>
                <w:szCs w:val="20"/>
              </w:rPr>
            </w:pPr>
          </w:p>
        </w:tc>
        <w:tc>
          <w:tcPr>
            <w:tcW w:w="1420" w:type="dxa"/>
          </w:tcPr>
          <w:p w14:paraId="6792B4B5" w14:textId="77777777" w:rsidR="00943CFE" w:rsidRPr="00D5303B" w:rsidRDefault="00943CFE" w:rsidP="00703A81">
            <w:pPr>
              <w:tabs>
                <w:tab w:val="left" w:pos="3510"/>
              </w:tabs>
              <w:ind w:right="-166"/>
              <w:jc w:val="both"/>
              <w:rPr>
                <w:sz w:val="20"/>
                <w:szCs w:val="20"/>
              </w:rPr>
            </w:pPr>
          </w:p>
        </w:tc>
        <w:tc>
          <w:tcPr>
            <w:tcW w:w="1327" w:type="dxa"/>
          </w:tcPr>
          <w:p w14:paraId="022B653D" w14:textId="77777777" w:rsidR="00943CFE" w:rsidRPr="00D5303B" w:rsidRDefault="00943CFE" w:rsidP="00703A81">
            <w:pPr>
              <w:tabs>
                <w:tab w:val="left" w:pos="3510"/>
              </w:tabs>
              <w:ind w:right="-166"/>
              <w:jc w:val="both"/>
              <w:rPr>
                <w:sz w:val="20"/>
                <w:szCs w:val="20"/>
              </w:rPr>
            </w:pPr>
          </w:p>
        </w:tc>
      </w:tr>
    </w:tbl>
    <w:p w14:paraId="4A707211" w14:textId="77777777" w:rsidR="00943CFE" w:rsidRPr="00943CFE" w:rsidRDefault="00943CFE" w:rsidP="00703A81">
      <w:pPr>
        <w:tabs>
          <w:tab w:val="left" w:pos="3510"/>
        </w:tabs>
        <w:ind w:right="-166"/>
        <w:jc w:val="both"/>
        <w:rPr>
          <w:rFonts w:ascii="Arial Narrow" w:hAnsi="Arial Narrow"/>
        </w:rPr>
      </w:pPr>
    </w:p>
    <w:p w14:paraId="56D4DB41" w14:textId="77777777" w:rsidR="00943CFE" w:rsidRPr="00943CFE" w:rsidRDefault="00943CFE" w:rsidP="00703A81">
      <w:pPr>
        <w:tabs>
          <w:tab w:val="left" w:pos="3510"/>
        </w:tabs>
        <w:ind w:right="-166"/>
        <w:jc w:val="both"/>
        <w:rPr>
          <w:rFonts w:ascii="Arial Narrow" w:hAnsi="Arial Narrow"/>
        </w:rPr>
      </w:pPr>
    </w:p>
    <w:p w14:paraId="3EEC27BA" w14:textId="77777777" w:rsidR="00943CFE" w:rsidRPr="00943CFE" w:rsidRDefault="00943CFE" w:rsidP="00703A81">
      <w:pPr>
        <w:tabs>
          <w:tab w:val="left" w:pos="3510"/>
        </w:tabs>
        <w:ind w:right="-166"/>
        <w:jc w:val="both"/>
        <w:rPr>
          <w:rFonts w:ascii="Arial Narrow" w:hAnsi="Arial Narrow"/>
        </w:rPr>
      </w:pPr>
    </w:p>
    <w:p w14:paraId="04BCDF9E" w14:textId="77777777" w:rsidR="00943CFE" w:rsidRPr="00943CFE" w:rsidRDefault="00943CFE" w:rsidP="00703A81">
      <w:pPr>
        <w:tabs>
          <w:tab w:val="left" w:pos="3510"/>
        </w:tabs>
        <w:ind w:right="-166"/>
        <w:jc w:val="both"/>
        <w:rPr>
          <w:rFonts w:ascii="Arial Narrow" w:hAnsi="Arial Narrow"/>
        </w:rPr>
      </w:pPr>
      <w:r w:rsidRPr="00943CFE">
        <w:rPr>
          <w:rFonts w:ascii="Arial Narrow" w:hAnsi="Arial Narrow"/>
        </w:rPr>
        <w:br w:type="page"/>
      </w:r>
    </w:p>
    <w:p w14:paraId="5D4C69DF" w14:textId="7C08CB9E" w:rsidR="00943CFE" w:rsidRPr="00D5303B" w:rsidRDefault="00943CFE" w:rsidP="00703A81">
      <w:pPr>
        <w:tabs>
          <w:tab w:val="left" w:pos="3510"/>
        </w:tabs>
        <w:ind w:right="-166"/>
        <w:jc w:val="both"/>
        <w:rPr>
          <w:b/>
          <w:sz w:val="22"/>
        </w:rPr>
      </w:pPr>
      <w:r w:rsidRPr="00D5303B">
        <w:rPr>
          <w:b/>
          <w:sz w:val="22"/>
        </w:rPr>
        <w:lastRenderedPageBreak/>
        <w:t>Annexe n° 1</w:t>
      </w:r>
      <w:r w:rsidR="00776D09" w:rsidRPr="00D5303B">
        <w:rPr>
          <w:b/>
          <w:sz w:val="22"/>
        </w:rPr>
        <w:t>2</w:t>
      </w:r>
      <w:r w:rsidRPr="00D5303B">
        <w:rPr>
          <w:b/>
          <w:sz w:val="22"/>
        </w:rPr>
        <w:t xml:space="preserve"> : </w:t>
      </w:r>
      <w:bookmarkEnd w:id="602"/>
      <w:bookmarkEnd w:id="603"/>
      <w:bookmarkEnd w:id="604"/>
      <w:bookmarkEnd w:id="605"/>
      <w:bookmarkEnd w:id="606"/>
      <w:bookmarkEnd w:id="607"/>
      <w:r w:rsidRPr="00D5303B">
        <w:rPr>
          <w:b/>
          <w:sz w:val="22"/>
        </w:rPr>
        <w:t>Cadre du planning</w:t>
      </w:r>
    </w:p>
    <w:p w14:paraId="578667D4" w14:textId="77777777" w:rsidR="00943CFE" w:rsidRPr="00D5303B" w:rsidRDefault="00943CFE" w:rsidP="00703A81">
      <w:pPr>
        <w:tabs>
          <w:tab w:val="left" w:pos="3510"/>
        </w:tabs>
        <w:ind w:right="-166"/>
        <w:jc w:val="both"/>
        <w:rPr>
          <w:sz w:val="22"/>
        </w:rPr>
      </w:pPr>
    </w:p>
    <w:p w14:paraId="5A4A055C" w14:textId="77777777" w:rsidR="00943CFE" w:rsidRPr="00D5303B" w:rsidRDefault="00943CFE" w:rsidP="00703A81">
      <w:pPr>
        <w:tabs>
          <w:tab w:val="left" w:pos="3510"/>
        </w:tabs>
        <w:ind w:right="-166"/>
        <w:jc w:val="both"/>
        <w:rPr>
          <w:sz w:val="22"/>
        </w:rPr>
      </w:pPr>
      <w:r w:rsidRPr="00D5303B">
        <w:rPr>
          <w:sz w:val="22"/>
        </w:rPr>
        <w:t>Note sur la présentation des plannings</w:t>
      </w:r>
    </w:p>
    <w:p w14:paraId="64BC6FFD" w14:textId="77777777" w:rsidR="00943CFE" w:rsidRPr="00D5303B" w:rsidRDefault="00943CFE" w:rsidP="00703A81">
      <w:pPr>
        <w:tabs>
          <w:tab w:val="left" w:pos="3510"/>
        </w:tabs>
        <w:ind w:right="-166"/>
        <w:jc w:val="both"/>
        <w:rPr>
          <w:sz w:val="22"/>
        </w:rPr>
      </w:pPr>
    </w:p>
    <w:p w14:paraId="2C212763" w14:textId="77777777" w:rsidR="00943CFE" w:rsidRPr="00D5303B" w:rsidRDefault="00943CFE" w:rsidP="00703A81">
      <w:pPr>
        <w:tabs>
          <w:tab w:val="left" w:pos="3510"/>
        </w:tabs>
        <w:ind w:right="-166"/>
        <w:jc w:val="both"/>
        <w:rPr>
          <w:sz w:val="22"/>
        </w:rPr>
      </w:pPr>
      <w:r w:rsidRPr="00D5303B">
        <w:rPr>
          <w:sz w:val="22"/>
        </w:rPr>
        <w:t>Les quantités, les rendements journaliers, la durée d’exécution des travaux et les ralentissements voire les interruptions dues devront ressortir clairement des plannings.</w:t>
      </w:r>
    </w:p>
    <w:p w14:paraId="0EF0B8B7" w14:textId="77777777" w:rsidR="00943CFE" w:rsidRPr="00D5303B" w:rsidRDefault="00943CFE" w:rsidP="00703A81">
      <w:pPr>
        <w:tabs>
          <w:tab w:val="left" w:pos="3510"/>
        </w:tabs>
        <w:ind w:right="-166"/>
        <w:jc w:val="both"/>
        <w:rPr>
          <w:sz w:val="22"/>
        </w:rPr>
      </w:pPr>
      <w:r w:rsidRPr="00D5303B">
        <w:rPr>
          <w:sz w:val="22"/>
        </w:rPr>
        <w:t>Le planning financier qui découle du planning des travaux devra indiquer mois par mois, les montants prévisionnels des décomptes de travaux par poste et cumulés, en tenant compte de l’incidence des saisons de pluies, pour la solution de base et éventuellement la solution variable.</w:t>
      </w:r>
    </w:p>
    <w:p w14:paraId="6EF9E55D" w14:textId="6AA60189" w:rsidR="00943CFE" w:rsidRPr="00D5303B" w:rsidRDefault="00943CFE" w:rsidP="00703A81">
      <w:pPr>
        <w:tabs>
          <w:tab w:val="left" w:pos="3510"/>
        </w:tabs>
        <w:ind w:right="-166"/>
        <w:rPr>
          <w:sz w:val="22"/>
        </w:rPr>
      </w:pPr>
    </w:p>
    <w:p w14:paraId="03E109FD" w14:textId="77777777" w:rsidR="00943CFE" w:rsidRPr="00943CFE" w:rsidRDefault="00943CFE" w:rsidP="00703A81">
      <w:pPr>
        <w:tabs>
          <w:tab w:val="left" w:pos="3510"/>
        </w:tabs>
        <w:ind w:right="-166"/>
      </w:pPr>
    </w:p>
    <w:p w14:paraId="6B48E348" w14:textId="77777777" w:rsidR="00943CFE" w:rsidRPr="00943CFE" w:rsidRDefault="00943CFE" w:rsidP="00703A81">
      <w:pPr>
        <w:tabs>
          <w:tab w:val="left" w:pos="3510"/>
        </w:tabs>
        <w:ind w:right="-166"/>
      </w:pPr>
    </w:p>
    <w:p w14:paraId="66444015" w14:textId="77777777" w:rsidR="00943CFE" w:rsidRPr="00943CFE" w:rsidRDefault="00943CFE" w:rsidP="00703A81">
      <w:pPr>
        <w:tabs>
          <w:tab w:val="left" w:pos="3510"/>
        </w:tabs>
        <w:ind w:right="-166"/>
      </w:pPr>
    </w:p>
    <w:p w14:paraId="635B5A71" w14:textId="77777777" w:rsidR="00943CFE" w:rsidRPr="00943CFE" w:rsidRDefault="00943CFE" w:rsidP="00703A81">
      <w:pPr>
        <w:tabs>
          <w:tab w:val="left" w:pos="3510"/>
        </w:tabs>
        <w:ind w:right="-166"/>
      </w:pPr>
    </w:p>
    <w:p w14:paraId="42A981B5" w14:textId="77777777" w:rsidR="00943CFE" w:rsidRPr="00943CFE" w:rsidRDefault="00943CFE" w:rsidP="00703A81">
      <w:pPr>
        <w:tabs>
          <w:tab w:val="left" w:pos="3510"/>
        </w:tabs>
        <w:ind w:right="-166"/>
      </w:pPr>
    </w:p>
    <w:p w14:paraId="7BE1E2BA" w14:textId="77777777" w:rsidR="00943CFE" w:rsidRPr="00943CFE" w:rsidRDefault="00943CFE" w:rsidP="00703A81">
      <w:pPr>
        <w:tabs>
          <w:tab w:val="left" w:pos="3510"/>
        </w:tabs>
        <w:ind w:right="-166"/>
      </w:pPr>
    </w:p>
    <w:p w14:paraId="23C401F1" w14:textId="77777777" w:rsidR="00943CFE" w:rsidRPr="00943CFE" w:rsidRDefault="00943CFE" w:rsidP="00703A81">
      <w:pPr>
        <w:tabs>
          <w:tab w:val="left" w:pos="3510"/>
        </w:tabs>
        <w:ind w:right="-166"/>
      </w:pPr>
    </w:p>
    <w:p w14:paraId="318B4482" w14:textId="77777777" w:rsidR="00943CFE" w:rsidRPr="00943CFE" w:rsidRDefault="00943CFE" w:rsidP="00703A81">
      <w:pPr>
        <w:tabs>
          <w:tab w:val="left" w:pos="3510"/>
        </w:tabs>
        <w:ind w:right="-166"/>
      </w:pPr>
    </w:p>
    <w:p w14:paraId="46CFED6B" w14:textId="77777777" w:rsidR="00943CFE" w:rsidRPr="00943CFE" w:rsidRDefault="00943CFE" w:rsidP="00703A81">
      <w:pPr>
        <w:tabs>
          <w:tab w:val="left" w:pos="3510"/>
        </w:tabs>
        <w:ind w:right="-166"/>
      </w:pPr>
    </w:p>
    <w:p w14:paraId="31D3F292" w14:textId="77777777" w:rsidR="00943CFE" w:rsidRPr="00943CFE" w:rsidRDefault="00943CFE" w:rsidP="00703A81">
      <w:pPr>
        <w:tabs>
          <w:tab w:val="left" w:pos="3510"/>
        </w:tabs>
        <w:ind w:right="-166"/>
      </w:pPr>
    </w:p>
    <w:p w14:paraId="2B0D9692" w14:textId="77777777" w:rsidR="00943CFE" w:rsidRPr="00943CFE" w:rsidRDefault="00943CFE" w:rsidP="00703A81">
      <w:pPr>
        <w:tabs>
          <w:tab w:val="left" w:pos="3510"/>
        </w:tabs>
        <w:ind w:right="-166"/>
      </w:pPr>
    </w:p>
    <w:p w14:paraId="4356161D" w14:textId="77777777" w:rsidR="00943CFE" w:rsidRPr="00943CFE" w:rsidRDefault="00943CFE" w:rsidP="00703A81">
      <w:pPr>
        <w:tabs>
          <w:tab w:val="left" w:pos="3510"/>
        </w:tabs>
        <w:ind w:right="-166"/>
      </w:pPr>
    </w:p>
    <w:p w14:paraId="589B1D6B" w14:textId="77777777" w:rsidR="00943CFE" w:rsidRPr="00943CFE" w:rsidRDefault="00943CFE" w:rsidP="00703A81">
      <w:pPr>
        <w:tabs>
          <w:tab w:val="left" w:pos="3510"/>
        </w:tabs>
        <w:ind w:right="-166"/>
      </w:pPr>
    </w:p>
    <w:p w14:paraId="51C46544" w14:textId="77777777" w:rsidR="00943CFE" w:rsidRPr="00943CFE" w:rsidRDefault="00943CFE" w:rsidP="00703A81">
      <w:pPr>
        <w:tabs>
          <w:tab w:val="left" w:pos="3510"/>
        </w:tabs>
        <w:ind w:right="-166"/>
      </w:pPr>
    </w:p>
    <w:p w14:paraId="766DC1E8" w14:textId="77777777" w:rsidR="00943CFE" w:rsidRPr="00943CFE" w:rsidRDefault="00943CFE" w:rsidP="00703A81">
      <w:pPr>
        <w:tabs>
          <w:tab w:val="left" w:pos="3510"/>
        </w:tabs>
        <w:ind w:right="-166"/>
      </w:pPr>
    </w:p>
    <w:p w14:paraId="2C3B28D6" w14:textId="77777777" w:rsidR="00943CFE" w:rsidRPr="00943CFE" w:rsidRDefault="00943CFE" w:rsidP="00703A81">
      <w:pPr>
        <w:tabs>
          <w:tab w:val="left" w:pos="3510"/>
        </w:tabs>
        <w:ind w:right="-166"/>
      </w:pPr>
    </w:p>
    <w:p w14:paraId="796FC248" w14:textId="77777777" w:rsidR="00943CFE" w:rsidRDefault="00943CFE" w:rsidP="00703A81">
      <w:pPr>
        <w:tabs>
          <w:tab w:val="left" w:pos="3510"/>
        </w:tabs>
        <w:ind w:right="-166"/>
      </w:pPr>
      <w:r>
        <w:tab/>
      </w:r>
    </w:p>
    <w:p w14:paraId="1432C97B" w14:textId="77777777" w:rsidR="00776D09" w:rsidRDefault="00776D09" w:rsidP="00703A81">
      <w:pPr>
        <w:tabs>
          <w:tab w:val="left" w:pos="3510"/>
        </w:tabs>
        <w:ind w:right="-166"/>
      </w:pPr>
    </w:p>
    <w:p w14:paraId="683FA435" w14:textId="77777777" w:rsidR="00776D09" w:rsidRDefault="00776D09" w:rsidP="00703A81">
      <w:pPr>
        <w:tabs>
          <w:tab w:val="left" w:pos="3510"/>
        </w:tabs>
        <w:ind w:right="-166"/>
      </w:pPr>
    </w:p>
    <w:p w14:paraId="3D47054D" w14:textId="77777777" w:rsidR="00776D09" w:rsidRDefault="00776D09" w:rsidP="00703A81">
      <w:pPr>
        <w:tabs>
          <w:tab w:val="left" w:pos="3510"/>
        </w:tabs>
        <w:ind w:right="-166"/>
      </w:pPr>
    </w:p>
    <w:p w14:paraId="5661F5ED" w14:textId="77777777" w:rsidR="00776D09" w:rsidRDefault="00776D09" w:rsidP="00703A81">
      <w:pPr>
        <w:tabs>
          <w:tab w:val="left" w:pos="3510"/>
        </w:tabs>
        <w:ind w:right="-166"/>
      </w:pPr>
    </w:p>
    <w:p w14:paraId="1A5DA339" w14:textId="77777777" w:rsidR="00776D09" w:rsidRDefault="00776D09" w:rsidP="00703A81">
      <w:pPr>
        <w:tabs>
          <w:tab w:val="left" w:pos="3510"/>
        </w:tabs>
        <w:ind w:right="-166"/>
      </w:pPr>
    </w:p>
    <w:p w14:paraId="0CB2C88A" w14:textId="77777777" w:rsidR="00776D09" w:rsidRDefault="00776D09" w:rsidP="00703A81">
      <w:pPr>
        <w:tabs>
          <w:tab w:val="left" w:pos="3510"/>
        </w:tabs>
        <w:ind w:right="-166"/>
      </w:pPr>
    </w:p>
    <w:p w14:paraId="1AD39EC6" w14:textId="77777777" w:rsidR="00776D09" w:rsidRDefault="00776D09" w:rsidP="00703A81">
      <w:pPr>
        <w:tabs>
          <w:tab w:val="left" w:pos="3510"/>
        </w:tabs>
        <w:ind w:right="-166"/>
      </w:pPr>
    </w:p>
    <w:p w14:paraId="74BAD22B" w14:textId="77777777" w:rsidR="00776D09" w:rsidRDefault="00776D09" w:rsidP="00703A81">
      <w:pPr>
        <w:tabs>
          <w:tab w:val="left" w:pos="3510"/>
        </w:tabs>
        <w:ind w:right="-166"/>
      </w:pPr>
    </w:p>
    <w:p w14:paraId="16D512BA" w14:textId="77777777" w:rsidR="00776D09" w:rsidRDefault="00776D09" w:rsidP="00703A81">
      <w:pPr>
        <w:tabs>
          <w:tab w:val="left" w:pos="3510"/>
        </w:tabs>
        <w:ind w:right="-166"/>
      </w:pPr>
    </w:p>
    <w:p w14:paraId="2BE4DC7C" w14:textId="77777777" w:rsidR="00776D09" w:rsidRDefault="00776D09" w:rsidP="00703A81">
      <w:pPr>
        <w:tabs>
          <w:tab w:val="left" w:pos="3510"/>
        </w:tabs>
        <w:ind w:right="-166"/>
      </w:pPr>
    </w:p>
    <w:p w14:paraId="2F023F8C" w14:textId="77777777" w:rsidR="00776D09" w:rsidRDefault="00776D09" w:rsidP="00703A81">
      <w:pPr>
        <w:tabs>
          <w:tab w:val="left" w:pos="3510"/>
        </w:tabs>
        <w:ind w:right="-166"/>
      </w:pPr>
    </w:p>
    <w:p w14:paraId="0AEBA556" w14:textId="77777777" w:rsidR="00776D09" w:rsidRDefault="00776D09" w:rsidP="00703A81">
      <w:pPr>
        <w:tabs>
          <w:tab w:val="left" w:pos="3510"/>
        </w:tabs>
        <w:ind w:right="-166"/>
      </w:pPr>
    </w:p>
    <w:p w14:paraId="67FA7F17" w14:textId="77777777" w:rsidR="00776D09" w:rsidRDefault="00776D09" w:rsidP="00703A81">
      <w:pPr>
        <w:tabs>
          <w:tab w:val="left" w:pos="3510"/>
        </w:tabs>
        <w:ind w:right="-166"/>
      </w:pPr>
    </w:p>
    <w:p w14:paraId="31B56BF2" w14:textId="77777777" w:rsidR="00776D09" w:rsidRDefault="00776D09" w:rsidP="00703A81">
      <w:pPr>
        <w:tabs>
          <w:tab w:val="left" w:pos="3510"/>
        </w:tabs>
        <w:ind w:right="-166"/>
      </w:pPr>
    </w:p>
    <w:p w14:paraId="1299EB78" w14:textId="77777777" w:rsidR="00776D09" w:rsidRDefault="00776D09" w:rsidP="00703A81">
      <w:pPr>
        <w:tabs>
          <w:tab w:val="left" w:pos="3510"/>
        </w:tabs>
        <w:ind w:right="-166"/>
      </w:pPr>
    </w:p>
    <w:p w14:paraId="17BDE0BD" w14:textId="77777777" w:rsidR="00776D09" w:rsidRDefault="00776D09" w:rsidP="00703A81">
      <w:pPr>
        <w:tabs>
          <w:tab w:val="left" w:pos="3510"/>
        </w:tabs>
        <w:ind w:right="-166"/>
      </w:pPr>
    </w:p>
    <w:p w14:paraId="015249E7" w14:textId="77777777" w:rsidR="00776D09" w:rsidRDefault="00776D09" w:rsidP="00703A81">
      <w:pPr>
        <w:tabs>
          <w:tab w:val="left" w:pos="3510"/>
        </w:tabs>
        <w:ind w:right="-166"/>
      </w:pPr>
    </w:p>
    <w:p w14:paraId="3F3AB03D" w14:textId="77777777" w:rsidR="00776D09" w:rsidRDefault="00776D09" w:rsidP="00703A81">
      <w:pPr>
        <w:tabs>
          <w:tab w:val="left" w:pos="3510"/>
        </w:tabs>
        <w:ind w:right="-166"/>
      </w:pPr>
    </w:p>
    <w:p w14:paraId="7F57C0F1" w14:textId="77777777" w:rsidR="00776D09" w:rsidRDefault="00776D09" w:rsidP="00703A81">
      <w:pPr>
        <w:tabs>
          <w:tab w:val="left" w:pos="3510"/>
        </w:tabs>
        <w:ind w:right="-166"/>
      </w:pPr>
    </w:p>
    <w:p w14:paraId="4D452C38" w14:textId="77777777" w:rsidR="00776D09" w:rsidRDefault="00776D09" w:rsidP="00703A81">
      <w:pPr>
        <w:tabs>
          <w:tab w:val="left" w:pos="3510"/>
        </w:tabs>
        <w:ind w:right="-166"/>
      </w:pPr>
    </w:p>
    <w:p w14:paraId="2A074C08" w14:textId="77777777" w:rsidR="00776D09" w:rsidRDefault="00776D09" w:rsidP="00703A81">
      <w:pPr>
        <w:tabs>
          <w:tab w:val="left" w:pos="3510"/>
        </w:tabs>
        <w:ind w:right="-166"/>
      </w:pPr>
    </w:p>
    <w:p w14:paraId="7C3A8293" w14:textId="791BE3AB" w:rsidR="00776D09" w:rsidRPr="00943CFE" w:rsidRDefault="00776D09" w:rsidP="00703A81">
      <w:pPr>
        <w:tabs>
          <w:tab w:val="left" w:pos="3510"/>
        </w:tabs>
        <w:ind w:right="-166"/>
        <w:sectPr w:rsidR="00776D09" w:rsidRPr="00943CFE" w:rsidSect="000176EE">
          <w:pgSz w:w="11906" w:h="16838"/>
          <w:pgMar w:top="1985" w:right="991" w:bottom="720" w:left="993" w:header="709" w:footer="709" w:gutter="0"/>
          <w:cols w:space="708"/>
          <w:docGrid w:linePitch="360"/>
        </w:sectPr>
      </w:pPr>
    </w:p>
    <w:p w14:paraId="5263E3B4" w14:textId="77777777" w:rsidR="00BC6A27" w:rsidRDefault="00BC6A27" w:rsidP="00703A81">
      <w:pPr>
        <w:ind w:right="-166"/>
        <w:jc w:val="center"/>
        <w:rPr>
          <w:rFonts w:ascii="Arial Narrow" w:hAnsi="Arial Narrow" w:cs="Tahoma"/>
          <w:b/>
          <w:bCs/>
          <w:i/>
          <w:sz w:val="32"/>
          <w:u w:val="single"/>
        </w:rPr>
      </w:pPr>
    </w:p>
    <w:p w14:paraId="6CD34682" w14:textId="77777777" w:rsidR="00BC6A27" w:rsidRDefault="00BC6A27" w:rsidP="00703A81">
      <w:pPr>
        <w:ind w:right="-166"/>
        <w:jc w:val="center"/>
        <w:rPr>
          <w:rFonts w:ascii="Arial Narrow" w:hAnsi="Arial Narrow" w:cs="Tahoma"/>
          <w:b/>
          <w:bCs/>
          <w:i/>
          <w:sz w:val="32"/>
          <w:u w:val="single"/>
        </w:rPr>
      </w:pPr>
    </w:p>
    <w:p w14:paraId="14FC07A3" w14:textId="77777777" w:rsidR="00BC6A27" w:rsidRDefault="00BC6A27" w:rsidP="00703A81">
      <w:pPr>
        <w:ind w:right="-166"/>
        <w:jc w:val="center"/>
        <w:rPr>
          <w:rFonts w:ascii="Arial Narrow" w:hAnsi="Arial Narrow" w:cs="Tahoma"/>
          <w:b/>
          <w:bCs/>
          <w:i/>
          <w:sz w:val="32"/>
          <w:u w:val="single"/>
        </w:rPr>
      </w:pPr>
    </w:p>
    <w:p w14:paraId="34BA3BF5" w14:textId="77777777" w:rsidR="00BC6A27" w:rsidRDefault="00BC6A27" w:rsidP="00703A81">
      <w:pPr>
        <w:ind w:right="-166"/>
        <w:jc w:val="center"/>
        <w:rPr>
          <w:rFonts w:ascii="Arial Narrow" w:hAnsi="Arial Narrow" w:cs="Tahoma"/>
          <w:b/>
          <w:bCs/>
          <w:i/>
          <w:sz w:val="32"/>
          <w:u w:val="single"/>
        </w:rPr>
      </w:pPr>
    </w:p>
    <w:p w14:paraId="7D4B3C76" w14:textId="77777777" w:rsidR="00BC6A27" w:rsidRDefault="00BC6A27" w:rsidP="00703A81">
      <w:pPr>
        <w:ind w:right="-166"/>
        <w:jc w:val="center"/>
        <w:rPr>
          <w:rFonts w:ascii="Arial Narrow" w:hAnsi="Arial Narrow" w:cs="Tahoma"/>
          <w:b/>
          <w:bCs/>
          <w:i/>
          <w:sz w:val="32"/>
          <w:u w:val="single"/>
        </w:rPr>
      </w:pPr>
    </w:p>
    <w:p w14:paraId="48C19FC5" w14:textId="77777777" w:rsidR="00BC6A27" w:rsidRDefault="00BC6A27" w:rsidP="00703A81">
      <w:pPr>
        <w:ind w:right="-166"/>
        <w:jc w:val="center"/>
        <w:rPr>
          <w:rFonts w:ascii="Arial Narrow" w:hAnsi="Arial Narrow" w:cs="Tahoma"/>
          <w:b/>
          <w:bCs/>
          <w:i/>
          <w:sz w:val="32"/>
          <w:u w:val="single"/>
        </w:rPr>
      </w:pPr>
    </w:p>
    <w:p w14:paraId="2CE1F159" w14:textId="77777777" w:rsidR="00BC6A27" w:rsidRDefault="00BC6A27" w:rsidP="00703A81">
      <w:pPr>
        <w:ind w:right="-166"/>
        <w:jc w:val="center"/>
        <w:rPr>
          <w:rFonts w:ascii="Arial Narrow" w:hAnsi="Arial Narrow" w:cs="Tahoma"/>
          <w:b/>
          <w:bCs/>
          <w:i/>
          <w:sz w:val="32"/>
          <w:u w:val="single"/>
        </w:rPr>
      </w:pPr>
    </w:p>
    <w:p w14:paraId="56B18DC7" w14:textId="77777777" w:rsidR="00BC6A27" w:rsidRDefault="00BC6A27" w:rsidP="00703A81">
      <w:pPr>
        <w:ind w:right="-166"/>
        <w:jc w:val="center"/>
        <w:rPr>
          <w:rFonts w:ascii="Arial Narrow" w:hAnsi="Arial Narrow" w:cs="Tahoma"/>
          <w:b/>
          <w:bCs/>
          <w:i/>
          <w:sz w:val="32"/>
          <w:u w:val="single"/>
        </w:rPr>
      </w:pPr>
    </w:p>
    <w:p w14:paraId="398ABB81" w14:textId="77777777" w:rsidR="00BC6A27" w:rsidRDefault="00BC6A27" w:rsidP="00703A81">
      <w:pPr>
        <w:ind w:right="-166"/>
        <w:jc w:val="center"/>
        <w:rPr>
          <w:rFonts w:ascii="Arial Narrow" w:hAnsi="Arial Narrow" w:cs="Tahoma"/>
          <w:b/>
          <w:bCs/>
          <w:i/>
          <w:sz w:val="32"/>
          <w:u w:val="single"/>
        </w:rPr>
      </w:pPr>
    </w:p>
    <w:p w14:paraId="4E615D88" w14:textId="77777777" w:rsidR="00BC6A27" w:rsidRDefault="00BC6A27" w:rsidP="00703A81">
      <w:pPr>
        <w:ind w:right="-166"/>
        <w:jc w:val="center"/>
        <w:rPr>
          <w:rFonts w:ascii="Arial Narrow" w:hAnsi="Arial Narrow" w:cs="Tahoma"/>
          <w:b/>
          <w:bCs/>
          <w:i/>
          <w:sz w:val="32"/>
          <w:u w:val="single"/>
        </w:rPr>
      </w:pPr>
    </w:p>
    <w:p w14:paraId="1562D47B" w14:textId="77777777" w:rsidR="00BC6A27" w:rsidRDefault="00BC6A27" w:rsidP="00703A81">
      <w:pPr>
        <w:ind w:right="-166"/>
        <w:jc w:val="center"/>
        <w:rPr>
          <w:rFonts w:ascii="Arial Narrow" w:hAnsi="Arial Narrow" w:cs="Tahoma"/>
          <w:b/>
          <w:bCs/>
          <w:i/>
          <w:sz w:val="32"/>
          <w:u w:val="single"/>
        </w:rPr>
      </w:pPr>
    </w:p>
    <w:p w14:paraId="09E07667" w14:textId="77777777" w:rsidR="00BC6A27" w:rsidRDefault="00BC6A27" w:rsidP="00703A81">
      <w:pPr>
        <w:ind w:right="-166"/>
        <w:jc w:val="center"/>
        <w:rPr>
          <w:rFonts w:ascii="Arial Narrow" w:hAnsi="Arial Narrow" w:cs="Tahoma"/>
          <w:b/>
          <w:bCs/>
          <w:i/>
          <w:sz w:val="32"/>
          <w:u w:val="single"/>
        </w:rPr>
      </w:pPr>
    </w:p>
    <w:p w14:paraId="33D644FC" w14:textId="77777777" w:rsidR="00BC6A27" w:rsidRDefault="00BC6A27" w:rsidP="00703A81">
      <w:pPr>
        <w:ind w:right="-166"/>
        <w:jc w:val="center"/>
        <w:rPr>
          <w:rFonts w:ascii="Arial Narrow" w:hAnsi="Arial Narrow" w:cs="Tahoma"/>
          <w:b/>
          <w:bCs/>
          <w:i/>
          <w:sz w:val="32"/>
          <w:u w:val="single"/>
        </w:rPr>
      </w:pPr>
    </w:p>
    <w:p w14:paraId="72BD82AF" w14:textId="77777777" w:rsidR="00BC6A27" w:rsidRDefault="00BC6A27" w:rsidP="00703A81">
      <w:pPr>
        <w:ind w:right="-166"/>
        <w:jc w:val="center"/>
        <w:rPr>
          <w:rFonts w:ascii="Arial Narrow" w:hAnsi="Arial Narrow" w:cs="Tahoma"/>
          <w:b/>
          <w:bCs/>
          <w:i/>
          <w:sz w:val="32"/>
          <w:u w:val="single"/>
        </w:rPr>
      </w:pPr>
    </w:p>
    <w:p w14:paraId="79577229" w14:textId="77777777" w:rsidR="00BC6A27" w:rsidRDefault="00BC6A27" w:rsidP="00703A81">
      <w:pPr>
        <w:ind w:right="-166"/>
        <w:jc w:val="center"/>
        <w:rPr>
          <w:rFonts w:ascii="Arial Narrow" w:hAnsi="Arial Narrow" w:cs="Tahoma"/>
          <w:b/>
          <w:bCs/>
          <w:i/>
          <w:sz w:val="32"/>
          <w:u w:val="single"/>
        </w:rPr>
      </w:pPr>
    </w:p>
    <w:p w14:paraId="784581F9" w14:textId="77777777" w:rsidR="00BC6A27" w:rsidRDefault="00BC6A27" w:rsidP="00703A81">
      <w:pPr>
        <w:ind w:right="-166"/>
        <w:jc w:val="center"/>
        <w:rPr>
          <w:rFonts w:ascii="Arial Narrow" w:hAnsi="Arial Narrow" w:cs="Tahoma"/>
          <w:b/>
          <w:bCs/>
          <w:i/>
          <w:sz w:val="32"/>
          <w:u w:val="single"/>
        </w:rPr>
      </w:pPr>
    </w:p>
    <w:p w14:paraId="68104A28" w14:textId="67A32168" w:rsidR="005D46F5" w:rsidRPr="00D5303B" w:rsidRDefault="005D46F5" w:rsidP="00703A81">
      <w:pPr>
        <w:ind w:right="-166"/>
        <w:jc w:val="center"/>
        <w:rPr>
          <w:b/>
          <w:bCs/>
          <w:i/>
          <w:sz w:val="32"/>
        </w:rPr>
      </w:pPr>
      <w:r w:rsidRPr="00D5303B">
        <w:rPr>
          <w:b/>
          <w:bCs/>
          <w:i/>
          <w:sz w:val="28"/>
          <w:u w:val="single"/>
        </w:rPr>
        <w:t>PIÈCE N° 14 :</w:t>
      </w:r>
      <w:r w:rsidRPr="00D5303B">
        <w:rPr>
          <w:b/>
          <w:bCs/>
          <w:i/>
          <w:sz w:val="28"/>
        </w:rPr>
        <w:t xml:space="preserve"> GRILLE D’EVALUATION </w:t>
      </w:r>
      <w:r w:rsidRPr="00D5303B">
        <w:rPr>
          <w:b/>
          <w:bCs/>
          <w:i/>
          <w:sz w:val="32"/>
        </w:rPr>
        <w:br w:type="page"/>
      </w:r>
    </w:p>
    <w:p w14:paraId="397C4F46" w14:textId="77777777" w:rsidR="005D46F5" w:rsidRPr="00943AF7" w:rsidRDefault="005D46F5" w:rsidP="00703A81">
      <w:pPr>
        <w:pStyle w:val="Retraitcorpsdetexte2"/>
        <w:ind w:right="-166" w:firstLine="0"/>
        <w:jc w:val="center"/>
        <w:rPr>
          <w:rFonts w:ascii="Arial Narrow" w:eastAsiaTheme="minorEastAsia" w:hAnsi="Arial Narrow" w:cstheme="minorBidi"/>
          <w:b/>
          <w:sz w:val="36"/>
          <w:szCs w:val="22"/>
        </w:rPr>
      </w:pPr>
      <w:r w:rsidRPr="00943AF7">
        <w:rPr>
          <w:rFonts w:ascii="Arial Narrow" w:eastAsiaTheme="minorEastAsia" w:hAnsi="Arial Narrow" w:cstheme="minorBidi"/>
          <w:b/>
          <w:sz w:val="36"/>
          <w:szCs w:val="22"/>
        </w:rPr>
        <w:lastRenderedPageBreak/>
        <w:t>GRILLE D’ÉVALUATION</w:t>
      </w:r>
    </w:p>
    <w:tbl>
      <w:tblPr>
        <w:tblW w:w="10313" w:type="dxa"/>
        <w:jc w:val="center"/>
        <w:tblCellMar>
          <w:left w:w="70" w:type="dxa"/>
          <w:right w:w="70" w:type="dxa"/>
        </w:tblCellMar>
        <w:tblLook w:val="04A0" w:firstRow="1" w:lastRow="0" w:firstColumn="1" w:lastColumn="0" w:noHBand="0" w:noVBand="1"/>
      </w:tblPr>
      <w:tblGrid>
        <w:gridCol w:w="1474"/>
        <w:gridCol w:w="6318"/>
        <w:gridCol w:w="1164"/>
        <w:gridCol w:w="1347"/>
        <w:gridCol w:w="10"/>
      </w:tblGrid>
      <w:tr w:rsidR="005D46F5" w:rsidRPr="00943AF7" w14:paraId="40D9683A" w14:textId="77777777" w:rsidTr="005D46F5">
        <w:trPr>
          <w:cantSplit/>
          <w:trHeight w:val="1020"/>
          <w:jc w:val="center"/>
        </w:trPr>
        <w:tc>
          <w:tcPr>
            <w:tcW w:w="10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0F9F92F" w14:textId="69B07A9B" w:rsidR="005D46F5" w:rsidRPr="0008285F" w:rsidRDefault="00CD6734" w:rsidP="0008285F">
            <w:pPr>
              <w:widowControl w:val="0"/>
              <w:tabs>
                <w:tab w:val="left" w:pos="0"/>
              </w:tabs>
              <w:spacing w:before="200" w:after="120"/>
              <w:ind w:right="-166"/>
              <w:jc w:val="center"/>
              <w:rPr>
                <w:b/>
                <w:bCs/>
                <w:iCs/>
                <w:color w:val="000000" w:themeColor="text1"/>
                <w:sz w:val="22"/>
                <w:szCs w:val="22"/>
              </w:rPr>
            </w:pPr>
            <w:r w:rsidRPr="00CF43F9">
              <w:rPr>
                <w:b/>
                <w:bCs/>
                <w:iCs/>
                <w:color w:val="000000" w:themeColor="text1"/>
                <w:sz w:val="22"/>
                <w:szCs w:val="22"/>
              </w:rPr>
              <w:t xml:space="preserve">APPEL D’OFFRE NATIONAL OUVERT EN PROCEDURE D’URGENCE </w:t>
            </w:r>
            <w:r w:rsidRPr="00CF43F9">
              <w:rPr>
                <w:b/>
                <w:bCs/>
                <w:iCs/>
                <w:sz w:val="22"/>
                <w:szCs w:val="22"/>
              </w:rPr>
              <w:t>N°012/AONO/PU /C-MA’AN/CIPM/2025</w:t>
            </w:r>
            <w:r w:rsidR="0008285F">
              <w:rPr>
                <w:b/>
                <w:bCs/>
                <w:iCs/>
                <w:sz w:val="22"/>
                <w:szCs w:val="22"/>
              </w:rPr>
              <w:t xml:space="preserve"> </w:t>
            </w:r>
            <w:r w:rsidRPr="00CF43F9">
              <w:rPr>
                <w:b/>
                <w:bCs/>
                <w:iCs/>
                <w:sz w:val="22"/>
                <w:szCs w:val="22"/>
              </w:rPr>
              <w:t xml:space="preserve">DU </w:t>
            </w:r>
            <w:r w:rsidR="0008285F">
              <w:rPr>
                <w:b/>
                <w:bCs/>
                <w:iCs/>
                <w:sz w:val="22"/>
                <w:szCs w:val="22"/>
              </w:rPr>
              <w:t>23</w:t>
            </w:r>
            <w:r w:rsidRPr="00CF43F9">
              <w:rPr>
                <w:b/>
                <w:bCs/>
                <w:iCs/>
                <w:sz w:val="22"/>
                <w:szCs w:val="22"/>
              </w:rPr>
              <w:t xml:space="preserve"> SEPTEMBRE 2025 </w:t>
            </w:r>
            <w:r w:rsidRPr="00CF43F9">
              <w:rPr>
                <w:b/>
                <w:bCs/>
                <w:iCs/>
                <w:color w:val="000000" w:themeColor="text1"/>
                <w:sz w:val="22"/>
                <w:szCs w:val="22"/>
              </w:rPr>
              <w:t xml:space="preserve">POUR LES TRAVAUX DE CONSTRUCTION D’UN COMPLEXE SCOLAIRE COMPRENANT UNE SECTION FRANCOPHONE ET </w:t>
            </w:r>
            <w:r w:rsidR="0008285F">
              <w:rPr>
                <w:b/>
                <w:bCs/>
                <w:iCs/>
                <w:color w:val="000000" w:themeColor="text1"/>
                <w:sz w:val="22"/>
                <w:szCs w:val="22"/>
              </w:rPr>
              <w:t xml:space="preserve">UNE SECTION </w:t>
            </w:r>
            <w:r w:rsidRPr="00CF43F9">
              <w:rPr>
                <w:b/>
                <w:bCs/>
                <w:iCs/>
                <w:color w:val="000000" w:themeColor="text1"/>
                <w:sz w:val="22"/>
                <w:szCs w:val="22"/>
              </w:rPr>
              <w:t>ANGLOPHONE DANS LA COMMUNE DE MA’AN, DEPARTEMENT DE LA</w:t>
            </w:r>
            <w:r w:rsidR="0008285F">
              <w:rPr>
                <w:b/>
                <w:bCs/>
                <w:iCs/>
                <w:color w:val="000000" w:themeColor="text1"/>
                <w:sz w:val="22"/>
                <w:szCs w:val="22"/>
              </w:rPr>
              <w:t xml:space="preserve"> VALLÉE DU NTEM, REGION DU SUD.</w:t>
            </w:r>
          </w:p>
        </w:tc>
      </w:tr>
      <w:tr w:rsidR="005D46F5" w:rsidRPr="00943AF7" w14:paraId="2602A876" w14:textId="77777777" w:rsidTr="005D46F5">
        <w:trPr>
          <w:cantSplit/>
          <w:trHeight w:val="510"/>
          <w:jc w:val="center"/>
        </w:trPr>
        <w:tc>
          <w:tcPr>
            <w:tcW w:w="103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803F20" w14:textId="5A552204" w:rsidR="005D46F5" w:rsidRPr="00943AF7" w:rsidRDefault="005D46F5" w:rsidP="00703A81">
            <w:pPr>
              <w:ind w:right="-166"/>
              <w:jc w:val="center"/>
              <w:rPr>
                <w:rFonts w:ascii="Arial Narrow" w:hAnsi="Arial Narrow"/>
                <w:b/>
                <w:bCs/>
                <w:sz w:val="20"/>
                <w:szCs w:val="20"/>
                <w:u w:val="single"/>
              </w:rPr>
            </w:pPr>
            <w:r w:rsidRPr="00943AF7">
              <w:rPr>
                <w:rFonts w:ascii="Arial Narrow" w:hAnsi="Arial Narrow"/>
                <w:b/>
                <w:bCs/>
                <w:sz w:val="20"/>
                <w:szCs w:val="20"/>
                <w:u w:val="single"/>
              </w:rPr>
              <w:t>FINANCEMENT</w:t>
            </w:r>
            <w:r w:rsidRPr="00943AF7">
              <w:rPr>
                <w:rFonts w:ascii="Arial Narrow" w:hAnsi="Arial Narrow"/>
                <w:sz w:val="20"/>
                <w:szCs w:val="20"/>
              </w:rPr>
              <w:t xml:space="preserve"> : </w:t>
            </w:r>
            <w:r>
              <w:rPr>
                <w:rFonts w:ascii="Arial Narrow" w:hAnsi="Arial Narrow"/>
                <w:b/>
                <w:bCs/>
                <w:sz w:val="20"/>
                <w:szCs w:val="20"/>
              </w:rPr>
              <w:t>BUDGET DU FEICOM, EXERCICE 202</w:t>
            </w:r>
            <w:r w:rsidR="002A4D98">
              <w:rPr>
                <w:rFonts w:ascii="Arial Narrow" w:hAnsi="Arial Narrow"/>
                <w:b/>
                <w:bCs/>
                <w:sz w:val="20"/>
                <w:szCs w:val="20"/>
              </w:rPr>
              <w:t>5 et Suivants</w:t>
            </w:r>
          </w:p>
        </w:tc>
      </w:tr>
      <w:tr w:rsidR="005D46F5" w:rsidRPr="00943AF7" w14:paraId="1FD2EC5D" w14:textId="77777777" w:rsidTr="005D46F5">
        <w:trPr>
          <w:cantSplit/>
          <w:trHeight w:val="330"/>
          <w:jc w:val="center"/>
        </w:trPr>
        <w:tc>
          <w:tcPr>
            <w:tcW w:w="103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0577D4" w14:textId="77777777" w:rsidR="005D46F5" w:rsidRPr="00943AF7" w:rsidRDefault="005D46F5" w:rsidP="00703A81">
            <w:pPr>
              <w:ind w:right="-166"/>
              <w:jc w:val="center"/>
              <w:rPr>
                <w:rFonts w:ascii="Arial Narrow" w:hAnsi="Arial Narrow"/>
                <w:b/>
                <w:bCs/>
                <w:sz w:val="20"/>
                <w:szCs w:val="20"/>
              </w:rPr>
            </w:pPr>
            <w:r>
              <w:rPr>
                <w:rFonts w:ascii="Arial Narrow" w:hAnsi="Arial Narrow"/>
                <w:b/>
                <w:bCs/>
                <w:sz w:val="20"/>
                <w:szCs w:val="20"/>
              </w:rPr>
              <w:t>GRILLE D'ÉVALUATION</w:t>
            </w:r>
          </w:p>
        </w:tc>
      </w:tr>
      <w:tr w:rsidR="005D46F5" w:rsidRPr="00943AF7" w14:paraId="341106A5" w14:textId="77777777" w:rsidTr="00366C63">
        <w:trPr>
          <w:gridAfter w:val="1"/>
          <w:wAfter w:w="10" w:type="dxa"/>
          <w:cantSplit/>
          <w:trHeight w:val="45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9C2784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Fiche N°……</w:t>
            </w:r>
          </w:p>
        </w:tc>
        <w:tc>
          <w:tcPr>
            <w:tcW w:w="6318" w:type="dxa"/>
            <w:tcBorders>
              <w:top w:val="nil"/>
              <w:left w:val="nil"/>
              <w:bottom w:val="single" w:sz="4" w:space="0" w:color="auto"/>
              <w:right w:val="single" w:sz="4" w:space="0" w:color="auto"/>
            </w:tcBorders>
            <w:shd w:val="clear" w:color="auto" w:fill="auto"/>
            <w:noWrap/>
            <w:vAlign w:val="center"/>
            <w:hideMark/>
          </w:tcPr>
          <w:p w14:paraId="348D73D1"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SOUMISSIONNAIRE :</w:t>
            </w:r>
          </w:p>
        </w:tc>
        <w:tc>
          <w:tcPr>
            <w:tcW w:w="1164" w:type="dxa"/>
            <w:tcBorders>
              <w:top w:val="nil"/>
              <w:left w:val="nil"/>
              <w:bottom w:val="single" w:sz="4" w:space="0" w:color="auto"/>
              <w:right w:val="nil"/>
            </w:tcBorders>
            <w:shd w:val="clear" w:color="auto" w:fill="auto"/>
            <w:noWrap/>
            <w:vAlign w:val="center"/>
            <w:hideMark/>
          </w:tcPr>
          <w:p w14:paraId="31A0F6F6"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Téléphone :</w:t>
            </w:r>
          </w:p>
        </w:tc>
        <w:tc>
          <w:tcPr>
            <w:tcW w:w="1347" w:type="dxa"/>
            <w:tcBorders>
              <w:top w:val="nil"/>
              <w:left w:val="nil"/>
              <w:bottom w:val="single" w:sz="4" w:space="0" w:color="auto"/>
              <w:right w:val="single" w:sz="4" w:space="0" w:color="auto"/>
            </w:tcBorders>
            <w:shd w:val="clear" w:color="auto" w:fill="auto"/>
            <w:noWrap/>
            <w:vAlign w:val="center"/>
            <w:hideMark/>
          </w:tcPr>
          <w:p w14:paraId="072F13A3"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r>
      <w:tr w:rsidR="005D46F5" w:rsidRPr="00943AF7" w14:paraId="488226EB"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0C38A4C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xml:space="preserve">A </w:t>
            </w:r>
          </w:p>
        </w:tc>
        <w:tc>
          <w:tcPr>
            <w:tcW w:w="6318" w:type="dxa"/>
            <w:tcBorders>
              <w:top w:val="nil"/>
              <w:left w:val="nil"/>
              <w:bottom w:val="single" w:sz="4" w:space="0" w:color="auto"/>
              <w:right w:val="nil"/>
            </w:tcBorders>
            <w:shd w:val="clear" w:color="000000" w:fill="D9D9D9"/>
            <w:noWrap/>
            <w:vAlign w:val="center"/>
            <w:hideMark/>
          </w:tcPr>
          <w:p w14:paraId="74167960"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PERSONNELS AUX POSTES-CLÉS</w:t>
            </w:r>
          </w:p>
        </w:tc>
        <w:tc>
          <w:tcPr>
            <w:tcW w:w="1164" w:type="dxa"/>
            <w:tcBorders>
              <w:top w:val="nil"/>
              <w:left w:val="nil"/>
              <w:bottom w:val="single" w:sz="4" w:space="0" w:color="auto"/>
              <w:right w:val="nil"/>
            </w:tcBorders>
            <w:shd w:val="clear" w:color="000000" w:fill="D9D9D9"/>
            <w:noWrap/>
            <w:vAlign w:val="center"/>
            <w:hideMark/>
          </w:tcPr>
          <w:p w14:paraId="1D3B4739"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0628063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4B61F787"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441BEA2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A1</w:t>
            </w:r>
          </w:p>
        </w:tc>
        <w:tc>
          <w:tcPr>
            <w:tcW w:w="6318" w:type="dxa"/>
            <w:tcBorders>
              <w:top w:val="nil"/>
              <w:left w:val="nil"/>
              <w:bottom w:val="single" w:sz="4" w:space="0" w:color="auto"/>
              <w:right w:val="single" w:sz="4" w:space="0" w:color="auto"/>
            </w:tcBorders>
            <w:shd w:val="clear" w:color="000000" w:fill="D9D9D9"/>
            <w:noWrap/>
            <w:vAlign w:val="center"/>
            <w:hideMark/>
          </w:tcPr>
          <w:p w14:paraId="7DF29967"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CONDUCTEUR DES TRAVAUX</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EF4104F"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422855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7083BF9B"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861D43B"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A1.1</w:t>
            </w:r>
          </w:p>
        </w:tc>
        <w:tc>
          <w:tcPr>
            <w:tcW w:w="6318" w:type="dxa"/>
            <w:tcBorders>
              <w:top w:val="nil"/>
              <w:left w:val="nil"/>
              <w:bottom w:val="single" w:sz="4" w:space="0" w:color="auto"/>
              <w:right w:val="single" w:sz="4" w:space="0" w:color="auto"/>
            </w:tcBorders>
            <w:shd w:val="clear" w:color="auto" w:fill="auto"/>
            <w:noWrap/>
            <w:vAlign w:val="center"/>
            <w:hideMark/>
          </w:tcPr>
          <w:p w14:paraId="2C179B46"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Copie certifiée conforme du diplôme d’Ingénieur des Travaux de Génie Civil ou plus</w:t>
            </w:r>
          </w:p>
        </w:tc>
        <w:tc>
          <w:tcPr>
            <w:tcW w:w="1164" w:type="dxa"/>
            <w:tcBorders>
              <w:top w:val="nil"/>
              <w:left w:val="nil"/>
              <w:bottom w:val="single" w:sz="4" w:space="0" w:color="auto"/>
              <w:right w:val="single" w:sz="4" w:space="0" w:color="auto"/>
            </w:tcBorders>
            <w:shd w:val="clear" w:color="auto" w:fill="auto"/>
            <w:noWrap/>
            <w:vAlign w:val="center"/>
            <w:hideMark/>
          </w:tcPr>
          <w:p w14:paraId="20AC9CF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190F06C7"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23571958"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95A89CF"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A1.2</w:t>
            </w:r>
          </w:p>
        </w:tc>
        <w:tc>
          <w:tcPr>
            <w:tcW w:w="6318" w:type="dxa"/>
            <w:tcBorders>
              <w:top w:val="nil"/>
              <w:left w:val="nil"/>
              <w:bottom w:val="single" w:sz="4" w:space="0" w:color="auto"/>
              <w:right w:val="single" w:sz="4" w:space="0" w:color="auto"/>
            </w:tcBorders>
            <w:shd w:val="clear" w:color="auto" w:fill="auto"/>
            <w:noWrap/>
            <w:vAlign w:val="center"/>
            <w:hideMark/>
          </w:tcPr>
          <w:p w14:paraId="71657E46"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CV signé et daté</w:t>
            </w:r>
          </w:p>
        </w:tc>
        <w:tc>
          <w:tcPr>
            <w:tcW w:w="1164" w:type="dxa"/>
            <w:tcBorders>
              <w:top w:val="nil"/>
              <w:left w:val="nil"/>
              <w:bottom w:val="single" w:sz="4" w:space="0" w:color="auto"/>
              <w:right w:val="single" w:sz="4" w:space="0" w:color="auto"/>
            </w:tcBorders>
            <w:shd w:val="clear" w:color="auto" w:fill="auto"/>
            <w:noWrap/>
            <w:vAlign w:val="center"/>
            <w:hideMark/>
          </w:tcPr>
          <w:p w14:paraId="5DAA267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639341F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3E1E8BEC"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F7412AB"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A1.3</w:t>
            </w:r>
          </w:p>
        </w:tc>
        <w:tc>
          <w:tcPr>
            <w:tcW w:w="6318" w:type="dxa"/>
            <w:tcBorders>
              <w:top w:val="nil"/>
              <w:left w:val="nil"/>
              <w:bottom w:val="single" w:sz="4" w:space="0" w:color="auto"/>
              <w:right w:val="single" w:sz="4" w:space="0" w:color="auto"/>
            </w:tcBorders>
            <w:shd w:val="clear" w:color="auto" w:fill="auto"/>
            <w:noWrap/>
            <w:vAlign w:val="center"/>
            <w:hideMark/>
          </w:tcPr>
          <w:p w14:paraId="02FD11D3"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Attestation de disponibilité</w:t>
            </w:r>
          </w:p>
        </w:tc>
        <w:tc>
          <w:tcPr>
            <w:tcW w:w="1164" w:type="dxa"/>
            <w:tcBorders>
              <w:top w:val="nil"/>
              <w:left w:val="nil"/>
              <w:bottom w:val="single" w:sz="4" w:space="0" w:color="auto"/>
              <w:right w:val="single" w:sz="4" w:space="0" w:color="auto"/>
            </w:tcBorders>
            <w:shd w:val="clear" w:color="auto" w:fill="auto"/>
            <w:noWrap/>
            <w:vAlign w:val="center"/>
            <w:hideMark/>
          </w:tcPr>
          <w:p w14:paraId="41A18E1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6DD5CCC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62CC1F02"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4EAA019"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A1.4</w:t>
            </w:r>
          </w:p>
        </w:tc>
        <w:tc>
          <w:tcPr>
            <w:tcW w:w="6318" w:type="dxa"/>
            <w:tcBorders>
              <w:top w:val="nil"/>
              <w:left w:val="nil"/>
              <w:bottom w:val="single" w:sz="4" w:space="0" w:color="auto"/>
              <w:right w:val="single" w:sz="4" w:space="0" w:color="auto"/>
            </w:tcBorders>
            <w:shd w:val="clear" w:color="auto" w:fill="auto"/>
            <w:noWrap/>
            <w:vAlign w:val="center"/>
            <w:hideMark/>
          </w:tcPr>
          <w:p w14:paraId="280C9DE0"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Attestation d'inscription à l'Ordre National des Ingénieurs de Génie Civil</w:t>
            </w:r>
          </w:p>
        </w:tc>
        <w:tc>
          <w:tcPr>
            <w:tcW w:w="1164" w:type="dxa"/>
            <w:tcBorders>
              <w:top w:val="nil"/>
              <w:left w:val="nil"/>
              <w:bottom w:val="single" w:sz="4" w:space="0" w:color="auto"/>
              <w:right w:val="single" w:sz="4" w:space="0" w:color="auto"/>
            </w:tcBorders>
            <w:shd w:val="clear" w:color="auto" w:fill="auto"/>
            <w:noWrap/>
            <w:vAlign w:val="center"/>
            <w:hideMark/>
          </w:tcPr>
          <w:p w14:paraId="0711561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3F20A7A4"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5D1E23E7"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BCE8729"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A1.5</w:t>
            </w:r>
          </w:p>
        </w:tc>
        <w:tc>
          <w:tcPr>
            <w:tcW w:w="6318" w:type="dxa"/>
            <w:tcBorders>
              <w:top w:val="nil"/>
              <w:left w:val="nil"/>
              <w:bottom w:val="single" w:sz="4" w:space="0" w:color="auto"/>
              <w:right w:val="single" w:sz="4" w:space="0" w:color="auto"/>
            </w:tcBorders>
            <w:shd w:val="clear" w:color="auto" w:fill="auto"/>
            <w:noWrap/>
            <w:vAlign w:val="center"/>
            <w:hideMark/>
          </w:tcPr>
          <w:p w14:paraId="4D241E43"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Cinq (05) ans ou plus comme Ingénieur de Génie Civil</w:t>
            </w:r>
          </w:p>
        </w:tc>
        <w:tc>
          <w:tcPr>
            <w:tcW w:w="1164" w:type="dxa"/>
            <w:tcBorders>
              <w:top w:val="nil"/>
              <w:left w:val="nil"/>
              <w:bottom w:val="single" w:sz="4" w:space="0" w:color="auto"/>
              <w:right w:val="single" w:sz="4" w:space="0" w:color="auto"/>
            </w:tcBorders>
            <w:shd w:val="clear" w:color="auto" w:fill="auto"/>
            <w:noWrap/>
            <w:vAlign w:val="center"/>
            <w:hideMark/>
          </w:tcPr>
          <w:p w14:paraId="7DA9DF8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78F1538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279A3A55"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854483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A1</w:t>
            </w:r>
          </w:p>
        </w:tc>
        <w:tc>
          <w:tcPr>
            <w:tcW w:w="6318" w:type="dxa"/>
            <w:tcBorders>
              <w:top w:val="nil"/>
              <w:left w:val="nil"/>
              <w:bottom w:val="single" w:sz="4" w:space="0" w:color="auto"/>
              <w:right w:val="single" w:sz="4" w:space="0" w:color="auto"/>
            </w:tcBorders>
            <w:shd w:val="clear" w:color="000000" w:fill="D9D9D9"/>
            <w:noWrap/>
            <w:vAlign w:val="center"/>
            <w:hideMark/>
          </w:tcPr>
          <w:p w14:paraId="0463EE2E"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DU CONDUCTEUR DES TRAVAUX</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08B5200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05</w:t>
            </w:r>
          </w:p>
        </w:tc>
      </w:tr>
      <w:tr w:rsidR="005D46F5" w:rsidRPr="00943AF7" w14:paraId="2D45EF91"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2BC928A"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A2</w:t>
            </w:r>
          </w:p>
        </w:tc>
        <w:tc>
          <w:tcPr>
            <w:tcW w:w="6318" w:type="dxa"/>
            <w:tcBorders>
              <w:top w:val="nil"/>
              <w:left w:val="nil"/>
              <w:bottom w:val="single" w:sz="4" w:space="0" w:color="auto"/>
              <w:right w:val="single" w:sz="4" w:space="0" w:color="auto"/>
            </w:tcBorders>
            <w:shd w:val="clear" w:color="000000" w:fill="D9D9D9"/>
            <w:noWrap/>
            <w:vAlign w:val="center"/>
            <w:hideMark/>
          </w:tcPr>
          <w:p w14:paraId="774E92CB"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CHEF DE CHANTIER</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626DB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7178B4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0BCF1DBD"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F0454EE"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A2.1</w:t>
            </w:r>
          </w:p>
        </w:tc>
        <w:tc>
          <w:tcPr>
            <w:tcW w:w="6318" w:type="dxa"/>
            <w:tcBorders>
              <w:top w:val="nil"/>
              <w:left w:val="nil"/>
              <w:bottom w:val="single" w:sz="4" w:space="0" w:color="auto"/>
              <w:right w:val="single" w:sz="4" w:space="0" w:color="auto"/>
            </w:tcBorders>
            <w:shd w:val="clear" w:color="auto" w:fill="auto"/>
            <w:noWrap/>
            <w:vAlign w:val="center"/>
            <w:hideMark/>
          </w:tcPr>
          <w:p w14:paraId="143B24B3"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Copie certifiée conforme du diplôme de Technicien de Génie Civil ou plus</w:t>
            </w:r>
          </w:p>
        </w:tc>
        <w:tc>
          <w:tcPr>
            <w:tcW w:w="1164" w:type="dxa"/>
            <w:tcBorders>
              <w:top w:val="nil"/>
              <w:left w:val="nil"/>
              <w:bottom w:val="single" w:sz="4" w:space="0" w:color="auto"/>
              <w:right w:val="single" w:sz="4" w:space="0" w:color="auto"/>
            </w:tcBorders>
            <w:shd w:val="clear" w:color="auto" w:fill="auto"/>
            <w:noWrap/>
            <w:vAlign w:val="center"/>
            <w:hideMark/>
          </w:tcPr>
          <w:p w14:paraId="3BFBB2C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42066EA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53988413"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3B489D1"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A2.2</w:t>
            </w:r>
          </w:p>
        </w:tc>
        <w:tc>
          <w:tcPr>
            <w:tcW w:w="6318" w:type="dxa"/>
            <w:tcBorders>
              <w:top w:val="nil"/>
              <w:left w:val="nil"/>
              <w:bottom w:val="single" w:sz="4" w:space="0" w:color="auto"/>
              <w:right w:val="single" w:sz="4" w:space="0" w:color="auto"/>
            </w:tcBorders>
            <w:shd w:val="clear" w:color="auto" w:fill="auto"/>
            <w:noWrap/>
            <w:vAlign w:val="center"/>
            <w:hideMark/>
          </w:tcPr>
          <w:p w14:paraId="6017EC91"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CV signé et daté</w:t>
            </w:r>
          </w:p>
        </w:tc>
        <w:tc>
          <w:tcPr>
            <w:tcW w:w="1164" w:type="dxa"/>
            <w:tcBorders>
              <w:top w:val="nil"/>
              <w:left w:val="nil"/>
              <w:bottom w:val="single" w:sz="4" w:space="0" w:color="auto"/>
              <w:right w:val="single" w:sz="4" w:space="0" w:color="auto"/>
            </w:tcBorders>
            <w:shd w:val="clear" w:color="auto" w:fill="auto"/>
            <w:noWrap/>
            <w:vAlign w:val="center"/>
            <w:hideMark/>
          </w:tcPr>
          <w:p w14:paraId="10DB681F"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4C3620E3"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2C132AE2"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D0F9E0D"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A2.3</w:t>
            </w:r>
          </w:p>
        </w:tc>
        <w:tc>
          <w:tcPr>
            <w:tcW w:w="6318" w:type="dxa"/>
            <w:tcBorders>
              <w:top w:val="nil"/>
              <w:left w:val="nil"/>
              <w:bottom w:val="single" w:sz="4" w:space="0" w:color="auto"/>
              <w:right w:val="single" w:sz="4" w:space="0" w:color="auto"/>
            </w:tcBorders>
            <w:shd w:val="clear" w:color="auto" w:fill="auto"/>
            <w:noWrap/>
            <w:vAlign w:val="center"/>
            <w:hideMark/>
          </w:tcPr>
          <w:p w14:paraId="7B2F27B2"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Attestation de disponibilité</w:t>
            </w:r>
          </w:p>
        </w:tc>
        <w:tc>
          <w:tcPr>
            <w:tcW w:w="1164" w:type="dxa"/>
            <w:tcBorders>
              <w:top w:val="nil"/>
              <w:left w:val="nil"/>
              <w:bottom w:val="single" w:sz="4" w:space="0" w:color="auto"/>
              <w:right w:val="single" w:sz="4" w:space="0" w:color="auto"/>
            </w:tcBorders>
            <w:shd w:val="clear" w:color="auto" w:fill="auto"/>
            <w:noWrap/>
            <w:vAlign w:val="center"/>
            <w:hideMark/>
          </w:tcPr>
          <w:p w14:paraId="5B12C2B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79C595D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487687B4" w14:textId="77777777" w:rsidTr="00366C63">
        <w:trPr>
          <w:gridAfter w:val="1"/>
          <w:wAfter w:w="10" w:type="dxa"/>
          <w:cantSplit/>
          <w:trHeight w:val="454"/>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7660F3A5"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A2.4</w:t>
            </w:r>
          </w:p>
        </w:tc>
        <w:tc>
          <w:tcPr>
            <w:tcW w:w="6318" w:type="dxa"/>
            <w:tcBorders>
              <w:top w:val="nil"/>
              <w:left w:val="nil"/>
              <w:bottom w:val="single" w:sz="4" w:space="0" w:color="auto"/>
              <w:right w:val="single" w:sz="4" w:space="0" w:color="auto"/>
            </w:tcBorders>
            <w:shd w:val="clear" w:color="auto" w:fill="auto"/>
            <w:noWrap/>
            <w:vAlign w:val="center"/>
            <w:hideMark/>
          </w:tcPr>
          <w:p w14:paraId="006FEF17"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Cinq (05) ans ou plus comme Technicien  de Génie Civil</w:t>
            </w:r>
          </w:p>
        </w:tc>
        <w:tc>
          <w:tcPr>
            <w:tcW w:w="1164" w:type="dxa"/>
            <w:tcBorders>
              <w:top w:val="nil"/>
              <w:left w:val="nil"/>
              <w:bottom w:val="single" w:sz="4" w:space="0" w:color="auto"/>
              <w:right w:val="single" w:sz="4" w:space="0" w:color="auto"/>
            </w:tcBorders>
            <w:shd w:val="clear" w:color="auto" w:fill="auto"/>
            <w:noWrap/>
            <w:vAlign w:val="center"/>
            <w:hideMark/>
          </w:tcPr>
          <w:p w14:paraId="6133F96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21F4D40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35831DD0"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0640CD9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A2</w:t>
            </w:r>
          </w:p>
        </w:tc>
        <w:tc>
          <w:tcPr>
            <w:tcW w:w="6318" w:type="dxa"/>
            <w:tcBorders>
              <w:top w:val="nil"/>
              <w:left w:val="nil"/>
              <w:bottom w:val="single" w:sz="4" w:space="0" w:color="auto"/>
              <w:right w:val="single" w:sz="4" w:space="0" w:color="auto"/>
            </w:tcBorders>
            <w:shd w:val="clear" w:color="000000" w:fill="D9D9D9"/>
            <w:noWrap/>
            <w:vAlign w:val="center"/>
            <w:hideMark/>
          </w:tcPr>
          <w:p w14:paraId="7F1C2BD0"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DU CHEF DE CHANTIER</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76C9C47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04</w:t>
            </w:r>
          </w:p>
        </w:tc>
      </w:tr>
      <w:tr w:rsidR="005D46F5" w:rsidRPr="00943AF7" w14:paraId="7C10C517" w14:textId="77777777" w:rsidTr="00366C63">
        <w:trPr>
          <w:gridAfter w:val="1"/>
          <w:wAfter w:w="10" w:type="dxa"/>
          <w:cantSplit/>
          <w:trHeight w:val="39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2120F751" w14:textId="797F9C4F"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A</w:t>
            </w:r>
            <w:r w:rsidR="00C64783">
              <w:rPr>
                <w:rFonts w:ascii="Arial Narrow" w:hAnsi="Arial Narrow"/>
                <w:b/>
                <w:bCs/>
                <w:sz w:val="20"/>
                <w:szCs w:val="20"/>
              </w:rPr>
              <w:t>3</w:t>
            </w:r>
          </w:p>
        </w:tc>
        <w:tc>
          <w:tcPr>
            <w:tcW w:w="6318" w:type="dxa"/>
            <w:tcBorders>
              <w:top w:val="nil"/>
              <w:left w:val="nil"/>
              <w:bottom w:val="single" w:sz="4" w:space="0" w:color="auto"/>
              <w:right w:val="single" w:sz="4" w:space="0" w:color="auto"/>
            </w:tcBorders>
            <w:shd w:val="clear" w:color="000000" w:fill="D9D9D9"/>
            <w:noWrap/>
            <w:vAlign w:val="center"/>
            <w:hideMark/>
          </w:tcPr>
          <w:p w14:paraId="08BCAC81"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RESPONSABLE D'ELECTRICITE</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9328EA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3987D6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0977B957" w14:textId="77777777" w:rsidTr="00366C63">
        <w:trPr>
          <w:gridAfter w:val="1"/>
          <w:wAfter w:w="10" w:type="dxa"/>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A660548" w14:textId="20234304"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C64783">
              <w:rPr>
                <w:rFonts w:ascii="Arial Narrow" w:hAnsi="Arial Narrow"/>
                <w:sz w:val="20"/>
                <w:szCs w:val="20"/>
              </w:rPr>
              <w:t>3</w:t>
            </w:r>
            <w:r w:rsidRPr="00943AF7">
              <w:rPr>
                <w:rFonts w:ascii="Arial Narrow" w:hAnsi="Arial Narrow"/>
                <w:sz w:val="20"/>
                <w:szCs w:val="20"/>
              </w:rPr>
              <w:t>.1</w:t>
            </w:r>
          </w:p>
        </w:tc>
        <w:tc>
          <w:tcPr>
            <w:tcW w:w="6318" w:type="dxa"/>
            <w:tcBorders>
              <w:top w:val="nil"/>
              <w:left w:val="nil"/>
              <w:bottom w:val="single" w:sz="4" w:space="0" w:color="auto"/>
              <w:right w:val="single" w:sz="4" w:space="0" w:color="auto"/>
            </w:tcBorders>
            <w:shd w:val="clear" w:color="auto" w:fill="auto"/>
            <w:noWrap/>
            <w:vAlign w:val="center"/>
            <w:hideMark/>
          </w:tcPr>
          <w:p w14:paraId="26E573CC"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Copie certifiée conforme du diplôme de Technicien en Électricité ou plus</w:t>
            </w:r>
          </w:p>
        </w:tc>
        <w:tc>
          <w:tcPr>
            <w:tcW w:w="1164" w:type="dxa"/>
            <w:tcBorders>
              <w:top w:val="nil"/>
              <w:left w:val="nil"/>
              <w:bottom w:val="single" w:sz="4" w:space="0" w:color="auto"/>
              <w:right w:val="single" w:sz="4" w:space="0" w:color="auto"/>
            </w:tcBorders>
            <w:shd w:val="clear" w:color="auto" w:fill="auto"/>
            <w:noWrap/>
            <w:vAlign w:val="center"/>
            <w:hideMark/>
          </w:tcPr>
          <w:p w14:paraId="4B982E6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28380DD7"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06E92409" w14:textId="77777777" w:rsidTr="00366C63">
        <w:trPr>
          <w:gridAfter w:val="1"/>
          <w:wAfter w:w="10" w:type="dxa"/>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10DF5FA" w14:textId="2ABE4443"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C64783">
              <w:rPr>
                <w:rFonts w:ascii="Arial Narrow" w:hAnsi="Arial Narrow"/>
                <w:sz w:val="20"/>
                <w:szCs w:val="20"/>
              </w:rPr>
              <w:t>3</w:t>
            </w:r>
            <w:r w:rsidRPr="00943AF7">
              <w:rPr>
                <w:rFonts w:ascii="Arial Narrow" w:hAnsi="Arial Narrow"/>
                <w:sz w:val="20"/>
                <w:szCs w:val="20"/>
              </w:rPr>
              <w:t>.2</w:t>
            </w:r>
          </w:p>
        </w:tc>
        <w:tc>
          <w:tcPr>
            <w:tcW w:w="6318" w:type="dxa"/>
            <w:tcBorders>
              <w:top w:val="nil"/>
              <w:left w:val="nil"/>
              <w:bottom w:val="single" w:sz="4" w:space="0" w:color="auto"/>
              <w:right w:val="single" w:sz="4" w:space="0" w:color="auto"/>
            </w:tcBorders>
            <w:shd w:val="clear" w:color="auto" w:fill="auto"/>
            <w:noWrap/>
            <w:vAlign w:val="center"/>
            <w:hideMark/>
          </w:tcPr>
          <w:p w14:paraId="1FA25A94"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CV signé et daté</w:t>
            </w:r>
          </w:p>
        </w:tc>
        <w:tc>
          <w:tcPr>
            <w:tcW w:w="1164" w:type="dxa"/>
            <w:tcBorders>
              <w:top w:val="nil"/>
              <w:left w:val="nil"/>
              <w:bottom w:val="single" w:sz="4" w:space="0" w:color="auto"/>
              <w:right w:val="single" w:sz="4" w:space="0" w:color="auto"/>
            </w:tcBorders>
            <w:shd w:val="clear" w:color="auto" w:fill="auto"/>
            <w:noWrap/>
            <w:vAlign w:val="center"/>
            <w:hideMark/>
          </w:tcPr>
          <w:p w14:paraId="3279A2A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7F62A88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7C9A40E3" w14:textId="77777777" w:rsidTr="00366C63">
        <w:trPr>
          <w:gridAfter w:val="1"/>
          <w:wAfter w:w="10" w:type="dxa"/>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91815A8" w14:textId="19BA6692"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C64783">
              <w:rPr>
                <w:rFonts w:ascii="Arial Narrow" w:hAnsi="Arial Narrow"/>
                <w:sz w:val="20"/>
                <w:szCs w:val="20"/>
              </w:rPr>
              <w:t>3</w:t>
            </w:r>
            <w:r w:rsidRPr="00943AF7">
              <w:rPr>
                <w:rFonts w:ascii="Arial Narrow" w:hAnsi="Arial Narrow"/>
                <w:sz w:val="20"/>
                <w:szCs w:val="20"/>
              </w:rPr>
              <w:t>.3</w:t>
            </w:r>
          </w:p>
        </w:tc>
        <w:tc>
          <w:tcPr>
            <w:tcW w:w="6318" w:type="dxa"/>
            <w:tcBorders>
              <w:top w:val="nil"/>
              <w:left w:val="nil"/>
              <w:bottom w:val="single" w:sz="4" w:space="0" w:color="auto"/>
              <w:right w:val="single" w:sz="4" w:space="0" w:color="auto"/>
            </w:tcBorders>
            <w:shd w:val="clear" w:color="auto" w:fill="auto"/>
            <w:noWrap/>
            <w:vAlign w:val="center"/>
            <w:hideMark/>
          </w:tcPr>
          <w:p w14:paraId="6C03A432"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Attestation de disponibilité</w:t>
            </w:r>
          </w:p>
        </w:tc>
        <w:tc>
          <w:tcPr>
            <w:tcW w:w="1164" w:type="dxa"/>
            <w:tcBorders>
              <w:top w:val="nil"/>
              <w:left w:val="nil"/>
              <w:bottom w:val="single" w:sz="4" w:space="0" w:color="auto"/>
              <w:right w:val="single" w:sz="4" w:space="0" w:color="auto"/>
            </w:tcBorders>
            <w:shd w:val="clear" w:color="auto" w:fill="auto"/>
            <w:noWrap/>
            <w:vAlign w:val="center"/>
            <w:hideMark/>
          </w:tcPr>
          <w:p w14:paraId="62BF0E0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5689B96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242153AD" w14:textId="77777777" w:rsidTr="00366C63">
        <w:trPr>
          <w:gridAfter w:val="1"/>
          <w:wAfter w:w="10" w:type="dxa"/>
          <w:cantSplit/>
          <w:trHeight w:val="397"/>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4B84591" w14:textId="3B84C016"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C64783">
              <w:rPr>
                <w:rFonts w:ascii="Arial Narrow" w:hAnsi="Arial Narrow"/>
                <w:sz w:val="20"/>
                <w:szCs w:val="20"/>
              </w:rPr>
              <w:t>3</w:t>
            </w:r>
            <w:r w:rsidRPr="00943AF7">
              <w:rPr>
                <w:rFonts w:ascii="Arial Narrow" w:hAnsi="Arial Narrow"/>
                <w:sz w:val="20"/>
                <w:szCs w:val="20"/>
              </w:rPr>
              <w:t>.4</w:t>
            </w:r>
          </w:p>
        </w:tc>
        <w:tc>
          <w:tcPr>
            <w:tcW w:w="6318" w:type="dxa"/>
            <w:tcBorders>
              <w:top w:val="nil"/>
              <w:left w:val="nil"/>
              <w:bottom w:val="single" w:sz="4" w:space="0" w:color="auto"/>
              <w:right w:val="single" w:sz="4" w:space="0" w:color="auto"/>
            </w:tcBorders>
            <w:shd w:val="clear" w:color="auto" w:fill="auto"/>
            <w:noWrap/>
            <w:vAlign w:val="center"/>
            <w:hideMark/>
          </w:tcPr>
          <w:p w14:paraId="6C51A450"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Trois (03) ans ou plus comme Électricien</w:t>
            </w:r>
          </w:p>
        </w:tc>
        <w:tc>
          <w:tcPr>
            <w:tcW w:w="1164" w:type="dxa"/>
            <w:tcBorders>
              <w:top w:val="nil"/>
              <w:left w:val="nil"/>
              <w:bottom w:val="single" w:sz="4" w:space="0" w:color="auto"/>
              <w:right w:val="single" w:sz="4" w:space="0" w:color="auto"/>
            </w:tcBorders>
            <w:shd w:val="clear" w:color="auto" w:fill="auto"/>
            <w:noWrap/>
            <w:vAlign w:val="center"/>
            <w:hideMark/>
          </w:tcPr>
          <w:p w14:paraId="13198CB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5637576A"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34883447"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2D93E958" w14:textId="52D08A8F"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A</w:t>
            </w:r>
            <w:r w:rsidR="00C64783">
              <w:rPr>
                <w:rFonts w:ascii="Arial Narrow" w:hAnsi="Arial Narrow"/>
                <w:b/>
                <w:bCs/>
                <w:sz w:val="20"/>
                <w:szCs w:val="20"/>
              </w:rPr>
              <w:t>3</w:t>
            </w:r>
          </w:p>
        </w:tc>
        <w:tc>
          <w:tcPr>
            <w:tcW w:w="6318" w:type="dxa"/>
            <w:tcBorders>
              <w:top w:val="nil"/>
              <w:left w:val="nil"/>
              <w:bottom w:val="single" w:sz="4" w:space="0" w:color="auto"/>
              <w:right w:val="single" w:sz="4" w:space="0" w:color="auto"/>
            </w:tcBorders>
            <w:shd w:val="clear" w:color="000000" w:fill="D9D9D9"/>
            <w:noWrap/>
            <w:vAlign w:val="center"/>
            <w:hideMark/>
          </w:tcPr>
          <w:p w14:paraId="1E6B921D"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DU RESPONSABLE D'ELECTRICITE</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1FD11E6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04</w:t>
            </w:r>
          </w:p>
        </w:tc>
      </w:tr>
      <w:tr w:rsidR="005D46F5" w:rsidRPr="00943AF7" w14:paraId="55C3AFD6" w14:textId="77777777" w:rsidTr="00366C63">
        <w:trPr>
          <w:gridAfter w:val="1"/>
          <w:wAfter w:w="10" w:type="dxa"/>
          <w:cantSplit/>
          <w:trHeight w:val="51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84A5FFB" w14:textId="5D2B5B1C"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A</w:t>
            </w:r>
            <w:r w:rsidR="00184006">
              <w:rPr>
                <w:rFonts w:ascii="Arial Narrow" w:hAnsi="Arial Narrow"/>
                <w:b/>
                <w:bCs/>
                <w:sz w:val="20"/>
                <w:szCs w:val="20"/>
              </w:rPr>
              <w:t>4</w:t>
            </w:r>
          </w:p>
        </w:tc>
        <w:tc>
          <w:tcPr>
            <w:tcW w:w="6318"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851185F"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RESPONSABLE DE PLOMBERIE ET DES INSTALLATIONS SANITAIRES</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20B57A"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DECF4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2CFA9E52" w14:textId="77777777" w:rsidTr="00366C63">
        <w:trPr>
          <w:gridAfter w:val="1"/>
          <w:wAfter w:w="10" w:type="dxa"/>
          <w:cantSplit/>
          <w:trHeight w:val="51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F3D900A"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A4.1</w:t>
            </w:r>
          </w:p>
        </w:tc>
        <w:tc>
          <w:tcPr>
            <w:tcW w:w="6318" w:type="dxa"/>
            <w:tcBorders>
              <w:top w:val="nil"/>
              <w:left w:val="nil"/>
              <w:bottom w:val="single" w:sz="4" w:space="0" w:color="auto"/>
              <w:right w:val="single" w:sz="4" w:space="0" w:color="auto"/>
            </w:tcBorders>
            <w:shd w:val="clear" w:color="auto" w:fill="auto"/>
            <w:vAlign w:val="center"/>
            <w:hideMark/>
          </w:tcPr>
          <w:p w14:paraId="07CBADAC"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Copie certifiée conforme du diplôme de Technicien de Plomberie Sanitaire ou plus</w:t>
            </w:r>
          </w:p>
        </w:tc>
        <w:tc>
          <w:tcPr>
            <w:tcW w:w="1164" w:type="dxa"/>
            <w:tcBorders>
              <w:top w:val="nil"/>
              <w:left w:val="nil"/>
              <w:bottom w:val="single" w:sz="4" w:space="0" w:color="auto"/>
              <w:right w:val="single" w:sz="4" w:space="0" w:color="auto"/>
            </w:tcBorders>
            <w:shd w:val="clear" w:color="auto" w:fill="auto"/>
            <w:noWrap/>
            <w:vAlign w:val="center"/>
            <w:hideMark/>
          </w:tcPr>
          <w:p w14:paraId="2BD25163"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3E891BC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1281B634" w14:textId="77777777" w:rsidTr="00366C63">
        <w:trPr>
          <w:gridAfter w:val="1"/>
          <w:wAfter w:w="10" w:type="dxa"/>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5987626"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A4.2</w:t>
            </w:r>
          </w:p>
        </w:tc>
        <w:tc>
          <w:tcPr>
            <w:tcW w:w="6318" w:type="dxa"/>
            <w:tcBorders>
              <w:top w:val="nil"/>
              <w:left w:val="nil"/>
              <w:bottom w:val="single" w:sz="4" w:space="0" w:color="auto"/>
              <w:right w:val="single" w:sz="4" w:space="0" w:color="auto"/>
            </w:tcBorders>
            <w:shd w:val="clear" w:color="auto" w:fill="auto"/>
            <w:noWrap/>
            <w:vAlign w:val="center"/>
            <w:hideMark/>
          </w:tcPr>
          <w:p w14:paraId="64F958C8"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CV signé et daté</w:t>
            </w:r>
          </w:p>
        </w:tc>
        <w:tc>
          <w:tcPr>
            <w:tcW w:w="1164" w:type="dxa"/>
            <w:tcBorders>
              <w:top w:val="nil"/>
              <w:left w:val="nil"/>
              <w:bottom w:val="single" w:sz="4" w:space="0" w:color="auto"/>
              <w:right w:val="single" w:sz="4" w:space="0" w:color="auto"/>
            </w:tcBorders>
            <w:shd w:val="clear" w:color="auto" w:fill="auto"/>
            <w:noWrap/>
            <w:vAlign w:val="center"/>
            <w:hideMark/>
          </w:tcPr>
          <w:p w14:paraId="4CCFEDB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5FDF3F0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2BC074AF" w14:textId="77777777" w:rsidTr="00366C63">
        <w:trPr>
          <w:gridAfter w:val="1"/>
          <w:wAfter w:w="10" w:type="dxa"/>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537A762"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A4.3</w:t>
            </w:r>
          </w:p>
        </w:tc>
        <w:tc>
          <w:tcPr>
            <w:tcW w:w="6318" w:type="dxa"/>
            <w:tcBorders>
              <w:top w:val="nil"/>
              <w:left w:val="nil"/>
              <w:bottom w:val="single" w:sz="4" w:space="0" w:color="auto"/>
              <w:right w:val="single" w:sz="4" w:space="0" w:color="auto"/>
            </w:tcBorders>
            <w:shd w:val="clear" w:color="auto" w:fill="auto"/>
            <w:noWrap/>
            <w:vAlign w:val="center"/>
            <w:hideMark/>
          </w:tcPr>
          <w:p w14:paraId="131D20D0"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Attestation de disponibilité</w:t>
            </w:r>
          </w:p>
        </w:tc>
        <w:tc>
          <w:tcPr>
            <w:tcW w:w="1164" w:type="dxa"/>
            <w:tcBorders>
              <w:top w:val="nil"/>
              <w:left w:val="nil"/>
              <w:bottom w:val="single" w:sz="4" w:space="0" w:color="auto"/>
              <w:right w:val="single" w:sz="4" w:space="0" w:color="auto"/>
            </w:tcBorders>
            <w:shd w:val="clear" w:color="auto" w:fill="auto"/>
            <w:noWrap/>
            <w:vAlign w:val="center"/>
            <w:hideMark/>
          </w:tcPr>
          <w:p w14:paraId="5F80869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60B8C73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12DDE876" w14:textId="77777777" w:rsidTr="00366C63">
        <w:trPr>
          <w:gridAfter w:val="1"/>
          <w:wAfter w:w="10" w:type="dxa"/>
          <w:cantSplit/>
          <w:trHeight w:val="369"/>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1492B47"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A4.4</w:t>
            </w:r>
          </w:p>
        </w:tc>
        <w:tc>
          <w:tcPr>
            <w:tcW w:w="6318" w:type="dxa"/>
            <w:tcBorders>
              <w:top w:val="nil"/>
              <w:left w:val="nil"/>
              <w:bottom w:val="single" w:sz="4" w:space="0" w:color="auto"/>
              <w:right w:val="single" w:sz="4" w:space="0" w:color="auto"/>
            </w:tcBorders>
            <w:shd w:val="clear" w:color="auto" w:fill="auto"/>
            <w:noWrap/>
            <w:vAlign w:val="center"/>
            <w:hideMark/>
          </w:tcPr>
          <w:p w14:paraId="3F0E0421"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 xml:space="preserve">Trois (03) ans ou plus comme plombier </w:t>
            </w:r>
          </w:p>
        </w:tc>
        <w:tc>
          <w:tcPr>
            <w:tcW w:w="1164" w:type="dxa"/>
            <w:tcBorders>
              <w:top w:val="nil"/>
              <w:left w:val="nil"/>
              <w:bottom w:val="single" w:sz="4" w:space="0" w:color="auto"/>
              <w:right w:val="single" w:sz="4" w:space="0" w:color="auto"/>
            </w:tcBorders>
            <w:shd w:val="clear" w:color="auto" w:fill="auto"/>
            <w:noWrap/>
            <w:vAlign w:val="center"/>
            <w:hideMark/>
          </w:tcPr>
          <w:p w14:paraId="17C14ED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6DF95FD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4634F30B" w14:textId="77777777" w:rsidTr="00366C63">
        <w:trPr>
          <w:gridAfter w:val="1"/>
          <w:wAfter w:w="10" w:type="dxa"/>
          <w:cantSplit/>
          <w:trHeight w:val="51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62BC35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A5</w:t>
            </w:r>
          </w:p>
        </w:tc>
        <w:tc>
          <w:tcPr>
            <w:tcW w:w="6318" w:type="dxa"/>
            <w:tcBorders>
              <w:top w:val="nil"/>
              <w:left w:val="nil"/>
              <w:bottom w:val="single" w:sz="4" w:space="0" w:color="auto"/>
              <w:right w:val="nil"/>
            </w:tcBorders>
            <w:shd w:val="clear" w:color="000000" w:fill="D9D9D9"/>
            <w:vAlign w:val="center"/>
            <w:hideMark/>
          </w:tcPr>
          <w:p w14:paraId="37F2D872"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DU RESPONSABLE DE PLOMBERIE ET DES INSTALLATIONS SANITAIRES</w:t>
            </w:r>
          </w:p>
        </w:tc>
        <w:tc>
          <w:tcPr>
            <w:tcW w:w="251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7A666B7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04</w:t>
            </w:r>
          </w:p>
        </w:tc>
      </w:tr>
      <w:tr w:rsidR="005D46F5" w:rsidRPr="00943AF7" w14:paraId="1AD578C4" w14:textId="77777777" w:rsidTr="00366C63">
        <w:trPr>
          <w:gridAfter w:val="1"/>
          <w:wAfter w:w="10" w:type="dxa"/>
          <w:cantSplit/>
          <w:trHeight w:val="408"/>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785CC5EF" w14:textId="07DE0124"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lastRenderedPageBreak/>
              <w:t>A</w:t>
            </w:r>
            <w:r w:rsidR="00184006">
              <w:rPr>
                <w:rFonts w:ascii="Arial Narrow" w:hAnsi="Arial Narrow"/>
                <w:b/>
                <w:bCs/>
                <w:sz w:val="20"/>
                <w:szCs w:val="20"/>
              </w:rPr>
              <w:t>5</w:t>
            </w:r>
          </w:p>
        </w:tc>
        <w:tc>
          <w:tcPr>
            <w:tcW w:w="6318" w:type="dxa"/>
            <w:tcBorders>
              <w:top w:val="nil"/>
              <w:left w:val="nil"/>
              <w:bottom w:val="single" w:sz="4" w:space="0" w:color="auto"/>
              <w:right w:val="single" w:sz="4" w:space="0" w:color="auto"/>
            </w:tcBorders>
            <w:shd w:val="clear" w:color="000000" w:fill="D9D9D9"/>
            <w:vAlign w:val="center"/>
            <w:hideMark/>
          </w:tcPr>
          <w:p w14:paraId="1A2252F8"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RESPONSABLE HYGIENE, SECURITE, ENVIRONNEMENT</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1D5B25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E284B1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49A1F68C"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A86AEBB" w14:textId="764D37DB"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184006">
              <w:rPr>
                <w:rFonts w:ascii="Arial Narrow" w:hAnsi="Arial Narrow"/>
                <w:sz w:val="20"/>
                <w:szCs w:val="20"/>
              </w:rPr>
              <w:t>5</w:t>
            </w:r>
            <w:r w:rsidRPr="00943AF7">
              <w:rPr>
                <w:rFonts w:ascii="Arial Narrow" w:hAnsi="Arial Narrow"/>
                <w:sz w:val="20"/>
                <w:szCs w:val="20"/>
              </w:rPr>
              <w:t>.1</w:t>
            </w:r>
          </w:p>
        </w:tc>
        <w:tc>
          <w:tcPr>
            <w:tcW w:w="6318" w:type="dxa"/>
            <w:tcBorders>
              <w:top w:val="nil"/>
              <w:left w:val="nil"/>
              <w:bottom w:val="single" w:sz="4" w:space="0" w:color="auto"/>
              <w:right w:val="single" w:sz="4" w:space="0" w:color="auto"/>
            </w:tcBorders>
            <w:shd w:val="clear" w:color="auto" w:fill="auto"/>
            <w:vAlign w:val="center"/>
            <w:hideMark/>
          </w:tcPr>
          <w:p w14:paraId="6BE9DFE6"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Copie certifiée conforme du diplôme d’Environnementaliste (BAC+3)</w:t>
            </w:r>
          </w:p>
        </w:tc>
        <w:tc>
          <w:tcPr>
            <w:tcW w:w="1164" w:type="dxa"/>
            <w:tcBorders>
              <w:top w:val="nil"/>
              <w:left w:val="nil"/>
              <w:bottom w:val="single" w:sz="4" w:space="0" w:color="auto"/>
              <w:right w:val="single" w:sz="4" w:space="0" w:color="auto"/>
            </w:tcBorders>
            <w:shd w:val="clear" w:color="auto" w:fill="auto"/>
            <w:noWrap/>
            <w:vAlign w:val="center"/>
            <w:hideMark/>
          </w:tcPr>
          <w:p w14:paraId="063F5B97"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47A96C0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68A5BD55"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57C46ED" w14:textId="31B1CD63"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184006">
              <w:rPr>
                <w:rFonts w:ascii="Arial Narrow" w:hAnsi="Arial Narrow"/>
                <w:sz w:val="20"/>
                <w:szCs w:val="20"/>
              </w:rPr>
              <w:t>5</w:t>
            </w:r>
            <w:r w:rsidRPr="00943AF7">
              <w:rPr>
                <w:rFonts w:ascii="Arial Narrow" w:hAnsi="Arial Narrow"/>
                <w:sz w:val="20"/>
                <w:szCs w:val="20"/>
              </w:rPr>
              <w:t>.2</w:t>
            </w:r>
          </w:p>
        </w:tc>
        <w:tc>
          <w:tcPr>
            <w:tcW w:w="6318" w:type="dxa"/>
            <w:tcBorders>
              <w:top w:val="nil"/>
              <w:left w:val="nil"/>
              <w:bottom w:val="single" w:sz="4" w:space="0" w:color="auto"/>
              <w:right w:val="single" w:sz="4" w:space="0" w:color="auto"/>
            </w:tcBorders>
            <w:shd w:val="clear" w:color="auto" w:fill="auto"/>
            <w:noWrap/>
            <w:vAlign w:val="center"/>
            <w:hideMark/>
          </w:tcPr>
          <w:p w14:paraId="6BB9EBC7"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CV signé et daté</w:t>
            </w:r>
          </w:p>
        </w:tc>
        <w:tc>
          <w:tcPr>
            <w:tcW w:w="1164" w:type="dxa"/>
            <w:tcBorders>
              <w:top w:val="nil"/>
              <w:left w:val="nil"/>
              <w:bottom w:val="single" w:sz="4" w:space="0" w:color="auto"/>
              <w:right w:val="single" w:sz="4" w:space="0" w:color="auto"/>
            </w:tcBorders>
            <w:shd w:val="clear" w:color="auto" w:fill="auto"/>
            <w:noWrap/>
            <w:vAlign w:val="center"/>
            <w:hideMark/>
          </w:tcPr>
          <w:p w14:paraId="569730E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013BA7E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4E50B59E"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95D535A" w14:textId="48AF0078"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184006">
              <w:rPr>
                <w:rFonts w:ascii="Arial Narrow" w:hAnsi="Arial Narrow"/>
                <w:sz w:val="20"/>
                <w:szCs w:val="20"/>
              </w:rPr>
              <w:t>5</w:t>
            </w:r>
            <w:r w:rsidRPr="00943AF7">
              <w:rPr>
                <w:rFonts w:ascii="Arial Narrow" w:hAnsi="Arial Narrow"/>
                <w:sz w:val="20"/>
                <w:szCs w:val="20"/>
              </w:rPr>
              <w:t>.3</w:t>
            </w:r>
          </w:p>
        </w:tc>
        <w:tc>
          <w:tcPr>
            <w:tcW w:w="6318" w:type="dxa"/>
            <w:tcBorders>
              <w:top w:val="nil"/>
              <w:left w:val="nil"/>
              <w:bottom w:val="single" w:sz="4" w:space="0" w:color="auto"/>
              <w:right w:val="single" w:sz="4" w:space="0" w:color="auto"/>
            </w:tcBorders>
            <w:shd w:val="clear" w:color="auto" w:fill="auto"/>
            <w:noWrap/>
            <w:vAlign w:val="center"/>
            <w:hideMark/>
          </w:tcPr>
          <w:p w14:paraId="4C537119"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Attestation de disponibilité</w:t>
            </w:r>
          </w:p>
        </w:tc>
        <w:tc>
          <w:tcPr>
            <w:tcW w:w="1164" w:type="dxa"/>
            <w:tcBorders>
              <w:top w:val="nil"/>
              <w:left w:val="nil"/>
              <w:bottom w:val="single" w:sz="4" w:space="0" w:color="auto"/>
              <w:right w:val="single" w:sz="4" w:space="0" w:color="auto"/>
            </w:tcBorders>
            <w:shd w:val="clear" w:color="auto" w:fill="auto"/>
            <w:noWrap/>
            <w:vAlign w:val="center"/>
            <w:hideMark/>
          </w:tcPr>
          <w:p w14:paraId="382697E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3B9E9897"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4FDC58A5"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954434C" w14:textId="4E6128F8"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A</w:t>
            </w:r>
            <w:r w:rsidR="00184006">
              <w:rPr>
                <w:rFonts w:ascii="Arial Narrow" w:hAnsi="Arial Narrow"/>
                <w:sz w:val="20"/>
                <w:szCs w:val="20"/>
              </w:rPr>
              <w:t>5</w:t>
            </w:r>
            <w:r w:rsidRPr="00943AF7">
              <w:rPr>
                <w:rFonts w:ascii="Arial Narrow" w:hAnsi="Arial Narrow"/>
                <w:sz w:val="20"/>
                <w:szCs w:val="20"/>
              </w:rPr>
              <w:t>.4</w:t>
            </w:r>
          </w:p>
        </w:tc>
        <w:tc>
          <w:tcPr>
            <w:tcW w:w="6318" w:type="dxa"/>
            <w:tcBorders>
              <w:top w:val="nil"/>
              <w:left w:val="nil"/>
              <w:bottom w:val="single" w:sz="4" w:space="0" w:color="auto"/>
              <w:right w:val="single" w:sz="4" w:space="0" w:color="auto"/>
            </w:tcBorders>
            <w:shd w:val="clear" w:color="auto" w:fill="auto"/>
            <w:noWrap/>
            <w:vAlign w:val="center"/>
            <w:hideMark/>
          </w:tcPr>
          <w:p w14:paraId="00A6665F"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Trois (03) ans ou plus comme environnementaliste</w:t>
            </w:r>
          </w:p>
        </w:tc>
        <w:tc>
          <w:tcPr>
            <w:tcW w:w="1164" w:type="dxa"/>
            <w:tcBorders>
              <w:top w:val="nil"/>
              <w:left w:val="nil"/>
              <w:bottom w:val="single" w:sz="4" w:space="0" w:color="auto"/>
              <w:right w:val="single" w:sz="4" w:space="0" w:color="auto"/>
            </w:tcBorders>
            <w:shd w:val="clear" w:color="auto" w:fill="auto"/>
            <w:noWrap/>
            <w:vAlign w:val="center"/>
            <w:hideMark/>
          </w:tcPr>
          <w:p w14:paraId="0AB200F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69DC9F6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5C58B75F" w14:textId="77777777" w:rsidTr="00366C63">
        <w:trPr>
          <w:gridAfter w:val="1"/>
          <w:wAfter w:w="10" w:type="dxa"/>
          <w:cantSplit/>
          <w:trHeight w:val="51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53419DD6" w14:textId="3C716BDE"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A</w:t>
            </w:r>
            <w:r w:rsidR="004C7A49">
              <w:rPr>
                <w:rFonts w:ascii="Arial Narrow" w:hAnsi="Arial Narrow"/>
                <w:b/>
                <w:bCs/>
                <w:sz w:val="20"/>
                <w:szCs w:val="20"/>
              </w:rPr>
              <w:t>5</w:t>
            </w:r>
          </w:p>
        </w:tc>
        <w:tc>
          <w:tcPr>
            <w:tcW w:w="6318" w:type="dxa"/>
            <w:tcBorders>
              <w:top w:val="nil"/>
              <w:left w:val="nil"/>
              <w:bottom w:val="single" w:sz="4" w:space="0" w:color="auto"/>
              <w:right w:val="nil"/>
            </w:tcBorders>
            <w:shd w:val="clear" w:color="000000" w:fill="D9D9D9"/>
            <w:vAlign w:val="center"/>
            <w:hideMark/>
          </w:tcPr>
          <w:p w14:paraId="17510A2A"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DU RESPONSABLE LOGISTIQUE, HSE</w:t>
            </w:r>
          </w:p>
        </w:tc>
        <w:tc>
          <w:tcPr>
            <w:tcW w:w="251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1AFFA48F"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04</w:t>
            </w:r>
          </w:p>
        </w:tc>
      </w:tr>
      <w:tr w:rsidR="005D46F5" w:rsidRPr="00943AF7" w14:paraId="7E352747" w14:textId="77777777" w:rsidTr="00366C63">
        <w:trPr>
          <w:gridAfter w:val="1"/>
          <w:wAfter w:w="10" w:type="dxa"/>
          <w:cantSplit/>
          <w:trHeight w:val="65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527FA4E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A</w:t>
            </w:r>
          </w:p>
        </w:tc>
        <w:tc>
          <w:tcPr>
            <w:tcW w:w="6318" w:type="dxa"/>
            <w:tcBorders>
              <w:top w:val="nil"/>
              <w:left w:val="nil"/>
              <w:bottom w:val="single" w:sz="4" w:space="0" w:color="auto"/>
              <w:right w:val="nil"/>
            </w:tcBorders>
            <w:shd w:val="clear" w:color="000000" w:fill="D9D9D9"/>
            <w:vAlign w:val="center"/>
            <w:hideMark/>
          </w:tcPr>
          <w:p w14:paraId="05E6399E"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DES PERSONNELS AUX POSTES-CLÉS</w:t>
            </w:r>
          </w:p>
        </w:tc>
        <w:tc>
          <w:tcPr>
            <w:tcW w:w="2511"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6C3D1400" w14:textId="282EC604"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2</w:t>
            </w:r>
            <w:r w:rsidR="00A84EBA">
              <w:rPr>
                <w:rFonts w:ascii="Arial Narrow" w:hAnsi="Arial Narrow"/>
                <w:b/>
                <w:bCs/>
                <w:sz w:val="20"/>
                <w:szCs w:val="20"/>
              </w:rPr>
              <w:t>1</w:t>
            </w:r>
          </w:p>
        </w:tc>
      </w:tr>
      <w:tr w:rsidR="005D46F5" w:rsidRPr="00943AF7" w14:paraId="41D68ED5" w14:textId="77777777" w:rsidTr="00366C63">
        <w:trPr>
          <w:gridAfter w:val="1"/>
          <w:wAfter w:w="10" w:type="dxa"/>
          <w:cantSplit/>
          <w:trHeight w:val="405"/>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5830C28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B</w:t>
            </w:r>
          </w:p>
        </w:tc>
        <w:tc>
          <w:tcPr>
            <w:tcW w:w="6318" w:type="dxa"/>
            <w:tcBorders>
              <w:top w:val="nil"/>
              <w:left w:val="nil"/>
              <w:bottom w:val="single" w:sz="4" w:space="0" w:color="auto"/>
              <w:right w:val="single" w:sz="4" w:space="0" w:color="auto"/>
            </w:tcBorders>
            <w:shd w:val="clear" w:color="000000" w:fill="D9D9D9"/>
            <w:noWrap/>
            <w:vAlign w:val="center"/>
            <w:hideMark/>
          </w:tcPr>
          <w:p w14:paraId="61A4B3DA"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MOYENS MATERIELS</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6948C1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CFE6D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7BE61E10"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5F324FFA" w14:textId="77777777" w:rsidR="005D46F5" w:rsidRPr="00943AF7" w:rsidRDefault="005D46F5" w:rsidP="00703A81">
            <w:pPr>
              <w:ind w:right="-166"/>
              <w:jc w:val="center"/>
              <w:rPr>
                <w:rFonts w:ascii="Arial Narrow" w:hAnsi="Arial Narrow"/>
                <w:bCs/>
                <w:sz w:val="20"/>
                <w:szCs w:val="20"/>
              </w:rPr>
            </w:pPr>
            <w:r w:rsidRPr="00943AF7">
              <w:rPr>
                <w:rFonts w:ascii="Arial Narrow" w:hAnsi="Arial Narrow"/>
                <w:bCs/>
                <w:sz w:val="20"/>
                <w:szCs w:val="20"/>
              </w:rPr>
              <w:t>B1</w:t>
            </w:r>
          </w:p>
        </w:tc>
        <w:tc>
          <w:tcPr>
            <w:tcW w:w="6318" w:type="dxa"/>
            <w:tcBorders>
              <w:top w:val="nil"/>
              <w:left w:val="nil"/>
              <w:bottom w:val="single" w:sz="4" w:space="0" w:color="auto"/>
              <w:right w:val="nil"/>
            </w:tcBorders>
            <w:shd w:val="clear" w:color="auto" w:fill="auto"/>
            <w:noWrap/>
            <w:vAlign w:val="center"/>
            <w:hideMark/>
          </w:tcPr>
          <w:p w14:paraId="2833186B" w14:textId="77777777" w:rsidR="005D46F5" w:rsidRPr="00943AF7" w:rsidRDefault="005D46F5" w:rsidP="00703A81">
            <w:pPr>
              <w:ind w:right="-166"/>
              <w:rPr>
                <w:rFonts w:ascii="Arial Narrow" w:hAnsi="Arial Narrow"/>
                <w:bCs/>
                <w:sz w:val="20"/>
                <w:szCs w:val="20"/>
              </w:rPr>
            </w:pPr>
            <w:r w:rsidRPr="00943AF7">
              <w:rPr>
                <w:rFonts w:ascii="Arial Narrow" w:hAnsi="Arial Narrow"/>
                <w:bCs/>
                <w:sz w:val="20"/>
                <w:szCs w:val="20"/>
              </w:rPr>
              <w:t xml:space="preserve">Bétonnière et vibreur </w:t>
            </w:r>
          </w:p>
        </w:tc>
        <w:tc>
          <w:tcPr>
            <w:tcW w:w="1164" w:type="dxa"/>
            <w:tcBorders>
              <w:top w:val="nil"/>
              <w:left w:val="single" w:sz="4" w:space="0" w:color="auto"/>
              <w:bottom w:val="single" w:sz="4" w:space="0" w:color="auto"/>
              <w:right w:val="single" w:sz="4" w:space="0" w:color="auto"/>
            </w:tcBorders>
            <w:shd w:val="clear" w:color="auto" w:fill="auto"/>
            <w:noWrap/>
            <w:vAlign w:val="center"/>
          </w:tcPr>
          <w:p w14:paraId="4B3C783E" w14:textId="77777777" w:rsidR="005D46F5" w:rsidRPr="00943AF7" w:rsidRDefault="005D46F5" w:rsidP="00703A81">
            <w:pPr>
              <w:ind w:right="-166"/>
              <w:jc w:val="center"/>
              <w:rPr>
                <w:rFonts w:ascii="Arial Narrow" w:hAnsi="Arial Narrow"/>
                <w:bCs/>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14:paraId="69DDC547" w14:textId="77777777" w:rsidR="005D46F5" w:rsidRPr="00943AF7" w:rsidRDefault="005D46F5" w:rsidP="00703A81">
            <w:pPr>
              <w:ind w:right="-166"/>
              <w:jc w:val="center"/>
              <w:rPr>
                <w:rFonts w:ascii="Arial Narrow" w:hAnsi="Arial Narrow"/>
                <w:bCs/>
                <w:sz w:val="20"/>
                <w:szCs w:val="20"/>
              </w:rPr>
            </w:pPr>
          </w:p>
        </w:tc>
      </w:tr>
      <w:tr w:rsidR="005D46F5" w:rsidRPr="00943AF7" w14:paraId="5A7C4FB5" w14:textId="77777777" w:rsidTr="00366C63">
        <w:trPr>
          <w:gridAfter w:val="1"/>
          <w:wAfter w:w="10" w:type="dxa"/>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C53E2" w14:textId="77777777" w:rsidR="005D46F5" w:rsidRPr="00943AF7" w:rsidRDefault="005D46F5" w:rsidP="00703A81">
            <w:pPr>
              <w:ind w:right="-166"/>
              <w:jc w:val="center"/>
              <w:rPr>
                <w:rFonts w:ascii="Arial Narrow" w:hAnsi="Arial Narrow"/>
                <w:bCs/>
                <w:sz w:val="20"/>
                <w:szCs w:val="20"/>
              </w:rPr>
            </w:pPr>
            <w:r w:rsidRPr="00943AF7">
              <w:rPr>
                <w:rFonts w:ascii="Arial Narrow" w:hAnsi="Arial Narrow"/>
                <w:bCs/>
                <w:sz w:val="20"/>
                <w:szCs w:val="20"/>
              </w:rPr>
              <w:t>B2</w:t>
            </w:r>
          </w:p>
        </w:tc>
        <w:tc>
          <w:tcPr>
            <w:tcW w:w="6318" w:type="dxa"/>
            <w:tcBorders>
              <w:top w:val="single" w:sz="4" w:space="0" w:color="auto"/>
              <w:left w:val="nil"/>
              <w:bottom w:val="single" w:sz="4" w:space="0" w:color="auto"/>
              <w:right w:val="nil"/>
            </w:tcBorders>
            <w:shd w:val="clear" w:color="auto" w:fill="auto"/>
            <w:noWrap/>
            <w:vAlign w:val="center"/>
            <w:hideMark/>
          </w:tcPr>
          <w:p w14:paraId="47CAD98C" w14:textId="77777777" w:rsidR="005D46F5" w:rsidRPr="00943AF7" w:rsidRDefault="005D46F5" w:rsidP="00703A81">
            <w:pPr>
              <w:ind w:right="-166"/>
              <w:rPr>
                <w:rFonts w:ascii="Arial Narrow" w:hAnsi="Arial Narrow"/>
                <w:bCs/>
                <w:sz w:val="20"/>
                <w:szCs w:val="20"/>
              </w:rPr>
            </w:pPr>
            <w:r w:rsidRPr="00943AF7">
              <w:rPr>
                <w:rFonts w:ascii="Arial Narrow" w:hAnsi="Arial Narrow"/>
                <w:bCs/>
                <w:sz w:val="20"/>
                <w:szCs w:val="20"/>
              </w:rPr>
              <w:t>Véhicule de type 4x4 tout terrain</w:t>
            </w:r>
          </w:p>
        </w:tc>
        <w:tc>
          <w:tcPr>
            <w:tcW w:w="116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89E89" w14:textId="77777777" w:rsidR="005D46F5" w:rsidRPr="00943AF7" w:rsidRDefault="005D46F5" w:rsidP="00703A81">
            <w:pPr>
              <w:ind w:right="-166"/>
              <w:jc w:val="center"/>
              <w:rPr>
                <w:rFonts w:ascii="Arial Narrow" w:hAnsi="Arial Narrow"/>
                <w:bCs/>
                <w:sz w:val="20"/>
                <w:szCs w:val="20"/>
              </w:rPr>
            </w:pPr>
          </w:p>
        </w:tc>
        <w:tc>
          <w:tcPr>
            <w:tcW w:w="1347" w:type="dxa"/>
            <w:tcBorders>
              <w:top w:val="single" w:sz="4" w:space="0" w:color="auto"/>
              <w:left w:val="nil"/>
              <w:bottom w:val="single" w:sz="4" w:space="0" w:color="auto"/>
              <w:right w:val="single" w:sz="4" w:space="0" w:color="auto"/>
            </w:tcBorders>
            <w:shd w:val="clear" w:color="auto" w:fill="auto"/>
            <w:noWrap/>
            <w:vAlign w:val="center"/>
          </w:tcPr>
          <w:p w14:paraId="01B6BCF9" w14:textId="77777777" w:rsidR="005D46F5" w:rsidRPr="00943AF7" w:rsidRDefault="005D46F5" w:rsidP="00703A81">
            <w:pPr>
              <w:ind w:right="-166"/>
              <w:jc w:val="center"/>
              <w:rPr>
                <w:rFonts w:ascii="Arial Narrow" w:hAnsi="Arial Narrow"/>
                <w:bCs/>
                <w:sz w:val="20"/>
                <w:szCs w:val="20"/>
              </w:rPr>
            </w:pPr>
          </w:p>
        </w:tc>
      </w:tr>
      <w:tr w:rsidR="005D46F5" w:rsidRPr="00943AF7" w14:paraId="7A2F48AF"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6E0AB5E2" w14:textId="77777777" w:rsidR="005D46F5" w:rsidRPr="00943AF7" w:rsidRDefault="005D46F5" w:rsidP="00703A81">
            <w:pPr>
              <w:ind w:right="-166"/>
              <w:jc w:val="center"/>
              <w:rPr>
                <w:rFonts w:ascii="Arial Narrow" w:hAnsi="Arial Narrow"/>
                <w:bCs/>
                <w:sz w:val="20"/>
                <w:szCs w:val="20"/>
              </w:rPr>
            </w:pPr>
            <w:r w:rsidRPr="00943AF7">
              <w:rPr>
                <w:rFonts w:ascii="Arial Narrow" w:hAnsi="Arial Narrow"/>
                <w:bCs/>
                <w:sz w:val="20"/>
                <w:szCs w:val="20"/>
              </w:rPr>
              <w:t>B3</w:t>
            </w:r>
          </w:p>
        </w:tc>
        <w:tc>
          <w:tcPr>
            <w:tcW w:w="6318" w:type="dxa"/>
            <w:tcBorders>
              <w:top w:val="nil"/>
              <w:left w:val="nil"/>
              <w:bottom w:val="single" w:sz="4" w:space="0" w:color="auto"/>
              <w:right w:val="nil"/>
            </w:tcBorders>
            <w:shd w:val="clear" w:color="auto" w:fill="auto"/>
            <w:noWrap/>
            <w:vAlign w:val="center"/>
            <w:hideMark/>
          </w:tcPr>
          <w:p w14:paraId="2BF09BDC" w14:textId="77777777" w:rsidR="005D46F5" w:rsidRPr="00943AF7" w:rsidRDefault="005D46F5" w:rsidP="00703A81">
            <w:pPr>
              <w:ind w:right="-166"/>
              <w:rPr>
                <w:rFonts w:ascii="Arial Narrow" w:hAnsi="Arial Narrow"/>
                <w:bCs/>
                <w:sz w:val="20"/>
                <w:szCs w:val="20"/>
              </w:rPr>
            </w:pPr>
            <w:r w:rsidRPr="00943AF7">
              <w:rPr>
                <w:rFonts w:ascii="Arial Narrow" w:hAnsi="Arial Narrow"/>
                <w:bCs/>
                <w:sz w:val="20"/>
                <w:szCs w:val="20"/>
              </w:rPr>
              <w:t>Kit d’Equipement de protection individuelle</w:t>
            </w:r>
          </w:p>
        </w:tc>
        <w:tc>
          <w:tcPr>
            <w:tcW w:w="1164" w:type="dxa"/>
            <w:tcBorders>
              <w:top w:val="nil"/>
              <w:left w:val="single" w:sz="4" w:space="0" w:color="auto"/>
              <w:bottom w:val="single" w:sz="4" w:space="0" w:color="auto"/>
              <w:right w:val="single" w:sz="4" w:space="0" w:color="auto"/>
            </w:tcBorders>
            <w:shd w:val="clear" w:color="auto" w:fill="auto"/>
            <w:noWrap/>
            <w:vAlign w:val="center"/>
          </w:tcPr>
          <w:p w14:paraId="48980B08" w14:textId="77777777" w:rsidR="005D46F5" w:rsidRPr="00943AF7" w:rsidRDefault="005D46F5" w:rsidP="00703A81">
            <w:pPr>
              <w:ind w:right="-166"/>
              <w:jc w:val="center"/>
              <w:rPr>
                <w:rFonts w:ascii="Arial Narrow" w:hAnsi="Arial Narrow"/>
                <w:bCs/>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14:paraId="0BEC1005" w14:textId="77777777" w:rsidR="005D46F5" w:rsidRPr="00943AF7" w:rsidRDefault="005D46F5" w:rsidP="00703A81">
            <w:pPr>
              <w:ind w:right="-166"/>
              <w:jc w:val="center"/>
              <w:rPr>
                <w:rFonts w:ascii="Arial Narrow" w:hAnsi="Arial Narrow"/>
                <w:bCs/>
                <w:sz w:val="20"/>
                <w:szCs w:val="20"/>
              </w:rPr>
            </w:pPr>
          </w:p>
        </w:tc>
      </w:tr>
      <w:tr w:rsidR="005D46F5" w:rsidRPr="00943AF7" w14:paraId="5F503F67"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03045C9C" w14:textId="77777777" w:rsidR="005D46F5" w:rsidRPr="00943AF7" w:rsidRDefault="005D46F5" w:rsidP="00703A81">
            <w:pPr>
              <w:ind w:right="-166"/>
              <w:jc w:val="center"/>
              <w:rPr>
                <w:rFonts w:ascii="Arial Narrow" w:hAnsi="Arial Narrow"/>
                <w:bCs/>
                <w:sz w:val="20"/>
                <w:szCs w:val="20"/>
              </w:rPr>
            </w:pPr>
            <w:r w:rsidRPr="00943AF7">
              <w:rPr>
                <w:rFonts w:ascii="Arial Narrow" w:hAnsi="Arial Narrow"/>
                <w:bCs/>
                <w:sz w:val="20"/>
                <w:szCs w:val="20"/>
              </w:rPr>
              <w:t>B4</w:t>
            </w:r>
          </w:p>
        </w:tc>
        <w:tc>
          <w:tcPr>
            <w:tcW w:w="6318" w:type="dxa"/>
            <w:tcBorders>
              <w:top w:val="nil"/>
              <w:left w:val="nil"/>
              <w:bottom w:val="single" w:sz="4" w:space="0" w:color="auto"/>
              <w:right w:val="nil"/>
            </w:tcBorders>
            <w:shd w:val="clear" w:color="auto" w:fill="auto"/>
            <w:noWrap/>
            <w:vAlign w:val="center"/>
            <w:hideMark/>
          </w:tcPr>
          <w:p w14:paraId="59618A09" w14:textId="235A9B56" w:rsidR="005D46F5" w:rsidRPr="00943AF7" w:rsidRDefault="005D46F5" w:rsidP="00703A81">
            <w:pPr>
              <w:ind w:right="-166"/>
              <w:rPr>
                <w:rFonts w:ascii="Arial Narrow" w:hAnsi="Arial Narrow"/>
                <w:bCs/>
                <w:sz w:val="20"/>
                <w:szCs w:val="20"/>
              </w:rPr>
            </w:pPr>
            <w:r w:rsidRPr="00943AF7">
              <w:rPr>
                <w:rFonts w:ascii="Arial Narrow" w:hAnsi="Arial Narrow"/>
                <w:bCs/>
                <w:sz w:val="20"/>
                <w:szCs w:val="20"/>
              </w:rPr>
              <w:t xml:space="preserve">Petit matériel de chantier </w:t>
            </w:r>
            <w:r w:rsidR="004361FC">
              <w:rPr>
                <w:rFonts w:ascii="Arial Narrow" w:hAnsi="Arial Narrow"/>
                <w:bCs/>
                <w:sz w:val="20"/>
                <w:szCs w:val="20"/>
              </w:rPr>
              <w:t>(joindre les factures d’achat, carte grise)</w:t>
            </w:r>
          </w:p>
        </w:tc>
        <w:tc>
          <w:tcPr>
            <w:tcW w:w="1164" w:type="dxa"/>
            <w:tcBorders>
              <w:top w:val="nil"/>
              <w:left w:val="single" w:sz="4" w:space="0" w:color="auto"/>
              <w:bottom w:val="single" w:sz="4" w:space="0" w:color="auto"/>
              <w:right w:val="single" w:sz="4" w:space="0" w:color="auto"/>
            </w:tcBorders>
            <w:shd w:val="clear" w:color="auto" w:fill="auto"/>
            <w:noWrap/>
            <w:vAlign w:val="center"/>
          </w:tcPr>
          <w:p w14:paraId="0DF97269" w14:textId="77777777" w:rsidR="005D46F5" w:rsidRPr="00943AF7" w:rsidRDefault="005D46F5" w:rsidP="00703A81">
            <w:pPr>
              <w:ind w:right="-166"/>
              <w:jc w:val="center"/>
              <w:rPr>
                <w:rFonts w:ascii="Arial Narrow" w:hAnsi="Arial Narrow"/>
                <w:bCs/>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14:paraId="35A6E948" w14:textId="77777777" w:rsidR="005D46F5" w:rsidRPr="00943AF7" w:rsidRDefault="005D46F5" w:rsidP="00703A81">
            <w:pPr>
              <w:ind w:right="-166"/>
              <w:jc w:val="center"/>
              <w:rPr>
                <w:rFonts w:ascii="Arial Narrow" w:hAnsi="Arial Narrow"/>
                <w:bCs/>
                <w:sz w:val="20"/>
                <w:szCs w:val="20"/>
              </w:rPr>
            </w:pPr>
          </w:p>
        </w:tc>
      </w:tr>
      <w:tr w:rsidR="005D46F5" w:rsidRPr="00943AF7" w14:paraId="7532D0A6" w14:textId="77777777" w:rsidTr="00366C63">
        <w:trPr>
          <w:gridAfter w:val="1"/>
          <w:wAfter w:w="10" w:type="dxa"/>
          <w:cantSplit/>
          <w:trHeight w:val="56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249D40D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B</w:t>
            </w:r>
          </w:p>
        </w:tc>
        <w:tc>
          <w:tcPr>
            <w:tcW w:w="6318" w:type="dxa"/>
            <w:tcBorders>
              <w:top w:val="nil"/>
              <w:left w:val="nil"/>
              <w:bottom w:val="single" w:sz="4" w:space="0" w:color="auto"/>
              <w:right w:val="single" w:sz="4" w:space="0" w:color="auto"/>
            </w:tcBorders>
            <w:shd w:val="clear" w:color="000000" w:fill="D9D9D9"/>
            <w:noWrap/>
            <w:vAlign w:val="center"/>
            <w:hideMark/>
          </w:tcPr>
          <w:p w14:paraId="3FCE2E16"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DES MOYENS MATERIELS</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63CAC6A0"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04</w:t>
            </w:r>
          </w:p>
        </w:tc>
      </w:tr>
      <w:tr w:rsidR="005D46F5" w:rsidRPr="00943AF7" w14:paraId="2590C4BE"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97B590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C</w:t>
            </w:r>
          </w:p>
        </w:tc>
        <w:tc>
          <w:tcPr>
            <w:tcW w:w="6318" w:type="dxa"/>
            <w:tcBorders>
              <w:top w:val="nil"/>
              <w:left w:val="nil"/>
              <w:bottom w:val="single" w:sz="4" w:space="0" w:color="auto"/>
              <w:right w:val="single" w:sz="4" w:space="0" w:color="auto"/>
            </w:tcBorders>
            <w:shd w:val="clear" w:color="000000" w:fill="D9D9D9"/>
            <w:noWrap/>
            <w:vAlign w:val="center"/>
            <w:hideMark/>
          </w:tcPr>
          <w:p w14:paraId="4C144587"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EXPERIENCE</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BC24E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CE0C27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312F9C30" w14:textId="77777777" w:rsidTr="00366C63">
        <w:trPr>
          <w:gridAfter w:val="1"/>
          <w:wAfter w:w="10" w:type="dxa"/>
          <w:cantSplit/>
          <w:trHeight w:val="1331"/>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DD87661"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C1</w:t>
            </w:r>
          </w:p>
        </w:tc>
        <w:tc>
          <w:tcPr>
            <w:tcW w:w="6318" w:type="dxa"/>
            <w:tcBorders>
              <w:top w:val="nil"/>
              <w:left w:val="nil"/>
              <w:bottom w:val="single" w:sz="4" w:space="0" w:color="auto"/>
              <w:right w:val="single" w:sz="4" w:space="0" w:color="auto"/>
            </w:tcBorders>
            <w:shd w:val="clear" w:color="auto" w:fill="auto"/>
            <w:vAlign w:val="center"/>
            <w:hideMark/>
          </w:tcPr>
          <w:p w14:paraId="34423A69" w14:textId="77777777" w:rsidR="005D46F5" w:rsidRPr="00943AF7" w:rsidRDefault="005D46F5" w:rsidP="00703A81">
            <w:pPr>
              <w:ind w:right="-166"/>
              <w:jc w:val="both"/>
              <w:rPr>
                <w:rFonts w:ascii="Arial Narrow" w:hAnsi="Arial Narrow"/>
                <w:sz w:val="20"/>
                <w:szCs w:val="20"/>
              </w:rPr>
            </w:pPr>
            <w:r w:rsidRPr="00943AF7">
              <w:rPr>
                <w:rFonts w:ascii="Arial Narrow" w:hAnsi="Arial Narrow"/>
                <w:sz w:val="20"/>
                <w:szCs w:val="20"/>
              </w:rPr>
              <w:t>Au moins un marché dans le domaine des Bâtiments réalisé et réceptionné en tant qu’entrepreneur principal au cours des deux (02) dernières années.</w:t>
            </w:r>
          </w:p>
          <w:p w14:paraId="6BC79972" w14:textId="77777777" w:rsidR="005D46F5" w:rsidRPr="00943AF7" w:rsidRDefault="005D46F5" w:rsidP="00703A81">
            <w:pPr>
              <w:ind w:right="-166"/>
              <w:jc w:val="both"/>
              <w:rPr>
                <w:rFonts w:ascii="Arial Narrow" w:hAnsi="Arial Narrow"/>
                <w:sz w:val="20"/>
                <w:szCs w:val="20"/>
              </w:rPr>
            </w:pPr>
            <w:r w:rsidRPr="00943AF7">
              <w:rPr>
                <w:rFonts w:ascii="Arial Narrow" w:hAnsi="Arial Narrow"/>
                <w:sz w:val="20"/>
                <w:szCs w:val="20"/>
              </w:rPr>
              <w:t xml:space="preserve"> (Joindre les photocopies des premières et dernières pages de contrat pour les Marchés de travaux ainsi que les procès-verbaux de réception provisoire et définitive pour les travaux achevés)</w:t>
            </w:r>
          </w:p>
        </w:tc>
        <w:tc>
          <w:tcPr>
            <w:tcW w:w="1164" w:type="dxa"/>
            <w:tcBorders>
              <w:top w:val="nil"/>
              <w:left w:val="nil"/>
              <w:bottom w:val="single" w:sz="4" w:space="0" w:color="auto"/>
              <w:right w:val="single" w:sz="4" w:space="0" w:color="auto"/>
            </w:tcBorders>
            <w:shd w:val="clear" w:color="auto" w:fill="auto"/>
            <w:noWrap/>
            <w:vAlign w:val="center"/>
            <w:hideMark/>
          </w:tcPr>
          <w:p w14:paraId="6356994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0C443EF3"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7E9C067D" w14:textId="77777777" w:rsidTr="00366C63">
        <w:trPr>
          <w:gridAfter w:val="1"/>
          <w:wAfter w:w="10" w:type="dxa"/>
          <w:cantSplit/>
          <w:trHeight w:val="1123"/>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0A87A1DA"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C2</w:t>
            </w:r>
          </w:p>
        </w:tc>
        <w:tc>
          <w:tcPr>
            <w:tcW w:w="6318" w:type="dxa"/>
            <w:tcBorders>
              <w:top w:val="nil"/>
              <w:left w:val="nil"/>
              <w:bottom w:val="single" w:sz="4" w:space="0" w:color="auto"/>
              <w:right w:val="single" w:sz="4" w:space="0" w:color="auto"/>
            </w:tcBorders>
            <w:shd w:val="clear" w:color="auto" w:fill="auto"/>
            <w:vAlign w:val="center"/>
          </w:tcPr>
          <w:p w14:paraId="06BAB305" w14:textId="76DF9361" w:rsidR="00AB7E3D" w:rsidRPr="00943AF7" w:rsidRDefault="00AB7E3D" w:rsidP="00703A81">
            <w:pPr>
              <w:ind w:right="-166"/>
              <w:jc w:val="both"/>
              <w:rPr>
                <w:rFonts w:ascii="Arial Narrow" w:hAnsi="Arial Narrow"/>
                <w:sz w:val="20"/>
                <w:szCs w:val="20"/>
              </w:rPr>
            </w:pPr>
            <w:r w:rsidRPr="00943AF7">
              <w:rPr>
                <w:rFonts w:ascii="Arial Narrow" w:hAnsi="Arial Narrow"/>
                <w:sz w:val="20"/>
                <w:szCs w:val="20"/>
              </w:rPr>
              <w:t xml:space="preserve">Au moins un marché dans le domaine des Bâtiments réalisé et réceptionné en tant </w:t>
            </w:r>
            <w:r w:rsidR="00D44F6E" w:rsidRPr="00943AF7">
              <w:rPr>
                <w:rFonts w:ascii="Arial Narrow" w:hAnsi="Arial Narrow"/>
                <w:sz w:val="20"/>
                <w:szCs w:val="20"/>
              </w:rPr>
              <w:t xml:space="preserve">qu’entrepreneur </w:t>
            </w:r>
            <w:r w:rsidR="00D44F6E">
              <w:rPr>
                <w:rFonts w:ascii="Arial Narrow" w:hAnsi="Arial Narrow"/>
                <w:sz w:val="20"/>
                <w:szCs w:val="20"/>
              </w:rPr>
              <w:t>(</w:t>
            </w:r>
            <w:proofErr w:type="spellStart"/>
            <w:r>
              <w:rPr>
                <w:rFonts w:ascii="Arial Narrow" w:hAnsi="Arial Narrow"/>
                <w:sz w:val="20"/>
                <w:szCs w:val="20"/>
              </w:rPr>
              <w:t>Batiment</w:t>
            </w:r>
            <w:proofErr w:type="spellEnd"/>
            <w:r>
              <w:rPr>
                <w:rFonts w:ascii="Arial Narrow" w:hAnsi="Arial Narrow"/>
                <w:sz w:val="20"/>
                <w:szCs w:val="20"/>
              </w:rPr>
              <w:t xml:space="preserve"> R+</w:t>
            </w:r>
            <w:r w:rsidR="004C2CD8">
              <w:rPr>
                <w:rFonts w:ascii="Arial Narrow" w:hAnsi="Arial Narrow"/>
                <w:sz w:val="20"/>
                <w:szCs w:val="20"/>
              </w:rPr>
              <w:t>1</w:t>
            </w:r>
            <w:r>
              <w:rPr>
                <w:rFonts w:ascii="Arial Narrow" w:hAnsi="Arial Narrow"/>
                <w:sz w:val="20"/>
                <w:szCs w:val="20"/>
              </w:rPr>
              <w:t xml:space="preserve"> au moins)</w:t>
            </w:r>
            <w:r w:rsidR="004C2CD8">
              <w:rPr>
                <w:rFonts w:ascii="Arial Narrow" w:hAnsi="Arial Narrow"/>
                <w:sz w:val="20"/>
                <w:szCs w:val="20"/>
              </w:rPr>
              <w:t xml:space="preserve"> au c</w:t>
            </w:r>
            <w:r w:rsidR="005A5E83">
              <w:rPr>
                <w:rFonts w:ascii="Arial Narrow" w:hAnsi="Arial Narrow"/>
                <w:sz w:val="20"/>
                <w:szCs w:val="20"/>
              </w:rPr>
              <w:t>ours des deux (02) dernières années.</w:t>
            </w:r>
          </w:p>
          <w:p w14:paraId="3B0191E4" w14:textId="43726C6E" w:rsidR="005D46F5" w:rsidRPr="00943AF7" w:rsidRDefault="00AB7E3D" w:rsidP="00703A81">
            <w:pPr>
              <w:ind w:right="-166"/>
              <w:jc w:val="both"/>
              <w:rPr>
                <w:rFonts w:ascii="Arial Narrow" w:hAnsi="Arial Narrow"/>
                <w:sz w:val="20"/>
                <w:szCs w:val="20"/>
              </w:rPr>
            </w:pPr>
            <w:r w:rsidRPr="00943AF7">
              <w:rPr>
                <w:rFonts w:ascii="Arial Narrow" w:hAnsi="Arial Narrow"/>
                <w:sz w:val="20"/>
                <w:szCs w:val="20"/>
              </w:rPr>
              <w:t xml:space="preserve"> (Joindre les photocopies des premières et dernières pages de contrat pour les Marchés de travaux ainsi que les procès-verbaux de réception provisoire et définitive pour les travaux achevés)</w:t>
            </w:r>
          </w:p>
        </w:tc>
        <w:tc>
          <w:tcPr>
            <w:tcW w:w="1164" w:type="dxa"/>
            <w:tcBorders>
              <w:top w:val="nil"/>
              <w:left w:val="nil"/>
              <w:bottom w:val="single" w:sz="4" w:space="0" w:color="auto"/>
              <w:right w:val="single" w:sz="4" w:space="0" w:color="auto"/>
            </w:tcBorders>
            <w:shd w:val="clear" w:color="auto" w:fill="auto"/>
            <w:noWrap/>
            <w:vAlign w:val="center"/>
          </w:tcPr>
          <w:p w14:paraId="4646ADFF" w14:textId="77777777" w:rsidR="005D46F5" w:rsidRPr="00943AF7" w:rsidRDefault="005D46F5" w:rsidP="00703A81">
            <w:pPr>
              <w:ind w:right="-166"/>
              <w:jc w:val="center"/>
              <w:rPr>
                <w:rFonts w:ascii="Arial Narrow" w:hAnsi="Arial Narrow"/>
                <w:b/>
                <w:bCs/>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14:paraId="208DE522" w14:textId="77777777" w:rsidR="005D46F5" w:rsidRPr="00943AF7" w:rsidRDefault="005D46F5" w:rsidP="00703A81">
            <w:pPr>
              <w:ind w:right="-166"/>
              <w:jc w:val="center"/>
              <w:rPr>
                <w:rFonts w:ascii="Arial Narrow" w:hAnsi="Arial Narrow"/>
                <w:b/>
                <w:bCs/>
                <w:sz w:val="20"/>
                <w:szCs w:val="20"/>
              </w:rPr>
            </w:pPr>
          </w:p>
        </w:tc>
      </w:tr>
      <w:tr w:rsidR="005D46F5" w:rsidRPr="00943AF7" w14:paraId="6A39F444" w14:textId="77777777" w:rsidTr="00366C63">
        <w:trPr>
          <w:gridAfter w:val="1"/>
          <w:wAfter w:w="10" w:type="dxa"/>
          <w:cantSplit/>
          <w:trHeight w:val="567"/>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42B1F20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C</w:t>
            </w:r>
          </w:p>
        </w:tc>
        <w:tc>
          <w:tcPr>
            <w:tcW w:w="6318" w:type="dxa"/>
            <w:tcBorders>
              <w:top w:val="nil"/>
              <w:left w:val="nil"/>
              <w:bottom w:val="single" w:sz="4" w:space="0" w:color="auto"/>
              <w:right w:val="single" w:sz="4" w:space="0" w:color="auto"/>
            </w:tcBorders>
            <w:shd w:val="clear" w:color="000000" w:fill="D9D9D9"/>
            <w:noWrap/>
            <w:vAlign w:val="center"/>
            <w:hideMark/>
          </w:tcPr>
          <w:p w14:paraId="3F9DEF4C"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DE L'EXPERIENCE</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28F215C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02</w:t>
            </w:r>
          </w:p>
        </w:tc>
      </w:tr>
      <w:tr w:rsidR="005D46F5" w:rsidRPr="00943AF7" w14:paraId="2B545E72" w14:textId="77777777" w:rsidTr="00366C63">
        <w:trPr>
          <w:gridAfter w:val="1"/>
          <w:wAfter w:w="10" w:type="dxa"/>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C5CBC67"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D</w:t>
            </w:r>
          </w:p>
        </w:tc>
        <w:tc>
          <w:tcPr>
            <w:tcW w:w="6318" w:type="dxa"/>
            <w:tcBorders>
              <w:top w:val="single" w:sz="4" w:space="0" w:color="auto"/>
              <w:left w:val="nil"/>
              <w:bottom w:val="single" w:sz="4" w:space="0" w:color="auto"/>
              <w:right w:val="nil"/>
            </w:tcBorders>
            <w:shd w:val="clear" w:color="000000" w:fill="D9D9D9"/>
            <w:noWrap/>
            <w:vAlign w:val="center"/>
            <w:hideMark/>
          </w:tcPr>
          <w:p w14:paraId="1CB4A43F" w14:textId="2B6FB3DC"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SITUATION FINANCIERE (sur 0</w:t>
            </w:r>
            <w:r w:rsidR="009D4582">
              <w:rPr>
                <w:rFonts w:ascii="Arial Narrow" w:hAnsi="Arial Narrow"/>
                <w:b/>
                <w:bCs/>
                <w:sz w:val="20"/>
                <w:szCs w:val="20"/>
              </w:rPr>
              <w:t>1</w:t>
            </w:r>
            <w:r w:rsidRPr="00943AF7">
              <w:rPr>
                <w:rFonts w:ascii="Arial Narrow" w:hAnsi="Arial Narrow"/>
                <w:b/>
                <w:bCs/>
                <w:sz w:val="20"/>
                <w:szCs w:val="20"/>
              </w:rPr>
              <w:t xml:space="preserve"> critère)</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90DBCC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14:paraId="7F1031D3"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4411DA7F" w14:textId="77777777" w:rsidTr="00366C63">
        <w:trPr>
          <w:gridAfter w:val="1"/>
          <w:wAfter w:w="10" w:type="dxa"/>
          <w:cantSplit/>
          <w:trHeight w:val="20"/>
          <w:jc w:val="center"/>
        </w:trPr>
        <w:tc>
          <w:tcPr>
            <w:tcW w:w="14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7F961"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D1</w:t>
            </w:r>
          </w:p>
        </w:tc>
        <w:tc>
          <w:tcPr>
            <w:tcW w:w="6318" w:type="dxa"/>
            <w:tcBorders>
              <w:top w:val="single" w:sz="4" w:space="0" w:color="auto"/>
              <w:left w:val="nil"/>
              <w:bottom w:val="single" w:sz="4" w:space="0" w:color="auto"/>
              <w:right w:val="single" w:sz="4" w:space="0" w:color="auto"/>
            </w:tcBorders>
            <w:shd w:val="clear" w:color="auto" w:fill="auto"/>
            <w:vAlign w:val="center"/>
            <w:hideMark/>
          </w:tcPr>
          <w:p w14:paraId="52E6E065" w14:textId="04F9D1EB" w:rsidR="005D46F5" w:rsidRPr="00943AF7" w:rsidRDefault="005D46F5" w:rsidP="00703A81">
            <w:pPr>
              <w:ind w:right="-166"/>
              <w:rPr>
                <w:rFonts w:ascii="Arial Narrow" w:hAnsi="Arial Narrow"/>
                <w:sz w:val="20"/>
                <w:szCs w:val="20"/>
              </w:rPr>
            </w:pPr>
            <w:r w:rsidRPr="00943AF7">
              <w:rPr>
                <w:rFonts w:ascii="Arial Narrow" w:hAnsi="Arial Narrow"/>
                <w:sz w:val="20"/>
                <w:szCs w:val="20"/>
              </w:rPr>
              <w:t xml:space="preserve">Attestation de </w:t>
            </w:r>
            <w:r w:rsidR="009D4582">
              <w:rPr>
                <w:rFonts w:ascii="Arial Narrow" w:hAnsi="Arial Narrow"/>
                <w:sz w:val="20"/>
                <w:szCs w:val="20"/>
              </w:rPr>
              <w:t>capacité</w:t>
            </w:r>
            <w:r w:rsidRPr="00943AF7">
              <w:rPr>
                <w:rFonts w:ascii="Arial Narrow" w:hAnsi="Arial Narrow"/>
                <w:sz w:val="20"/>
                <w:szCs w:val="20"/>
              </w:rPr>
              <w:t xml:space="preserve"> financière disponible d'au moins </w:t>
            </w:r>
            <w:r w:rsidR="006068B7">
              <w:rPr>
                <w:rFonts w:ascii="Arial Narrow" w:hAnsi="Arial Narrow"/>
                <w:sz w:val="20"/>
                <w:szCs w:val="20"/>
              </w:rPr>
              <w:t>2</w:t>
            </w:r>
            <w:r w:rsidR="00AB7E3D">
              <w:rPr>
                <w:rFonts w:ascii="Arial Narrow" w:hAnsi="Arial Narrow"/>
                <w:bCs/>
                <w:iCs/>
                <w:sz w:val="20"/>
                <w:szCs w:val="20"/>
              </w:rPr>
              <w:t>00 000 000</w:t>
            </w:r>
            <w:r w:rsidR="007529F7">
              <w:rPr>
                <w:rFonts w:ascii="Arial Narrow" w:hAnsi="Arial Narrow"/>
                <w:b/>
                <w:iCs/>
                <w:sz w:val="20"/>
                <w:szCs w:val="20"/>
              </w:rPr>
              <w:t xml:space="preserve"> </w:t>
            </w:r>
            <w:r w:rsidRPr="00943AF7">
              <w:rPr>
                <w:rFonts w:ascii="Arial Narrow" w:hAnsi="Arial Narrow"/>
                <w:sz w:val="20"/>
                <w:szCs w:val="20"/>
              </w:rPr>
              <w:t>FCFA délivrée par une banque de 1</w:t>
            </w:r>
            <w:r w:rsidRPr="00943AF7">
              <w:rPr>
                <w:rFonts w:ascii="Arial Narrow" w:hAnsi="Arial Narrow"/>
                <w:sz w:val="20"/>
                <w:szCs w:val="20"/>
                <w:vertAlign w:val="superscript"/>
              </w:rPr>
              <w:t>er</w:t>
            </w:r>
            <w:r w:rsidRPr="00943AF7">
              <w:rPr>
                <w:rFonts w:ascii="Arial Narrow" w:hAnsi="Arial Narrow"/>
                <w:sz w:val="20"/>
                <w:szCs w:val="20"/>
              </w:rPr>
              <w:t xml:space="preserve"> Ordre agrée par le Ministère en charge des finances</w:t>
            </w:r>
          </w:p>
        </w:tc>
        <w:tc>
          <w:tcPr>
            <w:tcW w:w="1164" w:type="dxa"/>
            <w:tcBorders>
              <w:top w:val="single" w:sz="4" w:space="0" w:color="auto"/>
              <w:left w:val="nil"/>
              <w:bottom w:val="single" w:sz="4" w:space="0" w:color="auto"/>
              <w:right w:val="single" w:sz="4" w:space="0" w:color="auto"/>
            </w:tcBorders>
            <w:shd w:val="clear" w:color="auto" w:fill="auto"/>
            <w:noWrap/>
            <w:vAlign w:val="center"/>
            <w:hideMark/>
          </w:tcPr>
          <w:p w14:paraId="7E3B5A94"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14:paraId="460EE27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2D5CED75"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7BF824F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D</w:t>
            </w:r>
          </w:p>
        </w:tc>
        <w:tc>
          <w:tcPr>
            <w:tcW w:w="6318" w:type="dxa"/>
            <w:tcBorders>
              <w:top w:val="nil"/>
              <w:left w:val="nil"/>
              <w:bottom w:val="single" w:sz="4" w:space="0" w:color="auto"/>
              <w:right w:val="single" w:sz="4" w:space="0" w:color="auto"/>
            </w:tcBorders>
            <w:shd w:val="clear" w:color="000000" w:fill="D9D9D9"/>
            <w:noWrap/>
            <w:vAlign w:val="center"/>
            <w:hideMark/>
          </w:tcPr>
          <w:p w14:paraId="79AFB222"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DE LA SITUATION FINANCIERE</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6451B36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01</w:t>
            </w:r>
          </w:p>
        </w:tc>
      </w:tr>
      <w:tr w:rsidR="005D46F5" w:rsidRPr="00943AF7" w14:paraId="4BAF22D2" w14:textId="77777777" w:rsidTr="00366C63">
        <w:trPr>
          <w:gridAfter w:val="1"/>
          <w:wAfter w:w="10" w:type="dxa"/>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10E765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E</w:t>
            </w:r>
          </w:p>
        </w:tc>
        <w:tc>
          <w:tcPr>
            <w:tcW w:w="6318" w:type="dxa"/>
            <w:tcBorders>
              <w:top w:val="single" w:sz="4" w:space="0" w:color="auto"/>
              <w:left w:val="nil"/>
              <w:bottom w:val="single" w:sz="4" w:space="0" w:color="auto"/>
              <w:right w:val="nil"/>
            </w:tcBorders>
            <w:shd w:val="clear" w:color="000000" w:fill="D9D9D9"/>
            <w:noWrap/>
            <w:vAlign w:val="center"/>
            <w:hideMark/>
          </w:tcPr>
          <w:p w14:paraId="02DE194F" w14:textId="0A2AEA6B" w:rsidR="005D46F5" w:rsidRPr="00943AF7" w:rsidRDefault="009D4582" w:rsidP="00703A81">
            <w:pPr>
              <w:ind w:right="-166"/>
              <w:rPr>
                <w:rFonts w:ascii="Arial Narrow" w:hAnsi="Arial Narrow"/>
                <w:b/>
                <w:bCs/>
                <w:sz w:val="20"/>
                <w:szCs w:val="20"/>
              </w:rPr>
            </w:pPr>
            <w:r>
              <w:rPr>
                <w:rFonts w:ascii="Arial Narrow" w:hAnsi="Arial Narrow"/>
                <w:b/>
                <w:bCs/>
                <w:sz w:val="20"/>
                <w:szCs w:val="20"/>
              </w:rPr>
              <w:t>PROPOSITIONS TECHNIQUES (sur 03</w:t>
            </w:r>
            <w:r w:rsidR="005D46F5" w:rsidRPr="00943AF7">
              <w:rPr>
                <w:rFonts w:ascii="Arial Narrow" w:hAnsi="Arial Narrow"/>
                <w:b/>
                <w:bCs/>
                <w:sz w:val="20"/>
                <w:szCs w:val="20"/>
              </w:rPr>
              <w:t xml:space="preserve"> critères)</w:t>
            </w:r>
          </w:p>
        </w:tc>
        <w:tc>
          <w:tcPr>
            <w:tcW w:w="116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D7DA64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14:paraId="786166B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08F15E71" w14:textId="77777777" w:rsidTr="00366C63">
        <w:trPr>
          <w:gridAfter w:val="1"/>
          <w:wAfter w:w="10" w:type="dxa"/>
          <w:cantSplit/>
          <w:trHeight w:val="283"/>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18D7BB1E"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E1</w:t>
            </w:r>
          </w:p>
        </w:tc>
        <w:tc>
          <w:tcPr>
            <w:tcW w:w="6318" w:type="dxa"/>
            <w:tcBorders>
              <w:top w:val="nil"/>
              <w:left w:val="nil"/>
              <w:bottom w:val="single" w:sz="4" w:space="0" w:color="auto"/>
              <w:right w:val="single" w:sz="4" w:space="0" w:color="auto"/>
            </w:tcBorders>
            <w:shd w:val="clear" w:color="auto" w:fill="auto"/>
            <w:vAlign w:val="center"/>
            <w:hideMark/>
          </w:tcPr>
          <w:p w14:paraId="273225CC"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Note méthodologique sur la compréhension, l’organisation et l’exécution des travaux</w:t>
            </w:r>
          </w:p>
        </w:tc>
        <w:tc>
          <w:tcPr>
            <w:tcW w:w="1164" w:type="dxa"/>
            <w:tcBorders>
              <w:top w:val="nil"/>
              <w:left w:val="nil"/>
              <w:bottom w:val="single" w:sz="4" w:space="0" w:color="auto"/>
              <w:right w:val="single" w:sz="4" w:space="0" w:color="auto"/>
            </w:tcBorders>
            <w:shd w:val="clear" w:color="auto" w:fill="auto"/>
            <w:noWrap/>
            <w:vAlign w:val="center"/>
            <w:hideMark/>
          </w:tcPr>
          <w:p w14:paraId="49E0C9E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4FAF08C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3883B7F2" w14:textId="77777777" w:rsidTr="00366C63">
        <w:trPr>
          <w:gridAfter w:val="1"/>
          <w:wAfter w:w="10" w:type="dxa"/>
          <w:cantSplit/>
          <w:trHeight w:val="405"/>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2EC0D0D8"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E2</w:t>
            </w:r>
          </w:p>
        </w:tc>
        <w:tc>
          <w:tcPr>
            <w:tcW w:w="6318" w:type="dxa"/>
            <w:tcBorders>
              <w:top w:val="nil"/>
              <w:left w:val="nil"/>
              <w:bottom w:val="single" w:sz="4" w:space="0" w:color="auto"/>
              <w:right w:val="single" w:sz="4" w:space="0" w:color="auto"/>
            </w:tcBorders>
            <w:shd w:val="clear" w:color="auto" w:fill="auto"/>
            <w:vAlign w:val="center"/>
            <w:hideMark/>
          </w:tcPr>
          <w:p w14:paraId="3618C65C"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Planning d’exécution des travaux</w:t>
            </w:r>
          </w:p>
        </w:tc>
        <w:tc>
          <w:tcPr>
            <w:tcW w:w="1164" w:type="dxa"/>
            <w:tcBorders>
              <w:top w:val="nil"/>
              <w:left w:val="nil"/>
              <w:bottom w:val="single" w:sz="4" w:space="0" w:color="auto"/>
              <w:right w:val="single" w:sz="4" w:space="0" w:color="auto"/>
            </w:tcBorders>
            <w:shd w:val="clear" w:color="auto" w:fill="auto"/>
            <w:noWrap/>
            <w:vAlign w:val="center"/>
            <w:hideMark/>
          </w:tcPr>
          <w:p w14:paraId="6F7E93BB"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65F664B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60115245" w14:textId="77777777" w:rsidTr="00366C63">
        <w:trPr>
          <w:gridAfter w:val="1"/>
          <w:wAfter w:w="10" w:type="dxa"/>
          <w:cantSplit/>
          <w:trHeight w:val="405"/>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3034A079"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E3</w:t>
            </w:r>
          </w:p>
        </w:tc>
        <w:tc>
          <w:tcPr>
            <w:tcW w:w="6318" w:type="dxa"/>
            <w:tcBorders>
              <w:top w:val="nil"/>
              <w:left w:val="nil"/>
              <w:bottom w:val="single" w:sz="4" w:space="0" w:color="auto"/>
              <w:right w:val="single" w:sz="4" w:space="0" w:color="auto"/>
            </w:tcBorders>
            <w:shd w:val="clear" w:color="auto" w:fill="auto"/>
            <w:vAlign w:val="center"/>
            <w:hideMark/>
          </w:tcPr>
          <w:p w14:paraId="6DFD0876" w14:textId="77777777" w:rsidR="005D46F5" w:rsidRPr="00943AF7" w:rsidRDefault="005D46F5" w:rsidP="00703A81">
            <w:pPr>
              <w:ind w:right="-166"/>
              <w:rPr>
                <w:rFonts w:ascii="Arial Narrow" w:hAnsi="Arial Narrow"/>
                <w:sz w:val="20"/>
                <w:szCs w:val="20"/>
              </w:rPr>
            </w:pPr>
            <w:r w:rsidRPr="00943AF7">
              <w:rPr>
                <w:rFonts w:ascii="Arial Narrow" w:hAnsi="Arial Narrow"/>
                <w:sz w:val="20"/>
                <w:szCs w:val="20"/>
              </w:rPr>
              <w:t>Organigramme de l'entreprise</w:t>
            </w:r>
          </w:p>
        </w:tc>
        <w:tc>
          <w:tcPr>
            <w:tcW w:w="1164" w:type="dxa"/>
            <w:tcBorders>
              <w:top w:val="nil"/>
              <w:left w:val="nil"/>
              <w:bottom w:val="single" w:sz="4" w:space="0" w:color="auto"/>
              <w:right w:val="single" w:sz="4" w:space="0" w:color="auto"/>
            </w:tcBorders>
            <w:shd w:val="clear" w:color="auto" w:fill="auto"/>
            <w:noWrap/>
            <w:vAlign w:val="center"/>
            <w:hideMark/>
          </w:tcPr>
          <w:p w14:paraId="1F3A942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2552444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677B22FA"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38E070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E</w:t>
            </w:r>
          </w:p>
        </w:tc>
        <w:tc>
          <w:tcPr>
            <w:tcW w:w="6318" w:type="dxa"/>
            <w:tcBorders>
              <w:top w:val="nil"/>
              <w:left w:val="nil"/>
              <w:bottom w:val="single" w:sz="4" w:space="0" w:color="auto"/>
              <w:right w:val="single" w:sz="4" w:space="0" w:color="auto"/>
            </w:tcBorders>
            <w:shd w:val="clear" w:color="000000" w:fill="D9D9D9"/>
            <w:noWrap/>
            <w:vAlign w:val="center"/>
            <w:hideMark/>
          </w:tcPr>
          <w:p w14:paraId="4AB11301"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DES PROPOSITIONS TECHNIQUES</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0632D75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03</w:t>
            </w:r>
          </w:p>
        </w:tc>
      </w:tr>
      <w:tr w:rsidR="005D46F5" w:rsidRPr="00943AF7" w14:paraId="437D9B73"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79F9C7E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F</w:t>
            </w:r>
          </w:p>
        </w:tc>
        <w:tc>
          <w:tcPr>
            <w:tcW w:w="6318" w:type="dxa"/>
            <w:tcBorders>
              <w:top w:val="nil"/>
              <w:left w:val="nil"/>
              <w:bottom w:val="single" w:sz="4" w:space="0" w:color="auto"/>
              <w:right w:val="nil"/>
            </w:tcBorders>
            <w:shd w:val="clear" w:color="000000" w:fill="D9D9D9"/>
            <w:noWrap/>
            <w:vAlign w:val="center"/>
            <w:hideMark/>
          </w:tcPr>
          <w:p w14:paraId="7E75F4A0" w14:textId="6DE86B54"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xml:space="preserve">ACCEPTATION </w:t>
            </w:r>
            <w:r w:rsidR="009D4582">
              <w:rPr>
                <w:rFonts w:ascii="Arial Narrow" w:hAnsi="Arial Narrow"/>
                <w:b/>
                <w:bCs/>
                <w:sz w:val="20"/>
                <w:szCs w:val="20"/>
              </w:rPr>
              <w:t>DES CONDITIONS DU MARCHE (sur 01</w:t>
            </w:r>
            <w:r w:rsidRPr="00943AF7">
              <w:rPr>
                <w:rFonts w:ascii="Arial Narrow" w:hAnsi="Arial Narrow"/>
                <w:b/>
                <w:bCs/>
                <w:sz w:val="20"/>
                <w:szCs w:val="20"/>
              </w:rPr>
              <w:t xml:space="preserve"> critère)</w:t>
            </w:r>
          </w:p>
        </w:tc>
        <w:tc>
          <w:tcPr>
            <w:tcW w:w="1164" w:type="dxa"/>
            <w:tcBorders>
              <w:top w:val="nil"/>
              <w:left w:val="single" w:sz="4" w:space="0" w:color="auto"/>
              <w:bottom w:val="single" w:sz="4" w:space="0" w:color="auto"/>
              <w:right w:val="single" w:sz="4" w:space="0" w:color="auto"/>
            </w:tcBorders>
            <w:shd w:val="clear" w:color="000000" w:fill="D9D9D9"/>
            <w:noWrap/>
            <w:vAlign w:val="center"/>
            <w:hideMark/>
          </w:tcPr>
          <w:p w14:paraId="0E36A1E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nil"/>
              <w:left w:val="nil"/>
              <w:bottom w:val="single" w:sz="4" w:space="0" w:color="auto"/>
              <w:right w:val="single" w:sz="4" w:space="0" w:color="auto"/>
            </w:tcBorders>
            <w:shd w:val="clear" w:color="000000" w:fill="D9D9D9"/>
            <w:noWrap/>
            <w:vAlign w:val="center"/>
            <w:hideMark/>
          </w:tcPr>
          <w:p w14:paraId="60EEC80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0B4C42C3"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hideMark/>
          </w:tcPr>
          <w:p w14:paraId="44C166DD"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F1</w:t>
            </w:r>
          </w:p>
        </w:tc>
        <w:tc>
          <w:tcPr>
            <w:tcW w:w="6318" w:type="dxa"/>
            <w:tcBorders>
              <w:top w:val="nil"/>
              <w:left w:val="nil"/>
              <w:bottom w:val="single" w:sz="4" w:space="0" w:color="auto"/>
              <w:right w:val="single" w:sz="4" w:space="0" w:color="auto"/>
            </w:tcBorders>
            <w:shd w:val="clear" w:color="auto" w:fill="auto"/>
            <w:vAlign w:val="center"/>
            <w:hideMark/>
          </w:tcPr>
          <w:p w14:paraId="4A940F31" w14:textId="35353570" w:rsidR="005D46F5" w:rsidRPr="00943AF7" w:rsidRDefault="009D4582" w:rsidP="00703A81">
            <w:pPr>
              <w:ind w:right="-166"/>
              <w:rPr>
                <w:rFonts w:ascii="Arial Narrow" w:hAnsi="Arial Narrow"/>
                <w:sz w:val="20"/>
                <w:szCs w:val="20"/>
              </w:rPr>
            </w:pPr>
            <w:r>
              <w:rPr>
                <w:rFonts w:ascii="Arial Narrow" w:hAnsi="Arial Narrow"/>
                <w:sz w:val="20"/>
                <w:szCs w:val="20"/>
              </w:rPr>
              <w:t>CCA</w:t>
            </w:r>
            <w:r w:rsidR="005D46F5" w:rsidRPr="00943AF7">
              <w:rPr>
                <w:rFonts w:ascii="Arial Narrow" w:hAnsi="Arial Narrow"/>
                <w:sz w:val="20"/>
                <w:szCs w:val="20"/>
              </w:rPr>
              <w:t>P Paraphé</w:t>
            </w:r>
            <w:r w:rsidR="00A5694E">
              <w:rPr>
                <w:rFonts w:ascii="Arial Narrow" w:hAnsi="Arial Narrow"/>
                <w:sz w:val="20"/>
                <w:szCs w:val="20"/>
              </w:rPr>
              <w:t>, daté</w:t>
            </w:r>
            <w:r w:rsidR="005D46F5" w:rsidRPr="00943AF7">
              <w:rPr>
                <w:rFonts w:ascii="Arial Narrow" w:hAnsi="Arial Narrow"/>
                <w:sz w:val="20"/>
                <w:szCs w:val="20"/>
              </w:rPr>
              <w:t xml:space="preserve"> et signé</w:t>
            </w:r>
            <w:r w:rsidR="00B3421B">
              <w:rPr>
                <w:rFonts w:ascii="Arial Narrow" w:hAnsi="Arial Narrow"/>
                <w:sz w:val="20"/>
                <w:szCs w:val="20"/>
              </w:rPr>
              <w:t xml:space="preserve"> à la derni</w:t>
            </w:r>
            <w:r w:rsidR="00A5694E">
              <w:rPr>
                <w:rFonts w:ascii="Arial Narrow" w:hAnsi="Arial Narrow"/>
                <w:sz w:val="20"/>
                <w:szCs w:val="20"/>
              </w:rPr>
              <w:t>ère page avec mention lu et approuvé</w:t>
            </w:r>
          </w:p>
        </w:tc>
        <w:tc>
          <w:tcPr>
            <w:tcW w:w="1164" w:type="dxa"/>
            <w:tcBorders>
              <w:top w:val="nil"/>
              <w:left w:val="nil"/>
              <w:bottom w:val="single" w:sz="4" w:space="0" w:color="auto"/>
              <w:right w:val="single" w:sz="4" w:space="0" w:color="auto"/>
            </w:tcBorders>
            <w:shd w:val="clear" w:color="auto" w:fill="auto"/>
            <w:noWrap/>
            <w:vAlign w:val="center"/>
            <w:hideMark/>
          </w:tcPr>
          <w:p w14:paraId="2D179BA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7DBB08C4"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B3421B" w:rsidRPr="00943AF7" w14:paraId="1BCD3908"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7C356A75" w14:textId="5CF316BD" w:rsidR="00B3421B" w:rsidRPr="00943AF7" w:rsidRDefault="00B3421B" w:rsidP="00703A81">
            <w:pPr>
              <w:ind w:right="-166"/>
              <w:jc w:val="center"/>
              <w:rPr>
                <w:rFonts w:ascii="Arial Narrow" w:hAnsi="Arial Narrow"/>
                <w:sz w:val="20"/>
                <w:szCs w:val="20"/>
              </w:rPr>
            </w:pPr>
            <w:r>
              <w:rPr>
                <w:rFonts w:ascii="Arial Narrow" w:hAnsi="Arial Narrow"/>
                <w:sz w:val="20"/>
                <w:szCs w:val="20"/>
              </w:rPr>
              <w:t>F2</w:t>
            </w:r>
          </w:p>
        </w:tc>
        <w:tc>
          <w:tcPr>
            <w:tcW w:w="6318" w:type="dxa"/>
            <w:tcBorders>
              <w:top w:val="nil"/>
              <w:left w:val="nil"/>
              <w:bottom w:val="single" w:sz="4" w:space="0" w:color="auto"/>
              <w:right w:val="single" w:sz="4" w:space="0" w:color="auto"/>
            </w:tcBorders>
            <w:shd w:val="clear" w:color="auto" w:fill="auto"/>
            <w:vAlign w:val="center"/>
          </w:tcPr>
          <w:p w14:paraId="2841FD72" w14:textId="6BE61FDD" w:rsidR="00B3421B" w:rsidRDefault="00A5694E" w:rsidP="00703A81">
            <w:pPr>
              <w:ind w:right="-166"/>
              <w:rPr>
                <w:rFonts w:ascii="Arial Narrow" w:hAnsi="Arial Narrow"/>
                <w:sz w:val="20"/>
                <w:szCs w:val="20"/>
              </w:rPr>
            </w:pPr>
            <w:r>
              <w:rPr>
                <w:rFonts w:ascii="Arial Narrow" w:hAnsi="Arial Narrow"/>
                <w:sz w:val="20"/>
                <w:szCs w:val="20"/>
              </w:rPr>
              <w:t>CCT</w:t>
            </w:r>
            <w:r w:rsidRPr="00943AF7">
              <w:rPr>
                <w:rFonts w:ascii="Arial Narrow" w:hAnsi="Arial Narrow"/>
                <w:sz w:val="20"/>
                <w:szCs w:val="20"/>
              </w:rPr>
              <w:t>P Paraphé</w:t>
            </w:r>
            <w:r>
              <w:rPr>
                <w:rFonts w:ascii="Arial Narrow" w:hAnsi="Arial Narrow"/>
                <w:sz w:val="20"/>
                <w:szCs w:val="20"/>
              </w:rPr>
              <w:t>, daté</w:t>
            </w:r>
            <w:r w:rsidRPr="00943AF7">
              <w:rPr>
                <w:rFonts w:ascii="Arial Narrow" w:hAnsi="Arial Narrow"/>
                <w:sz w:val="20"/>
                <w:szCs w:val="20"/>
              </w:rPr>
              <w:t xml:space="preserve"> et signé</w:t>
            </w:r>
            <w:r>
              <w:rPr>
                <w:rFonts w:ascii="Arial Narrow" w:hAnsi="Arial Narrow"/>
                <w:sz w:val="20"/>
                <w:szCs w:val="20"/>
              </w:rPr>
              <w:t xml:space="preserve"> à la dernière page avec mention lu et approuvé</w:t>
            </w:r>
          </w:p>
        </w:tc>
        <w:tc>
          <w:tcPr>
            <w:tcW w:w="1164" w:type="dxa"/>
            <w:tcBorders>
              <w:top w:val="nil"/>
              <w:left w:val="nil"/>
              <w:bottom w:val="single" w:sz="4" w:space="0" w:color="auto"/>
              <w:right w:val="single" w:sz="4" w:space="0" w:color="auto"/>
            </w:tcBorders>
            <w:shd w:val="clear" w:color="auto" w:fill="auto"/>
            <w:noWrap/>
            <w:vAlign w:val="center"/>
          </w:tcPr>
          <w:p w14:paraId="06A4CA78" w14:textId="77777777" w:rsidR="00B3421B" w:rsidRPr="00943AF7" w:rsidRDefault="00B3421B" w:rsidP="00703A81">
            <w:pPr>
              <w:ind w:right="-166"/>
              <w:jc w:val="center"/>
              <w:rPr>
                <w:rFonts w:ascii="Arial Narrow" w:hAnsi="Arial Narrow"/>
                <w:b/>
                <w:bCs/>
                <w:sz w:val="20"/>
                <w:szCs w:val="20"/>
              </w:rPr>
            </w:pPr>
          </w:p>
        </w:tc>
        <w:tc>
          <w:tcPr>
            <w:tcW w:w="1347" w:type="dxa"/>
            <w:tcBorders>
              <w:top w:val="nil"/>
              <w:left w:val="nil"/>
              <w:bottom w:val="single" w:sz="4" w:space="0" w:color="auto"/>
              <w:right w:val="single" w:sz="4" w:space="0" w:color="auto"/>
            </w:tcBorders>
            <w:shd w:val="clear" w:color="auto" w:fill="auto"/>
            <w:noWrap/>
            <w:vAlign w:val="center"/>
          </w:tcPr>
          <w:p w14:paraId="7AF81F14" w14:textId="77777777" w:rsidR="00B3421B" w:rsidRPr="00943AF7" w:rsidRDefault="00B3421B" w:rsidP="00703A81">
            <w:pPr>
              <w:ind w:right="-166"/>
              <w:jc w:val="center"/>
              <w:rPr>
                <w:rFonts w:ascii="Arial Narrow" w:hAnsi="Arial Narrow"/>
                <w:b/>
                <w:bCs/>
                <w:sz w:val="20"/>
                <w:szCs w:val="20"/>
              </w:rPr>
            </w:pPr>
          </w:p>
        </w:tc>
      </w:tr>
      <w:tr w:rsidR="005D46F5" w:rsidRPr="00943AF7" w14:paraId="21E0811B"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2B251B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F</w:t>
            </w:r>
          </w:p>
        </w:tc>
        <w:tc>
          <w:tcPr>
            <w:tcW w:w="6318" w:type="dxa"/>
            <w:tcBorders>
              <w:top w:val="nil"/>
              <w:left w:val="nil"/>
              <w:bottom w:val="single" w:sz="4" w:space="0" w:color="auto"/>
              <w:right w:val="single" w:sz="4" w:space="0" w:color="auto"/>
            </w:tcBorders>
            <w:shd w:val="clear" w:color="000000" w:fill="D9D9D9"/>
            <w:noWrap/>
            <w:vAlign w:val="center"/>
            <w:hideMark/>
          </w:tcPr>
          <w:p w14:paraId="7DF67827"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ACCEPTATION DES CONDITIONS DU MARCHE</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736C6EB8" w14:textId="0CFA975F"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xml:space="preserve">………… </w:t>
            </w:r>
            <w:r w:rsidR="009D4582">
              <w:rPr>
                <w:rFonts w:ascii="Arial Narrow" w:hAnsi="Arial Narrow"/>
                <w:b/>
                <w:bCs/>
                <w:sz w:val="20"/>
                <w:szCs w:val="20"/>
              </w:rPr>
              <w:t>sur 0</w:t>
            </w:r>
            <w:r w:rsidR="00A5694E">
              <w:rPr>
                <w:rFonts w:ascii="Arial Narrow" w:hAnsi="Arial Narrow"/>
                <w:b/>
                <w:bCs/>
                <w:sz w:val="20"/>
                <w:szCs w:val="20"/>
              </w:rPr>
              <w:t>2</w:t>
            </w:r>
          </w:p>
        </w:tc>
      </w:tr>
      <w:tr w:rsidR="005D46F5" w:rsidRPr="00943AF7" w14:paraId="5D50C866"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CC5B0D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G</w:t>
            </w:r>
          </w:p>
        </w:tc>
        <w:tc>
          <w:tcPr>
            <w:tcW w:w="6318" w:type="dxa"/>
            <w:tcBorders>
              <w:top w:val="nil"/>
              <w:left w:val="nil"/>
              <w:bottom w:val="nil"/>
              <w:right w:val="nil"/>
            </w:tcBorders>
            <w:shd w:val="clear" w:color="000000" w:fill="D9D9D9"/>
            <w:noWrap/>
            <w:vAlign w:val="center"/>
            <w:hideMark/>
          </w:tcPr>
          <w:p w14:paraId="071D0AC3"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PRESENTATION GENERALE DE L'OFFRE (sur 04 critères)</w:t>
            </w:r>
          </w:p>
        </w:tc>
        <w:tc>
          <w:tcPr>
            <w:tcW w:w="1164" w:type="dxa"/>
            <w:tcBorders>
              <w:top w:val="nil"/>
              <w:left w:val="single" w:sz="4" w:space="0" w:color="auto"/>
              <w:bottom w:val="single" w:sz="4" w:space="0" w:color="auto"/>
              <w:right w:val="single" w:sz="4" w:space="0" w:color="auto"/>
            </w:tcBorders>
            <w:shd w:val="clear" w:color="000000" w:fill="D9D9D9"/>
            <w:noWrap/>
            <w:vAlign w:val="center"/>
            <w:hideMark/>
          </w:tcPr>
          <w:p w14:paraId="00327D3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OUI</w:t>
            </w:r>
          </w:p>
        </w:tc>
        <w:tc>
          <w:tcPr>
            <w:tcW w:w="1347" w:type="dxa"/>
            <w:tcBorders>
              <w:top w:val="nil"/>
              <w:left w:val="nil"/>
              <w:bottom w:val="single" w:sz="4" w:space="0" w:color="auto"/>
              <w:right w:val="single" w:sz="4" w:space="0" w:color="auto"/>
            </w:tcBorders>
            <w:shd w:val="clear" w:color="000000" w:fill="D9D9D9"/>
            <w:noWrap/>
            <w:vAlign w:val="center"/>
            <w:hideMark/>
          </w:tcPr>
          <w:p w14:paraId="2BFB2896"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NON</w:t>
            </w:r>
          </w:p>
        </w:tc>
      </w:tr>
      <w:tr w:rsidR="005D46F5" w:rsidRPr="00943AF7" w14:paraId="2672C753" w14:textId="77777777" w:rsidTr="00366C63">
        <w:trPr>
          <w:gridAfter w:val="1"/>
          <w:wAfter w:w="10" w:type="dxa"/>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7F24EB56"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G1</w:t>
            </w:r>
          </w:p>
        </w:tc>
        <w:tc>
          <w:tcPr>
            <w:tcW w:w="63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52CDD" w14:textId="77777777" w:rsidR="005D46F5" w:rsidRPr="00943AF7" w:rsidRDefault="005D46F5" w:rsidP="00703A81">
            <w:pPr>
              <w:ind w:right="-166"/>
              <w:jc w:val="both"/>
              <w:rPr>
                <w:rFonts w:ascii="Arial Narrow" w:hAnsi="Arial Narrow" w:cs="Tahoma"/>
                <w:sz w:val="20"/>
                <w:szCs w:val="20"/>
              </w:rPr>
            </w:pPr>
            <w:r w:rsidRPr="00943AF7">
              <w:rPr>
                <w:rFonts w:ascii="Arial Narrow" w:hAnsi="Arial Narrow" w:cs="Tahoma"/>
                <w:sz w:val="20"/>
                <w:szCs w:val="20"/>
              </w:rPr>
              <w:t>Lisibilité de l’offre</w:t>
            </w:r>
          </w:p>
        </w:tc>
        <w:tc>
          <w:tcPr>
            <w:tcW w:w="1164" w:type="dxa"/>
            <w:tcBorders>
              <w:top w:val="nil"/>
              <w:left w:val="nil"/>
              <w:bottom w:val="single" w:sz="4" w:space="0" w:color="auto"/>
              <w:right w:val="single" w:sz="4" w:space="0" w:color="auto"/>
            </w:tcBorders>
            <w:shd w:val="clear" w:color="auto" w:fill="auto"/>
            <w:noWrap/>
            <w:vAlign w:val="center"/>
            <w:hideMark/>
          </w:tcPr>
          <w:p w14:paraId="3277066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1B3DA1B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6DF8E557" w14:textId="77777777" w:rsidTr="00366C63">
        <w:trPr>
          <w:gridAfter w:val="1"/>
          <w:wAfter w:w="10" w:type="dxa"/>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1C5571B4"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G2</w:t>
            </w:r>
          </w:p>
        </w:tc>
        <w:tc>
          <w:tcPr>
            <w:tcW w:w="6318" w:type="dxa"/>
            <w:tcBorders>
              <w:top w:val="nil"/>
              <w:left w:val="single" w:sz="4" w:space="0" w:color="auto"/>
              <w:bottom w:val="single" w:sz="4" w:space="0" w:color="auto"/>
              <w:right w:val="single" w:sz="4" w:space="0" w:color="auto"/>
            </w:tcBorders>
            <w:shd w:val="clear" w:color="auto" w:fill="auto"/>
            <w:noWrap/>
            <w:vAlign w:val="center"/>
            <w:hideMark/>
          </w:tcPr>
          <w:p w14:paraId="14F7C2DC" w14:textId="77777777" w:rsidR="005D46F5" w:rsidRPr="00943AF7" w:rsidRDefault="005D46F5" w:rsidP="00703A81">
            <w:pPr>
              <w:ind w:right="-166"/>
              <w:jc w:val="both"/>
              <w:rPr>
                <w:rFonts w:ascii="Arial Narrow" w:hAnsi="Arial Narrow" w:cs="Tahoma"/>
                <w:sz w:val="20"/>
                <w:szCs w:val="20"/>
              </w:rPr>
            </w:pPr>
            <w:r w:rsidRPr="00943AF7">
              <w:rPr>
                <w:rFonts w:ascii="Arial Narrow" w:hAnsi="Arial Narrow" w:cs="Tahoma"/>
                <w:sz w:val="20"/>
                <w:szCs w:val="20"/>
              </w:rPr>
              <w:t xml:space="preserve">Nombre de copie tel qu’exige le </w:t>
            </w:r>
            <w:r>
              <w:rPr>
                <w:rFonts w:ascii="Arial Narrow" w:hAnsi="Arial Narrow" w:cs="Tahoma"/>
                <w:sz w:val="20"/>
                <w:szCs w:val="20"/>
              </w:rPr>
              <w:t>RPAO</w:t>
            </w:r>
          </w:p>
        </w:tc>
        <w:tc>
          <w:tcPr>
            <w:tcW w:w="1164" w:type="dxa"/>
            <w:tcBorders>
              <w:top w:val="nil"/>
              <w:left w:val="nil"/>
              <w:bottom w:val="single" w:sz="4" w:space="0" w:color="auto"/>
              <w:right w:val="single" w:sz="4" w:space="0" w:color="auto"/>
            </w:tcBorders>
            <w:shd w:val="clear" w:color="auto" w:fill="auto"/>
            <w:noWrap/>
            <w:vAlign w:val="center"/>
            <w:hideMark/>
          </w:tcPr>
          <w:p w14:paraId="7FFB3BC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6432050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5881BFE6" w14:textId="77777777" w:rsidTr="00366C63">
        <w:trPr>
          <w:gridAfter w:val="1"/>
          <w:wAfter w:w="10" w:type="dxa"/>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00833318"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lastRenderedPageBreak/>
              <w:t>G3</w:t>
            </w:r>
          </w:p>
        </w:tc>
        <w:tc>
          <w:tcPr>
            <w:tcW w:w="6318" w:type="dxa"/>
            <w:tcBorders>
              <w:top w:val="nil"/>
              <w:left w:val="single" w:sz="4" w:space="0" w:color="auto"/>
              <w:bottom w:val="single" w:sz="4" w:space="0" w:color="auto"/>
              <w:right w:val="single" w:sz="4" w:space="0" w:color="auto"/>
            </w:tcBorders>
            <w:shd w:val="clear" w:color="auto" w:fill="auto"/>
            <w:noWrap/>
            <w:vAlign w:val="center"/>
            <w:hideMark/>
          </w:tcPr>
          <w:p w14:paraId="444BD631" w14:textId="77777777" w:rsidR="005D46F5" w:rsidRPr="00943AF7" w:rsidRDefault="005D46F5" w:rsidP="00703A81">
            <w:pPr>
              <w:ind w:right="-166"/>
              <w:jc w:val="both"/>
              <w:rPr>
                <w:rFonts w:ascii="Arial Narrow" w:hAnsi="Arial Narrow" w:cs="Tahoma"/>
                <w:sz w:val="20"/>
                <w:szCs w:val="20"/>
              </w:rPr>
            </w:pPr>
            <w:r w:rsidRPr="00943AF7">
              <w:rPr>
                <w:rFonts w:ascii="Arial Narrow" w:hAnsi="Arial Narrow" w:cs="Tahoma"/>
                <w:sz w:val="20"/>
                <w:szCs w:val="20"/>
              </w:rPr>
              <w:t>Reliure</w:t>
            </w:r>
          </w:p>
        </w:tc>
        <w:tc>
          <w:tcPr>
            <w:tcW w:w="1164" w:type="dxa"/>
            <w:tcBorders>
              <w:top w:val="nil"/>
              <w:left w:val="nil"/>
              <w:bottom w:val="single" w:sz="4" w:space="0" w:color="auto"/>
              <w:right w:val="single" w:sz="4" w:space="0" w:color="auto"/>
            </w:tcBorders>
            <w:shd w:val="clear" w:color="auto" w:fill="auto"/>
            <w:noWrap/>
            <w:vAlign w:val="center"/>
            <w:hideMark/>
          </w:tcPr>
          <w:p w14:paraId="2C64F1AA"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3797E03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3439866A" w14:textId="77777777" w:rsidTr="00366C63">
        <w:trPr>
          <w:gridAfter w:val="1"/>
          <w:wAfter w:w="10" w:type="dxa"/>
          <w:cantSplit/>
          <w:trHeight w:val="340"/>
          <w:jc w:val="center"/>
        </w:trPr>
        <w:tc>
          <w:tcPr>
            <w:tcW w:w="1474" w:type="dxa"/>
            <w:tcBorders>
              <w:top w:val="nil"/>
              <w:left w:val="single" w:sz="4" w:space="0" w:color="auto"/>
              <w:bottom w:val="single" w:sz="4" w:space="0" w:color="auto"/>
              <w:right w:val="nil"/>
            </w:tcBorders>
            <w:shd w:val="clear" w:color="auto" w:fill="auto"/>
            <w:noWrap/>
            <w:vAlign w:val="center"/>
            <w:hideMark/>
          </w:tcPr>
          <w:p w14:paraId="04ABC88E"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G4</w:t>
            </w:r>
          </w:p>
        </w:tc>
        <w:tc>
          <w:tcPr>
            <w:tcW w:w="6318" w:type="dxa"/>
            <w:tcBorders>
              <w:top w:val="nil"/>
              <w:left w:val="single" w:sz="4" w:space="0" w:color="auto"/>
              <w:bottom w:val="single" w:sz="4" w:space="0" w:color="auto"/>
              <w:right w:val="single" w:sz="4" w:space="0" w:color="auto"/>
            </w:tcBorders>
            <w:shd w:val="clear" w:color="auto" w:fill="auto"/>
            <w:noWrap/>
            <w:vAlign w:val="center"/>
            <w:hideMark/>
          </w:tcPr>
          <w:p w14:paraId="4D399593" w14:textId="77777777" w:rsidR="005D46F5" w:rsidRPr="00943AF7" w:rsidRDefault="005D46F5" w:rsidP="00703A81">
            <w:pPr>
              <w:ind w:right="-166"/>
              <w:jc w:val="both"/>
              <w:rPr>
                <w:rFonts w:ascii="Arial Narrow" w:hAnsi="Arial Narrow" w:cs="Tahoma"/>
                <w:sz w:val="20"/>
                <w:szCs w:val="20"/>
              </w:rPr>
            </w:pPr>
            <w:r w:rsidRPr="00943AF7">
              <w:rPr>
                <w:rFonts w:ascii="Arial Narrow" w:hAnsi="Arial Narrow" w:cs="Tahoma"/>
                <w:sz w:val="20"/>
                <w:szCs w:val="20"/>
              </w:rPr>
              <w:t>Intercalaires de couleur</w:t>
            </w:r>
          </w:p>
        </w:tc>
        <w:tc>
          <w:tcPr>
            <w:tcW w:w="1164" w:type="dxa"/>
            <w:tcBorders>
              <w:top w:val="nil"/>
              <w:left w:val="nil"/>
              <w:bottom w:val="single" w:sz="4" w:space="0" w:color="auto"/>
              <w:right w:val="single" w:sz="4" w:space="0" w:color="auto"/>
            </w:tcBorders>
            <w:shd w:val="clear" w:color="auto" w:fill="auto"/>
            <w:noWrap/>
            <w:vAlign w:val="center"/>
            <w:hideMark/>
          </w:tcPr>
          <w:p w14:paraId="352C05C4"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auto" w:fill="auto"/>
            <w:noWrap/>
            <w:vAlign w:val="center"/>
            <w:hideMark/>
          </w:tcPr>
          <w:p w14:paraId="74E5F01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w:t>
            </w:r>
          </w:p>
        </w:tc>
      </w:tr>
      <w:tr w:rsidR="005D46F5" w:rsidRPr="00943AF7" w14:paraId="49F6E78F" w14:textId="77777777" w:rsidTr="00366C63">
        <w:trPr>
          <w:gridAfter w:val="1"/>
          <w:wAfter w:w="10" w:type="dxa"/>
          <w:cantSplit/>
          <w:trHeight w:val="283"/>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DE67058"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G</w:t>
            </w:r>
          </w:p>
        </w:tc>
        <w:tc>
          <w:tcPr>
            <w:tcW w:w="6318" w:type="dxa"/>
            <w:tcBorders>
              <w:top w:val="nil"/>
              <w:left w:val="nil"/>
              <w:bottom w:val="single" w:sz="4" w:space="0" w:color="auto"/>
              <w:right w:val="single" w:sz="4" w:space="0" w:color="auto"/>
            </w:tcBorders>
            <w:shd w:val="clear" w:color="000000" w:fill="D9D9D9"/>
            <w:noWrap/>
            <w:vAlign w:val="center"/>
            <w:hideMark/>
          </w:tcPr>
          <w:p w14:paraId="2C709FA9"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PRESENTATION GENERALE DE L'OFFRE</w:t>
            </w:r>
          </w:p>
        </w:tc>
        <w:tc>
          <w:tcPr>
            <w:tcW w:w="2511" w:type="dxa"/>
            <w:gridSpan w:val="2"/>
            <w:tcBorders>
              <w:top w:val="nil"/>
              <w:left w:val="nil"/>
              <w:bottom w:val="single" w:sz="4" w:space="0" w:color="auto"/>
              <w:right w:val="single" w:sz="4" w:space="0" w:color="auto"/>
            </w:tcBorders>
            <w:shd w:val="clear" w:color="000000" w:fill="D9D9D9"/>
            <w:noWrap/>
            <w:vAlign w:val="center"/>
            <w:hideMark/>
          </w:tcPr>
          <w:p w14:paraId="77A9D90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04</w:t>
            </w:r>
          </w:p>
        </w:tc>
      </w:tr>
      <w:tr w:rsidR="005D46F5" w:rsidRPr="00943AF7" w14:paraId="02A78E3A"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tcPr>
          <w:p w14:paraId="201E3DE1"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H</w:t>
            </w:r>
          </w:p>
        </w:tc>
        <w:tc>
          <w:tcPr>
            <w:tcW w:w="6318" w:type="dxa"/>
            <w:tcBorders>
              <w:top w:val="nil"/>
              <w:left w:val="nil"/>
              <w:bottom w:val="single" w:sz="4" w:space="0" w:color="auto"/>
              <w:right w:val="single" w:sz="4" w:space="0" w:color="auto"/>
            </w:tcBorders>
            <w:shd w:val="clear" w:color="000000" w:fill="D9D9D9"/>
            <w:noWrap/>
            <w:vAlign w:val="center"/>
          </w:tcPr>
          <w:p w14:paraId="4338ADEA"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CRITERES ESSENTIELS (sur 04 critères)</w:t>
            </w:r>
          </w:p>
        </w:tc>
        <w:tc>
          <w:tcPr>
            <w:tcW w:w="1164" w:type="dxa"/>
            <w:tcBorders>
              <w:top w:val="nil"/>
              <w:left w:val="nil"/>
              <w:bottom w:val="single" w:sz="4" w:space="0" w:color="auto"/>
              <w:right w:val="single" w:sz="4" w:space="0" w:color="auto"/>
            </w:tcBorders>
            <w:shd w:val="clear" w:color="000000" w:fill="D9D9D9"/>
            <w:noWrap/>
            <w:vAlign w:val="center"/>
          </w:tcPr>
          <w:p w14:paraId="7074C74A" w14:textId="77777777" w:rsidR="005D46F5" w:rsidRPr="00943AF7" w:rsidRDefault="005D46F5" w:rsidP="00703A81">
            <w:pPr>
              <w:ind w:right="-166"/>
              <w:jc w:val="center"/>
              <w:rPr>
                <w:rFonts w:ascii="Arial Narrow" w:hAnsi="Arial Narrow"/>
                <w:b/>
                <w:bCs/>
                <w:sz w:val="20"/>
                <w:szCs w:val="20"/>
              </w:rPr>
            </w:pPr>
          </w:p>
        </w:tc>
        <w:tc>
          <w:tcPr>
            <w:tcW w:w="1347" w:type="dxa"/>
            <w:tcBorders>
              <w:top w:val="nil"/>
              <w:left w:val="nil"/>
              <w:bottom w:val="single" w:sz="4" w:space="0" w:color="auto"/>
              <w:right w:val="single" w:sz="4" w:space="0" w:color="auto"/>
            </w:tcBorders>
            <w:shd w:val="clear" w:color="000000" w:fill="D9D9D9"/>
            <w:vAlign w:val="center"/>
          </w:tcPr>
          <w:p w14:paraId="4B0E678E" w14:textId="77777777" w:rsidR="005D46F5" w:rsidRPr="00943AF7" w:rsidRDefault="005D46F5" w:rsidP="00703A81">
            <w:pPr>
              <w:ind w:right="-166"/>
              <w:jc w:val="center"/>
              <w:rPr>
                <w:rFonts w:ascii="Arial Narrow" w:hAnsi="Arial Narrow"/>
                <w:b/>
                <w:bCs/>
                <w:sz w:val="20"/>
                <w:szCs w:val="20"/>
              </w:rPr>
            </w:pPr>
          </w:p>
        </w:tc>
      </w:tr>
      <w:tr w:rsidR="005D46F5" w:rsidRPr="00943AF7" w14:paraId="04B64442"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7108002A"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H1</w:t>
            </w:r>
          </w:p>
        </w:tc>
        <w:tc>
          <w:tcPr>
            <w:tcW w:w="6318" w:type="dxa"/>
            <w:tcBorders>
              <w:top w:val="nil"/>
              <w:left w:val="nil"/>
              <w:bottom w:val="single" w:sz="4" w:space="0" w:color="auto"/>
              <w:right w:val="single" w:sz="4" w:space="0" w:color="auto"/>
            </w:tcBorders>
            <w:shd w:val="clear" w:color="auto" w:fill="auto"/>
            <w:noWrap/>
            <w:vAlign w:val="center"/>
          </w:tcPr>
          <w:p w14:paraId="5AFB34D5" w14:textId="77777777" w:rsidR="005D46F5" w:rsidRPr="00943AF7" w:rsidRDefault="005D46F5" w:rsidP="00703A81">
            <w:pPr>
              <w:ind w:right="-166"/>
              <w:rPr>
                <w:rFonts w:ascii="Arial Narrow" w:hAnsi="Arial Narrow"/>
                <w:bCs/>
                <w:sz w:val="20"/>
                <w:szCs w:val="20"/>
              </w:rPr>
            </w:pPr>
            <w:r w:rsidRPr="00943AF7">
              <w:rPr>
                <w:rFonts w:ascii="Arial Narrow" w:hAnsi="Arial Narrow" w:cs="Tahoma"/>
                <w:sz w:val="20"/>
                <w:szCs w:val="20"/>
              </w:rPr>
              <w:t>Les références de l’entreprise dans les réalisations similaires</w:t>
            </w:r>
          </w:p>
        </w:tc>
        <w:tc>
          <w:tcPr>
            <w:tcW w:w="1164" w:type="dxa"/>
            <w:tcBorders>
              <w:top w:val="nil"/>
              <w:left w:val="nil"/>
              <w:bottom w:val="single" w:sz="4" w:space="0" w:color="auto"/>
              <w:right w:val="single" w:sz="4" w:space="0" w:color="auto"/>
            </w:tcBorders>
            <w:shd w:val="clear" w:color="auto" w:fill="auto"/>
            <w:noWrap/>
            <w:vAlign w:val="center"/>
          </w:tcPr>
          <w:p w14:paraId="7226BD98" w14:textId="77777777" w:rsidR="005D46F5" w:rsidRPr="00943AF7" w:rsidRDefault="005D46F5" w:rsidP="00703A81">
            <w:pPr>
              <w:ind w:right="-166"/>
              <w:jc w:val="center"/>
              <w:rPr>
                <w:rFonts w:ascii="Arial Narrow" w:hAnsi="Arial Narrow"/>
                <w:b/>
                <w:bCs/>
                <w:sz w:val="20"/>
                <w:szCs w:val="20"/>
              </w:rPr>
            </w:pPr>
          </w:p>
        </w:tc>
        <w:tc>
          <w:tcPr>
            <w:tcW w:w="1347" w:type="dxa"/>
            <w:tcBorders>
              <w:top w:val="nil"/>
              <w:left w:val="nil"/>
              <w:bottom w:val="single" w:sz="4" w:space="0" w:color="auto"/>
              <w:right w:val="single" w:sz="4" w:space="0" w:color="auto"/>
            </w:tcBorders>
            <w:shd w:val="clear" w:color="auto" w:fill="auto"/>
            <w:vAlign w:val="center"/>
          </w:tcPr>
          <w:p w14:paraId="534477D7" w14:textId="77777777" w:rsidR="005D46F5" w:rsidRPr="00943AF7" w:rsidRDefault="005D46F5" w:rsidP="00703A81">
            <w:pPr>
              <w:ind w:right="-166"/>
              <w:jc w:val="center"/>
              <w:rPr>
                <w:rFonts w:ascii="Arial Narrow" w:hAnsi="Arial Narrow"/>
                <w:b/>
                <w:bCs/>
                <w:sz w:val="20"/>
                <w:szCs w:val="20"/>
              </w:rPr>
            </w:pPr>
          </w:p>
        </w:tc>
      </w:tr>
      <w:tr w:rsidR="005D46F5" w:rsidRPr="00943AF7" w14:paraId="0AC897E6"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5F654096"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H2</w:t>
            </w:r>
          </w:p>
        </w:tc>
        <w:tc>
          <w:tcPr>
            <w:tcW w:w="6318" w:type="dxa"/>
            <w:tcBorders>
              <w:top w:val="nil"/>
              <w:left w:val="nil"/>
              <w:bottom w:val="single" w:sz="4" w:space="0" w:color="auto"/>
              <w:right w:val="single" w:sz="4" w:space="0" w:color="auto"/>
            </w:tcBorders>
            <w:shd w:val="clear" w:color="auto" w:fill="auto"/>
            <w:noWrap/>
            <w:vAlign w:val="center"/>
          </w:tcPr>
          <w:p w14:paraId="4A6BA590" w14:textId="40622A57" w:rsidR="005D46F5" w:rsidRPr="00943AF7" w:rsidRDefault="00A84EBA" w:rsidP="00703A81">
            <w:pPr>
              <w:ind w:right="-166"/>
              <w:rPr>
                <w:rFonts w:ascii="Arial Narrow" w:hAnsi="Arial Narrow"/>
                <w:bCs/>
                <w:sz w:val="20"/>
                <w:szCs w:val="20"/>
              </w:rPr>
            </w:pPr>
            <w:r>
              <w:rPr>
                <w:rFonts w:ascii="Arial Narrow" w:hAnsi="Arial Narrow" w:cs="Tahoma"/>
                <w:sz w:val="20"/>
                <w:szCs w:val="20"/>
              </w:rPr>
              <w:t>L’</w:t>
            </w:r>
            <w:r w:rsidRPr="00943AF7">
              <w:rPr>
                <w:rFonts w:ascii="Arial Narrow" w:hAnsi="Arial Narrow" w:cs="Tahoma"/>
                <w:sz w:val="20"/>
                <w:szCs w:val="20"/>
              </w:rPr>
              <w:t>attestation de visite</w:t>
            </w:r>
            <w:r w:rsidR="005D46F5" w:rsidRPr="00943AF7">
              <w:rPr>
                <w:rFonts w:ascii="Arial Narrow" w:hAnsi="Arial Narrow" w:cs="Tahoma"/>
                <w:sz w:val="20"/>
                <w:szCs w:val="20"/>
              </w:rPr>
              <w:t xml:space="preserve"> du site signé</w:t>
            </w:r>
            <w:r w:rsidR="00A5694E">
              <w:rPr>
                <w:rFonts w:ascii="Arial Narrow" w:hAnsi="Arial Narrow" w:cs="Tahoma"/>
                <w:sz w:val="20"/>
                <w:szCs w:val="20"/>
              </w:rPr>
              <w:t xml:space="preserve"> sur l’honneur</w:t>
            </w:r>
            <w:r w:rsidR="005D46F5" w:rsidRPr="00943AF7">
              <w:rPr>
                <w:rFonts w:ascii="Arial Narrow" w:hAnsi="Arial Narrow" w:cs="Tahoma"/>
                <w:sz w:val="20"/>
                <w:szCs w:val="20"/>
              </w:rPr>
              <w:t xml:space="preserve"> par le soumissionnaire accompagnée d’un rapport de visite de site illustré (photos);</w:t>
            </w:r>
          </w:p>
        </w:tc>
        <w:tc>
          <w:tcPr>
            <w:tcW w:w="1164" w:type="dxa"/>
            <w:tcBorders>
              <w:top w:val="nil"/>
              <w:left w:val="nil"/>
              <w:bottom w:val="single" w:sz="4" w:space="0" w:color="auto"/>
              <w:right w:val="single" w:sz="4" w:space="0" w:color="auto"/>
            </w:tcBorders>
            <w:shd w:val="clear" w:color="auto" w:fill="auto"/>
            <w:noWrap/>
            <w:vAlign w:val="center"/>
          </w:tcPr>
          <w:p w14:paraId="1EBB74CF" w14:textId="77777777" w:rsidR="005D46F5" w:rsidRPr="00943AF7" w:rsidRDefault="005D46F5" w:rsidP="00703A81">
            <w:pPr>
              <w:ind w:right="-166"/>
              <w:jc w:val="center"/>
              <w:rPr>
                <w:rFonts w:ascii="Arial Narrow" w:hAnsi="Arial Narrow"/>
                <w:b/>
                <w:bCs/>
                <w:sz w:val="20"/>
                <w:szCs w:val="20"/>
              </w:rPr>
            </w:pPr>
          </w:p>
        </w:tc>
        <w:tc>
          <w:tcPr>
            <w:tcW w:w="1347" w:type="dxa"/>
            <w:tcBorders>
              <w:top w:val="nil"/>
              <w:left w:val="nil"/>
              <w:bottom w:val="single" w:sz="4" w:space="0" w:color="auto"/>
              <w:right w:val="single" w:sz="4" w:space="0" w:color="auto"/>
            </w:tcBorders>
            <w:shd w:val="clear" w:color="auto" w:fill="auto"/>
            <w:vAlign w:val="center"/>
          </w:tcPr>
          <w:p w14:paraId="187CE778" w14:textId="77777777" w:rsidR="005D46F5" w:rsidRPr="00943AF7" w:rsidRDefault="005D46F5" w:rsidP="00703A81">
            <w:pPr>
              <w:ind w:right="-166"/>
              <w:jc w:val="center"/>
              <w:rPr>
                <w:rFonts w:ascii="Arial Narrow" w:hAnsi="Arial Narrow"/>
                <w:b/>
                <w:bCs/>
                <w:sz w:val="20"/>
                <w:szCs w:val="20"/>
              </w:rPr>
            </w:pPr>
          </w:p>
        </w:tc>
      </w:tr>
      <w:tr w:rsidR="005D46F5" w:rsidRPr="00943AF7" w14:paraId="40DE3B62"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4C7819F6"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H3</w:t>
            </w:r>
          </w:p>
        </w:tc>
        <w:tc>
          <w:tcPr>
            <w:tcW w:w="6318" w:type="dxa"/>
            <w:tcBorders>
              <w:top w:val="nil"/>
              <w:left w:val="nil"/>
              <w:bottom w:val="single" w:sz="4" w:space="0" w:color="auto"/>
              <w:right w:val="single" w:sz="4" w:space="0" w:color="auto"/>
            </w:tcBorders>
            <w:shd w:val="clear" w:color="auto" w:fill="auto"/>
            <w:noWrap/>
            <w:vAlign w:val="center"/>
          </w:tcPr>
          <w:p w14:paraId="3688D02E" w14:textId="77777777" w:rsidR="005D46F5" w:rsidRPr="00943AF7" w:rsidRDefault="005D46F5" w:rsidP="00703A81">
            <w:pPr>
              <w:ind w:right="-166"/>
              <w:rPr>
                <w:rFonts w:ascii="Arial Narrow" w:hAnsi="Arial Narrow"/>
                <w:bCs/>
                <w:sz w:val="20"/>
                <w:szCs w:val="20"/>
              </w:rPr>
            </w:pPr>
            <w:r w:rsidRPr="00943AF7">
              <w:rPr>
                <w:rFonts w:ascii="Arial Narrow" w:hAnsi="Arial Narrow"/>
                <w:bCs/>
                <w:sz w:val="20"/>
                <w:szCs w:val="20"/>
              </w:rPr>
              <w:t>La méthodologie d’exécution des travaux,</w:t>
            </w:r>
          </w:p>
        </w:tc>
        <w:tc>
          <w:tcPr>
            <w:tcW w:w="1164" w:type="dxa"/>
            <w:tcBorders>
              <w:top w:val="nil"/>
              <w:left w:val="nil"/>
              <w:bottom w:val="single" w:sz="4" w:space="0" w:color="auto"/>
              <w:right w:val="single" w:sz="4" w:space="0" w:color="auto"/>
            </w:tcBorders>
            <w:shd w:val="clear" w:color="auto" w:fill="auto"/>
            <w:noWrap/>
            <w:vAlign w:val="center"/>
          </w:tcPr>
          <w:p w14:paraId="39A73812" w14:textId="77777777" w:rsidR="005D46F5" w:rsidRPr="00943AF7" w:rsidRDefault="005D46F5" w:rsidP="00703A81">
            <w:pPr>
              <w:ind w:right="-166"/>
              <w:jc w:val="center"/>
              <w:rPr>
                <w:rFonts w:ascii="Arial Narrow" w:hAnsi="Arial Narrow"/>
                <w:b/>
                <w:bCs/>
                <w:sz w:val="20"/>
                <w:szCs w:val="20"/>
              </w:rPr>
            </w:pPr>
          </w:p>
        </w:tc>
        <w:tc>
          <w:tcPr>
            <w:tcW w:w="1347" w:type="dxa"/>
            <w:tcBorders>
              <w:top w:val="nil"/>
              <w:left w:val="nil"/>
              <w:bottom w:val="single" w:sz="4" w:space="0" w:color="auto"/>
              <w:right w:val="single" w:sz="4" w:space="0" w:color="auto"/>
            </w:tcBorders>
            <w:shd w:val="clear" w:color="auto" w:fill="auto"/>
            <w:vAlign w:val="center"/>
          </w:tcPr>
          <w:p w14:paraId="5F1EEFB1" w14:textId="77777777" w:rsidR="005D46F5" w:rsidRPr="00943AF7" w:rsidRDefault="005D46F5" w:rsidP="00703A81">
            <w:pPr>
              <w:ind w:right="-166"/>
              <w:jc w:val="center"/>
              <w:rPr>
                <w:rFonts w:ascii="Arial Narrow" w:hAnsi="Arial Narrow"/>
                <w:b/>
                <w:bCs/>
                <w:sz w:val="20"/>
                <w:szCs w:val="20"/>
              </w:rPr>
            </w:pPr>
          </w:p>
        </w:tc>
      </w:tr>
      <w:tr w:rsidR="005D46F5" w:rsidRPr="00943AF7" w14:paraId="1B087D1E"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auto" w:fill="auto"/>
            <w:noWrap/>
            <w:vAlign w:val="center"/>
          </w:tcPr>
          <w:p w14:paraId="2898EF87" w14:textId="77777777" w:rsidR="005D46F5" w:rsidRPr="00943AF7" w:rsidRDefault="005D46F5" w:rsidP="00703A81">
            <w:pPr>
              <w:ind w:right="-166"/>
              <w:jc w:val="center"/>
              <w:rPr>
                <w:rFonts w:ascii="Arial Narrow" w:hAnsi="Arial Narrow"/>
                <w:sz w:val="20"/>
                <w:szCs w:val="20"/>
              </w:rPr>
            </w:pPr>
            <w:r w:rsidRPr="00943AF7">
              <w:rPr>
                <w:rFonts w:ascii="Arial Narrow" w:hAnsi="Arial Narrow"/>
                <w:sz w:val="20"/>
                <w:szCs w:val="20"/>
              </w:rPr>
              <w:t>H4</w:t>
            </w:r>
          </w:p>
        </w:tc>
        <w:tc>
          <w:tcPr>
            <w:tcW w:w="6318" w:type="dxa"/>
            <w:tcBorders>
              <w:top w:val="nil"/>
              <w:left w:val="nil"/>
              <w:bottom w:val="single" w:sz="4" w:space="0" w:color="auto"/>
              <w:right w:val="single" w:sz="4" w:space="0" w:color="auto"/>
            </w:tcBorders>
            <w:shd w:val="clear" w:color="auto" w:fill="auto"/>
            <w:noWrap/>
            <w:vAlign w:val="center"/>
          </w:tcPr>
          <w:p w14:paraId="0E29C81E" w14:textId="1555BF9E" w:rsidR="005D46F5" w:rsidRPr="00943AF7" w:rsidRDefault="00AB7E3D" w:rsidP="00703A81">
            <w:pPr>
              <w:ind w:right="-166"/>
              <w:rPr>
                <w:rFonts w:ascii="Arial Narrow" w:hAnsi="Arial Narrow"/>
                <w:bCs/>
                <w:sz w:val="20"/>
                <w:szCs w:val="20"/>
              </w:rPr>
            </w:pPr>
            <w:r>
              <w:rPr>
                <w:rFonts w:ascii="Arial Narrow" w:hAnsi="Arial Narrow"/>
                <w:bCs/>
                <w:sz w:val="20"/>
                <w:szCs w:val="20"/>
              </w:rPr>
              <w:t xml:space="preserve">Moyen </w:t>
            </w:r>
            <w:proofErr w:type="spellStart"/>
            <w:r>
              <w:rPr>
                <w:rFonts w:ascii="Arial Narrow" w:hAnsi="Arial Narrow"/>
                <w:bCs/>
                <w:sz w:val="20"/>
                <w:szCs w:val="20"/>
              </w:rPr>
              <w:t>materiels</w:t>
            </w:r>
            <w:proofErr w:type="spellEnd"/>
            <w:r>
              <w:rPr>
                <w:rFonts w:ascii="Arial Narrow" w:hAnsi="Arial Narrow"/>
                <w:bCs/>
                <w:sz w:val="20"/>
                <w:szCs w:val="20"/>
              </w:rPr>
              <w:t xml:space="preserve"> et logistique</w:t>
            </w:r>
          </w:p>
        </w:tc>
        <w:tc>
          <w:tcPr>
            <w:tcW w:w="1164" w:type="dxa"/>
            <w:tcBorders>
              <w:top w:val="nil"/>
              <w:left w:val="nil"/>
              <w:bottom w:val="single" w:sz="4" w:space="0" w:color="auto"/>
              <w:right w:val="single" w:sz="4" w:space="0" w:color="auto"/>
            </w:tcBorders>
            <w:shd w:val="clear" w:color="auto" w:fill="auto"/>
            <w:noWrap/>
            <w:vAlign w:val="center"/>
          </w:tcPr>
          <w:p w14:paraId="73EED19B" w14:textId="77777777" w:rsidR="005D46F5" w:rsidRPr="00943AF7" w:rsidRDefault="005D46F5" w:rsidP="00703A81">
            <w:pPr>
              <w:ind w:right="-166"/>
              <w:jc w:val="center"/>
              <w:rPr>
                <w:rFonts w:ascii="Arial Narrow" w:hAnsi="Arial Narrow"/>
                <w:b/>
                <w:bCs/>
                <w:sz w:val="20"/>
                <w:szCs w:val="20"/>
              </w:rPr>
            </w:pPr>
          </w:p>
        </w:tc>
        <w:tc>
          <w:tcPr>
            <w:tcW w:w="1347" w:type="dxa"/>
            <w:tcBorders>
              <w:top w:val="nil"/>
              <w:left w:val="nil"/>
              <w:bottom w:val="single" w:sz="4" w:space="0" w:color="auto"/>
              <w:right w:val="single" w:sz="4" w:space="0" w:color="auto"/>
            </w:tcBorders>
            <w:shd w:val="clear" w:color="auto" w:fill="auto"/>
            <w:vAlign w:val="center"/>
          </w:tcPr>
          <w:p w14:paraId="2BEC15AE" w14:textId="77777777" w:rsidR="005D46F5" w:rsidRPr="00943AF7" w:rsidRDefault="005D46F5" w:rsidP="00703A81">
            <w:pPr>
              <w:ind w:right="-166"/>
              <w:jc w:val="center"/>
              <w:rPr>
                <w:rFonts w:ascii="Arial Narrow" w:hAnsi="Arial Narrow"/>
                <w:b/>
                <w:bCs/>
                <w:sz w:val="20"/>
                <w:szCs w:val="20"/>
              </w:rPr>
            </w:pPr>
          </w:p>
        </w:tc>
      </w:tr>
      <w:tr w:rsidR="005D46F5" w:rsidRPr="00943AF7" w14:paraId="499960EB" w14:textId="77777777" w:rsidTr="00366C63">
        <w:trPr>
          <w:gridAfter w:val="1"/>
          <w:wAfter w:w="10" w:type="dxa"/>
          <w:cantSplit/>
          <w:trHeight w:val="42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tcPr>
          <w:p w14:paraId="2FB4B7A0"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H</w:t>
            </w:r>
          </w:p>
        </w:tc>
        <w:tc>
          <w:tcPr>
            <w:tcW w:w="6318" w:type="dxa"/>
            <w:tcBorders>
              <w:top w:val="nil"/>
              <w:left w:val="nil"/>
              <w:bottom w:val="single" w:sz="4" w:space="0" w:color="auto"/>
              <w:right w:val="single" w:sz="4" w:space="0" w:color="auto"/>
            </w:tcBorders>
            <w:shd w:val="clear" w:color="000000" w:fill="D9D9D9"/>
            <w:noWrap/>
            <w:vAlign w:val="center"/>
          </w:tcPr>
          <w:p w14:paraId="42F532CB"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CRITERES ESSENTIELS</w:t>
            </w:r>
          </w:p>
        </w:tc>
        <w:tc>
          <w:tcPr>
            <w:tcW w:w="2511" w:type="dxa"/>
            <w:gridSpan w:val="2"/>
            <w:tcBorders>
              <w:top w:val="nil"/>
              <w:left w:val="nil"/>
              <w:bottom w:val="single" w:sz="4" w:space="0" w:color="auto"/>
              <w:right w:val="single" w:sz="4" w:space="0" w:color="auto"/>
            </w:tcBorders>
            <w:shd w:val="clear" w:color="000000" w:fill="D9D9D9"/>
            <w:noWrap/>
            <w:vAlign w:val="center"/>
          </w:tcPr>
          <w:p w14:paraId="53AA5C07"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 sur 04</w:t>
            </w:r>
          </w:p>
        </w:tc>
      </w:tr>
      <w:tr w:rsidR="005D46F5" w:rsidRPr="00943AF7" w14:paraId="56E7E594" w14:textId="77777777" w:rsidTr="00366C63">
        <w:trPr>
          <w:gridAfter w:val="1"/>
          <w:wAfter w:w="10" w:type="dxa"/>
          <w:cantSplit/>
          <w:trHeight w:val="330"/>
          <w:jc w:val="center"/>
        </w:trPr>
        <w:tc>
          <w:tcPr>
            <w:tcW w:w="147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C27F230"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RECAPITULATIF</w:t>
            </w:r>
          </w:p>
        </w:tc>
        <w:tc>
          <w:tcPr>
            <w:tcW w:w="6318" w:type="dxa"/>
            <w:tcBorders>
              <w:top w:val="single" w:sz="4" w:space="0" w:color="auto"/>
              <w:left w:val="nil"/>
              <w:bottom w:val="single" w:sz="4" w:space="0" w:color="auto"/>
              <w:right w:val="single" w:sz="4" w:space="0" w:color="auto"/>
            </w:tcBorders>
            <w:shd w:val="clear" w:color="000000" w:fill="D9D9D9"/>
            <w:noWrap/>
            <w:vAlign w:val="center"/>
            <w:hideMark/>
          </w:tcPr>
          <w:p w14:paraId="4382D49C"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164" w:type="dxa"/>
            <w:tcBorders>
              <w:top w:val="single" w:sz="4" w:space="0" w:color="auto"/>
              <w:left w:val="nil"/>
              <w:bottom w:val="single" w:sz="4" w:space="0" w:color="auto"/>
              <w:right w:val="single" w:sz="4" w:space="0" w:color="auto"/>
            </w:tcBorders>
            <w:shd w:val="clear" w:color="000000" w:fill="D9D9D9"/>
            <w:noWrap/>
            <w:vAlign w:val="center"/>
            <w:hideMark/>
          </w:tcPr>
          <w:p w14:paraId="0D232EDB"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single" w:sz="4" w:space="0" w:color="auto"/>
              <w:left w:val="nil"/>
              <w:bottom w:val="single" w:sz="4" w:space="0" w:color="auto"/>
              <w:right w:val="single" w:sz="4" w:space="0" w:color="auto"/>
            </w:tcBorders>
            <w:shd w:val="clear" w:color="000000" w:fill="D9D9D9"/>
            <w:noWrap/>
            <w:vAlign w:val="center"/>
            <w:hideMark/>
          </w:tcPr>
          <w:p w14:paraId="19C9344B"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r>
      <w:tr w:rsidR="005D46F5" w:rsidRPr="00943AF7" w14:paraId="42D56E18"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95F51C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A</w:t>
            </w:r>
          </w:p>
        </w:tc>
        <w:tc>
          <w:tcPr>
            <w:tcW w:w="6318" w:type="dxa"/>
            <w:tcBorders>
              <w:top w:val="nil"/>
              <w:left w:val="nil"/>
              <w:bottom w:val="single" w:sz="4" w:space="0" w:color="auto"/>
              <w:right w:val="single" w:sz="4" w:space="0" w:color="auto"/>
            </w:tcBorders>
            <w:shd w:val="clear" w:color="000000" w:fill="D9D9D9"/>
            <w:noWrap/>
            <w:vAlign w:val="center"/>
            <w:hideMark/>
          </w:tcPr>
          <w:p w14:paraId="78D13886"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A</w:t>
            </w:r>
          </w:p>
        </w:tc>
        <w:tc>
          <w:tcPr>
            <w:tcW w:w="1164" w:type="dxa"/>
            <w:tcBorders>
              <w:top w:val="nil"/>
              <w:left w:val="nil"/>
              <w:bottom w:val="single" w:sz="4" w:space="0" w:color="auto"/>
              <w:right w:val="single" w:sz="4" w:space="0" w:color="auto"/>
            </w:tcBorders>
            <w:shd w:val="clear" w:color="000000" w:fill="D9D9D9"/>
            <w:noWrap/>
            <w:vAlign w:val="center"/>
            <w:hideMark/>
          </w:tcPr>
          <w:p w14:paraId="0D7268D7"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792CB2D4" w14:textId="2740D89B"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sur 2</w:t>
            </w:r>
            <w:r w:rsidR="00A84EBA">
              <w:rPr>
                <w:rFonts w:ascii="Arial Narrow" w:hAnsi="Arial Narrow"/>
                <w:b/>
                <w:bCs/>
                <w:sz w:val="20"/>
                <w:szCs w:val="20"/>
              </w:rPr>
              <w:t>1</w:t>
            </w:r>
          </w:p>
        </w:tc>
      </w:tr>
      <w:tr w:rsidR="005D46F5" w:rsidRPr="00943AF7" w14:paraId="0CB60033"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10ED6AF5"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B</w:t>
            </w:r>
          </w:p>
        </w:tc>
        <w:tc>
          <w:tcPr>
            <w:tcW w:w="6318" w:type="dxa"/>
            <w:tcBorders>
              <w:top w:val="nil"/>
              <w:left w:val="nil"/>
              <w:bottom w:val="single" w:sz="4" w:space="0" w:color="auto"/>
              <w:right w:val="single" w:sz="4" w:space="0" w:color="auto"/>
            </w:tcBorders>
            <w:shd w:val="clear" w:color="000000" w:fill="D9D9D9"/>
            <w:noWrap/>
            <w:vAlign w:val="center"/>
            <w:hideMark/>
          </w:tcPr>
          <w:p w14:paraId="7F2D037B"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B</w:t>
            </w:r>
          </w:p>
        </w:tc>
        <w:tc>
          <w:tcPr>
            <w:tcW w:w="1164" w:type="dxa"/>
            <w:tcBorders>
              <w:top w:val="nil"/>
              <w:left w:val="nil"/>
              <w:bottom w:val="single" w:sz="4" w:space="0" w:color="auto"/>
              <w:right w:val="single" w:sz="4" w:space="0" w:color="auto"/>
            </w:tcBorders>
            <w:shd w:val="clear" w:color="000000" w:fill="D9D9D9"/>
            <w:noWrap/>
            <w:vAlign w:val="center"/>
            <w:hideMark/>
          </w:tcPr>
          <w:p w14:paraId="7CEB74A6"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6FE704F4"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sur 04</w:t>
            </w:r>
          </w:p>
        </w:tc>
      </w:tr>
      <w:tr w:rsidR="005D46F5" w:rsidRPr="00943AF7" w14:paraId="6E19B424"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3D326C3C"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C</w:t>
            </w:r>
          </w:p>
        </w:tc>
        <w:tc>
          <w:tcPr>
            <w:tcW w:w="6318" w:type="dxa"/>
            <w:tcBorders>
              <w:top w:val="nil"/>
              <w:left w:val="nil"/>
              <w:bottom w:val="single" w:sz="4" w:space="0" w:color="auto"/>
              <w:right w:val="single" w:sz="4" w:space="0" w:color="auto"/>
            </w:tcBorders>
            <w:shd w:val="clear" w:color="000000" w:fill="D9D9D9"/>
            <w:noWrap/>
            <w:vAlign w:val="center"/>
            <w:hideMark/>
          </w:tcPr>
          <w:p w14:paraId="526F0D1E"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C</w:t>
            </w:r>
          </w:p>
        </w:tc>
        <w:tc>
          <w:tcPr>
            <w:tcW w:w="1164" w:type="dxa"/>
            <w:tcBorders>
              <w:top w:val="nil"/>
              <w:left w:val="nil"/>
              <w:bottom w:val="single" w:sz="4" w:space="0" w:color="auto"/>
              <w:right w:val="single" w:sz="4" w:space="0" w:color="auto"/>
            </w:tcBorders>
            <w:shd w:val="clear" w:color="000000" w:fill="D9D9D9"/>
            <w:noWrap/>
            <w:vAlign w:val="center"/>
            <w:hideMark/>
          </w:tcPr>
          <w:p w14:paraId="09571124"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6C39525D"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sur 02</w:t>
            </w:r>
          </w:p>
        </w:tc>
      </w:tr>
      <w:tr w:rsidR="005D46F5" w:rsidRPr="00943AF7" w14:paraId="3FC41EFD"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B20BABE"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D</w:t>
            </w:r>
          </w:p>
        </w:tc>
        <w:tc>
          <w:tcPr>
            <w:tcW w:w="6318" w:type="dxa"/>
            <w:tcBorders>
              <w:top w:val="nil"/>
              <w:left w:val="nil"/>
              <w:bottom w:val="single" w:sz="4" w:space="0" w:color="auto"/>
              <w:right w:val="single" w:sz="4" w:space="0" w:color="auto"/>
            </w:tcBorders>
            <w:shd w:val="clear" w:color="000000" w:fill="D9D9D9"/>
            <w:noWrap/>
            <w:vAlign w:val="center"/>
            <w:hideMark/>
          </w:tcPr>
          <w:p w14:paraId="61A8F9FE"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D</w:t>
            </w:r>
          </w:p>
        </w:tc>
        <w:tc>
          <w:tcPr>
            <w:tcW w:w="1164" w:type="dxa"/>
            <w:tcBorders>
              <w:top w:val="nil"/>
              <w:left w:val="nil"/>
              <w:bottom w:val="single" w:sz="4" w:space="0" w:color="auto"/>
              <w:right w:val="single" w:sz="4" w:space="0" w:color="auto"/>
            </w:tcBorders>
            <w:shd w:val="clear" w:color="000000" w:fill="D9D9D9"/>
            <w:noWrap/>
            <w:vAlign w:val="center"/>
            <w:hideMark/>
          </w:tcPr>
          <w:p w14:paraId="2A8B5F90"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3FDDEC6E" w14:textId="4E0B2D15" w:rsidR="005D46F5" w:rsidRPr="00943AF7" w:rsidRDefault="009D4582" w:rsidP="00703A81">
            <w:pPr>
              <w:ind w:right="-166"/>
              <w:rPr>
                <w:rFonts w:ascii="Arial Narrow" w:hAnsi="Arial Narrow"/>
                <w:b/>
                <w:bCs/>
                <w:sz w:val="20"/>
                <w:szCs w:val="20"/>
              </w:rPr>
            </w:pPr>
            <w:r>
              <w:rPr>
                <w:rFonts w:ascii="Arial Narrow" w:hAnsi="Arial Narrow"/>
                <w:b/>
                <w:bCs/>
                <w:sz w:val="20"/>
                <w:szCs w:val="20"/>
              </w:rPr>
              <w:t>sur 01</w:t>
            </w:r>
          </w:p>
        </w:tc>
      </w:tr>
      <w:tr w:rsidR="005D46F5" w:rsidRPr="00943AF7" w14:paraId="4F96FB53"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1E5A062"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E</w:t>
            </w:r>
          </w:p>
        </w:tc>
        <w:tc>
          <w:tcPr>
            <w:tcW w:w="6318" w:type="dxa"/>
            <w:tcBorders>
              <w:top w:val="nil"/>
              <w:left w:val="nil"/>
              <w:bottom w:val="single" w:sz="4" w:space="0" w:color="auto"/>
              <w:right w:val="single" w:sz="4" w:space="0" w:color="auto"/>
            </w:tcBorders>
            <w:shd w:val="clear" w:color="000000" w:fill="D9D9D9"/>
            <w:noWrap/>
            <w:vAlign w:val="center"/>
            <w:hideMark/>
          </w:tcPr>
          <w:p w14:paraId="4146AC96"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E</w:t>
            </w:r>
          </w:p>
        </w:tc>
        <w:tc>
          <w:tcPr>
            <w:tcW w:w="1164" w:type="dxa"/>
            <w:tcBorders>
              <w:top w:val="nil"/>
              <w:left w:val="nil"/>
              <w:bottom w:val="single" w:sz="4" w:space="0" w:color="auto"/>
              <w:right w:val="single" w:sz="4" w:space="0" w:color="auto"/>
            </w:tcBorders>
            <w:shd w:val="clear" w:color="000000" w:fill="D9D9D9"/>
            <w:noWrap/>
            <w:vAlign w:val="center"/>
            <w:hideMark/>
          </w:tcPr>
          <w:p w14:paraId="4F57E04A"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79446300"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sur 03</w:t>
            </w:r>
          </w:p>
        </w:tc>
      </w:tr>
      <w:tr w:rsidR="005D46F5" w:rsidRPr="00943AF7" w14:paraId="1ACAC264"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E347099"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F</w:t>
            </w:r>
          </w:p>
        </w:tc>
        <w:tc>
          <w:tcPr>
            <w:tcW w:w="6318" w:type="dxa"/>
            <w:tcBorders>
              <w:top w:val="nil"/>
              <w:left w:val="nil"/>
              <w:bottom w:val="single" w:sz="4" w:space="0" w:color="auto"/>
              <w:right w:val="single" w:sz="4" w:space="0" w:color="auto"/>
            </w:tcBorders>
            <w:shd w:val="clear" w:color="000000" w:fill="D9D9D9"/>
            <w:noWrap/>
            <w:vAlign w:val="center"/>
            <w:hideMark/>
          </w:tcPr>
          <w:p w14:paraId="6CD0886D"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F</w:t>
            </w:r>
          </w:p>
        </w:tc>
        <w:tc>
          <w:tcPr>
            <w:tcW w:w="1164" w:type="dxa"/>
            <w:tcBorders>
              <w:top w:val="nil"/>
              <w:left w:val="nil"/>
              <w:bottom w:val="single" w:sz="4" w:space="0" w:color="auto"/>
              <w:right w:val="single" w:sz="4" w:space="0" w:color="auto"/>
            </w:tcBorders>
            <w:shd w:val="clear" w:color="000000" w:fill="D9D9D9"/>
            <w:noWrap/>
            <w:vAlign w:val="center"/>
            <w:hideMark/>
          </w:tcPr>
          <w:p w14:paraId="170EBEB4"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2BB6B1AB" w14:textId="19D40FD7" w:rsidR="005D46F5" w:rsidRPr="00943AF7" w:rsidRDefault="009D4582" w:rsidP="00703A81">
            <w:pPr>
              <w:ind w:right="-166"/>
              <w:rPr>
                <w:rFonts w:ascii="Arial Narrow" w:hAnsi="Arial Narrow"/>
                <w:b/>
                <w:bCs/>
                <w:sz w:val="20"/>
                <w:szCs w:val="20"/>
              </w:rPr>
            </w:pPr>
            <w:r>
              <w:rPr>
                <w:rFonts w:ascii="Arial Narrow" w:hAnsi="Arial Narrow"/>
                <w:b/>
                <w:bCs/>
                <w:sz w:val="20"/>
                <w:szCs w:val="20"/>
              </w:rPr>
              <w:t>sur 0</w:t>
            </w:r>
            <w:r w:rsidR="00D44F6E">
              <w:rPr>
                <w:rFonts w:ascii="Arial Narrow" w:hAnsi="Arial Narrow"/>
                <w:b/>
                <w:bCs/>
                <w:sz w:val="20"/>
                <w:szCs w:val="20"/>
              </w:rPr>
              <w:t>2</w:t>
            </w:r>
          </w:p>
        </w:tc>
      </w:tr>
      <w:tr w:rsidR="005D46F5" w:rsidRPr="00943AF7" w14:paraId="0608DD76"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hideMark/>
          </w:tcPr>
          <w:p w14:paraId="6F9044ED"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G</w:t>
            </w:r>
          </w:p>
        </w:tc>
        <w:tc>
          <w:tcPr>
            <w:tcW w:w="6318" w:type="dxa"/>
            <w:tcBorders>
              <w:top w:val="nil"/>
              <w:left w:val="nil"/>
              <w:bottom w:val="single" w:sz="4" w:space="0" w:color="auto"/>
              <w:right w:val="single" w:sz="4" w:space="0" w:color="auto"/>
            </w:tcBorders>
            <w:shd w:val="clear" w:color="000000" w:fill="D9D9D9"/>
            <w:noWrap/>
            <w:vAlign w:val="center"/>
            <w:hideMark/>
          </w:tcPr>
          <w:p w14:paraId="0CB126B2"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G</w:t>
            </w:r>
          </w:p>
        </w:tc>
        <w:tc>
          <w:tcPr>
            <w:tcW w:w="1164" w:type="dxa"/>
            <w:tcBorders>
              <w:top w:val="nil"/>
              <w:left w:val="nil"/>
              <w:bottom w:val="single" w:sz="4" w:space="0" w:color="auto"/>
              <w:right w:val="single" w:sz="4" w:space="0" w:color="auto"/>
            </w:tcBorders>
            <w:shd w:val="clear" w:color="000000" w:fill="D9D9D9"/>
            <w:noWrap/>
            <w:vAlign w:val="center"/>
            <w:hideMark/>
          </w:tcPr>
          <w:p w14:paraId="0326320A"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6B5A6606"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sur 04</w:t>
            </w:r>
          </w:p>
        </w:tc>
      </w:tr>
      <w:tr w:rsidR="005D46F5" w:rsidRPr="00943AF7" w14:paraId="6C6078A4" w14:textId="77777777" w:rsidTr="00366C63">
        <w:trPr>
          <w:gridAfter w:val="1"/>
          <w:wAfter w:w="10" w:type="dxa"/>
          <w:cantSplit/>
          <w:trHeight w:val="330"/>
          <w:jc w:val="center"/>
        </w:trPr>
        <w:tc>
          <w:tcPr>
            <w:tcW w:w="1474" w:type="dxa"/>
            <w:tcBorders>
              <w:top w:val="nil"/>
              <w:left w:val="single" w:sz="4" w:space="0" w:color="auto"/>
              <w:bottom w:val="single" w:sz="4" w:space="0" w:color="auto"/>
              <w:right w:val="single" w:sz="4" w:space="0" w:color="auto"/>
            </w:tcBorders>
            <w:shd w:val="clear" w:color="000000" w:fill="D9D9D9"/>
            <w:noWrap/>
            <w:vAlign w:val="center"/>
          </w:tcPr>
          <w:p w14:paraId="1D24A3DA"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H</w:t>
            </w:r>
          </w:p>
        </w:tc>
        <w:tc>
          <w:tcPr>
            <w:tcW w:w="6318" w:type="dxa"/>
            <w:tcBorders>
              <w:top w:val="nil"/>
              <w:left w:val="nil"/>
              <w:bottom w:val="single" w:sz="4" w:space="0" w:color="auto"/>
              <w:right w:val="single" w:sz="4" w:space="0" w:color="auto"/>
            </w:tcBorders>
            <w:shd w:val="clear" w:color="000000" w:fill="D9D9D9"/>
            <w:noWrap/>
            <w:vAlign w:val="center"/>
          </w:tcPr>
          <w:p w14:paraId="21AEAD93"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TOTAL H</w:t>
            </w:r>
          </w:p>
        </w:tc>
        <w:tc>
          <w:tcPr>
            <w:tcW w:w="1164" w:type="dxa"/>
            <w:tcBorders>
              <w:top w:val="nil"/>
              <w:left w:val="nil"/>
              <w:bottom w:val="single" w:sz="4" w:space="0" w:color="auto"/>
              <w:right w:val="single" w:sz="4" w:space="0" w:color="auto"/>
            </w:tcBorders>
            <w:shd w:val="clear" w:color="000000" w:fill="D9D9D9"/>
            <w:noWrap/>
            <w:vAlign w:val="center"/>
          </w:tcPr>
          <w:p w14:paraId="4545AFE7"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tcPr>
          <w:p w14:paraId="1D7A000B"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sur 04</w:t>
            </w:r>
          </w:p>
        </w:tc>
      </w:tr>
      <w:tr w:rsidR="005D46F5" w:rsidRPr="00943AF7" w14:paraId="4487D6C4" w14:textId="77777777" w:rsidTr="00366C63">
        <w:trPr>
          <w:gridAfter w:val="1"/>
          <w:wAfter w:w="10" w:type="dxa"/>
          <w:cantSplit/>
          <w:trHeight w:val="330"/>
          <w:jc w:val="center"/>
        </w:trPr>
        <w:tc>
          <w:tcPr>
            <w:tcW w:w="7792" w:type="dxa"/>
            <w:gridSpan w:val="2"/>
            <w:tcBorders>
              <w:top w:val="nil"/>
              <w:left w:val="single" w:sz="4" w:space="0" w:color="auto"/>
              <w:bottom w:val="single" w:sz="4" w:space="0" w:color="auto"/>
              <w:right w:val="single" w:sz="4" w:space="0" w:color="auto"/>
            </w:tcBorders>
            <w:shd w:val="clear" w:color="000000" w:fill="D9D9D9"/>
            <w:noWrap/>
            <w:vAlign w:val="center"/>
            <w:hideMark/>
          </w:tcPr>
          <w:p w14:paraId="4C0112D4"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TOTAL GENERAL</w:t>
            </w:r>
          </w:p>
        </w:tc>
        <w:tc>
          <w:tcPr>
            <w:tcW w:w="1164" w:type="dxa"/>
            <w:tcBorders>
              <w:top w:val="nil"/>
              <w:left w:val="nil"/>
              <w:bottom w:val="single" w:sz="4" w:space="0" w:color="auto"/>
              <w:right w:val="single" w:sz="4" w:space="0" w:color="auto"/>
            </w:tcBorders>
            <w:shd w:val="clear" w:color="000000" w:fill="D9D9D9"/>
            <w:noWrap/>
            <w:vAlign w:val="center"/>
            <w:hideMark/>
          </w:tcPr>
          <w:p w14:paraId="603C348B" w14:textId="77777777" w:rsidR="005D46F5" w:rsidRPr="00943AF7" w:rsidRDefault="005D46F5" w:rsidP="00703A81">
            <w:pPr>
              <w:ind w:right="-166"/>
              <w:rPr>
                <w:rFonts w:ascii="Arial Narrow" w:hAnsi="Arial Narrow"/>
                <w:b/>
                <w:bCs/>
                <w:sz w:val="20"/>
                <w:szCs w:val="20"/>
              </w:rPr>
            </w:pPr>
            <w:r w:rsidRPr="00943AF7">
              <w:rPr>
                <w:rFonts w:ascii="Arial Narrow" w:hAnsi="Arial Narrow"/>
                <w:b/>
                <w:bCs/>
                <w:sz w:val="20"/>
                <w:szCs w:val="20"/>
              </w:rPr>
              <w:t> </w:t>
            </w:r>
          </w:p>
        </w:tc>
        <w:tc>
          <w:tcPr>
            <w:tcW w:w="1347" w:type="dxa"/>
            <w:tcBorders>
              <w:top w:val="nil"/>
              <w:left w:val="nil"/>
              <w:bottom w:val="single" w:sz="4" w:space="0" w:color="auto"/>
              <w:right w:val="single" w:sz="4" w:space="0" w:color="auto"/>
            </w:tcBorders>
            <w:shd w:val="clear" w:color="000000" w:fill="D9D9D9"/>
            <w:noWrap/>
            <w:vAlign w:val="center"/>
            <w:hideMark/>
          </w:tcPr>
          <w:p w14:paraId="00B8970F" w14:textId="30358740" w:rsidR="005D46F5" w:rsidRPr="00943AF7" w:rsidRDefault="009D4582" w:rsidP="00703A81">
            <w:pPr>
              <w:ind w:right="-166"/>
              <w:rPr>
                <w:rFonts w:ascii="Arial Narrow" w:hAnsi="Arial Narrow"/>
                <w:b/>
                <w:bCs/>
                <w:sz w:val="20"/>
                <w:szCs w:val="20"/>
              </w:rPr>
            </w:pPr>
            <w:r>
              <w:rPr>
                <w:rFonts w:ascii="Arial Narrow" w:hAnsi="Arial Narrow"/>
                <w:b/>
                <w:bCs/>
                <w:sz w:val="20"/>
                <w:szCs w:val="20"/>
              </w:rPr>
              <w:t>sur 4</w:t>
            </w:r>
            <w:r w:rsidR="00B70BF5">
              <w:rPr>
                <w:rFonts w:ascii="Arial Narrow" w:hAnsi="Arial Narrow"/>
                <w:b/>
                <w:bCs/>
                <w:sz w:val="20"/>
                <w:szCs w:val="20"/>
              </w:rPr>
              <w:t>1</w:t>
            </w:r>
          </w:p>
        </w:tc>
      </w:tr>
      <w:tr w:rsidR="005D46F5" w:rsidRPr="00943AF7" w14:paraId="22F12D5F" w14:textId="77777777" w:rsidTr="00366C63">
        <w:trPr>
          <w:gridAfter w:val="1"/>
          <w:wAfter w:w="10" w:type="dxa"/>
          <w:cantSplit/>
          <w:trHeight w:val="375"/>
          <w:jc w:val="center"/>
        </w:trPr>
        <w:tc>
          <w:tcPr>
            <w:tcW w:w="7792"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A46FF83" w14:textId="77777777" w:rsidR="005D46F5" w:rsidRPr="00943AF7" w:rsidRDefault="005D46F5" w:rsidP="00703A81">
            <w:pPr>
              <w:ind w:right="-166"/>
              <w:jc w:val="center"/>
              <w:rPr>
                <w:rFonts w:ascii="Arial Narrow" w:hAnsi="Arial Narrow"/>
                <w:b/>
                <w:bCs/>
                <w:sz w:val="20"/>
                <w:szCs w:val="20"/>
              </w:rPr>
            </w:pPr>
            <w:r w:rsidRPr="00943AF7">
              <w:rPr>
                <w:rFonts w:ascii="Arial Narrow" w:hAnsi="Arial Narrow"/>
                <w:b/>
                <w:bCs/>
                <w:sz w:val="20"/>
                <w:szCs w:val="20"/>
              </w:rPr>
              <w:t>DÉCISION (QUALIFIÉ À L'ANALYSE FINANCIÈRE / ÉLIMINÉ) :</w:t>
            </w:r>
          </w:p>
        </w:tc>
        <w:tc>
          <w:tcPr>
            <w:tcW w:w="2511"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00C50F86" w14:textId="77777777" w:rsidR="005D46F5" w:rsidRPr="00943AF7" w:rsidRDefault="005D46F5" w:rsidP="00703A81">
            <w:pPr>
              <w:ind w:right="-166"/>
              <w:jc w:val="center"/>
              <w:rPr>
                <w:rFonts w:ascii="Arial Narrow" w:hAnsi="Arial Narrow"/>
                <w:b/>
                <w:bCs/>
                <w:sz w:val="20"/>
                <w:szCs w:val="20"/>
              </w:rPr>
            </w:pPr>
          </w:p>
        </w:tc>
      </w:tr>
    </w:tbl>
    <w:p w14:paraId="341C3725" w14:textId="4D588762" w:rsidR="00356C40" w:rsidRDefault="00AB7E3D" w:rsidP="00703A81">
      <w:pPr>
        <w:spacing w:before="120"/>
        <w:ind w:right="-166"/>
        <w:jc w:val="center"/>
        <w:rPr>
          <w:rFonts w:ascii="Arial Narrow" w:eastAsiaTheme="minorEastAsia" w:hAnsi="Arial Narrow"/>
          <w:b/>
        </w:rPr>
      </w:pPr>
      <w:r>
        <w:rPr>
          <w:rFonts w:ascii="Arial Narrow" w:eastAsiaTheme="minorEastAsia" w:hAnsi="Arial Narrow"/>
          <w:b/>
        </w:rPr>
        <w:t xml:space="preserve">               </w:t>
      </w:r>
      <w:r w:rsidR="005D46F5" w:rsidRPr="00EC78FA">
        <w:rPr>
          <w:rFonts w:ascii="Arial Narrow" w:eastAsiaTheme="minorEastAsia" w:hAnsi="Arial Narrow"/>
          <w:b/>
        </w:rPr>
        <w:t>NB : Le non-respect d’au moins 70 % des critères essentiels entraine l’élimination du soumissionnaire</w:t>
      </w:r>
    </w:p>
    <w:p w14:paraId="7A59D496" w14:textId="77777777" w:rsidR="005144EB" w:rsidRDefault="005144EB" w:rsidP="00703A81">
      <w:pPr>
        <w:spacing w:before="120"/>
        <w:ind w:right="-166"/>
        <w:jc w:val="center"/>
        <w:rPr>
          <w:rFonts w:ascii="Arial Narrow" w:eastAsiaTheme="minorEastAsia" w:hAnsi="Arial Narrow"/>
          <w:b/>
        </w:rPr>
      </w:pPr>
    </w:p>
    <w:p w14:paraId="3E54240E" w14:textId="77777777" w:rsidR="005144EB" w:rsidRDefault="005144EB" w:rsidP="00BA1325">
      <w:pPr>
        <w:spacing w:before="120"/>
        <w:ind w:left="-567"/>
        <w:jc w:val="center"/>
        <w:rPr>
          <w:rFonts w:ascii="Arial Narrow" w:hAnsi="Arial Narrow" w:cs="Tahoma"/>
          <w:b/>
          <w:bCs/>
          <w:i/>
          <w:sz w:val="32"/>
        </w:rPr>
      </w:pPr>
    </w:p>
    <w:sectPr w:rsidR="005144EB" w:rsidSect="00F525E6">
      <w:footerReference w:type="default" r:id="rId44"/>
      <w:pgSz w:w="11906" w:h="16838"/>
      <w:pgMar w:top="1276"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ED1F39" w14:textId="77777777" w:rsidR="008D6F36" w:rsidRDefault="008D6F36" w:rsidP="004B5EFC">
      <w:r>
        <w:separator/>
      </w:r>
    </w:p>
  </w:endnote>
  <w:endnote w:type="continuationSeparator" w:id="0">
    <w:p w14:paraId="49167AD3" w14:textId="77777777" w:rsidR="008D6F36" w:rsidRDefault="008D6F36" w:rsidP="004B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masis MT Pro">
    <w:altName w:val="Cambria"/>
    <w:charset w:val="00"/>
    <w:family w:val="roman"/>
    <w:pitch w:val="variable"/>
    <w:sig w:usb0="A00000AF" w:usb1="4000205B"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Sitka Text">
    <w:panose1 w:val="02000505000000020004"/>
    <w:charset w:val="00"/>
    <w:family w:val="auto"/>
    <w:pitch w:val="variable"/>
    <w:sig w:usb0="A00002EF" w:usb1="4000204B" w:usb2="00000000" w:usb3="00000000" w:csb0="0000019F" w:csb1="00000000"/>
  </w:font>
  <w:font w:name="Vladimir Script">
    <w:panose1 w:val="03050402040407070305"/>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Liberation Sans Narrow">
    <w:altName w:val="Arial"/>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826720"/>
      <w:docPartObj>
        <w:docPartGallery w:val="Page Numbers (Bottom of Page)"/>
        <w:docPartUnique/>
      </w:docPartObj>
    </w:sdtPr>
    <w:sdtEndPr/>
    <w:sdtContent>
      <w:p w14:paraId="679C9E1F" w14:textId="5ABFDA20" w:rsidR="00957D25" w:rsidRDefault="00957D25">
        <w:pPr>
          <w:pStyle w:val="Pieddepage"/>
          <w:jc w:val="right"/>
        </w:pPr>
        <w:r>
          <w:fldChar w:fldCharType="begin"/>
        </w:r>
        <w:r>
          <w:instrText>PAGE   \* MERGEFORMAT</w:instrText>
        </w:r>
        <w:r>
          <w:fldChar w:fldCharType="separate"/>
        </w:r>
        <w:r w:rsidR="00E2111E">
          <w:rPr>
            <w:noProof/>
          </w:rPr>
          <w:t>25</w:t>
        </w:r>
        <w:r>
          <w:fldChar w:fldCharType="end"/>
        </w:r>
      </w:p>
    </w:sdtContent>
  </w:sdt>
  <w:p w14:paraId="0B892BB4" w14:textId="77777777" w:rsidR="00957D25" w:rsidRPr="00926D30" w:rsidRDefault="00957D25">
    <w:pPr>
      <w:pStyle w:val="Pieddepage"/>
      <w:rPr>
        <w:rFonts w:ascii="Arial Narrow" w:hAnsi="Arial Narro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6850803"/>
      <w:docPartObj>
        <w:docPartGallery w:val="Page Numbers (Bottom of Page)"/>
        <w:docPartUnique/>
      </w:docPartObj>
    </w:sdtPr>
    <w:sdtEndPr/>
    <w:sdtContent>
      <w:p w14:paraId="7120475A" w14:textId="6351E07C" w:rsidR="00957D25" w:rsidRDefault="00957D25">
        <w:pPr>
          <w:pStyle w:val="Pieddepage"/>
          <w:jc w:val="right"/>
        </w:pPr>
        <w:r>
          <w:fldChar w:fldCharType="begin"/>
        </w:r>
        <w:r>
          <w:instrText>PAGE   \* MERGEFORMAT</w:instrText>
        </w:r>
        <w:r>
          <w:fldChar w:fldCharType="separate"/>
        </w:r>
        <w:r w:rsidR="00E2111E">
          <w:rPr>
            <w:noProof/>
          </w:rPr>
          <w:t>2</w:t>
        </w:r>
        <w:r>
          <w:fldChar w:fldCharType="end"/>
        </w:r>
      </w:p>
    </w:sdtContent>
  </w:sdt>
  <w:p w14:paraId="37E91B1F" w14:textId="6886E048" w:rsidR="00957D25" w:rsidRDefault="00957D2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1E1B5" w14:textId="6FFD2CBD" w:rsidR="00957D25" w:rsidRDefault="00957D25">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48</w:t>
    </w:r>
    <w:r>
      <w:rPr>
        <w:rStyle w:val="Numrodepage"/>
      </w:rPr>
      <w:fldChar w:fldCharType="end"/>
    </w:r>
  </w:p>
  <w:p w14:paraId="3C7CB5FE" w14:textId="77777777" w:rsidR="00957D25" w:rsidRDefault="00957D25">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9898169"/>
      <w:docPartObj>
        <w:docPartGallery w:val="Page Numbers (Bottom of Page)"/>
        <w:docPartUnique/>
      </w:docPartObj>
    </w:sdtPr>
    <w:sdtEndPr/>
    <w:sdtContent>
      <w:p w14:paraId="27C2D318" w14:textId="2842BF86" w:rsidR="00957D25" w:rsidRDefault="00957D25">
        <w:pPr>
          <w:pStyle w:val="Pieddepage"/>
          <w:jc w:val="center"/>
        </w:pPr>
        <w:r>
          <w:fldChar w:fldCharType="begin"/>
        </w:r>
        <w:r>
          <w:instrText>PAGE   \* MERGEFORMAT</w:instrText>
        </w:r>
        <w:r>
          <w:fldChar w:fldCharType="separate"/>
        </w:r>
        <w:r w:rsidR="00E2111E">
          <w:rPr>
            <w:noProof/>
          </w:rPr>
          <w:t>177</w:t>
        </w:r>
        <w:r>
          <w:fldChar w:fldCharType="end"/>
        </w:r>
      </w:p>
    </w:sdtContent>
  </w:sdt>
  <w:p w14:paraId="78290AF2" w14:textId="77777777" w:rsidR="00957D25" w:rsidRDefault="00957D25">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4D1262" w14:textId="77777777" w:rsidR="00957D25" w:rsidRDefault="00957D25">
    <w:pPr>
      <w:pStyle w:val="Pieddepage"/>
    </w:pPr>
    <w:r>
      <w:rPr>
        <w:noProof/>
      </w:rPr>
      <mc:AlternateContent>
        <mc:Choice Requires="wps">
          <w:drawing>
            <wp:anchor distT="0" distB="0" distL="114300" distR="114300" simplePos="0" relativeHeight="251657728" behindDoc="0" locked="0" layoutInCell="1" allowOverlap="1" wp14:anchorId="4AE99D17" wp14:editId="7F3C4DA0">
              <wp:simplePos x="0" y="0"/>
              <wp:positionH relativeFrom="margin">
                <wp:align>center</wp:align>
              </wp:positionH>
              <wp:positionV relativeFrom="paragraph">
                <wp:posOffset>635</wp:posOffset>
              </wp:positionV>
              <wp:extent cx="153035" cy="175260"/>
              <wp:effectExtent l="0" t="0" r="5715" b="635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37D03D93" w14:textId="5092B28C" w:rsidR="00957D25" w:rsidRDefault="00957D25">
                          <w:pPr>
                            <w:pStyle w:val="Pieddepage"/>
                          </w:pPr>
                          <w:r>
                            <w:rPr>
                              <w:rStyle w:val="Numrodepage"/>
                            </w:rPr>
                            <w:fldChar w:fldCharType="begin"/>
                          </w:r>
                          <w:r>
                            <w:rPr>
                              <w:rStyle w:val="Numrodepage"/>
                            </w:rPr>
                            <w:instrText xml:space="preserve"> PAGE </w:instrText>
                          </w:r>
                          <w:r>
                            <w:rPr>
                              <w:rStyle w:val="Numrodepage"/>
                            </w:rPr>
                            <w:fldChar w:fldCharType="separate"/>
                          </w:r>
                          <w:r w:rsidR="00E2111E">
                            <w:rPr>
                              <w:rStyle w:val="Numrodepage"/>
                              <w:noProof/>
                            </w:rPr>
                            <w:t>179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" filled="f" stroked="f">
              <v:path arrowok="t"/>
              <v:textbox style="mso-fit-shape-to-text:t" inset="0,0,0,0">
                <w:txbxContent>
                  <w:p w14:paraId="37D03D93" w14:textId="5092B28C" w:rsidR="00957D25" w:rsidRDefault="00957D25">
                    <w:pPr>
                      <w:pStyle w:val="Pieddepage"/>
                    </w:pPr>
                    <w:r>
                      <w:rPr>
                        <w:rStyle w:val="Numrodepage"/>
                      </w:rPr>
                      <w:fldChar w:fldCharType="begin"/>
                    </w:r>
                    <w:r>
                      <w:rPr>
                        <w:rStyle w:val="Numrodepage"/>
                      </w:rPr>
                      <w:instrText xml:space="preserve"> PAGE </w:instrText>
                    </w:r>
                    <w:r>
                      <w:rPr>
                        <w:rStyle w:val="Numrodepage"/>
                      </w:rPr>
                      <w:fldChar w:fldCharType="separate"/>
                    </w:r>
                    <w:r w:rsidR="00E2111E">
                      <w:rPr>
                        <w:rStyle w:val="Numrodepage"/>
                        <w:noProof/>
                      </w:rPr>
                      <w:t>179</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80E04" w14:textId="77777777" w:rsidR="008D6F36" w:rsidRDefault="008D6F36" w:rsidP="004B5EFC">
      <w:r>
        <w:separator/>
      </w:r>
    </w:p>
  </w:footnote>
  <w:footnote w:type="continuationSeparator" w:id="0">
    <w:p w14:paraId="369D95BB" w14:textId="77777777" w:rsidR="008D6F36" w:rsidRDefault="008D6F36" w:rsidP="004B5E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3CDD7" w14:textId="4A58E642" w:rsidR="00957D25" w:rsidRDefault="00957D25">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48</w:t>
    </w:r>
    <w:r>
      <w:rPr>
        <w:rStyle w:val="Numrodepage"/>
      </w:rPr>
      <w:fldChar w:fldCharType="end"/>
    </w:r>
  </w:p>
  <w:p w14:paraId="51DC6AF3" w14:textId="77777777" w:rsidR="00957D25" w:rsidRDefault="00957D25">
    <w:pPr>
      <w:pStyle w:val="En-tt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ADAF91" w14:textId="77777777" w:rsidR="00957D25" w:rsidRDefault="00957D25">
    <w:pPr>
      <w:pStyle w:val="En-tte"/>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lvl>
  </w:abstractNum>
  <w:abstractNum w:abstractNumId="2">
    <w:nsid w:val="00CE035F"/>
    <w:multiLevelType w:val="multilevel"/>
    <w:tmpl w:val="F508D2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4A2C57"/>
    <w:multiLevelType w:val="multilevel"/>
    <w:tmpl w:val="7152F5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54159B"/>
    <w:multiLevelType w:val="multilevel"/>
    <w:tmpl w:val="1960F0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11015"/>
    <w:multiLevelType w:val="hybridMultilevel"/>
    <w:tmpl w:val="4D648D78"/>
    <w:lvl w:ilvl="0" w:tplc="040C0005">
      <w:start w:val="1"/>
      <w:numFmt w:val="bullet"/>
      <w:lvlText w:val=""/>
      <w:lvlJc w:val="left"/>
      <w:pPr>
        <w:ind w:left="2045" w:hanging="360"/>
      </w:pPr>
      <w:rPr>
        <w:rFonts w:ascii="Wingdings" w:hAnsi="Wingdings" w:hint="default"/>
      </w:rPr>
    </w:lvl>
    <w:lvl w:ilvl="1" w:tplc="040C0003" w:tentative="1">
      <w:start w:val="1"/>
      <w:numFmt w:val="bullet"/>
      <w:lvlText w:val="o"/>
      <w:lvlJc w:val="left"/>
      <w:pPr>
        <w:ind w:left="2765" w:hanging="360"/>
      </w:pPr>
      <w:rPr>
        <w:rFonts w:ascii="Courier New" w:hAnsi="Courier New" w:cs="Courier New" w:hint="default"/>
      </w:rPr>
    </w:lvl>
    <w:lvl w:ilvl="2" w:tplc="040C0005" w:tentative="1">
      <w:start w:val="1"/>
      <w:numFmt w:val="bullet"/>
      <w:lvlText w:val=""/>
      <w:lvlJc w:val="left"/>
      <w:pPr>
        <w:ind w:left="3485" w:hanging="360"/>
      </w:pPr>
      <w:rPr>
        <w:rFonts w:ascii="Wingdings" w:hAnsi="Wingdings" w:hint="default"/>
      </w:rPr>
    </w:lvl>
    <w:lvl w:ilvl="3" w:tplc="040C0001" w:tentative="1">
      <w:start w:val="1"/>
      <w:numFmt w:val="bullet"/>
      <w:lvlText w:val=""/>
      <w:lvlJc w:val="left"/>
      <w:pPr>
        <w:ind w:left="4205" w:hanging="360"/>
      </w:pPr>
      <w:rPr>
        <w:rFonts w:ascii="Symbol" w:hAnsi="Symbol" w:hint="default"/>
      </w:rPr>
    </w:lvl>
    <w:lvl w:ilvl="4" w:tplc="040C0003" w:tentative="1">
      <w:start w:val="1"/>
      <w:numFmt w:val="bullet"/>
      <w:lvlText w:val="o"/>
      <w:lvlJc w:val="left"/>
      <w:pPr>
        <w:ind w:left="4925" w:hanging="360"/>
      </w:pPr>
      <w:rPr>
        <w:rFonts w:ascii="Courier New" w:hAnsi="Courier New" w:cs="Courier New" w:hint="default"/>
      </w:rPr>
    </w:lvl>
    <w:lvl w:ilvl="5" w:tplc="040C0005" w:tentative="1">
      <w:start w:val="1"/>
      <w:numFmt w:val="bullet"/>
      <w:lvlText w:val=""/>
      <w:lvlJc w:val="left"/>
      <w:pPr>
        <w:ind w:left="5645" w:hanging="360"/>
      </w:pPr>
      <w:rPr>
        <w:rFonts w:ascii="Wingdings" w:hAnsi="Wingdings" w:hint="default"/>
      </w:rPr>
    </w:lvl>
    <w:lvl w:ilvl="6" w:tplc="040C0001" w:tentative="1">
      <w:start w:val="1"/>
      <w:numFmt w:val="bullet"/>
      <w:lvlText w:val=""/>
      <w:lvlJc w:val="left"/>
      <w:pPr>
        <w:ind w:left="6365" w:hanging="360"/>
      </w:pPr>
      <w:rPr>
        <w:rFonts w:ascii="Symbol" w:hAnsi="Symbol" w:hint="default"/>
      </w:rPr>
    </w:lvl>
    <w:lvl w:ilvl="7" w:tplc="040C0003" w:tentative="1">
      <w:start w:val="1"/>
      <w:numFmt w:val="bullet"/>
      <w:lvlText w:val="o"/>
      <w:lvlJc w:val="left"/>
      <w:pPr>
        <w:ind w:left="7085" w:hanging="360"/>
      </w:pPr>
      <w:rPr>
        <w:rFonts w:ascii="Courier New" w:hAnsi="Courier New" w:cs="Courier New" w:hint="default"/>
      </w:rPr>
    </w:lvl>
    <w:lvl w:ilvl="8" w:tplc="040C0005" w:tentative="1">
      <w:start w:val="1"/>
      <w:numFmt w:val="bullet"/>
      <w:lvlText w:val=""/>
      <w:lvlJc w:val="left"/>
      <w:pPr>
        <w:ind w:left="7805" w:hanging="360"/>
      </w:pPr>
      <w:rPr>
        <w:rFonts w:ascii="Wingdings" w:hAnsi="Wingdings" w:hint="default"/>
      </w:rPr>
    </w:lvl>
  </w:abstractNum>
  <w:abstractNum w:abstractNumId="6">
    <w:nsid w:val="032A2361"/>
    <w:multiLevelType w:val="multilevel"/>
    <w:tmpl w:val="0A606EF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3A90ADC"/>
    <w:multiLevelType w:val="hybridMultilevel"/>
    <w:tmpl w:val="7B50118C"/>
    <w:lvl w:ilvl="0" w:tplc="040C0017">
      <w:start w:val="1"/>
      <w:numFmt w:val="lowerLetter"/>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03C4254E"/>
    <w:multiLevelType w:val="hybridMultilevel"/>
    <w:tmpl w:val="CB46C6C2"/>
    <w:lvl w:ilvl="0" w:tplc="FFFFFFFF">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4C227D3"/>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
    <w:nsid w:val="06B87A90"/>
    <w:multiLevelType w:val="multilevel"/>
    <w:tmpl w:val="75F49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031CAC"/>
    <w:multiLevelType w:val="multilevel"/>
    <w:tmpl w:val="07031CAC"/>
    <w:lvl w:ilvl="0">
      <w:start w:val="1"/>
      <w:numFmt w:val="bullet"/>
      <w:lvlText w:val="-"/>
      <w:lvlJc w:val="left"/>
      <w:pPr>
        <w:ind w:left="2420" w:hanging="360"/>
      </w:pPr>
      <w:rPr>
        <w:rFonts w:ascii="Times New Roman" w:eastAsia="Times New Roman" w:hAnsi="Times New Roman" w:hint="default"/>
      </w:rPr>
    </w:lvl>
    <w:lvl w:ilvl="1">
      <w:start w:val="1"/>
      <w:numFmt w:val="bullet"/>
      <w:lvlText w:val="o"/>
      <w:lvlJc w:val="left"/>
      <w:pPr>
        <w:ind w:left="3140" w:hanging="360"/>
      </w:pPr>
      <w:rPr>
        <w:rFonts w:ascii="Courier New" w:hAnsi="Courier New" w:hint="default"/>
      </w:rPr>
    </w:lvl>
    <w:lvl w:ilvl="2">
      <w:start w:val="1"/>
      <w:numFmt w:val="bullet"/>
      <w:lvlText w:val=""/>
      <w:lvlJc w:val="left"/>
      <w:pPr>
        <w:ind w:left="3860" w:hanging="360"/>
      </w:pPr>
      <w:rPr>
        <w:rFonts w:ascii="Wingdings" w:hAnsi="Wingdings" w:hint="default"/>
      </w:rPr>
    </w:lvl>
    <w:lvl w:ilvl="3">
      <w:start w:val="1"/>
      <w:numFmt w:val="bullet"/>
      <w:lvlText w:val=""/>
      <w:lvlJc w:val="left"/>
      <w:pPr>
        <w:ind w:left="4580" w:hanging="360"/>
      </w:pPr>
      <w:rPr>
        <w:rFonts w:ascii="Symbol" w:hAnsi="Symbol" w:hint="default"/>
      </w:rPr>
    </w:lvl>
    <w:lvl w:ilvl="4">
      <w:start w:val="1"/>
      <w:numFmt w:val="bullet"/>
      <w:lvlText w:val="o"/>
      <w:lvlJc w:val="left"/>
      <w:pPr>
        <w:ind w:left="5300" w:hanging="360"/>
      </w:pPr>
      <w:rPr>
        <w:rFonts w:ascii="Courier New" w:hAnsi="Courier New" w:hint="default"/>
      </w:rPr>
    </w:lvl>
    <w:lvl w:ilvl="5">
      <w:start w:val="1"/>
      <w:numFmt w:val="bullet"/>
      <w:lvlText w:val=""/>
      <w:lvlJc w:val="left"/>
      <w:pPr>
        <w:ind w:left="6020" w:hanging="360"/>
      </w:pPr>
      <w:rPr>
        <w:rFonts w:ascii="Wingdings" w:hAnsi="Wingdings" w:hint="default"/>
      </w:rPr>
    </w:lvl>
    <w:lvl w:ilvl="6">
      <w:start w:val="1"/>
      <w:numFmt w:val="bullet"/>
      <w:lvlText w:val=""/>
      <w:lvlJc w:val="left"/>
      <w:pPr>
        <w:ind w:left="6740" w:hanging="360"/>
      </w:pPr>
      <w:rPr>
        <w:rFonts w:ascii="Symbol" w:hAnsi="Symbol" w:hint="default"/>
      </w:rPr>
    </w:lvl>
    <w:lvl w:ilvl="7">
      <w:start w:val="1"/>
      <w:numFmt w:val="bullet"/>
      <w:lvlText w:val="o"/>
      <w:lvlJc w:val="left"/>
      <w:pPr>
        <w:ind w:left="7460" w:hanging="360"/>
      </w:pPr>
      <w:rPr>
        <w:rFonts w:ascii="Courier New" w:hAnsi="Courier New" w:hint="default"/>
      </w:rPr>
    </w:lvl>
    <w:lvl w:ilvl="8">
      <w:start w:val="1"/>
      <w:numFmt w:val="bullet"/>
      <w:lvlText w:val=""/>
      <w:lvlJc w:val="left"/>
      <w:pPr>
        <w:ind w:left="8180" w:hanging="360"/>
      </w:pPr>
      <w:rPr>
        <w:rFonts w:ascii="Wingdings" w:hAnsi="Wingdings" w:hint="default"/>
      </w:rPr>
    </w:lvl>
  </w:abstractNum>
  <w:abstractNum w:abstractNumId="12">
    <w:nsid w:val="071E3FE3"/>
    <w:multiLevelType w:val="multilevel"/>
    <w:tmpl w:val="71763B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78E13E5"/>
    <w:multiLevelType w:val="multilevel"/>
    <w:tmpl w:val="078E13E5"/>
    <w:lvl w:ilvl="0">
      <w:start w:val="1"/>
      <w:numFmt w:val="bullet"/>
      <w:lvlText w:val="-"/>
      <w:lvlJc w:val="left"/>
      <w:pPr>
        <w:ind w:left="636" w:hanging="360"/>
      </w:pPr>
      <w:rPr>
        <w:rFonts w:ascii="Times New Roman" w:eastAsia="Times New Roman" w:hAnsi="Times New Roman" w:hint="default"/>
      </w:rPr>
    </w:lvl>
    <w:lvl w:ilvl="1">
      <w:start w:val="1"/>
      <w:numFmt w:val="bullet"/>
      <w:lvlText w:val="o"/>
      <w:lvlJc w:val="left"/>
      <w:pPr>
        <w:ind w:left="1356" w:hanging="360"/>
      </w:pPr>
      <w:rPr>
        <w:rFonts w:ascii="Courier New" w:hAnsi="Courier New" w:hint="default"/>
      </w:rPr>
    </w:lvl>
    <w:lvl w:ilvl="2">
      <w:start w:val="1"/>
      <w:numFmt w:val="bullet"/>
      <w:lvlText w:val=""/>
      <w:lvlJc w:val="left"/>
      <w:pPr>
        <w:ind w:left="2076" w:hanging="360"/>
      </w:pPr>
      <w:rPr>
        <w:rFonts w:ascii="Wingdings" w:hAnsi="Wingdings" w:hint="default"/>
      </w:rPr>
    </w:lvl>
    <w:lvl w:ilvl="3">
      <w:start w:val="1"/>
      <w:numFmt w:val="bullet"/>
      <w:lvlText w:val=""/>
      <w:lvlJc w:val="left"/>
      <w:pPr>
        <w:ind w:left="2796" w:hanging="360"/>
      </w:pPr>
      <w:rPr>
        <w:rFonts w:ascii="Symbol" w:hAnsi="Symbol" w:hint="default"/>
      </w:rPr>
    </w:lvl>
    <w:lvl w:ilvl="4">
      <w:start w:val="1"/>
      <w:numFmt w:val="bullet"/>
      <w:lvlText w:val="o"/>
      <w:lvlJc w:val="left"/>
      <w:pPr>
        <w:ind w:left="3516" w:hanging="360"/>
      </w:pPr>
      <w:rPr>
        <w:rFonts w:ascii="Courier New" w:hAnsi="Courier New" w:hint="default"/>
      </w:rPr>
    </w:lvl>
    <w:lvl w:ilvl="5">
      <w:start w:val="1"/>
      <w:numFmt w:val="bullet"/>
      <w:lvlText w:val=""/>
      <w:lvlJc w:val="left"/>
      <w:pPr>
        <w:ind w:left="4236" w:hanging="360"/>
      </w:pPr>
      <w:rPr>
        <w:rFonts w:ascii="Wingdings" w:hAnsi="Wingdings" w:hint="default"/>
      </w:rPr>
    </w:lvl>
    <w:lvl w:ilvl="6">
      <w:start w:val="1"/>
      <w:numFmt w:val="bullet"/>
      <w:lvlText w:val=""/>
      <w:lvlJc w:val="left"/>
      <w:pPr>
        <w:ind w:left="4956" w:hanging="360"/>
      </w:pPr>
      <w:rPr>
        <w:rFonts w:ascii="Symbol" w:hAnsi="Symbol" w:hint="default"/>
      </w:rPr>
    </w:lvl>
    <w:lvl w:ilvl="7">
      <w:start w:val="1"/>
      <w:numFmt w:val="bullet"/>
      <w:lvlText w:val="o"/>
      <w:lvlJc w:val="left"/>
      <w:pPr>
        <w:ind w:left="5676" w:hanging="360"/>
      </w:pPr>
      <w:rPr>
        <w:rFonts w:ascii="Courier New" w:hAnsi="Courier New" w:hint="default"/>
      </w:rPr>
    </w:lvl>
    <w:lvl w:ilvl="8">
      <w:start w:val="1"/>
      <w:numFmt w:val="bullet"/>
      <w:lvlText w:val=""/>
      <w:lvlJc w:val="left"/>
      <w:pPr>
        <w:ind w:left="6396" w:hanging="360"/>
      </w:pPr>
      <w:rPr>
        <w:rFonts w:ascii="Wingdings" w:hAnsi="Wingdings" w:hint="default"/>
      </w:rPr>
    </w:lvl>
  </w:abstractNum>
  <w:abstractNum w:abstractNumId="14">
    <w:nsid w:val="080D1A63"/>
    <w:multiLevelType w:val="hybridMultilevel"/>
    <w:tmpl w:val="05086F0E"/>
    <w:lvl w:ilvl="0" w:tplc="02908FAC">
      <w:start w:val="1"/>
      <w:numFmt w:val="bullet"/>
      <w:lvlText w:val="-"/>
      <w:lvlJc w:val="left"/>
      <w:pPr>
        <w:ind w:left="1004" w:hanging="360"/>
      </w:pPr>
      <w:rPr>
        <w:rFonts w:ascii="Comic Sans MS" w:eastAsia="Times New Roman" w:hAnsi="Comic Sans MS"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08461F2E"/>
    <w:multiLevelType w:val="multilevel"/>
    <w:tmpl w:val="C5EEE9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862395A"/>
    <w:multiLevelType w:val="hybridMultilevel"/>
    <w:tmpl w:val="F73E9586"/>
    <w:lvl w:ilvl="0" w:tplc="1F1CBA64">
      <w:start w:val="2"/>
      <w:numFmt w:val="bullet"/>
      <w:lvlText w:val="-"/>
      <w:lvlJc w:val="left"/>
      <w:pPr>
        <w:ind w:left="1069" w:hanging="360"/>
      </w:pPr>
      <w:rPr>
        <w:rFonts w:ascii="Trebuchet MS" w:eastAsia="Calibri" w:hAnsi="Trebuchet MS" w:cs="Times New Roman" w:hint="default"/>
        <w:b w:val="0"/>
        <w:sz w:val="22"/>
        <w:szCs w:val="24"/>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7">
    <w:nsid w:val="0892714E"/>
    <w:multiLevelType w:val="hybridMultilevel"/>
    <w:tmpl w:val="0BD8E1F8"/>
    <w:lvl w:ilvl="0" w:tplc="8B6A086A">
      <w:start w:val="17"/>
      <w:numFmt w:val="decimal"/>
      <w:lvlText w:val="%1."/>
      <w:lvlJc w:val="left"/>
      <w:pPr>
        <w:ind w:left="360" w:hanging="360"/>
      </w:pPr>
      <w:rPr>
        <w:rFonts w:hint="default"/>
        <w: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08F672C7"/>
    <w:multiLevelType w:val="multilevel"/>
    <w:tmpl w:val="0908B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91769E7"/>
    <w:multiLevelType w:val="hybridMultilevel"/>
    <w:tmpl w:val="11E4A648"/>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09721A7B"/>
    <w:multiLevelType w:val="multilevel"/>
    <w:tmpl w:val="2BF01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A2445C1"/>
    <w:multiLevelType w:val="hybridMultilevel"/>
    <w:tmpl w:val="F98C0D66"/>
    <w:lvl w:ilvl="0" w:tplc="F01275B0">
      <w:start w:val="1"/>
      <w:numFmt w:val="bullet"/>
      <w:lvlText w:val="-"/>
      <w:lvlJc w:val="left"/>
      <w:pPr>
        <w:ind w:left="720" w:hanging="360"/>
      </w:pPr>
      <w:rPr>
        <w:rFonts w:ascii="Amasis MT Pro" w:hAnsi="Amasis M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0D7621A5"/>
    <w:multiLevelType w:val="hybridMultilevel"/>
    <w:tmpl w:val="2B76AD86"/>
    <w:lvl w:ilvl="0" w:tplc="793C5892">
      <w:start w:val="1"/>
      <w:numFmt w:val="decimal"/>
      <w:lvlText w:val="%1)"/>
      <w:lvlJc w:val="left"/>
      <w:pPr>
        <w:ind w:left="720" w:hanging="360"/>
      </w:pPr>
      <w:rPr>
        <w:rFonts w:hint="default"/>
        <w:sz w:val="24"/>
      </w:rPr>
    </w:lvl>
    <w:lvl w:ilvl="1" w:tplc="040C0011">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0D801071"/>
    <w:multiLevelType w:val="multilevel"/>
    <w:tmpl w:val="C9FEC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DC03A12"/>
    <w:multiLevelType w:val="hybridMultilevel"/>
    <w:tmpl w:val="FC5E4E5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0DE361EC"/>
    <w:multiLevelType w:val="hybridMultilevel"/>
    <w:tmpl w:val="F732F696"/>
    <w:lvl w:ilvl="0" w:tplc="040C000F">
      <w:start w:val="18"/>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0E342326"/>
    <w:multiLevelType w:val="hybridMultilevel"/>
    <w:tmpl w:val="223A5354"/>
    <w:lvl w:ilvl="0" w:tplc="0D9ED07E">
      <w:start w:val="6"/>
      <w:numFmt w:val="bullet"/>
      <w:lvlText w:val="-"/>
      <w:lvlJc w:val="left"/>
      <w:pPr>
        <w:ind w:left="720" w:hanging="360"/>
      </w:pPr>
      <w:rPr>
        <w:rFonts w:ascii="Helvetica" w:eastAsia="Times New Roman"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0EF61A0B"/>
    <w:multiLevelType w:val="multilevel"/>
    <w:tmpl w:val="ACC8F47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0F777C2E"/>
    <w:multiLevelType w:val="multilevel"/>
    <w:tmpl w:val="896678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DB66F9"/>
    <w:multiLevelType w:val="hybridMultilevel"/>
    <w:tmpl w:val="1AB26C00"/>
    <w:lvl w:ilvl="0" w:tplc="4A06309C">
      <w:start w:val="6"/>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1483530"/>
    <w:multiLevelType w:val="hybridMultilevel"/>
    <w:tmpl w:val="F806A26E"/>
    <w:lvl w:ilvl="0" w:tplc="F124ADE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nsid w:val="12C255E1"/>
    <w:multiLevelType w:val="multilevel"/>
    <w:tmpl w:val="9C863E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2F619DF"/>
    <w:multiLevelType w:val="multilevel"/>
    <w:tmpl w:val="8496E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4220D65"/>
    <w:multiLevelType w:val="hybridMultilevel"/>
    <w:tmpl w:val="FF806F76"/>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14E53FC8"/>
    <w:multiLevelType w:val="hybridMultilevel"/>
    <w:tmpl w:val="3E2CA39E"/>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5">
    <w:nsid w:val="16D81492"/>
    <w:multiLevelType w:val="hybridMultilevel"/>
    <w:tmpl w:val="CC52EC44"/>
    <w:lvl w:ilvl="0" w:tplc="95E4B00C">
      <w:numFmt w:val="bullet"/>
      <w:lvlText w:val="-"/>
      <w:lvlJc w:val="left"/>
      <w:pPr>
        <w:ind w:left="502"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17932A67"/>
    <w:multiLevelType w:val="hybridMultilevel"/>
    <w:tmpl w:val="2D321F00"/>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nsid w:val="19272526"/>
    <w:multiLevelType w:val="hybridMultilevel"/>
    <w:tmpl w:val="601EC0D2"/>
    <w:lvl w:ilvl="0" w:tplc="F01275B0">
      <w:start w:val="1"/>
      <w:numFmt w:val="bullet"/>
      <w:lvlText w:val="-"/>
      <w:lvlJc w:val="left"/>
      <w:pPr>
        <w:ind w:left="720" w:hanging="360"/>
      </w:pPr>
      <w:rPr>
        <w:rFonts w:ascii="Amasis MT Pro" w:hAnsi="Amasis M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1A601C4A"/>
    <w:multiLevelType w:val="multilevel"/>
    <w:tmpl w:val="FAA2D12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1A794B49"/>
    <w:multiLevelType w:val="hybridMultilevel"/>
    <w:tmpl w:val="C9ECF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1AE577FD"/>
    <w:multiLevelType w:val="hybridMultilevel"/>
    <w:tmpl w:val="097658AA"/>
    <w:lvl w:ilvl="0" w:tplc="3E48B0A4">
      <w:start w:val="1"/>
      <w:numFmt w:val="decimal"/>
      <w:lvlText w:val="b.%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1B442A16"/>
    <w:multiLevelType w:val="multilevel"/>
    <w:tmpl w:val="9B06C69A"/>
    <w:lvl w:ilvl="0">
      <w:start w:val="23"/>
      <w:numFmt w:val="decimal"/>
      <w:lvlText w:val="%1."/>
      <w:lvlJc w:val="left"/>
      <w:pPr>
        <w:ind w:left="525" w:hanging="525"/>
      </w:pPr>
      <w:rPr>
        <w:rFonts w:cs="Times New Roman"/>
        <w:sz w:val="24"/>
      </w:rPr>
    </w:lvl>
    <w:lvl w:ilvl="1">
      <w:start w:val="3"/>
      <w:numFmt w:val="decimal"/>
      <w:lvlText w:val="%1.%2."/>
      <w:lvlJc w:val="left"/>
      <w:pPr>
        <w:ind w:left="3981" w:hanging="720"/>
      </w:pPr>
      <w:rPr>
        <w:rFonts w:cs="Times New Roman"/>
        <w:sz w:val="24"/>
      </w:rPr>
    </w:lvl>
    <w:lvl w:ilvl="2">
      <w:start w:val="1"/>
      <w:numFmt w:val="decimal"/>
      <w:lvlText w:val="%1.%2.%3."/>
      <w:lvlJc w:val="left"/>
      <w:pPr>
        <w:ind w:left="1180" w:hanging="720"/>
      </w:pPr>
      <w:rPr>
        <w:rFonts w:cs="Times New Roman"/>
        <w:sz w:val="24"/>
      </w:rPr>
    </w:lvl>
    <w:lvl w:ilvl="3">
      <w:start w:val="1"/>
      <w:numFmt w:val="decimal"/>
      <w:lvlText w:val="%1.%2.%3.%4."/>
      <w:lvlJc w:val="left"/>
      <w:pPr>
        <w:ind w:left="1770" w:hanging="1080"/>
      </w:pPr>
      <w:rPr>
        <w:rFonts w:cs="Times New Roman"/>
        <w:sz w:val="24"/>
      </w:rPr>
    </w:lvl>
    <w:lvl w:ilvl="4">
      <w:start w:val="1"/>
      <w:numFmt w:val="decimal"/>
      <w:lvlText w:val="%1.%2.%3.%4.%5."/>
      <w:lvlJc w:val="left"/>
      <w:pPr>
        <w:ind w:left="2000" w:hanging="1080"/>
      </w:pPr>
      <w:rPr>
        <w:rFonts w:cs="Times New Roman"/>
        <w:sz w:val="24"/>
      </w:rPr>
    </w:lvl>
    <w:lvl w:ilvl="5">
      <w:start w:val="1"/>
      <w:numFmt w:val="decimal"/>
      <w:lvlText w:val="%1.%2.%3.%4.%5.%6."/>
      <w:lvlJc w:val="left"/>
      <w:pPr>
        <w:ind w:left="2590" w:hanging="1440"/>
      </w:pPr>
      <w:rPr>
        <w:rFonts w:cs="Times New Roman"/>
        <w:sz w:val="24"/>
      </w:rPr>
    </w:lvl>
    <w:lvl w:ilvl="6">
      <w:start w:val="1"/>
      <w:numFmt w:val="decimal"/>
      <w:lvlText w:val="%1.%2.%3.%4.%5.%6.%7."/>
      <w:lvlJc w:val="left"/>
      <w:pPr>
        <w:ind w:left="2820" w:hanging="1440"/>
      </w:pPr>
      <w:rPr>
        <w:rFonts w:cs="Times New Roman"/>
        <w:sz w:val="24"/>
      </w:rPr>
    </w:lvl>
    <w:lvl w:ilvl="7">
      <w:start w:val="1"/>
      <w:numFmt w:val="decimal"/>
      <w:lvlText w:val="%1.%2.%3.%4.%5.%6.%7.%8."/>
      <w:lvlJc w:val="left"/>
      <w:pPr>
        <w:ind w:left="3410" w:hanging="1800"/>
      </w:pPr>
      <w:rPr>
        <w:rFonts w:cs="Times New Roman"/>
        <w:sz w:val="24"/>
      </w:rPr>
    </w:lvl>
    <w:lvl w:ilvl="8">
      <w:start w:val="1"/>
      <w:numFmt w:val="decimal"/>
      <w:lvlText w:val="%1.%2.%3.%4.%5.%6.%7.%8.%9."/>
      <w:lvlJc w:val="left"/>
      <w:pPr>
        <w:ind w:left="3640" w:hanging="1800"/>
      </w:pPr>
      <w:rPr>
        <w:rFonts w:cs="Times New Roman"/>
        <w:sz w:val="24"/>
      </w:rPr>
    </w:lvl>
  </w:abstractNum>
  <w:abstractNum w:abstractNumId="42">
    <w:nsid w:val="1BC46AAF"/>
    <w:multiLevelType w:val="multilevel"/>
    <w:tmpl w:val="03A8B1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C604FDD"/>
    <w:multiLevelType w:val="hybridMultilevel"/>
    <w:tmpl w:val="11542766"/>
    <w:lvl w:ilvl="0" w:tplc="FFFFFFFF">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1F5B2B4E"/>
    <w:multiLevelType w:val="multilevel"/>
    <w:tmpl w:val="37647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843BA4"/>
    <w:multiLevelType w:val="multilevel"/>
    <w:tmpl w:val="7264DC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1666F72"/>
    <w:multiLevelType w:val="multilevel"/>
    <w:tmpl w:val="8884B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263650A"/>
    <w:multiLevelType w:val="hybridMultilevel"/>
    <w:tmpl w:val="C9488AF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23F11AA1"/>
    <w:multiLevelType w:val="hybridMultilevel"/>
    <w:tmpl w:val="91B4364A"/>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9">
    <w:nsid w:val="242D11CA"/>
    <w:multiLevelType w:val="hybridMultilevel"/>
    <w:tmpl w:val="623611D0"/>
    <w:lvl w:ilvl="0" w:tplc="040C0019">
      <w:start w:val="1"/>
      <w:numFmt w:val="lowerLetter"/>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50">
    <w:nsid w:val="24B274BB"/>
    <w:multiLevelType w:val="hybridMultilevel"/>
    <w:tmpl w:val="02946AA2"/>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24F630FD"/>
    <w:multiLevelType w:val="multilevel"/>
    <w:tmpl w:val="31B2D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64673E3"/>
    <w:multiLevelType w:val="multilevel"/>
    <w:tmpl w:val="40EE6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73440D9"/>
    <w:multiLevelType w:val="multilevel"/>
    <w:tmpl w:val="00C03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94A2C5E"/>
    <w:multiLevelType w:val="multilevel"/>
    <w:tmpl w:val="BD3082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97F2F57"/>
    <w:multiLevelType w:val="multilevel"/>
    <w:tmpl w:val="ACE0B7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A1E042A"/>
    <w:multiLevelType w:val="hybridMultilevel"/>
    <w:tmpl w:val="37F077A8"/>
    <w:lvl w:ilvl="0" w:tplc="02E6868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nsid w:val="2A4264A4"/>
    <w:multiLevelType w:val="multilevel"/>
    <w:tmpl w:val="8A8A504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nsid w:val="2A8A2A2D"/>
    <w:multiLevelType w:val="hybridMultilevel"/>
    <w:tmpl w:val="B164E266"/>
    <w:lvl w:ilvl="0" w:tplc="F5D8ED5E">
      <w:start w:val="1"/>
      <w:numFmt w:val="upperRoman"/>
      <w:lvlText w:val="%1."/>
      <w:lvlJc w:val="left"/>
      <w:pPr>
        <w:ind w:left="1080" w:hanging="720"/>
      </w:pPr>
      <w:rPr>
        <w:rFonts w:hint="default"/>
      </w:rPr>
    </w:lvl>
    <w:lvl w:ilvl="1" w:tplc="180C0019" w:tentative="1">
      <w:start w:val="1"/>
      <w:numFmt w:val="lowerLetter"/>
      <w:lvlText w:val="%2."/>
      <w:lvlJc w:val="left"/>
      <w:pPr>
        <w:ind w:left="1440" w:hanging="360"/>
      </w:pPr>
    </w:lvl>
    <w:lvl w:ilvl="2" w:tplc="180C001B" w:tentative="1">
      <w:start w:val="1"/>
      <w:numFmt w:val="lowerRoman"/>
      <w:lvlText w:val="%3."/>
      <w:lvlJc w:val="right"/>
      <w:pPr>
        <w:ind w:left="2160" w:hanging="180"/>
      </w:pPr>
    </w:lvl>
    <w:lvl w:ilvl="3" w:tplc="180C000F" w:tentative="1">
      <w:start w:val="1"/>
      <w:numFmt w:val="decimal"/>
      <w:lvlText w:val="%4."/>
      <w:lvlJc w:val="left"/>
      <w:pPr>
        <w:ind w:left="2880" w:hanging="360"/>
      </w:pPr>
    </w:lvl>
    <w:lvl w:ilvl="4" w:tplc="180C0019" w:tentative="1">
      <w:start w:val="1"/>
      <w:numFmt w:val="lowerLetter"/>
      <w:lvlText w:val="%5."/>
      <w:lvlJc w:val="left"/>
      <w:pPr>
        <w:ind w:left="3600" w:hanging="360"/>
      </w:pPr>
    </w:lvl>
    <w:lvl w:ilvl="5" w:tplc="180C001B" w:tentative="1">
      <w:start w:val="1"/>
      <w:numFmt w:val="lowerRoman"/>
      <w:lvlText w:val="%6."/>
      <w:lvlJc w:val="right"/>
      <w:pPr>
        <w:ind w:left="4320" w:hanging="180"/>
      </w:pPr>
    </w:lvl>
    <w:lvl w:ilvl="6" w:tplc="180C000F" w:tentative="1">
      <w:start w:val="1"/>
      <w:numFmt w:val="decimal"/>
      <w:lvlText w:val="%7."/>
      <w:lvlJc w:val="left"/>
      <w:pPr>
        <w:ind w:left="5040" w:hanging="360"/>
      </w:pPr>
    </w:lvl>
    <w:lvl w:ilvl="7" w:tplc="180C0019" w:tentative="1">
      <w:start w:val="1"/>
      <w:numFmt w:val="lowerLetter"/>
      <w:lvlText w:val="%8."/>
      <w:lvlJc w:val="left"/>
      <w:pPr>
        <w:ind w:left="5760" w:hanging="360"/>
      </w:pPr>
    </w:lvl>
    <w:lvl w:ilvl="8" w:tplc="180C001B" w:tentative="1">
      <w:start w:val="1"/>
      <w:numFmt w:val="lowerRoman"/>
      <w:lvlText w:val="%9."/>
      <w:lvlJc w:val="right"/>
      <w:pPr>
        <w:ind w:left="6480" w:hanging="180"/>
      </w:pPr>
    </w:lvl>
  </w:abstractNum>
  <w:abstractNum w:abstractNumId="59">
    <w:nsid w:val="2D804059"/>
    <w:multiLevelType w:val="hybridMultilevel"/>
    <w:tmpl w:val="450A1EF2"/>
    <w:lvl w:ilvl="0" w:tplc="3174903E">
      <w:start w:val="1"/>
      <w:numFmt w:val="decimal"/>
      <w:lvlText w:val="%1."/>
      <w:lvlJc w:val="left"/>
      <w:pPr>
        <w:ind w:left="502" w:hanging="360"/>
      </w:pPr>
      <w:rPr>
        <w:rFonts w:ascii="Arial Narrow" w:hAnsi="Arial Narrow" w:hint="default"/>
        <w:b/>
        <w:sz w:val="24"/>
        <w:szCs w:val="24"/>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3040486B"/>
    <w:multiLevelType w:val="multilevel"/>
    <w:tmpl w:val="FC4693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0933113"/>
    <w:multiLevelType w:val="hybridMultilevel"/>
    <w:tmpl w:val="D9FEA3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30BA02FF"/>
    <w:multiLevelType w:val="hybridMultilevel"/>
    <w:tmpl w:val="5072815A"/>
    <w:lvl w:ilvl="0" w:tplc="1F1CBA64">
      <w:start w:val="2"/>
      <w:numFmt w:val="bullet"/>
      <w:lvlText w:val="-"/>
      <w:lvlJc w:val="left"/>
      <w:pPr>
        <w:ind w:left="1069" w:hanging="360"/>
      </w:pPr>
      <w:rPr>
        <w:rFonts w:ascii="Trebuchet MS" w:eastAsia="Calibri" w:hAnsi="Trebuchet MS" w:cs="Times New Roman" w:hint="default"/>
        <w:b w:val="0"/>
        <w:sz w:val="22"/>
        <w:szCs w:val="24"/>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63">
    <w:nsid w:val="32A40579"/>
    <w:multiLevelType w:val="multilevel"/>
    <w:tmpl w:val="697418E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3976E86"/>
    <w:multiLevelType w:val="multilevel"/>
    <w:tmpl w:val="B978E7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4717E0A"/>
    <w:multiLevelType w:val="multilevel"/>
    <w:tmpl w:val="3886DC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62D24E9"/>
    <w:multiLevelType w:val="multilevel"/>
    <w:tmpl w:val="5FB662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6940CC8"/>
    <w:multiLevelType w:val="hybridMultilevel"/>
    <w:tmpl w:val="2E5266EE"/>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3815496F"/>
    <w:multiLevelType w:val="multilevel"/>
    <w:tmpl w:val="E65AB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9A2477D"/>
    <w:multiLevelType w:val="hybridMultilevel"/>
    <w:tmpl w:val="5D981C0C"/>
    <w:lvl w:ilvl="0" w:tplc="E9389D2A">
      <w:start w:val="5"/>
      <w:numFmt w:val="bullet"/>
      <w:lvlText w:val="-"/>
      <w:lvlJc w:val="left"/>
      <w:pPr>
        <w:ind w:left="1069" w:hanging="360"/>
      </w:pPr>
      <w:rPr>
        <w:rFonts w:ascii="Bookman Old Style" w:eastAsia="Arial Unicode MS" w:hAnsi="Bookman Old Style"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70">
    <w:nsid w:val="3B5A1CA5"/>
    <w:multiLevelType w:val="multilevel"/>
    <w:tmpl w:val="5B96E934"/>
    <w:lvl w:ilvl="0">
      <w:start w:val="1"/>
      <w:numFmt w:val="decimal"/>
      <w:lvlText w:val="%1."/>
      <w:lvlJc w:val="left"/>
      <w:pPr>
        <w:ind w:left="360" w:hanging="360"/>
      </w:pPr>
      <w:rPr>
        <w:b/>
        <w:vertAlign w:val="baseline"/>
      </w:rPr>
    </w:lvl>
    <w:lvl w:ilvl="1">
      <w:start w:val="1"/>
      <w:numFmt w:val="lowerLetter"/>
      <w:lvlText w:val="%2."/>
      <w:lvlJc w:val="left"/>
      <w:pPr>
        <w:ind w:left="732" w:hanging="360"/>
      </w:pPr>
      <w:rPr>
        <w:vertAlign w:val="baseline"/>
      </w:rPr>
    </w:lvl>
    <w:lvl w:ilvl="2">
      <w:start w:val="1"/>
      <w:numFmt w:val="lowerRoman"/>
      <w:lvlText w:val="%3."/>
      <w:lvlJc w:val="right"/>
      <w:pPr>
        <w:ind w:left="1452" w:hanging="180"/>
      </w:pPr>
      <w:rPr>
        <w:vertAlign w:val="baseline"/>
      </w:rPr>
    </w:lvl>
    <w:lvl w:ilvl="3">
      <w:start w:val="1"/>
      <w:numFmt w:val="decimal"/>
      <w:lvlText w:val="%4."/>
      <w:lvlJc w:val="left"/>
      <w:pPr>
        <w:ind w:left="2172" w:hanging="360"/>
      </w:pPr>
      <w:rPr>
        <w:vertAlign w:val="baseline"/>
      </w:rPr>
    </w:lvl>
    <w:lvl w:ilvl="4">
      <w:start w:val="1"/>
      <w:numFmt w:val="lowerLetter"/>
      <w:lvlText w:val="%5."/>
      <w:lvlJc w:val="left"/>
      <w:pPr>
        <w:ind w:left="2892" w:hanging="360"/>
      </w:pPr>
      <w:rPr>
        <w:vertAlign w:val="baseline"/>
      </w:rPr>
    </w:lvl>
    <w:lvl w:ilvl="5">
      <w:start w:val="1"/>
      <w:numFmt w:val="lowerRoman"/>
      <w:lvlText w:val="%6."/>
      <w:lvlJc w:val="right"/>
      <w:pPr>
        <w:ind w:left="3612" w:hanging="180"/>
      </w:pPr>
      <w:rPr>
        <w:vertAlign w:val="baseline"/>
      </w:rPr>
    </w:lvl>
    <w:lvl w:ilvl="6">
      <w:start w:val="1"/>
      <w:numFmt w:val="decimal"/>
      <w:lvlText w:val="%7."/>
      <w:lvlJc w:val="left"/>
      <w:pPr>
        <w:ind w:left="4332" w:hanging="360"/>
      </w:pPr>
      <w:rPr>
        <w:vertAlign w:val="baseline"/>
      </w:rPr>
    </w:lvl>
    <w:lvl w:ilvl="7">
      <w:start w:val="1"/>
      <w:numFmt w:val="lowerLetter"/>
      <w:lvlText w:val="%8."/>
      <w:lvlJc w:val="left"/>
      <w:pPr>
        <w:ind w:left="5052" w:hanging="360"/>
      </w:pPr>
      <w:rPr>
        <w:vertAlign w:val="baseline"/>
      </w:rPr>
    </w:lvl>
    <w:lvl w:ilvl="8">
      <w:start w:val="1"/>
      <w:numFmt w:val="lowerRoman"/>
      <w:lvlText w:val="%9."/>
      <w:lvlJc w:val="right"/>
      <w:pPr>
        <w:ind w:left="5772" w:hanging="180"/>
      </w:pPr>
      <w:rPr>
        <w:vertAlign w:val="baseline"/>
      </w:rPr>
    </w:lvl>
  </w:abstractNum>
  <w:abstractNum w:abstractNumId="71">
    <w:nsid w:val="3C9D1D99"/>
    <w:multiLevelType w:val="multilevel"/>
    <w:tmpl w:val="69B267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D6508F9"/>
    <w:multiLevelType w:val="hybridMultilevel"/>
    <w:tmpl w:val="8B7CA786"/>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
      <w:lvlJc w:val="left"/>
      <w:pPr>
        <w:tabs>
          <w:tab w:val="num" w:pos="1440"/>
        </w:tabs>
        <w:ind w:left="1440" w:hanging="360"/>
      </w:pPr>
      <w:rPr>
        <w:rFonts w:ascii="Symbol" w:eastAsia="Times New Roman" w:hAnsi="Symbol"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3">
    <w:nsid w:val="3D7D2685"/>
    <w:multiLevelType w:val="multilevel"/>
    <w:tmpl w:val="F1FAAC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FBA7790"/>
    <w:multiLevelType w:val="multilevel"/>
    <w:tmpl w:val="ACC8F472"/>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nsid w:val="3FDF18BB"/>
    <w:multiLevelType w:val="multilevel"/>
    <w:tmpl w:val="D6AAF188"/>
    <w:lvl w:ilvl="0">
      <w:numFmt w:val="bullet"/>
      <w:lvlText w:val="-"/>
      <w:lvlJc w:val="left"/>
      <w:pPr>
        <w:ind w:left="940" w:hanging="360"/>
      </w:pPr>
      <w:rPr>
        <w:rFonts w:ascii="Times New Roman" w:eastAsia="Times New Roman" w:hAnsi="Times New Roman" w:cs="Times New Roman" w:hint="default"/>
        <w:color w:val="auto"/>
        <w:sz w:val="24"/>
      </w:rPr>
    </w:lvl>
    <w:lvl w:ilvl="1">
      <w:numFmt w:val="bullet"/>
      <w:lvlText w:val="o"/>
      <w:lvlJc w:val="left"/>
      <w:pPr>
        <w:ind w:left="1660" w:hanging="360"/>
      </w:pPr>
      <w:rPr>
        <w:rFonts w:ascii="Courier New" w:hAnsi="Courier New" w:cs="Courier New"/>
      </w:rPr>
    </w:lvl>
    <w:lvl w:ilvl="2">
      <w:numFmt w:val="bullet"/>
      <w:lvlText w:val=""/>
      <w:lvlJc w:val="left"/>
      <w:pPr>
        <w:ind w:left="2380" w:hanging="360"/>
      </w:pPr>
      <w:rPr>
        <w:rFonts w:ascii="Wingdings" w:hAnsi="Wingdings"/>
      </w:rPr>
    </w:lvl>
    <w:lvl w:ilvl="3">
      <w:numFmt w:val="bullet"/>
      <w:lvlText w:val=""/>
      <w:lvlJc w:val="left"/>
      <w:pPr>
        <w:ind w:left="3100" w:hanging="360"/>
      </w:pPr>
      <w:rPr>
        <w:rFonts w:ascii="Symbol" w:hAnsi="Symbol"/>
      </w:rPr>
    </w:lvl>
    <w:lvl w:ilvl="4">
      <w:numFmt w:val="bullet"/>
      <w:lvlText w:val="o"/>
      <w:lvlJc w:val="left"/>
      <w:pPr>
        <w:ind w:left="3820" w:hanging="360"/>
      </w:pPr>
      <w:rPr>
        <w:rFonts w:ascii="Courier New" w:hAnsi="Courier New" w:cs="Courier New"/>
      </w:rPr>
    </w:lvl>
    <w:lvl w:ilvl="5">
      <w:numFmt w:val="bullet"/>
      <w:lvlText w:val=""/>
      <w:lvlJc w:val="left"/>
      <w:pPr>
        <w:ind w:left="4540" w:hanging="360"/>
      </w:pPr>
      <w:rPr>
        <w:rFonts w:ascii="Wingdings" w:hAnsi="Wingdings"/>
      </w:rPr>
    </w:lvl>
    <w:lvl w:ilvl="6">
      <w:numFmt w:val="bullet"/>
      <w:lvlText w:val=""/>
      <w:lvlJc w:val="left"/>
      <w:pPr>
        <w:ind w:left="5260" w:hanging="360"/>
      </w:pPr>
      <w:rPr>
        <w:rFonts w:ascii="Symbol" w:hAnsi="Symbol"/>
      </w:rPr>
    </w:lvl>
    <w:lvl w:ilvl="7">
      <w:numFmt w:val="bullet"/>
      <w:lvlText w:val="o"/>
      <w:lvlJc w:val="left"/>
      <w:pPr>
        <w:ind w:left="5980" w:hanging="360"/>
      </w:pPr>
      <w:rPr>
        <w:rFonts w:ascii="Courier New" w:hAnsi="Courier New" w:cs="Courier New"/>
      </w:rPr>
    </w:lvl>
    <w:lvl w:ilvl="8">
      <w:numFmt w:val="bullet"/>
      <w:lvlText w:val=""/>
      <w:lvlJc w:val="left"/>
      <w:pPr>
        <w:ind w:left="6700" w:hanging="360"/>
      </w:pPr>
      <w:rPr>
        <w:rFonts w:ascii="Wingdings" w:hAnsi="Wingdings"/>
      </w:rPr>
    </w:lvl>
  </w:abstractNum>
  <w:abstractNum w:abstractNumId="76">
    <w:nsid w:val="4147020C"/>
    <w:multiLevelType w:val="multilevel"/>
    <w:tmpl w:val="90241C38"/>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17F7361"/>
    <w:multiLevelType w:val="multilevel"/>
    <w:tmpl w:val="41C44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21F7127"/>
    <w:multiLevelType w:val="hybridMultilevel"/>
    <w:tmpl w:val="6CCC2E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44442145"/>
    <w:multiLevelType w:val="multilevel"/>
    <w:tmpl w:val="199A7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44663E7E"/>
    <w:multiLevelType w:val="multilevel"/>
    <w:tmpl w:val="3CEA2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4953E47"/>
    <w:multiLevelType w:val="multilevel"/>
    <w:tmpl w:val="44953E47"/>
    <w:lvl w:ilvl="0">
      <w:start w:val="1"/>
      <w:numFmt w:val="decimal"/>
      <w:lvlText w:val="%1."/>
      <w:lvlJc w:val="left"/>
      <w:pPr>
        <w:ind w:left="1069"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82">
    <w:nsid w:val="44CF7628"/>
    <w:multiLevelType w:val="multilevel"/>
    <w:tmpl w:val="6FBC1B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5533B26"/>
    <w:multiLevelType w:val="hybridMultilevel"/>
    <w:tmpl w:val="4ABA2942"/>
    <w:lvl w:ilvl="0" w:tplc="855C9D2C">
      <w:start w:val="1"/>
      <w:numFmt w:val="bullet"/>
      <w:lvlText w:val="•"/>
      <w:lvlJc w:val="left"/>
      <w:pPr>
        <w:ind w:left="1065" w:hanging="705"/>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468F1AC9"/>
    <w:multiLevelType w:val="multilevel"/>
    <w:tmpl w:val="92A89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73F0FE6"/>
    <w:multiLevelType w:val="hybridMultilevel"/>
    <w:tmpl w:val="6764029A"/>
    <w:lvl w:ilvl="0" w:tplc="432674C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6">
    <w:nsid w:val="476E7C17"/>
    <w:multiLevelType w:val="hybridMultilevel"/>
    <w:tmpl w:val="8D06B322"/>
    <w:lvl w:ilvl="0" w:tplc="B3B6E202">
      <w:start w:val="5"/>
      <w:numFmt w:val="bullet"/>
      <w:lvlText w:val="-"/>
      <w:lvlJc w:val="left"/>
      <w:pPr>
        <w:ind w:left="720" w:hanging="360"/>
      </w:pPr>
      <w:rPr>
        <w:rFonts w:ascii="Times New Roman" w:eastAsia="Times New Roman"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7792B8E"/>
    <w:multiLevelType w:val="multilevel"/>
    <w:tmpl w:val="604CA6CE"/>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89">
    <w:nsid w:val="49436355"/>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90">
    <w:nsid w:val="4969080F"/>
    <w:multiLevelType w:val="hybridMultilevel"/>
    <w:tmpl w:val="9400561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49BD2237"/>
    <w:multiLevelType w:val="multilevel"/>
    <w:tmpl w:val="ABE4D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D7667C4"/>
    <w:multiLevelType w:val="hybridMultilevel"/>
    <w:tmpl w:val="03B454DA"/>
    <w:lvl w:ilvl="0" w:tplc="040C000F">
      <w:start w:val="1"/>
      <w:numFmt w:val="decimal"/>
      <w:lvlText w:val="%1."/>
      <w:lvlJc w:val="left"/>
      <w:pPr>
        <w:ind w:left="360" w:hanging="360"/>
      </w:pPr>
      <w:rPr>
        <w:rFonts w:hint="default"/>
        <w:b/>
        <w:sz w:val="22"/>
      </w:rPr>
    </w:lvl>
    <w:lvl w:ilvl="1" w:tplc="040C0019">
      <w:start w:val="1"/>
      <w:numFmt w:val="lowerLetter"/>
      <w:lvlText w:val="%2."/>
      <w:lvlJc w:val="left"/>
      <w:pPr>
        <w:ind w:left="1440" w:hanging="360"/>
      </w:pPr>
    </w:lvl>
    <w:lvl w:ilvl="2" w:tplc="797C0E72">
      <w:start w:val="1"/>
      <w:numFmt w:val="decimal"/>
      <w:lvlText w:val="%3."/>
      <w:lvlJc w:val="left"/>
      <w:pPr>
        <w:ind w:left="2340" w:hanging="360"/>
      </w:pPr>
      <w:rPr>
        <w:rFonts w:hint="default"/>
        <w:sz w:val="22"/>
      </w:rPr>
    </w:lvl>
    <w:lvl w:ilvl="3" w:tplc="040C000F">
      <w:start w:val="1"/>
      <w:numFmt w:val="decimal"/>
      <w:lvlText w:val="%4."/>
      <w:lvlJc w:val="left"/>
      <w:pPr>
        <w:ind w:left="2880" w:hanging="360"/>
      </w:pPr>
    </w:lvl>
    <w:lvl w:ilvl="4" w:tplc="6C209942">
      <w:start w:val="2"/>
      <w:numFmt w:val="decimal"/>
      <w:lvlText w:val="%5"/>
      <w:lvlJc w:val="left"/>
      <w:pPr>
        <w:ind w:left="3600" w:hanging="360"/>
      </w:pPr>
      <w:rPr>
        <w:rFonts w:hint="default"/>
      </w:rPr>
    </w:lvl>
    <w:lvl w:ilvl="5" w:tplc="F08497D2">
      <w:start w:val="1"/>
      <w:numFmt w:val="upperLetter"/>
      <w:lvlText w:val="%6-"/>
      <w:lvlJc w:val="left"/>
      <w:pPr>
        <w:ind w:left="4500" w:hanging="360"/>
      </w:pPr>
      <w:rPr>
        <w:rFonts w:cs="Calibri" w:hint="default"/>
      </w:rPr>
    </w:lvl>
    <w:lvl w:ilvl="6" w:tplc="B2585CCC">
      <w:start w:val="1"/>
      <w:numFmt w:val="upperLetter"/>
      <w:lvlText w:val="%7."/>
      <w:lvlJc w:val="left"/>
      <w:pPr>
        <w:ind w:left="5040" w:hanging="360"/>
      </w:pPr>
      <w:rPr>
        <w:rFonts w:hint="default"/>
      </w:r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3">
    <w:nsid w:val="4DA85F6B"/>
    <w:multiLevelType w:val="hybridMultilevel"/>
    <w:tmpl w:val="B63839BA"/>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4">
    <w:nsid w:val="4E2D4BA6"/>
    <w:multiLevelType w:val="multilevel"/>
    <w:tmpl w:val="CC080B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4F3E48AB"/>
    <w:multiLevelType w:val="hybridMultilevel"/>
    <w:tmpl w:val="86D88FFE"/>
    <w:lvl w:ilvl="0" w:tplc="6A268B96">
      <w:start w:val="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5034287F"/>
    <w:multiLevelType w:val="hybridMultilevel"/>
    <w:tmpl w:val="6700D114"/>
    <w:lvl w:ilvl="0" w:tplc="B582B5C6">
      <w:numFmt w:val="bullet"/>
      <w:lvlText w:val="-"/>
      <w:lvlJc w:val="left"/>
      <w:pPr>
        <w:ind w:left="36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508301CF"/>
    <w:multiLevelType w:val="multilevel"/>
    <w:tmpl w:val="46D0F5EE"/>
    <w:lvl w:ilvl="0">
      <w:start w:val="1"/>
      <w:numFmt w:val="lowerLetter"/>
      <w:lvlText w:val="%1."/>
      <w:lvlJc w:val="left"/>
      <w:pPr>
        <w:ind w:left="2038" w:hanging="360"/>
      </w:pPr>
    </w:lvl>
    <w:lvl w:ilvl="1">
      <w:start w:val="1"/>
      <w:numFmt w:val="lowerLetter"/>
      <w:lvlText w:val="%2."/>
      <w:lvlJc w:val="left"/>
      <w:pPr>
        <w:ind w:left="2758" w:hanging="360"/>
      </w:pPr>
    </w:lvl>
    <w:lvl w:ilvl="2">
      <w:start w:val="1"/>
      <w:numFmt w:val="lowerRoman"/>
      <w:lvlText w:val="%3."/>
      <w:lvlJc w:val="right"/>
      <w:pPr>
        <w:ind w:left="3478" w:hanging="180"/>
      </w:pPr>
    </w:lvl>
    <w:lvl w:ilvl="3">
      <w:start w:val="1"/>
      <w:numFmt w:val="decimal"/>
      <w:lvlText w:val="%4."/>
      <w:lvlJc w:val="left"/>
      <w:pPr>
        <w:ind w:left="4198" w:hanging="360"/>
      </w:pPr>
    </w:lvl>
    <w:lvl w:ilvl="4">
      <w:start w:val="1"/>
      <w:numFmt w:val="lowerLetter"/>
      <w:lvlText w:val="%5."/>
      <w:lvlJc w:val="left"/>
      <w:pPr>
        <w:ind w:left="4918" w:hanging="360"/>
      </w:pPr>
    </w:lvl>
    <w:lvl w:ilvl="5">
      <w:start w:val="1"/>
      <w:numFmt w:val="lowerRoman"/>
      <w:lvlText w:val="%6."/>
      <w:lvlJc w:val="right"/>
      <w:pPr>
        <w:ind w:left="5638" w:hanging="180"/>
      </w:pPr>
    </w:lvl>
    <w:lvl w:ilvl="6">
      <w:start w:val="1"/>
      <w:numFmt w:val="decimal"/>
      <w:lvlText w:val="%7."/>
      <w:lvlJc w:val="left"/>
      <w:pPr>
        <w:ind w:left="6358" w:hanging="360"/>
      </w:pPr>
    </w:lvl>
    <w:lvl w:ilvl="7">
      <w:start w:val="1"/>
      <w:numFmt w:val="lowerLetter"/>
      <w:lvlText w:val="%8."/>
      <w:lvlJc w:val="left"/>
      <w:pPr>
        <w:ind w:left="7078" w:hanging="360"/>
      </w:pPr>
    </w:lvl>
    <w:lvl w:ilvl="8">
      <w:start w:val="1"/>
      <w:numFmt w:val="lowerRoman"/>
      <w:lvlText w:val="%9."/>
      <w:lvlJc w:val="right"/>
      <w:pPr>
        <w:ind w:left="7798" w:hanging="180"/>
      </w:pPr>
    </w:lvl>
  </w:abstractNum>
  <w:abstractNum w:abstractNumId="98">
    <w:nsid w:val="52ED155C"/>
    <w:multiLevelType w:val="singleLevel"/>
    <w:tmpl w:val="CB8C52F6"/>
    <w:lvl w:ilvl="0">
      <w:start w:val="5"/>
      <w:numFmt w:val="bullet"/>
      <w:lvlText w:val=""/>
      <w:lvlJc w:val="left"/>
      <w:pPr>
        <w:tabs>
          <w:tab w:val="num" w:pos="1770"/>
        </w:tabs>
        <w:ind w:left="1770" w:hanging="360"/>
      </w:pPr>
      <w:rPr>
        <w:rFonts w:ascii="Symbol" w:hAnsi="Symbol" w:hint="default"/>
      </w:rPr>
    </w:lvl>
  </w:abstractNum>
  <w:abstractNum w:abstractNumId="99">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00">
    <w:nsid w:val="5457678D"/>
    <w:multiLevelType w:val="hybridMultilevel"/>
    <w:tmpl w:val="B6EE4C5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nsid w:val="55C51EEC"/>
    <w:multiLevelType w:val="hybridMultilevel"/>
    <w:tmpl w:val="F796F526"/>
    <w:lvl w:ilvl="0" w:tplc="989C23CC">
      <w:start w:val="4"/>
      <w:numFmt w:val="bullet"/>
      <w:lvlText w:val="-"/>
      <w:lvlJc w:val="left"/>
      <w:pPr>
        <w:tabs>
          <w:tab w:val="num" w:pos="1260"/>
        </w:tabs>
        <w:ind w:left="1260" w:hanging="360"/>
      </w:pPr>
      <w:rPr>
        <w:rFonts w:ascii="Times New Roman" w:eastAsia="Times New Roman" w:hAnsi="Times New Roman" w:cs="Times New Roman" w:hint="default"/>
        <w:b/>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03">
    <w:nsid w:val="569132FE"/>
    <w:multiLevelType w:val="multilevel"/>
    <w:tmpl w:val="FCC0FC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58113D68"/>
    <w:multiLevelType w:val="hybridMultilevel"/>
    <w:tmpl w:val="2D60395C"/>
    <w:lvl w:ilvl="0" w:tplc="5186DA8E">
      <w:start w:val="1"/>
      <w:numFmt w:val="lowerLetter"/>
      <w:lvlText w:val="%1."/>
      <w:lvlJc w:val="left"/>
      <w:pPr>
        <w:tabs>
          <w:tab w:val="num" w:pos="1443"/>
        </w:tabs>
        <w:ind w:left="1443" w:hanging="363"/>
      </w:pPr>
    </w:lvl>
    <w:lvl w:ilvl="1" w:tplc="6FAA6D12">
      <w:start w:val="1"/>
      <w:numFmt w:val="lowerLetter"/>
      <w:lvlText w:val="%2-"/>
      <w:lvlJc w:val="left"/>
      <w:pPr>
        <w:tabs>
          <w:tab w:val="num" w:pos="1560"/>
        </w:tabs>
        <w:ind w:left="1560" w:hanging="48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05">
    <w:nsid w:val="5836452E"/>
    <w:multiLevelType w:val="hybridMultilevel"/>
    <w:tmpl w:val="8196F6D0"/>
    <w:lvl w:ilvl="0" w:tplc="E9389D2A">
      <w:start w:val="5"/>
      <w:numFmt w:val="bullet"/>
      <w:lvlText w:val="-"/>
      <w:lvlJc w:val="left"/>
      <w:pPr>
        <w:ind w:left="1019" w:hanging="360"/>
      </w:pPr>
      <w:rPr>
        <w:rFonts w:ascii="Bookman Old Style" w:eastAsia="Arial Unicode MS" w:hAnsi="Bookman Old Style" w:cs="Arial" w:hint="default"/>
      </w:rPr>
    </w:lvl>
    <w:lvl w:ilvl="1" w:tplc="040C0003" w:tentative="1">
      <w:start w:val="1"/>
      <w:numFmt w:val="bullet"/>
      <w:lvlText w:val="o"/>
      <w:lvlJc w:val="left"/>
      <w:pPr>
        <w:ind w:left="1739" w:hanging="360"/>
      </w:pPr>
      <w:rPr>
        <w:rFonts w:ascii="Courier New" w:hAnsi="Courier New" w:cs="Courier New" w:hint="default"/>
      </w:rPr>
    </w:lvl>
    <w:lvl w:ilvl="2" w:tplc="040C0005" w:tentative="1">
      <w:start w:val="1"/>
      <w:numFmt w:val="bullet"/>
      <w:lvlText w:val=""/>
      <w:lvlJc w:val="left"/>
      <w:pPr>
        <w:ind w:left="2459" w:hanging="360"/>
      </w:pPr>
      <w:rPr>
        <w:rFonts w:ascii="Wingdings" w:hAnsi="Wingdings" w:hint="default"/>
      </w:rPr>
    </w:lvl>
    <w:lvl w:ilvl="3" w:tplc="040C0001" w:tentative="1">
      <w:start w:val="1"/>
      <w:numFmt w:val="bullet"/>
      <w:lvlText w:val=""/>
      <w:lvlJc w:val="left"/>
      <w:pPr>
        <w:ind w:left="3179" w:hanging="360"/>
      </w:pPr>
      <w:rPr>
        <w:rFonts w:ascii="Symbol" w:hAnsi="Symbol" w:hint="default"/>
      </w:rPr>
    </w:lvl>
    <w:lvl w:ilvl="4" w:tplc="040C0003" w:tentative="1">
      <w:start w:val="1"/>
      <w:numFmt w:val="bullet"/>
      <w:lvlText w:val="o"/>
      <w:lvlJc w:val="left"/>
      <w:pPr>
        <w:ind w:left="3899" w:hanging="360"/>
      </w:pPr>
      <w:rPr>
        <w:rFonts w:ascii="Courier New" w:hAnsi="Courier New" w:cs="Courier New" w:hint="default"/>
      </w:rPr>
    </w:lvl>
    <w:lvl w:ilvl="5" w:tplc="040C0005" w:tentative="1">
      <w:start w:val="1"/>
      <w:numFmt w:val="bullet"/>
      <w:lvlText w:val=""/>
      <w:lvlJc w:val="left"/>
      <w:pPr>
        <w:ind w:left="4619" w:hanging="360"/>
      </w:pPr>
      <w:rPr>
        <w:rFonts w:ascii="Wingdings" w:hAnsi="Wingdings" w:hint="default"/>
      </w:rPr>
    </w:lvl>
    <w:lvl w:ilvl="6" w:tplc="040C0001" w:tentative="1">
      <w:start w:val="1"/>
      <w:numFmt w:val="bullet"/>
      <w:lvlText w:val=""/>
      <w:lvlJc w:val="left"/>
      <w:pPr>
        <w:ind w:left="5339" w:hanging="360"/>
      </w:pPr>
      <w:rPr>
        <w:rFonts w:ascii="Symbol" w:hAnsi="Symbol" w:hint="default"/>
      </w:rPr>
    </w:lvl>
    <w:lvl w:ilvl="7" w:tplc="040C0003" w:tentative="1">
      <w:start w:val="1"/>
      <w:numFmt w:val="bullet"/>
      <w:lvlText w:val="o"/>
      <w:lvlJc w:val="left"/>
      <w:pPr>
        <w:ind w:left="6059" w:hanging="360"/>
      </w:pPr>
      <w:rPr>
        <w:rFonts w:ascii="Courier New" w:hAnsi="Courier New" w:cs="Courier New" w:hint="default"/>
      </w:rPr>
    </w:lvl>
    <w:lvl w:ilvl="8" w:tplc="040C0005" w:tentative="1">
      <w:start w:val="1"/>
      <w:numFmt w:val="bullet"/>
      <w:lvlText w:val=""/>
      <w:lvlJc w:val="left"/>
      <w:pPr>
        <w:ind w:left="6779" w:hanging="360"/>
      </w:pPr>
      <w:rPr>
        <w:rFonts w:ascii="Wingdings" w:hAnsi="Wingdings" w:hint="default"/>
      </w:rPr>
    </w:lvl>
  </w:abstractNum>
  <w:abstractNum w:abstractNumId="106">
    <w:nsid w:val="58451B52"/>
    <w:multiLevelType w:val="multilevel"/>
    <w:tmpl w:val="879E6222"/>
    <w:lvl w:ilvl="0">
      <w:start w:val="23"/>
      <w:numFmt w:val="decimal"/>
      <w:lvlText w:val="%1."/>
      <w:lvlJc w:val="left"/>
      <w:pPr>
        <w:ind w:left="480" w:hanging="480"/>
      </w:pPr>
    </w:lvl>
    <w:lvl w:ilvl="1">
      <w:start w:val="2"/>
      <w:numFmt w:val="decimal"/>
      <w:lvlText w:val="%1.%2."/>
      <w:lvlJc w:val="left"/>
      <w:pPr>
        <w:ind w:left="950" w:hanging="720"/>
      </w:pPr>
    </w:lvl>
    <w:lvl w:ilvl="2">
      <w:start w:val="1"/>
      <w:numFmt w:val="decimal"/>
      <w:lvlText w:val="%1.%2.%3."/>
      <w:lvlJc w:val="left"/>
      <w:pPr>
        <w:ind w:left="1180" w:hanging="720"/>
      </w:pPr>
    </w:lvl>
    <w:lvl w:ilvl="3">
      <w:start w:val="1"/>
      <w:numFmt w:val="decimal"/>
      <w:lvlText w:val="%1.%2.%3.%4."/>
      <w:lvlJc w:val="left"/>
      <w:pPr>
        <w:ind w:left="1770" w:hanging="1080"/>
      </w:pPr>
    </w:lvl>
    <w:lvl w:ilvl="4">
      <w:start w:val="1"/>
      <w:numFmt w:val="decimal"/>
      <w:lvlText w:val="%1.%2.%3.%4.%5."/>
      <w:lvlJc w:val="left"/>
      <w:pPr>
        <w:ind w:left="2000" w:hanging="1080"/>
      </w:pPr>
    </w:lvl>
    <w:lvl w:ilvl="5">
      <w:start w:val="1"/>
      <w:numFmt w:val="decimal"/>
      <w:lvlText w:val="%1.%2.%3.%4.%5.%6."/>
      <w:lvlJc w:val="left"/>
      <w:pPr>
        <w:ind w:left="2590" w:hanging="1440"/>
      </w:pPr>
    </w:lvl>
    <w:lvl w:ilvl="6">
      <w:start w:val="1"/>
      <w:numFmt w:val="decimal"/>
      <w:lvlText w:val="%1.%2.%3.%4.%5.%6.%7."/>
      <w:lvlJc w:val="left"/>
      <w:pPr>
        <w:ind w:left="2820" w:hanging="1440"/>
      </w:pPr>
    </w:lvl>
    <w:lvl w:ilvl="7">
      <w:start w:val="1"/>
      <w:numFmt w:val="decimal"/>
      <w:lvlText w:val="%1.%2.%3.%4.%5.%6.%7.%8."/>
      <w:lvlJc w:val="left"/>
      <w:pPr>
        <w:ind w:left="3410" w:hanging="1800"/>
      </w:pPr>
    </w:lvl>
    <w:lvl w:ilvl="8">
      <w:start w:val="1"/>
      <w:numFmt w:val="decimal"/>
      <w:lvlText w:val="%1.%2.%3.%4.%5.%6.%7.%8.%9."/>
      <w:lvlJc w:val="left"/>
      <w:pPr>
        <w:ind w:left="3640" w:hanging="1800"/>
      </w:pPr>
    </w:lvl>
  </w:abstractNum>
  <w:abstractNum w:abstractNumId="107">
    <w:nsid w:val="599D15FD"/>
    <w:multiLevelType w:val="hybridMultilevel"/>
    <w:tmpl w:val="6E82D62E"/>
    <w:lvl w:ilvl="0" w:tplc="040C0009">
      <w:start w:val="78"/>
      <w:numFmt w:val="bullet"/>
      <w:lvlText w:val="-"/>
      <w:lvlJc w:val="left"/>
      <w:pPr>
        <w:ind w:left="502" w:hanging="360"/>
      </w:pPr>
      <w:rPr>
        <w:rFonts w:ascii="Arial Narrow" w:eastAsia="Times New Roman" w:hAnsi="Arial Narrow" w:hint="default"/>
      </w:rPr>
    </w:lvl>
    <w:lvl w:ilvl="1" w:tplc="040C0001" w:tentative="1">
      <w:start w:val="1"/>
      <w:numFmt w:val="bullet"/>
      <w:lvlText w:val="o"/>
      <w:lvlJc w:val="left"/>
      <w:pPr>
        <w:ind w:left="1222" w:hanging="360"/>
      </w:pPr>
      <w:rPr>
        <w:rFonts w:ascii="Courier New" w:hAnsi="Courier New" w:hint="default"/>
      </w:rPr>
    </w:lvl>
    <w:lvl w:ilvl="2" w:tplc="040C0009"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9" w:tentative="1">
      <w:start w:val="1"/>
      <w:numFmt w:val="bullet"/>
      <w:lvlText w:val="o"/>
      <w:lvlJc w:val="left"/>
      <w:pPr>
        <w:ind w:left="3382" w:hanging="360"/>
      </w:pPr>
      <w:rPr>
        <w:rFonts w:ascii="Courier New" w:hAnsi="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108">
    <w:nsid w:val="5AAF2759"/>
    <w:multiLevelType w:val="multilevel"/>
    <w:tmpl w:val="71809BB2"/>
    <w:lvl w:ilvl="0">
      <w:start w:val="6"/>
      <w:numFmt w:val="bullet"/>
      <w:lvlText w:val="-"/>
      <w:lvlJc w:val="left"/>
      <w:pPr>
        <w:tabs>
          <w:tab w:val="num" w:pos="360"/>
        </w:tabs>
        <w:ind w:left="360" w:hanging="360"/>
      </w:pPr>
      <w:rPr>
        <w:rFonts w:ascii="Times New Roman" w:eastAsia="Times New Roman" w:hAnsi="Times New Roman" w:cs="Times New Roman" w:hint="default"/>
      </w:rPr>
    </w:lvl>
    <w:lvl w:ilvl="1">
      <w:start w:val="6"/>
      <w:numFmt w:val="bullet"/>
      <w:lvlText w:val="-"/>
      <w:lvlJc w:val="left"/>
      <w:pPr>
        <w:ind w:left="1080" w:hanging="360"/>
      </w:pPr>
      <w:rPr>
        <w:rFonts w:ascii="Times New Roman" w:eastAsia="Times New Roman" w:hAnsi="Times New Roman" w:cs="Times New Roman" w:hint="default"/>
      </w:rPr>
    </w:lvl>
    <w:lvl w:ilvl="2">
      <w:start w:val="1"/>
      <w:numFmt w:val="decimal"/>
      <w:lvlText w:val="%3."/>
      <w:lvlJc w:val="left"/>
      <w:pPr>
        <w:ind w:left="1800" w:hanging="360"/>
      </w:pPr>
      <w:rPr>
        <w:rFonts w:hint="default"/>
      </w:rPr>
    </w:lvl>
    <w:lvl w:ilvl="3">
      <w:start w:val="1"/>
      <w:numFmt w:val="upperRoman"/>
      <w:lvlText w:val="%4."/>
      <w:lvlJc w:val="left"/>
      <w:pPr>
        <w:ind w:left="2880" w:hanging="720"/>
      </w:pPr>
      <w:rPr>
        <w:rFonts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09">
    <w:nsid w:val="5C1608E2"/>
    <w:multiLevelType w:val="multilevel"/>
    <w:tmpl w:val="0152E0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5DE85C46"/>
    <w:multiLevelType w:val="hybridMultilevel"/>
    <w:tmpl w:val="0D7C8E3C"/>
    <w:lvl w:ilvl="0" w:tplc="F01275B0">
      <w:start w:val="1"/>
      <w:numFmt w:val="bullet"/>
      <w:lvlText w:val="-"/>
      <w:lvlJc w:val="left"/>
      <w:pPr>
        <w:ind w:left="720" w:hanging="360"/>
      </w:pPr>
      <w:rPr>
        <w:rFonts w:ascii="Amasis MT Pro" w:hAnsi="Amasis MT Pro"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5E7F6AEC"/>
    <w:multiLevelType w:val="multilevel"/>
    <w:tmpl w:val="4E6278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FD960EE"/>
    <w:multiLevelType w:val="multilevel"/>
    <w:tmpl w:val="AFAE5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5FDB2E4B"/>
    <w:multiLevelType w:val="multilevel"/>
    <w:tmpl w:val="3B1028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607954BB"/>
    <w:multiLevelType w:val="hybridMultilevel"/>
    <w:tmpl w:val="182257F2"/>
    <w:lvl w:ilvl="0" w:tplc="EBA0069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5">
    <w:nsid w:val="60ED3711"/>
    <w:multiLevelType w:val="hybridMultilevel"/>
    <w:tmpl w:val="69623D44"/>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6366857"/>
    <w:multiLevelType w:val="multilevel"/>
    <w:tmpl w:val="2E3030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669243FF"/>
    <w:multiLevelType w:val="hybridMultilevel"/>
    <w:tmpl w:val="DADE010E"/>
    <w:lvl w:ilvl="0" w:tplc="DD000866">
      <w:start w:val="1"/>
      <w:numFmt w:val="bullet"/>
      <w:lvlText w:val="-"/>
      <w:lvlJc w:val="left"/>
      <w:pPr>
        <w:ind w:left="720" w:hanging="360"/>
      </w:pPr>
      <w:rPr>
        <w:rFonts w:ascii="Tw Cen MT" w:eastAsia="Times New Roman" w:hAnsi="Tw Cen M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nsid w:val="66D82FC9"/>
    <w:multiLevelType w:val="multilevel"/>
    <w:tmpl w:val="BFAA6604"/>
    <w:lvl w:ilvl="0">
      <w:start w:val="981"/>
      <w:numFmt w:val="bullet"/>
      <w:lvlText w:val="-"/>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9">
    <w:nsid w:val="67D76A9A"/>
    <w:multiLevelType w:val="hybridMultilevel"/>
    <w:tmpl w:val="6C14C592"/>
    <w:lvl w:ilvl="0" w:tplc="9956EB88">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21">
    <w:nsid w:val="67FE476A"/>
    <w:multiLevelType w:val="multilevel"/>
    <w:tmpl w:val="001441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68710D07"/>
    <w:multiLevelType w:val="hybridMultilevel"/>
    <w:tmpl w:val="F44CB670"/>
    <w:lvl w:ilvl="0" w:tplc="5B180A22">
      <w:start w:val="3"/>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nsid w:val="692578EC"/>
    <w:multiLevelType w:val="multilevel"/>
    <w:tmpl w:val="9C02A4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6A7A084E"/>
    <w:multiLevelType w:val="hybridMultilevel"/>
    <w:tmpl w:val="A45CE240"/>
    <w:lvl w:ilvl="0" w:tplc="3250B7BA">
      <w:start w:val="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nsid w:val="6DBA4997"/>
    <w:multiLevelType w:val="multilevel"/>
    <w:tmpl w:val="BF300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6DCA3B60"/>
    <w:multiLevelType w:val="hybridMultilevel"/>
    <w:tmpl w:val="443C08E0"/>
    <w:lvl w:ilvl="0" w:tplc="E5AC94F0">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7">
    <w:nsid w:val="6DDD0EDD"/>
    <w:multiLevelType w:val="multilevel"/>
    <w:tmpl w:val="A7F84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6E917AC7"/>
    <w:multiLevelType w:val="multilevel"/>
    <w:tmpl w:val="D85CD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9">
    <w:nsid w:val="72476AE1"/>
    <w:multiLevelType w:val="hybridMultilevel"/>
    <w:tmpl w:val="F03830DC"/>
    <w:lvl w:ilvl="0" w:tplc="B30EBB4C">
      <w:start w:val="1"/>
      <w:numFmt w:val="bullet"/>
      <w:lvlText w:val="-"/>
      <w:lvlJc w:val="left"/>
      <w:pPr>
        <w:ind w:left="502" w:hanging="360"/>
      </w:pPr>
      <w:rPr>
        <w:rFonts w:ascii="Sitka Text" w:hAnsi="Sitka Text"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30">
    <w:nsid w:val="72696A76"/>
    <w:multiLevelType w:val="hybridMultilevel"/>
    <w:tmpl w:val="ECE6B4B0"/>
    <w:lvl w:ilvl="0" w:tplc="040C000F">
      <w:start w:val="1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1">
    <w:nsid w:val="72736EC8"/>
    <w:multiLevelType w:val="hybridMultilevel"/>
    <w:tmpl w:val="6BB6A94E"/>
    <w:lvl w:ilvl="0" w:tplc="D2DA8A46">
      <w:start w:val="1"/>
      <w:numFmt w:val="lowerLetter"/>
      <w:lvlText w:val="%1."/>
      <w:lvlJc w:val="left"/>
      <w:pPr>
        <w:ind w:left="720" w:hanging="360"/>
      </w:pPr>
      <w:rPr>
        <w:rFonts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7306777B"/>
    <w:multiLevelType w:val="multilevel"/>
    <w:tmpl w:val="0E289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735E4070"/>
    <w:multiLevelType w:val="multilevel"/>
    <w:tmpl w:val="70E452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73723F05"/>
    <w:multiLevelType w:val="hybridMultilevel"/>
    <w:tmpl w:val="E23A7FCA"/>
    <w:lvl w:ilvl="0" w:tplc="180C000B">
      <w:start w:val="1"/>
      <w:numFmt w:val="bullet"/>
      <w:lvlText w:val=""/>
      <w:lvlJc w:val="left"/>
      <w:pPr>
        <w:ind w:left="1004" w:hanging="360"/>
      </w:pPr>
      <w:rPr>
        <w:rFonts w:ascii="Wingdings" w:hAnsi="Wingdings" w:hint="default"/>
      </w:rPr>
    </w:lvl>
    <w:lvl w:ilvl="1" w:tplc="180C0003" w:tentative="1">
      <w:start w:val="1"/>
      <w:numFmt w:val="bullet"/>
      <w:lvlText w:val="o"/>
      <w:lvlJc w:val="left"/>
      <w:pPr>
        <w:ind w:left="1724" w:hanging="360"/>
      </w:pPr>
      <w:rPr>
        <w:rFonts w:ascii="Courier New" w:hAnsi="Courier New" w:cs="Courier New" w:hint="default"/>
      </w:rPr>
    </w:lvl>
    <w:lvl w:ilvl="2" w:tplc="180C0005" w:tentative="1">
      <w:start w:val="1"/>
      <w:numFmt w:val="bullet"/>
      <w:lvlText w:val=""/>
      <w:lvlJc w:val="left"/>
      <w:pPr>
        <w:ind w:left="2444" w:hanging="360"/>
      </w:pPr>
      <w:rPr>
        <w:rFonts w:ascii="Wingdings" w:hAnsi="Wingdings" w:hint="default"/>
      </w:rPr>
    </w:lvl>
    <w:lvl w:ilvl="3" w:tplc="180C0001" w:tentative="1">
      <w:start w:val="1"/>
      <w:numFmt w:val="bullet"/>
      <w:lvlText w:val=""/>
      <w:lvlJc w:val="left"/>
      <w:pPr>
        <w:ind w:left="3164" w:hanging="360"/>
      </w:pPr>
      <w:rPr>
        <w:rFonts w:ascii="Symbol" w:hAnsi="Symbol" w:hint="default"/>
      </w:rPr>
    </w:lvl>
    <w:lvl w:ilvl="4" w:tplc="180C0003" w:tentative="1">
      <w:start w:val="1"/>
      <w:numFmt w:val="bullet"/>
      <w:lvlText w:val="o"/>
      <w:lvlJc w:val="left"/>
      <w:pPr>
        <w:ind w:left="3884" w:hanging="360"/>
      </w:pPr>
      <w:rPr>
        <w:rFonts w:ascii="Courier New" w:hAnsi="Courier New" w:cs="Courier New" w:hint="default"/>
      </w:rPr>
    </w:lvl>
    <w:lvl w:ilvl="5" w:tplc="180C0005" w:tentative="1">
      <w:start w:val="1"/>
      <w:numFmt w:val="bullet"/>
      <w:lvlText w:val=""/>
      <w:lvlJc w:val="left"/>
      <w:pPr>
        <w:ind w:left="4604" w:hanging="360"/>
      </w:pPr>
      <w:rPr>
        <w:rFonts w:ascii="Wingdings" w:hAnsi="Wingdings" w:hint="default"/>
      </w:rPr>
    </w:lvl>
    <w:lvl w:ilvl="6" w:tplc="180C0001" w:tentative="1">
      <w:start w:val="1"/>
      <w:numFmt w:val="bullet"/>
      <w:lvlText w:val=""/>
      <w:lvlJc w:val="left"/>
      <w:pPr>
        <w:ind w:left="5324" w:hanging="360"/>
      </w:pPr>
      <w:rPr>
        <w:rFonts w:ascii="Symbol" w:hAnsi="Symbol" w:hint="default"/>
      </w:rPr>
    </w:lvl>
    <w:lvl w:ilvl="7" w:tplc="180C0003" w:tentative="1">
      <w:start w:val="1"/>
      <w:numFmt w:val="bullet"/>
      <w:lvlText w:val="o"/>
      <w:lvlJc w:val="left"/>
      <w:pPr>
        <w:ind w:left="6044" w:hanging="360"/>
      </w:pPr>
      <w:rPr>
        <w:rFonts w:ascii="Courier New" w:hAnsi="Courier New" w:cs="Courier New" w:hint="default"/>
      </w:rPr>
    </w:lvl>
    <w:lvl w:ilvl="8" w:tplc="180C0005" w:tentative="1">
      <w:start w:val="1"/>
      <w:numFmt w:val="bullet"/>
      <w:lvlText w:val=""/>
      <w:lvlJc w:val="left"/>
      <w:pPr>
        <w:ind w:left="6764" w:hanging="360"/>
      </w:pPr>
      <w:rPr>
        <w:rFonts w:ascii="Wingdings" w:hAnsi="Wingdings" w:hint="default"/>
      </w:rPr>
    </w:lvl>
  </w:abstractNum>
  <w:abstractNum w:abstractNumId="135">
    <w:nsid w:val="7490767D"/>
    <w:multiLevelType w:val="hybridMultilevel"/>
    <w:tmpl w:val="E710D3A6"/>
    <w:lvl w:ilvl="0" w:tplc="3250B7BA">
      <w:start w:val="6"/>
      <w:numFmt w:val="bullet"/>
      <w:lvlText w:val="-"/>
      <w:lvlJc w:val="left"/>
      <w:pPr>
        <w:ind w:left="720" w:hanging="360"/>
      </w:pPr>
      <w:rPr>
        <w:rFonts w:ascii="Arial Narrow" w:eastAsia="Times New Roman"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nsid w:val="74AC351C"/>
    <w:multiLevelType w:val="multilevel"/>
    <w:tmpl w:val="784443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5366564"/>
    <w:multiLevelType w:val="multilevel"/>
    <w:tmpl w:val="F2E82E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78866F70"/>
    <w:multiLevelType w:val="multilevel"/>
    <w:tmpl w:val="C10ECB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96F5D87"/>
    <w:multiLevelType w:val="hybridMultilevel"/>
    <w:tmpl w:val="BED8F66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0">
    <w:nsid w:val="79992554"/>
    <w:multiLevelType w:val="hybridMultilevel"/>
    <w:tmpl w:val="8A50AAE8"/>
    <w:lvl w:ilvl="0" w:tplc="3250B7BA">
      <w:start w:val="6"/>
      <w:numFmt w:val="bullet"/>
      <w:lvlText w:val="-"/>
      <w:lvlJc w:val="left"/>
      <w:pPr>
        <w:ind w:left="1237" w:hanging="360"/>
      </w:pPr>
      <w:rPr>
        <w:rFonts w:ascii="Arial Narrow" w:eastAsia="Times New Roman" w:hAnsi="Arial Narrow" w:cs="Times New Roman" w:hint="default"/>
      </w:rPr>
    </w:lvl>
    <w:lvl w:ilvl="1" w:tplc="040C0003" w:tentative="1">
      <w:start w:val="1"/>
      <w:numFmt w:val="bullet"/>
      <w:lvlText w:val="o"/>
      <w:lvlJc w:val="left"/>
      <w:pPr>
        <w:ind w:left="1957" w:hanging="360"/>
      </w:pPr>
      <w:rPr>
        <w:rFonts w:ascii="Courier New" w:hAnsi="Courier New" w:cs="Courier New" w:hint="default"/>
      </w:rPr>
    </w:lvl>
    <w:lvl w:ilvl="2" w:tplc="040C0005" w:tentative="1">
      <w:start w:val="1"/>
      <w:numFmt w:val="bullet"/>
      <w:lvlText w:val=""/>
      <w:lvlJc w:val="left"/>
      <w:pPr>
        <w:ind w:left="2677" w:hanging="360"/>
      </w:pPr>
      <w:rPr>
        <w:rFonts w:ascii="Wingdings" w:hAnsi="Wingdings" w:hint="default"/>
      </w:rPr>
    </w:lvl>
    <w:lvl w:ilvl="3" w:tplc="040C0001" w:tentative="1">
      <w:start w:val="1"/>
      <w:numFmt w:val="bullet"/>
      <w:lvlText w:val=""/>
      <w:lvlJc w:val="left"/>
      <w:pPr>
        <w:ind w:left="3397" w:hanging="360"/>
      </w:pPr>
      <w:rPr>
        <w:rFonts w:ascii="Symbol" w:hAnsi="Symbol" w:hint="default"/>
      </w:rPr>
    </w:lvl>
    <w:lvl w:ilvl="4" w:tplc="040C0003" w:tentative="1">
      <w:start w:val="1"/>
      <w:numFmt w:val="bullet"/>
      <w:lvlText w:val="o"/>
      <w:lvlJc w:val="left"/>
      <w:pPr>
        <w:ind w:left="4117" w:hanging="360"/>
      </w:pPr>
      <w:rPr>
        <w:rFonts w:ascii="Courier New" w:hAnsi="Courier New" w:cs="Courier New" w:hint="default"/>
      </w:rPr>
    </w:lvl>
    <w:lvl w:ilvl="5" w:tplc="040C0005" w:tentative="1">
      <w:start w:val="1"/>
      <w:numFmt w:val="bullet"/>
      <w:lvlText w:val=""/>
      <w:lvlJc w:val="left"/>
      <w:pPr>
        <w:ind w:left="4837" w:hanging="360"/>
      </w:pPr>
      <w:rPr>
        <w:rFonts w:ascii="Wingdings" w:hAnsi="Wingdings" w:hint="default"/>
      </w:rPr>
    </w:lvl>
    <w:lvl w:ilvl="6" w:tplc="040C0001" w:tentative="1">
      <w:start w:val="1"/>
      <w:numFmt w:val="bullet"/>
      <w:lvlText w:val=""/>
      <w:lvlJc w:val="left"/>
      <w:pPr>
        <w:ind w:left="5557" w:hanging="360"/>
      </w:pPr>
      <w:rPr>
        <w:rFonts w:ascii="Symbol" w:hAnsi="Symbol" w:hint="default"/>
      </w:rPr>
    </w:lvl>
    <w:lvl w:ilvl="7" w:tplc="040C0003" w:tentative="1">
      <w:start w:val="1"/>
      <w:numFmt w:val="bullet"/>
      <w:lvlText w:val="o"/>
      <w:lvlJc w:val="left"/>
      <w:pPr>
        <w:ind w:left="6277" w:hanging="360"/>
      </w:pPr>
      <w:rPr>
        <w:rFonts w:ascii="Courier New" w:hAnsi="Courier New" w:cs="Courier New" w:hint="default"/>
      </w:rPr>
    </w:lvl>
    <w:lvl w:ilvl="8" w:tplc="040C0005" w:tentative="1">
      <w:start w:val="1"/>
      <w:numFmt w:val="bullet"/>
      <w:lvlText w:val=""/>
      <w:lvlJc w:val="left"/>
      <w:pPr>
        <w:ind w:left="6997" w:hanging="360"/>
      </w:pPr>
      <w:rPr>
        <w:rFonts w:ascii="Wingdings" w:hAnsi="Wingdings" w:hint="default"/>
      </w:rPr>
    </w:lvl>
  </w:abstractNum>
  <w:abstractNum w:abstractNumId="141">
    <w:nsid w:val="79F73F91"/>
    <w:multiLevelType w:val="hybridMultilevel"/>
    <w:tmpl w:val="E8AEF81E"/>
    <w:lvl w:ilvl="0" w:tplc="1F1CBA64">
      <w:start w:val="2"/>
      <w:numFmt w:val="bullet"/>
      <w:lvlText w:val="-"/>
      <w:lvlJc w:val="left"/>
      <w:pPr>
        <w:ind w:left="720" w:hanging="360"/>
      </w:pPr>
      <w:rPr>
        <w:rFonts w:ascii="Trebuchet MS" w:eastAsiaTheme="minorHAnsi" w:hAnsi="Trebuchet MS" w:cstheme="minorBidi" w:hint="default"/>
        <w:b w:val="0"/>
        <w:sz w:val="22"/>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nsid w:val="7A2B299F"/>
    <w:multiLevelType w:val="hybridMultilevel"/>
    <w:tmpl w:val="0748C7CA"/>
    <w:lvl w:ilvl="0" w:tplc="FFFFFFFF">
      <w:start w:val="1"/>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3">
    <w:nsid w:val="7A6E29DA"/>
    <w:multiLevelType w:val="multilevel"/>
    <w:tmpl w:val="8146F8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7ACB0CE6"/>
    <w:multiLevelType w:val="hybridMultilevel"/>
    <w:tmpl w:val="1A28F68E"/>
    <w:lvl w:ilvl="0" w:tplc="180C000B">
      <w:start w:val="1"/>
      <w:numFmt w:val="bullet"/>
      <w:lvlText w:val=""/>
      <w:lvlJc w:val="left"/>
      <w:pPr>
        <w:ind w:left="720" w:hanging="360"/>
      </w:pPr>
      <w:rPr>
        <w:rFonts w:ascii="Wingdings" w:hAnsi="Wingdings" w:hint="default"/>
      </w:rPr>
    </w:lvl>
    <w:lvl w:ilvl="1" w:tplc="180C0003" w:tentative="1">
      <w:start w:val="1"/>
      <w:numFmt w:val="bullet"/>
      <w:lvlText w:val="o"/>
      <w:lvlJc w:val="left"/>
      <w:pPr>
        <w:ind w:left="1440" w:hanging="360"/>
      </w:pPr>
      <w:rPr>
        <w:rFonts w:ascii="Courier New" w:hAnsi="Courier New" w:cs="Courier New" w:hint="default"/>
      </w:rPr>
    </w:lvl>
    <w:lvl w:ilvl="2" w:tplc="180C0005" w:tentative="1">
      <w:start w:val="1"/>
      <w:numFmt w:val="bullet"/>
      <w:lvlText w:val=""/>
      <w:lvlJc w:val="left"/>
      <w:pPr>
        <w:ind w:left="2160" w:hanging="360"/>
      </w:pPr>
      <w:rPr>
        <w:rFonts w:ascii="Wingdings" w:hAnsi="Wingdings" w:hint="default"/>
      </w:rPr>
    </w:lvl>
    <w:lvl w:ilvl="3" w:tplc="180C0001" w:tentative="1">
      <w:start w:val="1"/>
      <w:numFmt w:val="bullet"/>
      <w:lvlText w:val=""/>
      <w:lvlJc w:val="left"/>
      <w:pPr>
        <w:ind w:left="2880" w:hanging="360"/>
      </w:pPr>
      <w:rPr>
        <w:rFonts w:ascii="Symbol" w:hAnsi="Symbol" w:hint="default"/>
      </w:rPr>
    </w:lvl>
    <w:lvl w:ilvl="4" w:tplc="180C0003" w:tentative="1">
      <w:start w:val="1"/>
      <w:numFmt w:val="bullet"/>
      <w:lvlText w:val="o"/>
      <w:lvlJc w:val="left"/>
      <w:pPr>
        <w:ind w:left="3600" w:hanging="360"/>
      </w:pPr>
      <w:rPr>
        <w:rFonts w:ascii="Courier New" w:hAnsi="Courier New" w:cs="Courier New" w:hint="default"/>
      </w:rPr>
    </w:lvl>
    <w:lvl w:ilvl="5" w:tplc="180C0005" w:tentative="1">
      <w:start w:val="1"/>
      <w:numFmt w:val="bullet"/>
      <w:lvlText w:val=""/>
      <w:lvlJc w:val="left"/>
      <w:pPr>
        <w:ind w:left="4320" w:hanging="360"/>
      </w:pPr>
      <w:rPr>
        <w:rFonts w:ascii="Wingdings" w:hAnsi="Wingdings" w:hint="default"/>
      </w:rPr>
    </w:lvl>
    <w:lvl w:ilvl="6" w:tplc="180C0001" w:tentative="1">
      <w:start w:val="1"/>
      <w:numFmt w:val="bullet"/>
      <w:lvlText w:val=""/>
      <w:lvlJc w:val="left"/>
      <w:pPr>
        <w:ind w:left="5040" w:hanging="360"/>
      </w:pPr>
      <w:rPr>
        <w:rFonts w:ascii="Symbol" w:hAnsi="Symbol" w:hint="default"/>
      </w:rPr>
    </w:lvl>
    <w:lvl w:ilvl="7" w:tplc="180C0003" w:tentative="1">
      <w:start w:val="1"/>
      <w:numFmt w:val="bullet"/>
      <w:lvlText w:val="o"/>
      <w:lvlJc w:val="left"/>
      <w:pPr>
        <w:ind w:left="5760" w:hanging="360"/>
      </w:pPr>
      <w:rPr>
        <w:rFonts w:ascii="Courier New" w:hAnsi="Courier New" w:cs="Courier New" w:hint="default"/>
      </w:rPr>
    </w:lvl>
    <w:lvl w:ilvl="8" w:tplc="180C0005" w:tentative="1">
      <w:start w:val="1"/>
      <w:numFmt w:val="bullet"/>
      <w:lvlText w:val=""/>
      <w:lvlJc w:val="left"/>
      <w:pPr>
        <w:ind w:left="6480" w:hanging="360"/>
      </w:pPr>
      <w:rPr>
        <w:rFonts w:ascii="Wingdings" w:hAnsi="Wingdings" w:hint="default"/>
      </w:rPr>
    </w:lvl>
  </w:abstractNum>
  <w:abstractNum w:abstractNumId="145">
    <w:nsid w:val="7AD63742"/>
    <w:multiLevelType w:val="hybridMultilevel"/>
    <w:tmpl w:val="1D18823C"/>
    <w:lvl w:ilvl="0" w:tplc="95E4B00C">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nsid w:val="7B2D4687"/>
    <w:multiLevelType w:val="hybridMultilevel"/>
    <w:tmpl w:val="968A906A"/>
    <w:lvl w:ilvl="0" w:tplc="FFFFFFFF">
      <w:start w:val="1"/>
      <w:numFmt w:val="bullet"/>
      <w:lvlText w:val="-"/>
      <w:lvlJc w:val="left"/>
      <w:pPr>
        <w:tabs>
          <w:tab w:val="num" w:pos="360"/>
        </w:tabs>
        <w:ind w:left="360" w:hanging="360"/>
      </w:pPr>
      <w:rPr>
        <w:rFonts w:ascii="Vladimir Script" w:hAnsi="Vladimir Script" w:hint="default"/>
      </w:rPr>
    </w:lvl>
    <w:lvl w:ilvl="1" w:tplc="FFFFFFFF" w:tentative="1">
      <w:start w:val="1"/>
      <w:numFmt w:val="bullet"/>
      <w:lvlText w:val="o"/>
      <w:lvlJc w:val="left"/>
      <w:pPr>
        <w:tabs>
          <w:tab w:val="num" w:pos="209"/>
        </w:tabs>
        <w:ind w:left="209" w:hanging="360"/>
      </w:pPr>
      <w:rPr>
        <w:rFonts w:ascii="Courier New" w:hAnsi="Courier New" w:hint="default"/>
      </w:rPr>
    </w:lvl>
    <w:lvl w:ilvl="2" w:tplc="FFFFFFFF" w:tentative="1">
      <w:start w:val="1"/>
      <w:numFmt w:val="bullet"/>
      <w:lvlText w:val=""/>
      <w:lvlJc w:val="left"/>
      <w:pPr>
        <w:tabs>
          <w:tab w:val="num" w:pos="929"/>
        </w:tabs>
        <w:ind w:left="929" w:hanging="360"/>
      </w:pPr>
      <w:rPr>
        <w:rFonts w:ascii="Wingdings" w:hAnsi="Wingdings" w:hint="default"/>
      </w:rPr>
    </w:lvl>
    <w:lvl w:ilvl="3" w:tplc="FFFFFFFF" w:tentative="1">
      <w:start w:val="1"/>
      <w:numFmt w:val="bullet"/>
      <w:lvlText w:val=""/>
      <w:lvlJc w:val="left"/>
      <w:pPr>
        <w:tabs>
          <w:tab w:val="num" w:pos="1649"/>
        </w:tabs>
        <w:ind w:left="1649" w:hanging="360"/>
      </w:pPr>
      <w:rPr>
        <w:rFonts w:ascii="Symbol" w:hAnsi="Symbol" w:hint="default"/>
      </w:rPr>
    </w:lvl>
    <w:lvl w:ilvl="4" w:tplc="FFFFFFFF" w:tentative="1">
      <w:start w:val="1"/>
      <w:numFmt w:val="bullet"/>
      <w:lvlText w:val="o"/>
      <w:lvlJc w:val="left"/>
      <w:pPr>
        <w:tabs>
          <w:tab w:val="num" w:pos="2369"/>
        </w:tabs>
        <w:ind w:left="2369" w:hanging="360"/>
      </w:pPr>
      <w:rPr>
        <w:rFonts w:ascii="Courier New" w:hAnsi="Courier New" w:hint="default"/>
      </w:rPr>
    </w:lvl>
    <w:lvl w:ilvl="5" w:tplc="FFFFFFFF" w:tentative="1">
      <w:start w:val="1"/>
      <w:numFmt w:val="bullet"/>
      <w:lvlText w:val=""/>
      <w:lvlJc w:val="left"/>
      <w:pPr>
        <w:tabs>
          <w:tab w:val="num" w:pos="3089"/>
        </w:tabs>
        <w:ind w:left="3089" w:hanging="360"/>
      </w:pPr>
      <w:rPr>
        <w:rFonts w:ascii="Wingdings" w:hAnsi="Wingdings" w:hint="default"/>
      </w:rPr>
    </w:lvl>
    <w:lvl w:ilvl="6" w:tplc="FFFFFFFF" w:tentative="1">
      <w:start w:val="1"/>
      <w:numFmt w:val="bullet"/>
      <w:lvlText w:val=""/>
      <w:lvlJc w:val="left"/>
      <w:pPr>
        <w:tabs>
          <w:tab w:val="num" w:pos="3809"/>
        </w:tabs>
        <w:ind w:left="3809" w:hanging="360"/>
      </w:pPr>
      <w:rPr>
        <w:rFonts w:ascii="Symbol" w:hAnsi="Symbol" w:hint="default"/>
      </w:rPr>
    </w:lvl>
    <w:lvl w:ilvl="7" w:tplc="FFFFFFFF" w:tentative="1">
      <w:start w:val="1"/>
      <w:numFmt w:val="bullet"/>
      <w:lvlText w:val="o"/>
      <w:lvlJc w:val="left"/>
      <w:pPr>
        <w:tabs>
          <w:tab w:val="num" w:pos="4529"/>
        </w:tabs>
        <w:ind w:left="4529" w:hanging="360"/>
      </w:pPr>
      <w:rPr>
        <w:rFonts w:ascii="Courier New" w:hAnsi="Courier New" w:hint="default"/>
      </w:rPr>
    </w:lvl>
    <w:lvl w:ilvl="8" w:tplc="FFFFFFFF" w:tentative="1">
      <w:start w:val="1"/>
      <w:numFmt w:val="bullet"/>
      <w:lvlText w:val=""/>
      <w:lvlJc w:val="left"/>
      <w:pPr>
        <w:tabs>
          <w:tab w:val="num" w:pos="5249"/>
        </w:tabs>
        <w:ind w:left="5249" w:hanging="360"/>
      </w:pPr>
      <w:rPr>
        <w:rFonts w:ascii="Wingdings" w:hAnsi="Wingdings" w:hint="default"/>
      </w:rPr>
    </w:lvl>
  </w:abstractNum>
  <w:abstractNum w:abstractNumId="147">
    <w:nsid w:val="7B8B455A"/>
    <w:multiLevelType w:val="hybridMultilevel"/>
    <w:tmpl w:val="BF465834"/>
    <w:lvl w:ilvl="0" w:tplc="FFFFFFFF">
      <w:start w:val="1"/>
      <w:numFmt w:val="bullet"/>
      <w:lvlText w:val="-"/>
      <w:lvlJc w:val="left"/>
      <w:pPr>
        <w:ind w:left="1425" w:hanging="360"/>
      </w:pPr>
      <w:rPr>
        <w:rFonts w:ascii="Times New Roman" w:eastAsia="Times New Roman" w:hAnsi="Times New Roman" w:cs="Times New Roman"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148">
    <w:nsid w:val="7D310DA4"/>
    <w:multiLevelType w:val="singleLevel"/>
    <w:tmpl w:val="214EFEC6"/>
    <w:lvl w:ilvl="0">
      <w:start w:val="3"/>
      <w:numFmt w:val="bullet"/>
      <w:lvlText w:val="-"/>
      <w:lvlJc w:val="left"/>
      <w:pPr>
        <w:tabs>
          <w:tab w:val="num" w:pos="360"/>
        </w:tabs>
        <w:ind w:left="360" w:hanging="360"/>
      </w:pPr>
      <w:rPr>
        <w:rFonts w:hint="default"/>
      </w:rPr>
    </w:lvl>
  </w:abstractNum>
  <w:abstractNum w:abstractNumId="149">
    <w:nsid w:val="7D4752E7"/>
    <w:multiLevelType w:val="hybridMultilevel"/>
    <w:tmpl w:val="C3EE1082"/>
    <w:lvl w:ilvl="0" w:tplc="B1CC668E">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0">
    <w:nsid w:val="7E2A5E0D"/>
    <w:multiLevelType w:val="multilevel"/>
    <w:tmpl w:val="EB1647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EDB6942"/>
    <w:multiLevelType w:val="hybridMultilevel"/>
    <w:tmpl w:val="87E49C18"/>
    <w:lvl w:ilvl="0" w:tplc="040C0005">
      <w:start w:val="1"/>
      <w:numFmt w:val="bullet"/>
      <w:lvlText w:val=""/>
      <w:lvlJc w:val="left"/>
      <w:pPr>
        <w:ind w:left="1752" w:firstLine="0"/>
      </w:pPr>
      <w:rPr>
        <w:rFonts w:ascii="Wingdings" w:hAnsi="Wingdings" w:hint="default"/>
        <w:b w:val="0"/>
        <w:i w:val="0"/>
        <w:strike w:val="0"/>
        <w:dstrike w:val="0"/>
        <w:color w:val="000000"/>
        <w:sz w:val="20"/>
        <w:szCs w:val="20"/>
        <w:u w:val="none" w:color="000000"/>
        <w:effect w:val="none"/>
        <w:bdr w:val="none" w:sz="0" w:space="0" w:color="auto" w:frame="1"/>
        <w:vertAlign w:val="baseline"/>
      </w:rPr>
    </w:lvl>
    <w:lvl w:ilvl="1" w:tplc="CF2A2102">
      <w:start w:val="1"/>
      <w:numFmt w:val="bullet"/>
      <w:lvlText w:val="o"/>
      <w:lvlJc w:val="left"/>
      <w:pPr>
        <w:ind w:left="216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2" w:tplc="B03462BC">
      <w:start w:val="1"/>
      <w:numFmt w:val="bullet"/>
      <w:lvlText w:val="▪"/>
      <w:lvlJc w:val="left"/>
      <w:pPr>
        <w:ind w:left="288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3" w:tplc="57C6C356">
      <w:start w:val="1"/>
      <w:numFmt w:val="bullet"/>
      <w:lvlText w:val="•"/>
      <w:lvlJc w:val="left"/>
      <w:pPr>
        <w:ind w:left="360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4" w:tplc="4022B1D2">
      <w:start w:val="1"/>
      <w:numFmt w:val="bullet"/>
      <w:lvlText w:val="o"/>
      <w:lvlJc w:val="left"/>
      <w:pPr>
        <w:ind w:left="432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5" w:tplc="5986C92A">
      <w:start w:val="1"/>
      <w:numFmt w:val="bullet"/>
      <w:lvlText w:val="▪"/>
      <w:lvlJc w:val="left"/>
      <w:pPr>
        <w:ind w:left="504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6" w:tplc="CC80BEF2">
      <w:start w:val="1"/>
      <w:numFmt w:val="bullet"/>
      <w:lvlText w:val="•"/>
      <w:lvlJc w:val="left"/>
      <w:pPr>
        <w:ind w:left="576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7" w:tplc="044E72EE">
      <w:start w:val="1"/>
      <w:numFmt w:val="bullet"/>
      <w:lvlText w:val="o"/>
      <w:lvlJc w:val="left"/>
      <w:pPr>
        <w:ind w:left="648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lvl w:ilvl="8" w:tplc="99D279D2">
      <w:start w:val="1"/>
      <w:numFmt w:val="bullet"/>
      <w:lvlText w:val="▪"/>
      <w:lvlJc w:val="left"/>
      <w:pPr>
        <w:ind w:left="7204" w:firstLine="0"/>
      </w:pPr>
      <w:rPr>
        <w:rFonts w:ascii="Calibri" w:eastAsia="Calibri" w:hAnsi="Calibri" w:cs="Calibri"/>
        <w:b w:val="0"/>
        <w:i w:val="0"/>
        <w:strike w:val="0"/>
        <w:dstrike w:val="0"/>
        <w:color w:val="000000"/>
        <w:sz w:val="20"/>
        <w:szCs w:val="20"/>
        <w:u w:val="none" w:color="000000"/>
        <w:effect w:val="none"/>
        <w:bdr w:val="none" w:sz="0" w:space="0" w:color="auto" w:frame="1"/>
        <w:vertAlign w:val="baseline"/>
      </w:rPr>
    </w:lvl>
  </w:abstractNum>
  <w:abstractNum w:abstractNumId="152">
    <w:nsid w:val="7F2A3D61"/>
    <w:multiLevelType w:val="hybridMultilevel"/>
    <w:tmpl w:val="F3D00F52"/>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E9389D2A">
      <w:start w:val="5"/>
      <w:numFmt w:val="bullet"/>
      <w:lvlText w:val="-"/>
      <w:lvlJc w:val="left"/>
      <w:pPr>
        <w:ind w:left="1440" w:hanging="360"/>
      </w:pPr>
      <w:rPr>
        <w:rFonts w:ascii="Bookman Old Style" w:eastAsia="Arial Unicode MS" w:hAnsi="Bookman Old Style"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nsid w:val="7FE95765"/>
    <w:multiLevelType w:val="hybridMultilevel"/>
    <w:tmpl w:val="E7ECDDF0"/>
    <w:lvl w:ilvl="0" w:tplc="040C0003">
      <w:start w:val="1"/>
      <w:numFmt w:val="bullet"/>
      <w:lvlText w:val="o"/>
      <w:lvlJc w:val="left"/>
      <w:pPr>
        <w:ind w:left="2045" w:hanging="360"/>
      </w:pPr>
      <w:rPr>
        <w:rFonts w:ascii="Courier New" w:hAnsi="Courier New" w:cs="Courier New" w:hint="default"/>
      </w:rPr>
    </w:lvl>
    <w:lvl w:ilvl="1" w:tplc="040C0003" w:tentative="1">
      <w:start w:val="1"/>
      <w:numFmt w:val="bullet"/>
      <w:lvlText w:val="o"/>
      <w:lvlJc w:val="left"/>
      <w:pPr>
        <w:ind w:left="2765" w:hanging="360"/>
      </w:pPr>
      <w:rPr>
        <w:rFonts w:ascii="Courier New" w:hAnsi="Courier New" w:cs="Courier New" w:hint="default"/>
      </w:rPr>
    </w:lvl>
    <w:lvl w:ilvl="2" w:tplc="040C0005" w:tentative="1">
      <w:start w:val="1"/>
      <w:numFmt w:val="bullet"/>
      <w:lvlText w:val=""/>
      <w:lvlJc w:val="left"/>
      <w:pPr>
        <w:ind w:left="3485" w:hanging="360"/>
      </w:pPr>
      <w:rPr>
        <w:rFonts w:ascii="Wingdings" w:hAnsi="Wingdings" w:hint="default"/>
      </w:rPr>
    </w:lvl>
    <w:lvl w:ilvl="3" w:tplc="040C0001" w:tentative="1">
      <w:start w:val="1"/>
      <w:numFmt w:val="bullet"/>
      <w:lvlText w:val=""/>
      <w:lvlJc w:val="left"/>
      <w:pPr>
        <w:ind w:left="4205" w:hanging="360"/>
      </w:pPr>
      <w:rPr>
        <w:rFonts w:ascii="Symbol" w:hAnsi="Symbol" w:hint="default"/>
      </w:rPr>
    </w:lvl>
    <w:lvl w:ilvl="4" w:tplc="040C0003" w:tentative="1">
      <w:start w:val="1"/>
      <w:numFmt w:val="bullet"/>
      <w:lvlText w:val="o"/>
      <w:lvlJc w:val="left"/>
      <w:pPr>
        <w:ind w:left="4925" w:hanging="360"/>
      </w:pPr>
      <w:rPr>
        <w:rFonts w:ascii="Courier New" w:hAnsi="Courier New" w:cs="Courier New" w:hint="default"/>
      </w:rPr>
    </w:lvl>
    <w:lvl w:ilvl="5" w:tplc="040C0005" w:tentative="1">
      <w:start w:val="1"/>
      <w:numFmt w:val="bullet"/>
      <w:lvlText w:val=""/>
      <w:lvlJc w:val="left"/>
      <w:pPr>
        <w:ind w:left="5645" w:hanging="360"/>
      </w:pPr>
      <w:rPr>
        <w:rFonts w:ascii="Wingdings" w:hAnsi="Wingdings" w:hint="default"/>
      </w:rPr>
    </w:lvl>
    <w:lvl w:ilvl="6" w:tplc="040C0001" w:tentative="1">
      <w:start w:val="1"/>
      <w:numFmt w:val="bullet"/>
      <w:lvlText w:val=""/>
      <w:lvlJc w:val="left"/>
      <w:pPr>
        <w:ind w:left="6365" w:hanging="360"/>
      </w:pPr>
      <w:rPr>
        <w:rFonts w:ascii="Symbol" w:hAnsi="Symbol" w:hint="default"/>
      </w:rPr>
    </w:lvl>
    <w:lvl w:ilvl="7" w:tplc="040C0003" w:tentative="1">
      <w:start w:val="1"/>
      <w:numFmt w:val="bullet"/>
      <w:lvlText w:val="o"/>
      <w:lvlJc w:val="left"/>
      <w:pPr>
        <w:ind w:left="7085" w:hanging="360"/>
      </w:pPr>
      <w:rPr>
        <w:rFonts w:ascii="Courier New" w:hAnsi="Courier New" w:cs="Courier New" w:hint="default"/>
      </w:rPr>
    </w:lvl>
    <w:lvl w:ilvl="8" w:tplc="040C0005" w:tentative="1">
      <w:start w:val="1"/>
      <w:numFmt w:val="bullet"/>
      <w:lvlText w:val=""/>
      <w:lvlJc w:val="left"/>
      <w:pPr>
        <w:ind w:left="7805" w:hanging="360"/>
      </w:pPr>
      <w:rPr>
        <w:rFonts w:ascii="Wingdings" w:hAnsi="Wingdings" w:hint="default"/>
      </w:rPr>
    </w:lvl>
  </w:abstractNum>
  <w:num w:numId="1">
    <w:abstractNumId w:val="0"/>
  </w:num>
  <w:num w:numId="2">
    <w:abstractNumId w:val="92"/>
  </w:num>
  <w:num w:numId="3">
    <w:abstractNumId w:val="69"/>
  </w:num>
  <w:num w:numId="4">
    <w:abstractNumId w:val="141"/>
  </w:num>
  <w:num w:numId="5">
    <w:abstractNumId w:val="59"/>
  </w:num>
  <w:num w:numId="6">
    <w:abstractNumId w:val="101"/>
  </w:num>
  <w:num w:numId="7">
    <w:abstractNumId w:val="120"/>
  </w:num>
  <w:num w:numId="8">
    <w:abstractNumId w:val="97"/>
  </w:num>
  <w:num w:numId="9">
    <w:abstractNumId w:val="14"/>
  </w:num>
  <w:num w:numId="10">
    <w:abstractNumId w:val="61"/>
  </w:num>
  <w:num w:numId="11">
    <w:abstractNumId w:val="128"/>
  </w:num>
  <w:num w:numId="12">
    <w:abstractNumId w:val="99"/>
  </w:num>
  <w:num w:numId="13">
    <w:abstractNumId w:val="106"/>
  </w:num>
  <w:num w:numId="14">
    <w:abstractNumId w:val="41"/>
  </w:num>
  <w:num w:numId="15">
    <w:abstractNumId w:val="35"/>
  </w:num>
  <w:num w:numId="16">
    <w:abstractNumId w:val="78"/>
  </w:num>
  <w:num w:numId="17">
    <w:abstractNumId w:val="100"/>
  </w:num>
  <w:num w:numId="18">
    <w:abstractNumId w:val="90"/>
  </w:num>
  <w:num w:numId="19">
    <w:abstractNumId w:val="50"/>
  </w:num>
  <w:num w:numId="20">
    <w:abstractNumId w:val="115"/>
  </w:num>
  <w:num w:numId="21">
    <w:abstractNumId w:val="131"/>
  </w:num>
  <w:num w:numId="22">
    <w:abstractNumId w:val="75"/>
  </w:num>
  <w:num w:numId="23">
    <w:abstractNumId w:val="145"/>
  </w:num>
  <w:num w:numId="24">
    <w:abstractNumId w:val="24"/>
  </w:num>
  <w:num w:numId="25">
    <w:abstractNumId w:val="33"/>
  </w:num>
  <w:num w:numId="26">
    <w:abstractNumId w:val="67"/>
  </w:num>
  <w:num w:numId="27">
    <w:abstractNumId w:val="9"/>
  </w:num>
  <w:num w:numId="28">
    <w:abstractNumId w:val="39"/>
  </w:num>
  <w:num w:numId="29">
    <w:abstractNumId w:val="19"/>
  </w:num>
  <w:num w:numId="30">
    <w:abstractNumId w:val="17"/>
  </w:num>
  <w:num w:numId="31">
    <w:abstractNumId w:val="1"/>
    <w:lvlOverride w:ilvl="0">
      <w:lvl w:ilvl="0">
        <w:start w:val="1"/>
        <w:numFmt w:val="bullet"/>
        <w:lvlText w:val=""/>
        <w:legacy w:legacy="1" w:legacySpace="0" w:legacyIndent="283"/>
        <w:lvlJc w:val="left"/>
        <w:rPr>
          <w:rFonts w:ascii="Symbol" w:hAnsi="Symbol" w:hint="default"/>
        </w:rPr>
      </w:lvl>
    </w:lvlOverride>
  </w:num>
  <w:num w:numId="32">
    <w:abstractNumId w:val="114"/>
  </w:num>
  <w:num w:numId="33">
    <w:abstractNumId w:val="56"/>
  </w:num>
  <w:num w:numId="34">
    <w:abstractNumId w:val="126"/>
  </w:num>
  <w:num w:numId="35">
    <w:abstractNumId w:val="149"/>
  </w:num>
  <w:num w:numId="36">
    <w:abstractNumId w:val="85"/>
  </w:num>
  <w:num w:numId="37">
    <w:abstractNumId w:val="30"/>
  </w:num>
  <w:num w:numId="38">
    <w:abstractNumId w:val="119"/>
  </w:num>
  <w:num w:numId="39">
    <w:abstractNumId w:val="95"/>
  </w:num>
  <w:num w:numId="40">
    <w:abstractNumId w:val="62"/>
  </w:num>
  <w:num w:numId="41">
    <w:abstractNumId w:val="16"/>
  </w:num>
  <w:num w:numId="42">
    <w:abstractNumId w:val="22"/>
  </w:num>
  <w:num w:numId="43">
    <w:abstractNumId w:val="81"/>
  </w:num>
  <w:num w:numId="44">
    <w:abstractNumId w:val="11"/>
  </w:num>
  <w:num w:numId="45">
    <w:abstractNumId w:val="13"/>
  </w:num>
  <w:num w:numId="46">
    <w:abstractNumId w:val="127"/>
  </w:num>
  <w:num w:numId="47">
    <w:abstractNumId w:val="55"/>
  </w:num>
  <w:num w:numId="48">
    <w:abstractNumId w:val="125"/>
  </w:num>
  <w:num w:numId="49">
    <w:abstractNumId w:val="80"/>
  </w:num>
  <w:num w:numId="50">
    <w:abstractNumId w:val="68"/>
  </w:num>
  <w:num w:numId="51">
    <w:abstractNumId w:val="121"/>
  </w:num>
  <w:num w:numId="52">
    <w:abstractNumId w:val="20"/>
  </w:num>
  <w:num w:numId="53">
    <w:abstractNumId w:val="136"/>
  </w:num>
  <w:num w:numId="54">
    <w:abstractNumId w:val="42"/>
  </w:num>
  <w:num w:numId="55">
    <w:abstractNumId w:val="54"/>
  </w:num>
  <w:num w:numId="56">
    <w:abstractNumId w:val="84"/>
  </w:num>
  <w:num w:numId="57">
    <w:abstractNumId w:val="15"/>
  </w:num>
  <w:num w:numId="58">
    <w:abstractNumId w:val="65"/>
  </w:num>
  <w:num w:numId="59">
    <w:abstractNumId w:val="60"/>
  </w:num>
  <w:num w:numId="60">
    <w:abstractNumId w:val="94"/>
  </w:num>
  <w:num w:numId="61">
    <w:abstractNumId w:val="112"/>
  </w:num>
  <w:num w:numId="62">
    <w:abstractNumId w:val="51"/>
  </w:num>
  <w:num w:numId="63">
    <w:abstractNumId w:val="10"/>
  </w:num>
  <w:num w:numId="64">
    <w:abstractNumId w:val="53"/>
  </w:num>
  <w:num w:numId="65">
    <w:abstractNumId w:val="143"/>
  </w:num>
  <w:num w:numId="66">
    <w:abstractNumId w:val="91"/>
  </w:num>
  <w:num w:numId="67">
    <w:abstractNumId w:val="45"/>
  </w:num>
  <w:num w:numId="68">
    <w:abstractNumId w:val="82"/>
  </w:num>
  <w:num w:numId="69">
    <w:abstractNumId w:val="4"/>
  </w:num>
  <w:num w:numId="70">
    <w:abstractNumId w:val="109"/>
  </w:num>
  <w:num w:numId="71">
    <w:abstractNumId w:val="111"/>
  </w:num>
  <w:num w:numId="72">
    <w:abstractNumId w:val="133"/>
  </w:num>
  <w:num w:numId="73">
    <w:abstractNumId w:val="138"/>
  </w:num>
  <w:num w:numId="74">
    <w:abstractNumId w:val="116"/>
  </w:num>
  <w:num w:numId="75">
    <w:abstractNumId w:val="66"/>
  </w:num>
  <w:num w:numId="76">
    <w:abstractNumId w:val="44"/>
  </w:num>
  <w:num w:numId="77">
    <w:abstractNumId w:val="12"/>
  </w:num>
  <w:num w:numId="78">
    <w:abstractNumId w:val="63"/>
  </w:num>
  <w:num w:numId="79">
    <w:abstractNumId w:val="46"/>
  </w:num>
  <w:num w:numId="80">
    <w:abstractNumId w:val="28"/>
  </w:num>
  <w:num w:numId="81">
    <w:abstractNumId w:val="150"/>
  </w:num>
  <w:num w:numId="82">
    <w:abstractNumId w:val="3"/>
  </w:num>
  <w:num w:numId="83">
    <w:abstractNumId w:val="2"/>
  </w:num>
  <w:num w:numId="84">
    <w:abstractNumId w:val="64"/>
  </w:num>
  <w:num w:numId="85">
    <w:abstractNumId w:val="103"/>
  </w:num>
  <w:num w:numId="86">
    <w:abstractNumId w:val="137"/>
  </w:num>
  <w:num w:numId="87">
    <w:abstractNumId w:val="132"/>
  </w:num>
  <w:num w:numId="88">
    <w:abstractNumId w:val="52"/>
  </w:num>
  <w:num w:numId="89">
    <w:abstractNumId w:val="23"/>
  </w:num>
  <w:num w:numId="90">
    <w:abstractNumId w:val="73"/>
  </w:num>
  <w:num w:numId="91">
    <w:abstractNumId w:val="18"/>
  </w:num>
  <w:num w:numId="92">
    <w:abstractNumId w:val="77"/>
  </w:num>
  <w:num w:numId="93">
    <w:abstractNumId w:val="123"/>
  </w:num>
  <w:num w:numId="94">
    <w:abstractNumId w:val="31"/>
  </w:num>
  <w:num w:numId="95">
    <w:abstractNumId w:val="32"/>
  </w:num>
  <w:num w:numId="96">
    <w:abstractNumId w:val="113"/>
  </w:num>
  <w:num w:numId="97">
    <w:abstractNumId w:val="79"/>
  </w:num>
  <w:num w:numId="98">
    <w:abstractNumId w:val="71"/>
  </w:num>
  <w:num w:numId="99">
    <w:abstractNumId w:val="72"/>
  </w:num>
  <w:num w:numId="100">
    <w:abstractNumId w:val="6"/>
  </w:num>
  <w:num w:numId="101">
    <w:abstractNumId w:val="118"/>
  </w:num>
  <w:num w:numId="102">
    <w:abstractNumId w:val="26"/>
  </w:num>
  <w:num w:numId="103">
    <w:abstractNumId w:val="139"/>
  </w:num>
  <w:num w:numId="104">
    <w:abstractNumId w:val="98"/>
  </w:num>
  <w:num w:numId="105">
    <w:abstractNumId w:val="87"/>
  </w:num>
  <w:num w:numId="106">
    <w:abstractNumId w:val="76"/>
  </w:num>
  <w:num w:numId="107">
    <w:abstractNumId w:val="27"/>
  </w:num>
  <w:num w:numId="108">
    <w:abstractNumId w:val="74"/>
  </w:num>
  <w:num w:numId="109">
    <w:abstractNumId w:val="38"/>
  </w:num>
  <w:num w:numId="110">
    <w:abstractNumId w:val="142"/>
  </w:num>
  <w:num w:numId="111">
    <w:abstractNumId w:val="8"/>
  </w:num>
  <w:num w:numId="112">
    <w:abstractNumId w:val="36"/>
  </w:num>
  <w:num w:numId="113">
    <w:abstractNumId w:val="86"/>
  </w:num>
  <w:num w:numId="114">
    <w:abstractNumId w:val="93"/>
  </w:num>
  <w:num w:numId="115">
    <w:abstractNumId w:val="48"/>
  </w:num>
  <w:num w:numId="116">
    <w:abstractNumId w:val="147"/>
  </w:num>
  <w:num w:numId="117">
    <w:abstractNumId w:val="34"/>
  </w:num>
  <w:num w:numId="118">
    <w:abstractNumId w:val="151"/>
  </w:num>
  <w:num w:numId="119">
    <w:abstractNumId w:val="5"/>
  </w:num>
  <w:num w:numId="120">
    <w:abstractNumId w:val="153"/>
  </w:num>
  <w:num w:numId="121">
    <w:abstractNumId w:val="29"/>
  </w:num>
  <w:num w:numId="122">
    <w:abstractNumId w:val="96"/>
  </w:num>
  <w:num w:numId="123">
    <w:abstractNumId w:val="47"/>
  </w:num>
  <w:num w:numId="124">
    <w:abstractNumId w:val="108"/>
  </w:num>
  <w:num w:numId="125">
    <w:abstractNumId w:val="89"/>
  </w:num>
  <w:num w:numId="126">
    <w:abstractNumId w:val="152"/>
  </w:num>
  <w:num w:numId="127">
    <w:abstractNumId w:val="144"/>
  </w:num>
  <w:num w:numId="128">
    <w:abstractNumId w:val="134"/>
  </w:num>
  <w:num w:numId="129">
    <w:abstractNumId w:val="57"/>
  </w:num>
  <w:num w:numId="130">
    <w:abstractNumId w:val="70"/>
  </w:num>
  <w:num w:numId="131">
    <w:abstractNumId w:val="58"/>
  </w:num>
  <w:num w:numId="132">
    <w:abstractNumId w:val="49"/>
  </w:num>
  <w:num w:numId="133">
    <w:abstractNumId w:val="117"/>
  </w:num>
  <w:num w:numId="134">
    <w:abstractNumId w:val="102"/>
  </w:num>
  <w:num w:numId="135">
    <w:abstractNumId w:val="105"/>
  </w:num>
  <w:num w:numId="136">
    <w:abstractNumId w:val="104"/>
  </w:num>
  <w:num w:numId="137">
    <w:abstractNumId w:val="83"/>
  </w:num>
  <w:num w:numId="138">
    <w:abstractNumId w:val="122"/>
  </w:num>
  <w:num w:numId="139">
    <w:abstractNumId w:val="107"/>
  </w:num>
  <w:num w:numId="140">
    <w:abstractNumId w:val="146"/>
  </w:num>
  <w:num w:numId="141">
    <w:abstractNumId w:val="40"/>
  </w:num>
  <w:num w:numId="142">
    <w:abstractNumId w:val="124"/>
  </w:num>
  <w:num w:numId="143">
    <w:abstractNumId w:val="135"/>
  </w:num>
  <w:num w:numId="144">
    <w:abstractNumId w:val="140"/>
  </w:num>
  <w:num w:numId="145">
    <w:abstractNumId w:val="129"/>
  </w:num>
  <w:num w:numId="146">
    <w:abstractNumId w:val="148"/>
  </w:num>
  <w:num w:numId="147">
    <w:abstractNumId w:val="110"/>
  </w:num>
  <w:num w:numId="148">
    <w:abstractNumId w:val="21"/>
  </w:num>
  <w:num w:numId="149">
    <w:abstractNumId w:val="37"/>
  </w:num>
  <w:num w:numId="150">
    <w:abstractNumId w:val="88"/>
  </w:num>
  <w:num w:numId="151">
    <w:abstractNumId w:val="25"/>
  </w:num>
  <w:num w:numId="152">
    <w:abstractNumId w:val="130"/>
  </w:num>
  <w:num w:numId="153">
    <w:abstractNumId w:val="43"/>
  </w:num>
  <w:num w:numId="154">
    <w:abstractNumId w:val="7"/>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009"/>
    <w:rsid w:val="000023E2"/>
    <w:rsid w:val="00002534"/>
    <w:rsid w:val="000034E0"/>
    <w:rsid w:val="000042B4"/>
    <w:rsid w:val="0000455B"/>
    <w:rsid w:val="000054FA"/>
    <w:rsid w:val="00005824"/>
    <w:rsid w:val="00005C62"/>
    <w:rsid w:val="0000620F"/>
    <w:rsid w:val="00006AEF"/>
    <w:rsid w:val="000147A4"/>
    <w:rsid w:val="0001605C"/>
    <w:rsid w:val="00016701"/>
    <w:rsid w:val="000176EE"/>
    <w:rsid w:val="00017E05"/>
    <w:rsid w:val="00017E20"/>
    <w:rsid w:val="0002012B"/>
    <w:rsid w:val="000202FF"/>
    <w:rsid w:val="0002032E"/>
    <w:rsid w:val="000204D8"/>
    <w:rsid w:val="00023060"/>
    <w:rsid w:val="0002435F"/>
    <w:rsid w:val="00025375"/>
    <w:rsid w:val="00026502"/>
    <w:rsid w:val="000265CE"/>
    <w:rsid w:val="0002711B"/>
    <w:rsid w:val="00027304"/>
    <w:rsid w:val="00027D50"/>
    <w:rsid w:val="00030E75"/>
    <w:rsid w:val="00031D94"/>
    <w:rsid w:val="00032800"/>
    <w:rsid w:val="000339C7"/>
    <w:rsid w:val="000340EB"/>
    <w:rsid w:val="00034A29"/>
    <w:rsid w:val="00034E2D"/>
    <w:rsid w:val="000400C9"/>
    <w:rsid w:val="0004030E"/>
    <w:rsid w:val="000418DC"/>
    <w:rsid w:val="00041EDD"/>
    <w:rsid w:val="00042B66"/>
    <w:rsid w:val="0004333C"/>
    <w:rsid w:val="000435B1"/>
    <w:rsid w:val="00043FB9"/>
    <w:rsid w:val="000442F0"/>
    <w:rsid w:val="000458D0"/>
    <w:rsid w:val="00045B1D"/>
    <w:rsid w:val="00046EE5"/>
    <w:rsid w:val="000501CD"/>
    <w:rsid w:val="00050613"/>
    <w:rsid w:val="000506FB"/>
    <w:rsid w:val="00051890"/>
    <w:rsid w:val="00053419"/>
    <w:rsid w:val="000534A3"/>
    <w:rsid w:val="00054259"/>
    <w:rsid w:val="00054AE0"/>
    <w:rsid w:val="0005650C"/>
    <w:rsid w:val="00057606"/>
    <w:rsid w:val="000603D2"/>
    <w:rsid w:val="00061446"/>
    <w:rsid w:val="00062510"/>
    <w:rsid w:val="00062A1E"/>
    <w:rsid w:val="000657EC"/>
    <w:rsid w:val="0007011A"/>
    <w:rsid w:val="000711BB"/>
    <w:rsid w:val="000711DA"/>
    <w:rsid w:val="00073287"/>
    <w:rsid w:val="0007462A"/>
    <w:rsid w:val="00074A8A"/>
    <w:rsid w:val="00075AFB"/>
    <w:rsid w:val="00082621"/>
    <w:rsid w:val="0008285F"/>
    <w:rsid w:val="00082A9E"/>
    <w:rsid w:val="00082D5A"/>
    <w:rsid w:val="00082FEB"/>
    <w:rsid w:val="0008584A"/>
    <w:rsid w:val="00085EB6"/>
    <w:rsid w:val="000874F3"/>
    <w:rsid w:val="00093B04"/>
    <w:rsid w:val="000943EA"/>
    <w:rsid w:val="000944E8"/>
    <w:rsid w:val="000951A6"/>
    <w:rsid w:val="0009532D"/>
    <w:rsid w:val="00096552"/>
    <w:rsid w:val="00096717"/>
    <w:rsid w:val="000A0020"/>
    <w:rsid w:val="000A0E79"/>
    <w:rsid w:val="000A0E87"/>
    <w:rsid w:val="000A6875"/>
    <w:rsid w:val="000A6E93"/>
    <w:rsid w:val="000A6EF1"/>
    <w:rsid w:val="000B0F09"/>
    <w:rsid w:val="000B19A7"/>
    <w:rsid w:val="000B1BA8"/>
    <w:rsid w:val="000B22AE"/>
    <w:rsid w:val="000B2445"/>
    <w:rsid w:val="000B2DD4"/>
    <w:rsid w:val="000B373D"/>
    <w:rsid w:val="000B46F7"/>
    <w:rsid w:val="000B4C2F"/>
    <w:rsid w:val="000B4D6B"/>
    <w:rsid w:val="000B7A31"/>
    <w:rsid w:val="000C055B"/>
    <w:rsid w:val="000C05E7"/>
    <w:rsid w:val="000C170A"/>
    <w:rsid w:val="000C2868"/>
    <w:rsid w:val="000C4C15"/>
    <w:rsid w:val="000C55B0"/>
    <w:rsid w:val="000C6156"/>
    <w:rsid w:val="000C62EB"/>
    <w:rsid w:val="000C6716"/>
    <w:rsid w:val="000C6822"/>
    <w:rsid w:val="000D0D6F"/>
    <w:rsid w:val="000D0E55"/>
    <w:rsid w:val="000D140D"/>
    <w:rsid w:val="000D3210"/>
    <w:rsid w:val="000D3625"/>
    <w:rsid w:val="000D6FEC"/>
    <w:rsid w:val="000E0DD8"/>
    <w:rsid w:val="000E2389"/>
    <w:rsid w:val="000E3231"/>
    <w:rsid w:val="000E4DAE"/>
    <w:rsid w:val="000E6E30"/>
    <w:rsid w:val="000F0E9A"/>
    <w:rsid w:val="000F37BF"/>
    <w:rsid w:val="000F463D"/>
    <w:rsid w:val="000F4EBF"/>
    <w:rsid w:val="000F5702"/>
    <w:rsid w:val="000F5F46"/>
    <w:rsid w:val="000F6EDE"/>
    <w:rsid w:val="000F7571"/>
    <w:rsid w:val="00100613"/>
    <w:rsid w:val="00101409"/>
    <w:rsid w:val="00101691"/>
    <w:rsid w:val="00101942"/>
    <w:rsid w:val="0010282A"/>
    <w:rsid w:val="001062F7"/>
    <w:rsid w:val="00106B78"/>
    <w:rsid w:val="001127B0"/>
    <w:rsid w:val="0011372F"/>
    <w:rsid w:val="00115875"/>
    <w:rsid w:val="001201C7"/>
    <w:rsid w:val="00120CFD"/>
    <w:rsid w:val="001245B3"/>
    <w:rsid w:val="001246D7"/>
    <w:rsid w:val="001249A1"/>
    <w:rsid w:val="001261A9"/>
    <w:rsid w:val="001268DB"/>
    <w:rsid w:val="001270CB"/>
    <w:rsid w:val="00127196"/>
    <w:rsid w:val="00127E59"/>
    <w:rsid w:val="001300DD"/>
    <w:rsid w:val="001309EC"/>
    <w:rsid w:val="00130ED8"/>
    <w:rsid w:val="001338BB"/>
    <w:rsid w:val="00136F6A"/>
    <w:rsid w:val="0014010B"/>
    <w:rsid w:val="001406B8"/>
    <w:rsid w:val="0014121A"/>
    <w:rsid w:val="0014176A"/>
    <w:rsid w:val="0014178E"/>
    <w:rsid w:val="00142365"/>
    <w:rsid w:val="001438CB"/>
    <w:rsid w:val="00146E7A"/>
    <w:rsid w:val="001470DC"/>
    <w:rsid w:val="0015149D"/>
    <w:rsid w:val="00151B9A"/>
    <w:rsid w:val="001527F2"/>
    <w:rsid w:val="00154110"/>
    <w:rsid w:val="00155D81"/>
    <w:rsid w:val="00160928"/>
    <w:rsid w:val="001620E6"/>
    <w:rsid w:val="001624C6"/>
    <w:rsid w:val="0016450B"/>
    <w:rsid w:val="00166D70"/>
    <w:rsid w:val="00166DBA"/>
    <w:rsid w:val="00167715"/>
    <w:rsid w:val="0017176C"/>
    <w:rsid w:val="00174B2B"/>
    <w:rsid w:val="00176A92"/>
    <w:rsid w:val="0017780A"/>
    <w:rsid w:val="00177E17"/>
    <w:rsid w:val="0018085C"/>
    <w:rsid w:val="001818E6"/>
    <w:rsid w:val="00182CEC"/>
    <w:rsid w:val="00183870"/>
    <w:rsid w:val="00184006"/>
    <w:rsid w:val="001843B9"/>
    <w:rsid w:val="00185E86"/>
    <w:rsid w:val="00186403"/>
    <w:rsid w:val="00186580"/>
    <w:rsid w:val="00186BC3"/>
    <w:rsid w:val="00187916"/>
    <w:rsid w:val="001912B0"/>
    <w:rsid w:val="001917AB"/>
    <w:rsid w:val="00192019"/>
    <w:rsid w:val="001940DE"/>
    <w:rsid w:val="0019488B"/>
    <w:rsid w:val="001949E1"/>
    <w:rsid w:val="001966C0"/>
    <w:rsid w:val="00197927"/>
    <w:rsid w:val="001A0315"/>
    <w:rsid w:val="001A08C9"/>
    <w:rsid w:val="001A2B9F"/>
    <w:rsid w:val="001A51F7"/>
    <w:rsid w:val="001A5DF3"/>
    <w:rsid w:val="001A5E0B"/>
    <w:rsid w:val="001B0A76"/>
    <w:rsid w:val="001B0AF6"/>
    <w:rsid w:val="001B1DBA"/>
    <w:rsid w:val="001B25A3"/>
    <w:rsid w:val="001B2BFB"/>
    <w:rsid w:val="001B346E"/>
    <w:rsid w:val="001B6C7A"/>
    <w:rsid w:val="001C18E7"/>
    <w:rsid w:val="001C25AC"/>
    <w:rsid w:val="001C5E5C"/>
    <w:rsid w:val="001C644D"/>
    <w:rsid w:val="001C687F"/>
    <w:rsid w:val="001D19D9"/>
    <w:rsid w:val="001D24A0"/>
    <w:rsid w:val="001D2AEF"/>
    <w:rsid w:val="001D4F12"/>
    <w:rsid w:val="001D6071"/>
    <w:rsid w:val="001D740A"/>
    <w:rsid w:val="001E0C85"/>
    <w:rsid w:val="001E1D6B"/>
    <w:rsid w:val="001E1DE0"/>
    <w:rsid w:val="001E2B34"/>
    <w:rsid w:val="001E3D5C"/>
    <w:rsid w:val="001E416F"/>
    <w:rsid w:val="001E4FD3"/>
    <w:rsid w:val="001F1E71"/>
    <w:rsid w:val="001F2792"/>
    <w:rsid w:val="001F3930"/>
    <w:rsid w:val="001F4EF4"/>
    <w:rsid w:val="001F50F8"/>
    <w:rsid w:val="001F58E2"/>
    <w:rsid w:val="001F6504"/>
    <w:rsid w:val="001F68F7"/>
    <w:rsid w:val="001F72A1"/>
    <w:rsid w:val="001F72A5"/>
    <w:rsid w:val="002027D9"/>
    <w:rsid w:val="00206120"/>
    <w:rsid w:val="002061B2"/>
    <w:rsid w:val="00206B1F"/>
    <w:rsid w:val="002079FA"/>
    <w:rsid w:val="0021216B"/>
    <w:rsid w:val="00212755"/>
    <w:rsid w:val="002130CE"/>
    <w:rsid w:val="0021350A"/>
    <w:rsid w:val="002146F8"/>
    <w:rsid w:val="00215024"/>
    <w:rsid w:val="002155B2"/>
    <w:rsid w:val="00215DF8"/>
    <w:rsid w:val="00216129"/>
    <w:rsid w:val="002174D3"/>
    <w:rsid w:val="00220541"/>
    <w:rsid w:val="0022078D"/>
    <w:rsid w:val="00221410"/>
    <w:rsid w:val="00223DFE"/>
    <w:rsid w:val="002244D5"/>
    <w:rsid w:val="0022489F"/>
    <w:rsid w:val="00225AEE"/>
    <w:rsid w:val="00226D12"/>
    <w:rsid w:val="00232A14"/>
    <w:rsid w:val="00233CEB"/>
    <w:rsid w:val="0023400C"/>
    <w:rsid w:val="00234C4A"/>
    <w:rsid w:val="00235302"/>
    <w:rsid w:val="0023727E"/>
    <w:rsid w:val="0024098C"/>
    <w:rsid w:val="00241176"/>
    <w:rsid w:val="00242227"/>
    <w:rsid w:val="00242A56"/>
    <w:rsid w:val="0024323C"/>
    <w:rsid w:val="00243D6E"/>
    <w:rsid w:val="0024405E"/>
    <w:rsid w:val="00245897"/>
    <w:rsid w:val="002458FD"/>
    <w:rsid w:val="00245FE6"/>
    <w:rsid w:val="00246C82"/>
    <w:rsid w:val="0024711C"/>
    <w:rsid w:val="002472B2"/>
    <w:rsid w:val="00247412"/>
    <w:rsid w:val="00250CFA"/>
    <w:rsid w:val="0025470C"/>
    <w:rsid w:val="00255148"/>
    <w:rsid w:val="002553E6"/>
    <w:rsid w:val="002558C7"/>
    <w:rsid w:val="00255DE9"/>
    <w:rsid w:val="00256B70"/>
    <w:rsid w:val="002575B6"/>
    <w:rsid w:val="0026032C"/>
    <w:rsid w:val="0026075E"/>
    <w:rsid w:val="00261025"/>
    <w:rsid w:val="00261B16"/>
    <w:rsid w:val="00263B1B"/>
    <w:rsid w:val="00266CA5"/>
    <w:rsid w:val="002672D3"/>
    <w:rsid w:val="0027150E"/>
    <w:rsid w:val="00275AF0"/>
    <w:rsid w:val="00277832"/>
    <w:rsid w:val="00277B4A"/>
    <w:rsid w:val="00280B8B"/>
    <w:rsid w:val="00282DCC"/>
    <w:rsid w:val="002877A8"/>
    <w:rsid w:val="00287877"/>
    <w:rsid w:val="00292429"/>
    <w:rsid w:val="00294B20"/>
    <w:rsid w:val="00294B4A"/>
    <w:rsid w:val="00297424"/>
    <w:rsid w:val="00297802"/>
    <w:rsid w:val="002A0EDC"/>
    <w:rsid w:val="002A1249"/>
    <w:rsid w:val="002A1678"/>
    <w:rsid w:val="002A38A8"/>
    <w:rsid w:val="002A44FD"/>
    <w:rsid w:val="002A4D98"/>
    <w:rsid w:val="002A55CB"/>
    <w:rsid w:val="002A5B0B"/>
    <w:rsid w:val="002A6CD2"/>
    <w:rsid w:val="002B3FBC"/>
    <w:rsid w:val="002B4FAC"/>
    <w:rsid w:val="002B5E63"/>
    <w:rsid w:val="002C12D5"/>
    <w:rsid w:val="002C1A19"/>
    <w:rsid w:val="002C1E47"/>
    <w:rsid w:val="002C3343"/>
    <w:rsid w:val="002D1778"/>
    <w:rsid w:val="002D3884"/>
    <w:rsid w:val="002D4462"/>
    <w:rsid w:val="002D4DB7"/>
    <w:rsid w:val="002D5407"/>
    <w:rsid w:val="002D57D6"/>
    <w:rsid w:val="002D7B95"/>
    <w:rsid w:val="002E0601"/>
    <w:rsid w:val="002E079F"/>
    <w:rsid w:val="002E3A2A"/>
    <w:rsid w:val="002E3D68"/>
    <w:rsid w:val="002E4713"/>
    <w:rsid w:val="002F0EA4"/>
    <w:rsid w:val="002F1D35"/>
    <w:rsid w:val="002F2ECC"/>
    <w:rsid w:val="002F3834"/>
    <w:rsid w:val="002F39FF"/>
    <w:rsid w:val="002F3F2C"/>
    <w:rsid w:val="002F413B"/>
    <w:rsid w:val="002F502A"/>
    <w:rsid w:val="002F53DA"/>
    <w:rsid w:val="002F6F5B"/>
    <w:rsid w:val="002F7FC9"/>
    <w:rsid w:val="0030100E"/>
    <w:rsid w:val="0030172E"/>
    <w:rsid w:val="00301E63"/>
    <w:rsid w:val="00302197"/>
    <w:rsid w:val="00302BB0"/>
    <w:rsid w:val="00302C01"/>
    <w:rsid w:val="00303F1D"/>
    <w:rsid w:val="0030406D"/>
    <w:rsid w:val="003055C6"/>
    <w:rsid w:val="00305714"/>
    <w:rsid w:val="00305761"/>
    <w:rsid w:val="00307B0D"/>
    <w:rsid w:val="00310EF4"/>
    <w:rsid w:val="0031337B"/>
    <w:rsid w:val="00317098"/>
    <w:rsid w:val="00317EAE"/>
    <w:rsid w:val="003217F1"/>
    <w:rsid w:val="00321811"/>
    <w:rsid w:val="003219F2"/>
    <w:rsid w:val="003227B9"/>
    <w:rsid w:val="00324690"/>
    <w:rsid w:val="003274CE"/>
    <w:rsid w:val="0032761D"/>
    <w:rsid w:val="00327FFE"/>
    <w:rsid w:val="003320D3"/>
    <w:rsid w:val="003325D4"/>
    <w:rsid w:val="00332621"/>
    <w:rsid w:val="00332773"/>
    <w:rsid w:val="00335565"/>
    <w:rsid w:val="00335A0B"/>
    <w:rsid w:val="003373FC"/>
    <w:rsid w:val="00337D2C"/>
    <w:rsid w:val="00337FDB"/>
    <w:rsid w:val="00341338"/>
    <w:rsid w:val="0034235A"/>
    <w:rsid w:val="00342610"/>
    <w:rsid w:val="00342782"/>
    <w:rsid w:val="003445E4"/>
    <w:rsid w:val="00344F01"/>
    <w:rsid w:val="00345AB1"/>
    <w:rsid w:val="003479E7"/>
    <w:rsid w:val="0035340E"/>
    <w:rsid w:val="003535DF"/>
    <w:rsid w:val="0035456D"/>
    <w:rsid w:val="00356245"/>
    <w:rsid w:val="003569F0"/>
    <w:rsid w:val="00356C40"/>
    <w:rsid w:val="003579EA"/>
    <w:rsid w:val="00360E24"/>
    <w:rsid w:val="00361883"/>
    <w:rsid w:val="00361B5B"/>
    <w:rsid w:val="003630A2"/>
    <w:rsid w:val="0036637F"/>
    <w:rsid w:val="00366C63"/>
    <w:rsid w:val="00366C8F"/>
    <w:rsid w:val="00367CDC"/>
    <w:rsid w:val="003720DC"/>
    <w:rsid w:val="0037266E"/>
    <w:rsid w:val="003729FD"/>
    <w:rsid w:val="003731C3"/>
    <w:rsid w:val="00373E22"/>
    <w:rsid w:val="003750E7"/>
    <w:rsid w:val="003754E5"/>
    <w:rsid w:val="0037600F"/>
    <w:rsid w:val="00382B64"/>
    <w:rsid w:val="00384E17"/>
    <w:rsid w:val="003901FF"/>
    <w:rsid w:val="00390622"/>
    <w:rsid w:val="003909B0"/>
    <w:rsid w:val="00391332"/>
    <w:rsid w:val="0039264B"/>
    <w:rsid w:val="0039285E"/>
    <w:rsid w:val="003929DE"/>
    <w:rsid w:val="00392A57"/>
    <w:rsid w:val="00392A95"/>
    <w:rsid w:val="00393F40"/>
    <w:rsid w:val="003952B6"/>
    <w:rsid w:val="003A11F1"/>
    <w:rsid w:val="003A1928"/>
    <w:rsid w:val="003A2F4D"/>
    <w:rsid w:val="003A3ACB"/>
    <w:rsid w:val="003A4056"/>
    <w:rsid w:val="003A48B9"/>
    <w:rsid w:val="003A6133"/>
    <w:rsid w:val="003A6638"/>
    <w:rsid w:val="003A666A"/>
    <w:rsid w:val="003A713E"/>
    <w:rsid w:val="003B22B0"/>
    <w:rsid w:val="003B4C5F"/>
    <w:rsid w:val="003B5FD2"/>
    <w:rsid w:val="003B62C8"/>
    <w:rsid w:val="003B6841"/>
    <w:rsid w:val="003B7070"/>
    <w:rsid w:val="003C1A19"/>
    <w:rsid w:val="003C2887"/>
    <w:rsid w:val="003C6482"/>
    <w:rsid w:val="003C6BE3"/>
    <w:rsid w:val="003C7E23"/>
    <w:rsid w:val="003D00AD"/>
    <w:rsid w:val="003D0EF8"/>
    <w:rsid w:val="003D2C45"/>
    <w:rsid w:val="003D482C"/>
    <w:rsid w:val="003D5739"/>
    <w:rsid w:val="003D5825"/>
    <w:rsid w:val="003D58E6"/>
    <w:rsid w:val="003D6E46"/>
    <w:rsid w:val="003E07A7"/>
    <w:rsid w:val="003E482A"/>
    <w:rsid w:val="003E75D1"/>
    <w:rsid w:val="003E7B69"/>
    <w:rsid w:val="003F2157"/>
    <w:rsid w:val="003F2B7E"/>
    <w:rsid w:val="003F5264"/>
    <w:rsid w:val="003F6145"/>
    <w:rsid w:val="004005B5"/>
    <w:rsid w:val="004009CA"/>
    <w:rsid w:val="00402232"/>
    <w:rsid w:val="0040297D"/>
    <w:rsid w:val="00404143"/>
    <w:rsid w:val="00405210"/>
    <w:rsid w:val="00405F92"/>
    <w:rsid w:val="00410099"/>
    <w:rsid w:val="00411020"/>
    <w:rsid w:val="004132A8"/>
    <w:rsid w:val="00413F84"/>
    <w:rsid w:val="00414EA9"/>
    <w:rsid w:val="004155D6"/>
    <w:rsid w:val="00415D47"/>
    <w:rsid w:val="00423EB4"/>
    <w:rsid w:val="004247DF"/>
    <w:rsid w:val="0042779E"/>
    <w:rsid w:val="00430DDC"/>
    <w:rsid w:val="0043125A"/>
    <w:rsid w:val="00432017"/>
    <w:rsid w:val="00433DBE"/>
    <w:rsid w:val="0043605F"/>
    <w:rsid w:val="004361FC"/>
    <w:rsid w:val="00436DB5"/>
    <w:rsid w:val="00444D7C"/>
    <w:rsid w:val="00444F5D"/>
    <w:rsid w:val="004469E8"/>
    <w:rsid w:val="00446A0D"/>
    <w:rsid w:val="00447127"/>
    <w:rsid w:val="00450331"/>
    <w:rsid w:val="004521B3"/>
    <w:rsid w:val="00453E61"/>
    <w:rsid w:val="00454444"/>
    <w:rsid w:val="00454478"/>
    <w:rsid w:val="00454A9B"/>
    <w:rsid w:val="00454E17"/>
    <w:rsid w:val="00460FFD"/>
    <w:rsid w:val="004623F1"/>
    <w:rsid w:val="00462E54"/>
    <w:rsid w:val="004660A5"/>
    <w:rsid w:val="004673AE"/>
    <w:rsid w:val="0047098C"/>
    <w:rsid w:val="00471381"/>
    <w:rsid w:val="00473F14"/>
    <w:rsid w:val="00473FC6"/>
    <w:rsid w:val="0047419B"/>
    <w:rsid w:val="00480E9F"/>
    <w:rsid w:val="00484508"/>
    <w:rsid w:val="0048670E"/>
    <w:rsid w:val="004874E9"/>
    <w:rsid w:val="0049018A"/>
    <w:rsid w:val="00494385"/>
    <w:rsid w:val="00496235"/>
    <w:rsid w:val="004966B5"/>
    <w:rsid w:val="004977B7"/>
    <w:rsid w:val="004A111F"/>
    <w:rsid w:val="004A4310"/>
    <w:rsid w:val="004A5A31"/>
    <w:rsid w:val="004A6155"/>
    <w:rsid w:val="004A6777"/>
    <w:rsid w:val="004A7E06"/>
    <w:rsid w:val="004B0BB5"/>
    <w:rsid w:val="004B42FF"/>
    <w:rsid w:val="004B5159"/>
    <w:rsid w:val="004B5EFC"/>
    <w:rsid w:val="004C017E"/>
    <w:rsid w:val="004C0779"/>
    <w:rsid w:val="004C2023"/>
    <w:rsid w:val="004C2CD8"/>
    <w:rsid w:val="004C2D77"/>
    <w:rsid w:val="004C3160"/>
    <w:rsid w:val="004C3A91"/>
    <w:rsid w:val="004C4689"/>
    <w:rsid w:val="004C7A49"/>
    <w:rsid w:val="004D0D43"/>
    <w:rsid w:val="004D2CC4"/>
    <w:rsid w:val="004D4009"/>
    <w:rsid w:val="004D471A"/>
    <w:rsid w:val="004D5661"/>
    <w:rsid w:val="004D5906"/>
    <w:rsid w:val="004E1C62"/>
    <w:rsid w:val="004E2858"/>
    <w:rsid w:val="004E2929"/>
    <w:rsid w:val="004E5647"/>
    <w:rsid w:val="004E5E0E"/>
    <w:rsid w:val="004E66A1"/>
    <w:rsid w:val="004E7B41"/>
    <w:rsid w:val="004F1341"/>
    <w:rsid w:val="004F2DBC"/>
    <w:rsid w:val="004F2E04"/>
    <w:rsid w:val="004F3C5B"/>
    <w:rsid w:val="005005A6"/>
    <w:rsid w:val="00500C4B"/>
    <w:rsid w:val="00501B46"/>
    <w:rsid w:val="00501E9B"/>
    <w:rsid w:val="00502035"/>
    <w:rsid w:val="005030DC"/>
    <w:rsid w:val="00503F73"/>
    <w:rsid w:val="00506038"/>
    <w:rsid w:val="00506437"/>
    <w:rsid w:val="0050764B"/>
    <w:rsid w:val="0050797C"/>
    <w:rsid w:val="00510CBE"/>
    <w:rsid w:val="00511D09"/>
    <w:rsid w:val="0051323F"/>
    <w:rsid w:val="00513972"/>
    <w:rsid w:val="00513E2B"/>
    <w:rsid w:val="005144EB"/>
    <w:rsid w:val="00514B76"/>
    <w:rsid w:val="00516110"/>
    <w:rsid w:val="005207F3"/>
    <w:rsid w:val="00523D4C"/>
    <w:rsid w:val="00524487"/>
    <w:rsid w:val="005248C3"/>
    <w:rsid w:val="00524F2F"/>
    <w:rsid w:val="005250EC"/>
    <w:rsid w:val="00526900"/>
    <w:rsid w:val="00527D8E"/>
    <w:rsid w:val="00530899"/>
    <w:rsid w:val="00531374"/>
    <w:rsid w:val="0053238E"/>
    <w:rsid w:val="00532A2E"/>
    <w:rsid w:val="0053376E"/>
    <w:rsid w:val="00534905"/>
    <w:rsid w:val="00534E87"/>
    <w:rsid w:val="00535098"/>
    <w:rsid w:val="00535330"/>
    <w:rsid w:val="005353C4"/>
    <w:rsid w:val="00535C49"/>
    <w:rsid w:val="0053600B"/>
    <w:rsid w:val="0053607C"/>
    <w:rsid w:val="0053649B"/>
    <w:rsid w:val="00536D64"/>
    <w:rsid w:val="00536EF6"/>
    <w:rsid w:val="00537E91"/>
    <w:rsid w:val="00541723"/>
    <w:rsid w:val="0054221E"/>
    <w:rsid w:val="0054228B"/>
    <w:rsid w:val="005473C3"/>
    <w:rsid w:val="005501EE"/>
    <w:rsid w:val="00553BB7"/>
    <w:rsid w:val="00553E64"/>
    <w:rsid w:val="005556EE"/>
    <w:rsid w:val="00555996"/>
    <w:rsid w:val="00555FF3"/>
    <w:rsid w:val="005568B5"/>
    <w:rsid w:val="00557C8C"/>
    <w:rsid w:val="00557CEE"/>
    <w:rsid w:val="00562476"/>
    <w:rsid w:val="00564312"/>
    <w:rsid w:val="00567CCE"/>
    <w:rsid w:val="00571BDA"/>
    <w:rsid w:val="005726F0"/>
    <w:rsid w:val="00573EB9"/>
    <w:rsid w:val="00575222"/>
    <w:rsid w:val="00577B2E"/>
    <w:rsid w:val="00577E21"/>
    <w:rsid w:val="005825EC"/>
    <w:rsid w:val="0058435B"/>
    <w:rsid w:val="005854E5"/>
    <w:rsid w:val="005867D8"/>
    <w:rsid w:val="0059496E"/>
    <w:rsid w:val="00594B3F"/>
    <w:rsid w:val="00594EE8"/>
    <w:rsid w:val="00595D5D"/>
    <w:rsid w:val="005A01D3"/>
    <w:rsid w:val="005A0625"/>
    <w:rsid w:val="005A1A79"/>
    <w:rsid w:val="005A2874"/>
    <w:rsid w:val="005A36B9"/>
    <w:rsid w:val="005A3F57"/>
    <w:rsid w:val="005A436F"/>
    <w:rsid w:val="005A5E83"/>
    <w:rsid w:val="005A6812"/>
    <w:rsid w:val="005B07A4"/>
    <w:rsid w:val="005B1D83"/>
    <w:rsid w:val="005B31B7"/>
    <w:rsid w:val="005B4FBA"/>
    <w:rsid w:val="005B5671"/>
    <w:rsid w:val="005B73DA"/>
    <w:rsid w:val="005C09FA"/>
    <w:rsid w:val="005C40D0"/>
    <w:rsid w:val="005C6186"/>
    <w:rsid w:val="005C7528"/>
    <w:rsid w:val="005C7B65"/>
    <w:rsid w:val="005D071D"/>
    <w:rsid w:val="005D3A9D"/>
    <w:rsid w:val="005D46F5"/>
    <w:rsid w:val="005D5009"/>
    <w:rsid w:val="005E0780"/>
    <w:rsid w:val="005E0EF3"/>
    <w:rsid w:val="005E1B78"/>
    <w:rsid w:val="005E2C46"/>
    <w:rsid w:val="005E457C"/>
    <w:rsid w:val="005E487D"/>
    <w:rsid w:val="005E547D"/>
    <w:rsid w:val="005E72E1"/>
    <w:rsid w:val="005E780F"/>
    <w:rsid w:val="005F2092"/>
    <w:rsid w:val="005F348D"/>
    <w:rsid w:val="005F6C74"/>
    <w:rsid w:val="005F6CF9"/>
    <w:rsid w:val="005F786C"/>
    <w:rsid w:val="006002D5"/>
    <w:rsid w:val="006005C7"/>
    <w:rsid w:val="00601700"/>
    <w:rsid w:val="00601E3C"/>
    <w:rsid w:val="00602336"/>
    <w:rsid w:val="00603BCF"/>
    <w:rsid w:val="00603FD2"/>
    <w:rsid w:val="00604F8D"/>
    <w:rsid w:val="00605041"/>
    <w:rsid w:val="0060536A"/>
    <w:rsid w:val="00605BCF"/>
    <w:rsid w:val="006068B7"/>
    <w:rsid w:val="00606C79"/>
    <w:rsid w:val="0060765F"/>
    <w:rsid w:val="00610264"/>
    <w:rsid w:val="006109BD"/>
    <w:rsid w:val="006118B9"/>
    <w:rsid w:val="006118C2"/>
    <w:rsid w:val="00611D80"/>
    <w:rsid w:val="0061327F"/>
    <w:rsid w:val="006145B9"/>
    <w:rsid w:val="00616B14"/>
    <w:rsid w:val="00616BB3"/>
    <w:rsid w:val="006179E4"/>
    <w:rsid w:val="006205F8"/>
    <w:rsid w:val="00621365"/>
    <w:rsid w:val="00627138"/>
    <w:rsid w:val="00630353"/>
    <w:rsid w:val="006313D8"/>
    <w:rsid w:val="006319F6"/>
    <w:rsid w:val="0063231B"/>
    <w:rsid w:val="00634C8D"/>
    <w:rsid w:val="00634ECA"/>
    <w:rsid w:val="00636893"/>
    <w:rsid w:val="00637AED"/>
    <w:rsid w:val="00637E07"/>
    <w:rsid w:val="00640998"/>
    <w:rsid w:val="006411D0"/>
    <w:rsid w:val="00641423"/>
    <w:rsid w:val="00641A4E"/>
    <w:rsid w:val="006439F2"/>
    <w:rsid w:val="00643F31"/>
    <w:rsid w:val="00645550"/>
    <w:rsid w:val="00645696"/>
    <w:rsid w:val="00650AA7"/>
    <w:rsid w:val="00651A28"/>
    <w:rsid w:val="006537F9"/>
    <w:rsid w:val="00653B9D"/>
    <w:rsid w:val="00655113"/>
    <w:rsid w:val="006557AA"/>
    <w:rsid w:val="00655FB9"/>
    <w:rsid w:val="006566B1"/>
    <w:rsid w:val="006578DD"/>
    <w:rsid w:val="0066096B"/>
    <w:rsid w:val="00661F1D"/>
    <w:rsid w:val="00662946"/>
    <w:rsid w:val="00664A9F"/>
    <w:rsid w:val="00666E94"/>
    <w:rsid w:val="006709E2"/>
    <w:rsid w:val="00670BAD"/>
    <w:rsid w:val="00672792"/>
    <w:rsid w:val="00674A43"/>
    <w:rsid w:val="0067500A"/>
    <w:rsid w:val="00676BFA"/>
    <w:rsid w:val="00676CC4"/>
    <w:rsid w:val="0067717F"/>
    <w:rsid w:val="00677FBD"/>
    <w:rsid w:val="006803AB"/>
    <w:rsid w:val="00680DF6"/>
    <w:rsid w:val="00680F41"/>
    <w:rsid w:val="006856AD"/>
    <w:rsid w:val="006860C5"/>
    <w:rsid w:val="006865DD"/>
    <w:rsid w:val="0068684A"/>
    <w:rsid w:val="00687073"/>
    <w:rsid w:val="00687C0E"/>
    <w:rsid w:val="0069099C"/>
    <w:rsid w:val="00690A4F"/>
    <w:rsid w:val="00695423"/>
    <w:rsid w:val="0069746B"/>
    <w:rsid w:val="00697DF8"/>
    <w:rsid w:val="006A1416"/>
    <w:rsid w:val="006A2B45"/>
    <w:rsid w:val="006A3E33"/>
    <w:rsid w:val="006A54F3"/>
    <w:rsid w:val="006A6088"/>
    <w:rsid w:val="006A652D"/>
    <w:rsid w:val="006A7385"/>
    <w:rsid w:val="006A7D77"/>
    <w:rsid w:val="006B00A6"/>
    <w:rsid w:val="006B0464"/>
    <w:rsid w:val="006B1257"/>
    <w:rsid w:val="006B1D88"/>
    <w:rsid w:val="006B1EAA"/>
    <w:rsid w:val="006B2078"/>
    <w:rsid w:val="006B3451"/>
    <w:rsid w:val="006B64F8"/>
    <w:rsid w:val="006B7848"/>
    <w:rsid w:val="006B7C11"/>
    <w:rsid w:val="006B7EF3"/>
    <w:rsid w:val="006C042D"/>
    <w:rsid w:val="006C057D"/>
    <w:rsid w:val="006C1069"/>
    <w:rsid w:val="006C1200"/>
    <w:rsid w:val="006C27BA"/>
    <w:rsid w:val="006C28AF"/>
    <w:rsid w:val="006C43E0"/>
    <w:rsid w:val="006C48BA"/>
    <w:rsid w:val="006C55A3"/>
    <w:rsid w:val="006C608F"/>
    <w:rsid w:val="006D0D0D"/>
    <w:rsid w:val="006D5709"/>
    <w:rsid w:val="006D57B1"/>
    <w:rsid w:val="006D6B33"/>
    <w:rsid w:val="006E01BD"/>
    <w:rsid w:val="006E1993"/>
    <w:rsid w:val="006E1D0D"/>
    <w:rsid w:val="006E2123"/>
    <w:rsid w:val="006E2304"/>
    <w:rsid w:val="006E25AB"/>
    <w:rsid w:val="006E3034"/>
    <w:rsid w:val="006E42A7"/>
    <w:rsid w:val="006E49EF"/>
    <w:rsid w:val="006E552E"/>
    <w:rsid w:val="006E6950"/>
    <w:rsid w:val="006E7163"/>
    <w:rsid w:val="006F0C69"/>
    <w:rsid w:val="006F2F61"/>
    <w:rsid w:val="006F3B10"/>
    <w:rsid w:val="006F4E92"/>
    <w:rsid w:val="006F6BE8"/>
    <w:rsid w:val="006F7D1E"/>
    <w:rsid w:val="006F7E37"/>
    <w:rsid w:val="00702FD5"/>
    <w:rsid w:val="00703A81"/>
    <w:rsid w:val="00706C61"/>
    <w:rsid w:val="00707202"/>
    <w:rsid w:val="00712A0C"/>
    <w:rsid w:val="00713154"/>
    <w:rsid w:val="007132D9"/>
    <w:rsid w:val="0071541E"/>
    <w:rsid w:val="007163CD"/>
    <w:rsid w:val="00720F9D"/>
    <w:rsid w:val="007210D4"/>
    <w:rsid w:val="0072255E"/>
    <w:rsid w:val="00723FD6"/>
    <w:rsid w:val="007243B3"/>
    <w:rsid w:val="007260A1"/>
    <w:rsid w:val="007274B1"/>
    <w:rsid w:val="00730926"/>
    <w:rsid w:val="007315F8"/>
    <w:rsid w:val="007325CC"/>
    <w:rsid w:val="007342CB"/>
    <w:rsid w:val="00736031"/>
    <w:rsid w:val="0073639B"/>
    <w:rsid w:val="0073762E"/>
    <w:rsid w:val="007402B8"/>
    <w:rsid w:val="0074247F"/>
    <w:rsid w:val="00742DBA"/>
    <w:rsid w:val="00743738"/>
    <w:rsid w:val="007439B8"/>
    <w:rsid w:val="00743B33"/>
    <w:rsid w:val="00743CFC"/>
    <w:rsid w:val="007440E9"/>
    <w:rsid w:val="00744B28"/>
    <w:rsid w:val="007508AD"/>
    <w:rsid w:val="007529F7"/>
    <w:rsid w:val="0075527F"/>
    <w:rsid w:val="00755FBD"/>
    <w:rsid w:val="007560EE"/>
    <w:rsid w:val="007571BA"/>
    <w:rsid w:val="007601F5"/>
    <w:rsid w:val="007640F3"/>
    <w:rsid w:val="00765167"/>
    <w:rsid w:val="007654CA"/>
    <w:rsid w:val="007663DA"/>
    <w:rsid w:val="007671AA"/>
    <w:rsid w:val="00767979"/>
    <w:rsid w:val="00770419"/>
    <w:rsid w:val="007714E3"/>
    <w:rsid w:val="00771E07"/>
    <w:rsid w:val="00772D63"/>
    <w:rsid w:val="00776D09"/>
    <w:rsid w:val="00780DED"/>
    <w:rsid w:val="0078151C"/>
    <w:rsid w:val="00781EA4"/>
    <w:rsid w:val="0078247D"/>
    <w:rsid w:val="00784C0B"/>
    <w:rsid w:val="00785191"/>
    <w:rsid w:val="00786671"/>
    <w:rsid w:val="00787184"/>
    <w:rsid w:val="0079054C"/>
    <w:rsid w:val="007910FA"/>
    <w:rsid w:val="007913B4"/>
    <w:rsid w:val="007926B1"/>
    <w:rsid w:val="00793009"/>
    <w:rsid w:val="00793136"/>
    <w:rsid w:val="00793EE0"/>
    <w:rsid w:val="007945B1"/>
    <w:rsid w:val="00795445"/>
    <w:rsid w:val="0079555A"/>
    <w:rsid w:val="00797ABF"/>
    <w:rsid w:val="00797DA4"/>
    <w:rsid w:val="00797DAB"/>
    <w:rsid w:val="007A4057"/>
    <w:rsid w:val="007A467B"/>
    <w:rsid w:val="007A4BE9"/>
    <w:rsid w:val="007A4C63"/>
    <w:rsid w:val="007A6A0B"/>
    <w:rsid w:val="007B7539"/>
    <w:rsid w:val="007C09D6"/>
    <w:rsid w:val="007C0DE8"/>
    <w:rsid w:val="007C0DFF"/>
    <w:rsid w:val="007C11AC"/>
    <w:rsid w:val="007C12A4"/>
    <w:rsid w:val="007C1ADD"/>
    <w:rsid w:val="007C1B21"/>
    <w:rsid w:val="007C1FFB"/>
    <w:rsid w:val="007C26CF"/>
    <w:rsid w:val="007C4139"/>
    <w:rsid w:val="007C4193"/>
    <w:rsid w:val="007C6AA3"/>
    <w:rsid w:val="007C7461"/>
    <w:rsid w:val="007C7915"/>
    <w:rsid w:val="007D0A89"/>
    <w:rsid w:val="007D0E49"/>
    <w:rsid w:val="007D1C35"/>
    <w:rsid w:val="007D3666"/>
    <w:rsid w:val="007D3D95"/>
    <w:rsid w:val="007D75EA"/>
    <w:rsid w:val="007E00C9"/>
    <w:rsid w:val="007E0994"/>
    <w:rsid w:val="007E0AE2"/>
    <w:rsid w:val="007E11AC"/>
    <w:rsid w:val="007E2CE8"/>
    <w:rsid w:val="007E3AB5"/>
    <w:rsid w:val="007E513E"/>
    <w:rsid w:val="007E5D10"/>
    <w:rsid w:val="007E7562"/>
    <w:rsid w:val="007F1E7F"/>
    <w:rsid w:val="007F57FB"/>
    <w:rsid w:val="0080112E"/>
    <w:rsid w:val="008019D5"/>
    <w:rsid w:val="00801CF5"/>
    <w:rsid w:val="00802DBC"/>
    <w:rsid w:val="008031DB"/>
    <w:rsid w:val="00804830"/>
    <w:rsid w:val="008057F6"/>
    <w:rsid w:val="00805C6C"/>
    <w:rsid w:val="00806072"/>
    <w:rsid w:val="008064FB"/>
    <w:rsid w:val="008066B8"/>
    <w:rsid w:val="008068A9"/>
    <w:rsid w:val="00806BBF"/>
    <w:rsid w:val="008101DF"/>
    <w:rsid w:val="00811720"/>
    <w:rsid w:val="0081353E"/>
    <w:rsid w:val="00813565"/>
    <w:rsid w:val="00814115"/>
    <w:rsid w:val="00815056"/>
    <w:rsid w:val="008150D8"/>
    <w:rsid w:val="00816D1E"/>
    <w:rsid w:val="008173ED"/>
    <w:rsid w:val="00822459"/>
    <w:rsid w:val="0082277C"/>
    <w:rsid w:val="008232AA"/>
    <w:rsid w:val="00823CDE"/>
    <w:rsid w:val="008245E6"/>
    <w:rsid w:val="00826033"/>
    <w:rsid w:val="0082721A"/>
    <w:rsid w:val="0082746D"/>
    <w:rsid w:val="00827AED"/>
    <w:rsid w:val="008301CE"/>
    <w:rsid w:val="00830F5D"/>
    <w:rsid w:val="00832A24"/>
    <w:rsid w:val="00834035"/>
    <w:rsid w:val="008341CA"/>
    <w:rsid w:val="00834643"/>
    <w:rsid w:val="0083576A"/>
    <w:rsid w:val="00837070"/>
    <w:rsid w:val="00841669"/>
    <w:rsid w:val="008419B3"/>
    <w:rsid w:val="008419F4"/>
    <w:rsid w:val="00843F21"/>
    <w:rsid w:val="008457B8"/>
    <w:rsid w:val="00845B47"/>
    <w:rsid w:val="0084674F"/>
    <w:rsid w:val="008467A4"/>
    <w:rsid w:val="00846837"/>
    <w:rsid w:val="0084767C"/>
    <w:rsid w:val="00847D46"/>
    <w:rsid w:val="00850109"/>
    <w:rsid w:val="00850411"/>
    <w:rsid w:val="00850A97"/>
    <w:rsid w:val="00850D47"/>
    <w:rsid w:val="00852950"/>
    <w:rsid w:val="00852F29"/>
    <w:rsid w:val="008531EA"/>
    <w:rsid w:val="00854ED2"/>
    <w:rsid w:val="008578B4"/>
    <w:rsid w:val="00857F09"/>
    <w:rsid w:val="00860CFD"/>
    <w:rsid w:val="008623EF"/>
    <w:rsid w:val="00871680"/>
    <w:rsid w:val="00872424"/>
    <w:rsid w:val="008727F3"/>
    <w:rsid w:val="00874FF2"/>
    <w:rsid w:val="00875913"/>
    <w:rsid w:val="00875A3F"/>
    <w:rsid w:val="00876077"/>
    <w:rsid w:val="008776C8"/>
    <w:rsid w:val="00877A6B"/>
    <w:rsid w:val="00881DF0"/>
    <w:rsid w:val="008821A8"/>
    <w:rsid w:val="008834A6"/>
    <w:rsid w:val="008839E1"/>
    <w:rsid w:val="00883A00"/>
    <w:rsid w:val="0088494A"/>
    <w:rsid w:val="00884C45"/>
    <w:rsid w:val="008850F7"/>
    <w:rsid w:val="008853AC"/>
    <w:rsid w:val="008864CE"/>
    <w:rsid w:val="0088680D"/>
    <w:rsid w:val="00886D5F"/>
    <w:rsid w:val="00887480"/>
    <w:rsid w:val="0089082A"/>
    <w:rsid w:val="008908F1"/>
    <w:rsid w:val="008922AC"/>
    <w:rsid w:val="008924D5"/>
    <w:rsid w:val="008926C3"/>
    <w:rsid w:val="00892B2F"/>
    <w:rsid w:val="00893057"/>
    <w:rsid w:val="00893F64"/>
    <w:rsid w:val="008947C1"/>
    <w:rsid w:val="00895F1B"/>
    <w:rsid w:val="00895FDA"/>
    <w:rsid w:val="00896656"/>
    <w:rsid w:val="00897E33"/>
    <w:rsid w:val="008A02FC"/>
    <w:rsid w:val="008A0A00"/>
    <w:rsid w:val="008A172E"/>
    <w:rsid w:val="008A38BA"/>
    <w:rsid w:val="008A55FD"/>
    <w:rsid w:val="008A5E9A"/>
    <w:rsid w:val="008A6A97"/>
    <w:rsid w:val="008A6C36"/>
    <w:rsid w:val="008A76A2"/>
    <w:rsid w:val="008B085D"/>
    <w:rsid w:val="008B159F"/>
    <w:rsid w:val="008B1F21"/>
    <w:rsid w:val="008B2127"/>
    <w:rsid w:val="008B448C"/>
    <w:rsid w:val="008B6550"/>
    <w:rsid w:val="008B665D"/>
    <w:rsid w:val="008C0E00"/>
    <w:rsid w:val="008C33D7"/>
    <w:rsid w:val="008C38A6"/>
    <w:rsid w:val="008C3B15"/>
    <w:rsid w:val="008C48EB"/>
    <w:rsid w:val="008C4E1E"/>
    <w:rsid w:val="008C4EAF"/>
    <w:rsid w:val="008C7829"/>
    <w:rsid w:val="008D16D1"/>
    <w:rsid w:val="008D181B"/>
    <w:rsid w:val="008D1A72"/>
    <w:rsid w:val="008D2404"/>
    <w:rsid w:val="008D33EE"/>
    <w:rsid w:val="008D6F36"/>
    <w:rsid w:val="008E0343"/>
    <w:rsid w:val="008E2128"/>
    <w:rsid w:val="008E2E3F"/>
    <w:rsid w:val="008E31CC"/>
    <w:rsid w:val="008E55D5"/>
    <w:rsid w:val="008E63B8"/>
    <w:rsid w:val="008E7789"/>
    <w:rsid w:val="008E7FE3"/>
    <w:rsid w:val="008F179B"/>
    <w:rsid w:val="008F1923"/>
    <w:rsid w:val="008F1A63"/>
    <w:rsid w:val="008F1AF2"/>
    <w:rsid w:val="008F264C"/>
    <w:rsid w:val="008F2A5C"/>
    <w:rsid w:val="008F61B7"/>
    <w:rsid w:val="008F7958"/>
    <w:rsid w:val="008F7FEA"/>
    <w:rsid w:val="009008B3"/>
    <w:rsid w:val="00900FBA"/>
    <w:rsid w:val="00901234"/>
    <w:rsid w:val="00901FC8"/>
    <w:rsid w:val="00902306"/>
    <w:rsid w:val="009026C0"/>
    <w:rsid w:val="00902819"/>
    <w:rsid w:val="009032A6"/>
    <w:rsid w:val="009041D3"/>
    <w:rsid w:val="00904FA5"/>
    <w:rsid w:val="009057AC"/>
    <w:rsid w:val="009068E6"/>
    <w:rsid w:val="00910F96"/>
    <w:rsid w:val="00913126"/>
    <w:rsid w:val="009137A8"/>
    <w:rsid w:val="00916285"/>
    <w:rsid w:val="00916B3B"/>
    <w:rsid w:val="00916DCF"/>
    <w:rsid w:val="009205DA"/>
    <w:rsid w:val="009217DE"/>
    <w:rsid w:val="009231A1"/>
    <w:rsid w:val="009268FB"/>
    <w:rsid w:val="00926C8F"/>
    <w:rsid w:val="00926D30"/>
    <w:rsid w:val="009306E8"/>
    <w:rsid w:val="00930E52"/>
    <w:rsid w:val="00935386"/>
    <w:rsid w:val="00935AA6"/>
    <w:rsid w:val="00935E40"/>
    <w:rsid w:val="00937C30"/>
    <w:rsid w:val="00940A35"/>
    <w:rsid w:val="00942AA9"/>
    <w:rsid w:val="00942B03"/>
    <w:rsid w:val="00943AF7"/>
    <w:rsid w:val="00943CFE"/>
    <w:rsid w:val="009451B3"/>
    <w:rsid w:val="00945643"/>
    <w:rsid w:val="0094624E"/>
    <w:rsid w:val="0094648D"/>
    <w:rsid w:val="009513D6"/>
    <w:rsid w:val="00951AA6"/>
    <w:rsid w:val="009522FA"/>
    <w:rsid w:val="00952830"/>
    <w:rsid w:val="00953B2E"/>
    <w:rsid w:val="00954D9C"/>
    <w:rsid w:val="00955B67"/>
    <w:rsid w:val="00957038"/>
    <w:rsid w:val="00957D25"/>
    <w:rsid w:val="00961BED"/>
    <w:rsid w:val="009631BE"/>
    <w:rsid w:val="00963D66"/>
    <w:rsid w:val="00964349"/>
    <w:rsid w:val="00964A8F"/>
    <w:rsid w:val="00967119"/>
    <w:rsid w:val="009704DE"/>
    <w:rsid w:val="00970C1B"/>
    <w:rsid w:val="00971C50"/>
    <w:rsid w:val="00972DF4"/>
    <w:rsid w:val="00973496"/>
    <w:rsid w:val="00973654"/>
    <w:rsid w:val="00973A03"/>
    <w:rsid w:val="0098132E"/>
    <w:rsid w:val="00982FEC"/>
    <w:rsid w:val="0098383A"/>
    <w:rsid w:val="009838EB"/>
    <w:rsid w:val="00983F93"/>
    <w:rsid w:val="00984F9B"/>
    <w:rsid w:val="0098683D"/>
    <w:rsid w:val="0098692D"/>
    <w:rsid w:val="00987525"/>
    <w:rsid w:val="0099276F"/>
    <w:rsid w:val="009938C8"/>
    <w:rsid w:val="009945AD"/>
    <w:rsid w:val="009A011F"/>
    <w:rsid w:val="009A1175"/>
    <w:rsid w:val="009A1C6C"/>
    <w:rsid w:val="009A36D8"/>
    <w:rsid w:val="009A3B2B"/>
    <w:rsid w:val="009B203A"/>
    <w:rsid w:val="009B2658"/>
    <w:rsid w:val="009B28CF"/>
    <w:rsid w:val="009B36BC"/>
    <w:rsid w:val="009B4F3C"/>
    <w:rsid w:val="009B6794"/>
    <w:rsid w:val="009B6A71"/>
    <w:rsid w:val="009B6BD9"/>
    <w:rsid w:val="009B76FD"/>
    <w:rsid w:val="009C165E"/>
    <w:rsid w:val="009C25C0"/>
    <w:rsid w:val="009C2EED"/>
    <w:rsid w:val="009C4A81"/>
    <w:rsid w:val="009C4E61"/>
    <w:rsid w:val="009C50B9"/>
    <w:rsid w:val="009C516C"/>
    <w:rsid w:val="009C6715"/>
    <w:rsid w:val="009C6C0F"/>
    <w:rsid w:val="009C6CAE"/>
    <w:rsid w:val="009D0E64"/>
    <w:rsid w:val="009D4076"/>
    <w:rsid w:val="009D4582"/>
    <w:rsid w:val="009D4FBF"/>
    <w:rsid w:val="009E007F"/>
    <w:rsid w:val="009E0726"/>
    <w:rsid w:val="009E10B0"/>
    <w:rsid w:val="009E1CF0"/>
    <w:rsid w:val="009E2840"/>
    <w:rsid w:val="009E364D"/>
    <w:rsid w:val="009E410F"/>
    <w:rsid w:val="009E479F"/>
    <w:rsid w:val="009E4C3B"/>
    <w:rsid w:val="009E4F8F"/>
    <w:rsid w:val="009E61AF"/>
    <w:rsid w:val="009E6826"/>
    <w:rsid w:val="009E6B9C"/>
    <w:rsid w:val="009F10EC"/>
    <w:rsid w:val="009F2897"/>
    <w:rsid w:val="009F7A5E"/>
    <w:rsid w:val="009F7DC3"/>
    <w:rsid w:val="00A003F6"/>
    <w:rsid w:val="00A017C8"/>
    <w:rsid w:val="00A03FD8"/>
    <w:rsid w:val="00A06ED3"/>
    <w:rsid w:val="00A133AC"/>
    <w:rsid w:val="00A14523"/>
    <w:rsid w:val="00A14E8A"/>
    <w:rsid w:val="00A14EEB"/>
    <w:rsid w:val="00A17678"/>
    <w:rsid w:val="00A216C2"/>
    <w:rsid w:val="00A218E5"/>
    <w:rsid w:val="00A21C6F"/>
    <w:rsid w:val="00A21C90"/>
    <w:rsid w:val="00A24394"/>
    <w:rsid w:val="00A24550"/>
    <w:rsid w:val="00A26AD3"/>
    <w:rsid w:val="00A26F2A"/>
    <w:rsid w:val="00A26F54"/>
    <w:rsid w:val="00A27FE3"/>
    <w:rsid w:val="00A3057E"/>
    <w:rsid w:val="00A332D8"/>
    <w:rsid w:val="00A33497"/>
    <w:rsid w:val="00A33EFD"/>
    <w:rsid w:val="00A340F9"/>
    <w:rsid w:val="00A362E4"/>
    <w:rsid w:val="00A406D9"/>
    <w:rsid w:val="00A43EB4"/>
    <w:rsid w:val="00A445D9"/>
    <w:rsid w:val="00A45A4D"/>
    <w:rsid w:val="00A46A50"/>
    <w:rsid w:val="00A506CD"/>
    <w:rsid w:val="00A5342F"/>
    <w:rsid w:val="00A544DB"/>
    <w:rsid w:val="00A54626"/>
    <w:rsid w:val="00A56415"/>
    <w:rsid w:val="00A5694E"/>
    <w:rsid w:val="00A5711F"/>
    <w:rsid w:val="00A574D7"/>
    <w:rsid w:val="00A6039F"/>
    <w:rsid w:val="00A60AC1"/>
    <w:rsid w:val="00A6225F"/>
    <w:rsid w:val="00A66540"/>
    <w:rsid w:val="00A67676"/>
    <w:rsid w:val="00A70FE0"/>
    <w:rsid w:val="00A71121"/>
    <w:rsid w:val="00A71313"/>
    <w:rsid w:val="00A7189D"/>
    <w:rsid w:val="00A729EF"/>
    <w:rsid w:val="00A7381B"/>
    <w:rsid w:val="00A73A42"/>
    <w:rsid w:val="00A75D96"/>
    <w:rsid w:val="00A7608B"/>
    <w:rsid w:val="00A77FC1"/>
    <w:rsid w:val="00A80755"/>
    <w:rsid w:val="00A80C1C"/>
    <w:rsid w:val="00A82210"/>
    <w:rsid w:val="00A82294"/>
    <w:rsid w:val="00A8355F"/>
    <w:rsid w:val="00A84EBA"/>
    <w:rsid w:val="00A863F8"/>
    <w:rsid w:val="00A9108E"/>
    <w:rsid w:val="00A91249"/>
    <w:rsid w:val="00A932F2"/>
    <w:rsid w:val="00A94001"/>
    <w:rsid w:val="00A95B13"/>
    <w:rsid w:val="00A97553"/>
    <w:rsid w:val="00AA1504"/>
    <w:rsid w:val="00AA3D5E"/>
    <w:rsid w:val="00AA623B"/>
    <w:rsid w:val="00AA7687"/>
    <w:rsid w:val="00AB043A"/>
    <w:rsid w:val="00AB0950"/>
    <w:rsid w:val="00AB1029"/>
    <w:rsid w:val="00AB3A95"/>
    <w:rsid w:val="00AB51B3"/>
    <w:rsid w:val="00AB536B"/>
    <w:rsid w:val="00AB7B24"/>
    <w:rsid w:val="00AB7E3D"/>
    <w:rsid w:val="00AC1370"/>
    <w:rsid w:val="00AC24A9"/>
    <w:rsid w:val="00AC3D49"/>
    <w:rsid w:val="00AC523D"/>
    <w:rsid w:val="00AC57EE"/>
    <w:rsid w:val="00AC6029"/>
    <w:rsid w:val="00AC6B8E"/>
    <w:rsid w:val="00AC7346"/>
    <w:rsid w:val="00AC7FF4"/>
    <w:rsid w:val="00AD43AA"/>
    <w:rsid w:val="00AD55B3"/>
    <w:rsid w:val="00AD5F1E"/>
    <w:rsid w:val="00AD68D3"/>
    <w:rsid w:val="00AD6E73"/>
    <w:rsid w:val="00AE15F1"/>
    <w:rsid w:val="00AE1BFF"/>
    <w:rsid w:val="00AE22D0"/>
    <w:rsid w:val="00AE22FE"/>
    <w:rsid w:val="00AE29E3"/>
    <w:rsid w:val="00AE424B"/>
    <w:rsid w:val="00AE509E"/>
    <w:rsid w:val="00AE54D2"/>
    <w:rsid w:val="00AE5B98"/>
    <w:rsid w:val="00AE6BA5"/>
    <w:rsid w:val="00AE7317"/>
    <w:rsid w:val="00AF482A"/>
    <w:rsid w:val="00AF58AC"/>
    <w:rsid w:val="00AF7107"/>
    <w:rsid w:val="00B005B7"/>
    <w:rsid w:val="00B00ED2"/>
    <w:rsid w:val="00B0168D"/>
    <w:rsid w:val="00B02BEA"/>
    <w:rsid w:val="00B03DCB"/>
    <w:rsid w:val="00B05E89"/>
    <w:rsid w:val="00B07CAD"/>
    <w:rsid w:val="00B1001A"/>
    <w:rsid w:val="00B121C9"/>
    <w:rsid w:val="00B13B8B"/>
    <w:rsid w:val="00B156F6"/>
    <w:rsid w:val="00B1574E"/>
    <w:rsid w:val="00B1607A"/>
    <w:rsid w:val="00B16092"/>
    <w:rsid w:val="00B169D4"/>
    <w:rsid w:val="00B16F6A"/>
    <w:rsid w:val="00B1779F"/>
    <w:rsid w:val="00B21190"/>
    <w:rsid w:val="00B2247B"/>
    <w:rsid w:val="00B22E52"/>
    <w:rsid w:val="00B23DCA"/>
    <w:rsid w:val="00B24886"/>
    <w:rsid w:val="00B2746C"/>
    <w:rsid w:val="00B278D9"/>
    <w:rsid w:val="00B27BFF"/>
    <w:rsid w:val="00B303E9"/>
    <w:rsid w:val="00B31EE9"/>
    <w:rsid w:val="00B322BC"/>
    <w:rsid w:val="00B3421B"/>
    <w:rsid w:val="00B366DA"/>
    <w:rsid w:val="00B37964"/>
    <w:rsid w:val="00B40E21"/>
    <w:rsid w:val="00B41E24"/>
    <w:rsid w:val="00B4324E"/>
    <w:rsid w:val="00B433F7"/>
    <w:rsid w:val="00B44497"/>
    <w:rsid w:val="00B46441"/>
    <w:rsid w:val="00B46624"/>
    <w:rsid w:val="00B47362"/>
    <w:rsid w:val="00B50112"/>
    <w:rsid w:val="00B50684"/>
    <w:rsid w:val="00B51236"/>
    <w:rsid w:val="00B51A46"/>
    <w:rsid w:val="00B54C37"/>
    <w:rsid w:val="00B63563"/>
    <w:rsid w:val="00B70241"/>
    <w:rsid w:val="00B70458"/>
    <w:rsid w:val="00B70B01"/>
    <w:rsid w:val="00B70BF5"/>
    <w:rsid w:val="00B71A00"/>
    <w:rsid w:val="00B72499"/>
    <w:rsid w:val="00B72C6A"/>
    <w:rsid w:val="00B73AA2"/>
    <w:rsid w:val="00B73C14"/>
    <w:rsid w:val="00B74FAE"/>
    <w:rsid w:val="00B75A97"/>
    <w:rsid w:val="00B769E6"/>
    <w:rsid w:val="00B77AA2"/>
    <w:rsid w:val="00B77D3A"/>
    <w:rsid w:val="00B817B2"/>
    <w:rsid w:val="00B82450"/>
    <w:rsid w:val="00B83595"/>
    <w:rsid w:val="00B8483B"/>
    <w:rsid w:val="00B9072A"/>
    <w:rsid w:val="00B916D2"/>
    <w:rsid w:val="00B93AA2"/>
    <w:rsid w:val="00B9620E"/>
    <w:rsid w:val="00B97811"/>
    <w:rsid w:val="00BA03BE"/>
    <w:rsid w:val="00BA058C"/>
    <w:rsid w:val="00BA0820"/>
    <w:rsid w:val="00BA1325"/>
    <w:rsid w:val="00BA1575"/>
    <w:rsid w:val="00BA2590"/>
    <w:rsid w:val="00BA4056"/>
    <w:rsid w:val="00BA411D"/>
    <w:rsid w:val="00BA515A"/>
    <w:rsid w:val="00BA640B"/>
    <w:rsid w:val="00BA7A10"/>
    <w:rsid w:val="00BB0CAF"/>
    <w:rsid w:val="00BB21DF"/>
    <w:rsid w:val="00BB3388"/>
    <w:rsid w:val="00BB38E5"/>
    <w:rsid w:val="00BB65F9"/>
    <w:rsid w:val="00BB6B20"/>
    <w:rsid w:val="00BB6D97"/>
    <w:rsid w:val="00BB7971"/>
    <w:rsid w:val="00BB7BB8"/>
    <w:rsid w:val="00BC3A21"/>
    <w:rsid w:val="00BC5E8E"/>
    <w:rsid w:val="00BC6A27"/>
    <w:rsid w:val="00BC771E"/>
    <w:rsid w:val="00BC7D11"/>
    <w:rsid w:val="00BD1649"/>
    <w:rsid w:val="00BD1C90"/>
    <w:rsid w:val="00BD4050"/>
    <w:rsid w:val="00BD44F1"/>
    <w:rsid w:val="00BD501D"/>
    <w:rsid w:val="00BD7716"/>
    <w:rsid w:val="00BD7CB3"/>
    <w:rsid w:val="00BE0135"/>
    <w:rsid w:val="00BE19ED"/>
    <w:rsid w:val="00BE251D"/>
    <w:rsid w:val="00BE2BFA"/>
    <w:rsid w:val="00BE4F48"/>
    <w:rsid w:val="00BE795A"/>
    <w:rsid w:val="00BF0875"/>
    <w:rsid w:val="00BF1416"/>
    <w:rsid w:val="00BF1469"/>
    <w:rsid w:val="00BF5117"/>
    <w:rsid w:val="00BF64E1"/>
    <w:rsid w:val="00BF6554"/>
    <w:rsid w:val="00BF6B6C"/>
    <w:rsid w:val="00BF6F97"/>
    <w:rsid w:val="00C00FB5"/>
    <w:rsid w:val="00C013C7"/>
    <w:rsid w:val="00C01471"/>
    <w:rsid w:val="00C01D48"/>
    <w:rsid w:val="00C04362"/>
    <w:rsid w:val="00C04970"/>
    <w:rsid w:val="00C05418"/>
    <w:rsid w:val="00C07430"/>
    <w:rsid w:val="00C1176B"/>
    <w:rsid w:val="00C12F46"/>
    <w:rsid w:val="00C156CF"/>
    <w:rsid w:val="00C15A37"/>
    <w:rsid w:val="00C204C8"/>
    <w:rsid w:val="00C21CC5"/>
    <w:rsid w:val="00C2417A"/>
    <w:rsid w:val="00C27B81"/>
    <w:rsid w:val="00C27C33"/>
    <w:rsid w:val="00C336C3"/>
    <w:rsid w:val="00C35C64"/>
    <w:rsid w:val="00C36EBA"/>
    <w:rsid w:val="00C37D55"/>
    <w:rsid w:val="00C400B6"/>
    <w:rsid w:val="00C4107A"/>
    <w:rsid w:val="00C41277"/>
    <w:rsid w:val="00C413AB"/>
    <w:rsid w:val="00C4147F"/>
    <w:rsid w:val="00C42616"/>
    <w:rsid w:val="00C42D78"/>
    <w:rsid w:val="00C44C1A"/>
    <w:rsid w:val="00C46846"/>
    <w:rsid w:val="00C47196"/>
    <w:rsid w:val="00C50D4A"/>
    <w:rsid w:val="00C511D2"/>
    <w:rsid w:val="00C51EFB"/>
    <w:rsid w:val="00C62758"/>
    <w:rsid w:val="00C64757"/>
    <w:rsid w:val="00C64783"/>
    <w:rsid w:val="00C66A14"/>
    <w:rsid w:val="00C7136C"/>
    <w:rsid w:val="00C74628"/>
    <w:rsid w:val="00C747A6"/>
    <w:rsid w:val="00C76070"/>
    <w:rsid w:val="00C80CDD"/>
    <w:rsid w:val="00C81961"/>
    <w:rsid w:val="00C873CA"/>
    <w:rsid w:val="00C914BB"/>
    <w:rsid w:val="00C93E74"/>
    <w:rsid w:val="00C952D6"/>
    <w:rsid w:val="00C9746B"/>
    <w:rsid w:val="00C97AF1"/>
    <w:rsid w:val="00CA06ED"/>
    <w:rsid w:val="00CA1707"/>
    <w:rsid w:val="00CA1938"/>
    <w:rsid w:val="00CA2160"/>
    <w:rsid w:val="00CA2B73"/>
    <w:rsid w:val="00CA3338"/>
    <w:rsid w:val="00CA6347"/>
    <w:rsid w:val="00CA637C"/>
    <w:rsid w:val="00CB1250"/>
    <w:rsid w:val="00CB1369"/>
    <w:rsid w:val="00CB1CE5"/>
    <w:rsid w:val="00CB4096"/>
    <w:rsid w:val="00CB509D"/>
    <w:rsid w:val="00CB7D76"/>
    <w:rsid w:val="00CB7F26"/>
    <w:rsid w:val="00CC0801"/>
    <w:rsid w:val="00CC0D1C"/>
    <w:rsid w:val="00CC5621"/>
    <w:rsid w:val="00CC6560"/>
    <w:rsid w:val="00CC75AF"/>
    <w:rsid w:val="00CC75B8"/>
    <w:rsid w:val="00CC7974"/>
    <w:rsid w:val="00CD3420"/>
    <w:rsid w:val="00CD50DB"/>
    <w:rsid w:val="00CD6734"/>
    <w:rsid w:val="00CD7A42"/>
    <w:rsid w:val="00CE0449"/>
    <w:rsid w:val="00CE0746"/>
    <w:rsid w:val="00CE0F50"/>
    <w:rsid w:val="00CE10CB"/>
    <w:rsid w:val="00CE1894"/>
    <w:rsid w:val="00CE28FC"/>
    <w:rsid w:val="00CE29FB"/>
    <w:rsid w:val="00CE2C68"/>
    <w:rsid w:val="00CE4E96"/>
    <w:rsid w:val="00CE5643"/>
    <w:rsid w:val="00CE59CE"/>
    <w:rsid w:val="00CE738F"/>
    <w:rsid w:val="00CF28E6"/>
    <w:rsid w:val="00CF31BA"/>
    <w:rsid w:val="00CF3366"/>
    <w:rsid w:val="00CF43F9"/>
    <w:rsid w:val="00CF470F"/>
    <w:rsid w:val="00CF7E44"/>
    <w:rsid w:val="00D001A3"/>
    <w:rsid w:val="00D01742"/>
    <w:rsid w:val="00D033ED"/>
    <w:rsid w:val="00D03573"/>
    <w:rsid w:val="00D03AFC"/>
    <w:rsid w:val="00D03B5E"/>
    <w:rsid w:val="00D03CF9"/>
    <w:rsid w:val="00D04AF8"/>
    <w:rsid w:val="00D05DDF"/>
    <w:rsid w:val="00D07539"/>
    <w:rsid w:val="00D078B0"/>
    <w:rsid w:val="00D11A03"/>
    <w:rsid w:val="00D1523C"/>
    <w:rsid w:val="00D15E57"/>
    <w:rsid w:val="00D16603"/>
    <w:rsid w:val="00D166D1"/>
    <w:rsid w:val="00D173DE"/>
    <w:rsid w:val="00D17AC7"/>
    <w:rsid w:val="00D20D4A"/>
    <w:rsid w:val="00D25EF8"/>
    <w:rsid w:val="00D30058"/>
    <w:rsid w:val="00D315AE"/>
    <w:rsid w:val="00D34305"/>
    <w:rsid w:val="00D34D90"/>
    <w:rsid w:val="00D34F8B"/>
    <w:rsid w:val="00D378C4"/>
    <w:rsid w:val="00D42755"/>
    <w:rsid w:val="00D428CD"/>
    <w:rsid w:val="00D435DA"/>
    <w:rsid w:val="00D43BF1"/>
    <w:rsid w:val="00D4480E"/>
    <w:rsid w:val="00D44D49"/>
    <w:rsid w:val="00D44F6E"/>
    <w:rsid w:val="00D4543B"/>
    <w:rsid w:val="00D4644C"/>
    <w:rsid w:val="00D47482"/>
    <w:rsid w:val="00D47785"/>
    <w:rsid w:val="00D5004F"/>
    <w:rsid w:val="00D50E25"/>
    <w:rsid w:val="00D5303B"/>
    <w:rsid w:val="00D5338B"/>
    <w:rsid w:val="00D53E08"/>
    <w:rsid w:val="00D54272"/>
    <w:rsid w:val="00D55DEB"/>
    <w:rsid w:val="00D56769"/>
    <w:rsid w:val="00D6018F"/>
    <w:rsid w:val="00D60692"/>
    <w:rsid w:val="00D60B64"/>
    <w:rsid w:val="00D61AB5"/>
    <w:rsid w:val="00D62584"/>
    <w:rsid w:val="00D62F71"/>
    <w:rsid w:val="00D632D3"/>
    <w:rsid w:val="00D6375B"/>
    <w:rsid w:val="00D64E0B"/>
    <w:rsid w:val="00D7366C"/>
    <w:rsid w:val="00D74079"/>
    <w:rsid w:val="00D74C3F"/>
    <w:rsid w:val="00D764AD"/>
    <w:rsid w:val="00D76541"/>
    <w:rsid w:val="00D76ACF"/>
    <w:rsid w:val="00D77AC5"/>
    <w:rsid w:val="00D80E64"/>
    <w:rsid w:val="00D85AC6"/>
    <w:rsid w:val="00D8656F"/>
    <w:rsid w:val="00D9083C"/>
    <w:rsid w:val="00D9185F"/>
    <w:rsid w:val="00D93FEC"/>
    <w:rsid w:val="00D945D3"/>
    <w:rsid w:val="00D95B87"/>
    <w:rsid w:val="00D96AAA"/>
    <w:rsid w:val="00D96AF2"/>
    <w:rsid w:val="00D97D12"/>
    <w:rsid w:val="00DA4F0C"/>
    <w:rsid w:val="00DA6C02"/>
    <w:rsid w:val="00DB2982"/>
    <w:rsid w:val="00DB2BD6"/>
    <w:rsid w:val="00DB41CD"/>
    <w:rsid w:val="00DB460B"/>
    <w:rsid w:val="00DC22B1"/>
    <w:rsid w:val="00DC2D4E"/>
    <w:rsid w:val="00DC351C"/>
    <w:rsid w:val="00DC4021"/>
    <w:rsid w:val="00DC4216"/>
    <w:rsid w:val="00DC48E3"/>
    <w:rsid w:val="00DC54D6"/>
    <w:rsid w:val="00DC5EA8"/>
    <w:rsid w:val="00DC747E"/>
    <w:rsid w:val="00DC7DEB"/>
    <w:rsid w:val="00DC7F29"/>
    <w:rsid w:val="00DD1D97"/>
    <w:rsid w:val="00DD62E6"/>
    <w:rsid w:val="00DD7D04"/>
    <w:rsid w:val="00DE2225"/>
    <w:rsid w:val="00DE3F97"/>
    <w:rsid w:val="00DE64B5"/>
    <w:rsid w:val="00DE669F"/>
    <w:rsid w:val="00DE67B3"/>
    <w:rsid w:val="00DE713B"/>
    <w:rsid w:val="00DF21C4"/>
    <w:rsid w:val="00DF2D23"/>
    <w:rsid w:val="00DF4A21"/>
    <w:rsid w:val="00DF5196"/>
    <w:rsid w:val="00E0143F"/>
    <w:rsid w:val="00E025EA"/>
    <w:rsid w:val="00E04DEA"/>
    <w:rsid w:val="00E07CCA"/>
    <w:rsid w:val="00E11E0C"/>
    <w:rsid w:val="00E16B84"/>
    <w:rsid w:val="00E20EE1"/>
    <w:rsid w:val="00E21022"/>
    <w:rsid w:val="00E2111E"/>
    <w:rsid w:val="00E225D6"/>
    <w:rsid w:val="00E22DF3"/>
    <w:rsid w:val="00E24F5C"/>
    <w:rsid w:val="00E25910"/>
    <w:rsid w:val="00E26270"/>
    <w:rsid w:val="00E274F3"/>
    <w:rsid w:val="00E27A48"/>
    <w:rsid w:val="00E30592"/>
    <w:rsid w:val="00E30752"/>
    <w:rsid w:val="00E3252F"/>
    <w:rsid w:val="00E32B73"/>
    <w:rsid w:val="00E3301F"/>
    <w:rsid w:val="00E3405A"/>
    <w:rsid w:val="00E40AB5"/>
    <w:rsid w:val="00E415AE"/>
    <w:rsid w:val="00E42911"/>
    <w:rsid w:val="00E4407A"/>
    <w:rsid w:val="00E443ED"/>
    <w:rsid w:val="00E45BF9"/>
    <w:rsid w:val="00E4607C"/>
    <w:rsid w:val="00E46267"/>
    <w:rsid w:val="00E465B3"/>
    <w:rsid w:val="00E473CD"/>
    <w:rsid w:val="00E476DB"/>
    <w:rsid w:val="00E5087A"/>
    <w:rsid w:val="00E51CE1"/>
    <w:rsid w:val="00E5204C"/>
    <w:rsid w:val="00E52CFB"/>
    <w:rsid w:val="00E52F7E"/>
    <w:rsid w:val="00E5365C"/>
    <w:rsid w:val="00E54E67"/>
    <w:rsid w:val="00E550F1"/>
    <w:rsid w:val="00E55788"/>
    <w:rsid w:val="00E56057"/>
    <w:rsid w:val="00E562AB"/>
    <w:rsid w:val="00E56B59"/>
    <w:rsid w:val="00E56F19"/>
    <w:rsid w:val="00E5793C"/>
    <w:rsid w:val="00E60E16"/>
    <w:rsid w:val="00E64CD9"/>
    <w:rsid w:val="00E64F04"/>
    <w:rsid w:val="00E64F24"/>
    <w:rsid w:val="00E70B59"/>
    <w:rsid w:val="00E71612"/>
    <w:rsid w:val="00E724D9"/>
    <w:rsid w:val="00E73292"/>
    <w:rsid w:val="00E7435E"/>
    <w:rsid w:val="00E74BFE"/>
    <w:rsid w:val="00E76214"/>
    <w:rsid w:val="00E8132D"/>
    <w:rsid w:val="00E84399"/>
    <w:rsid w:val="00E84D80"/>
    <w:rsid w:val="00E8682B"/>
    <w:rsid w:val="00E909D7"/>
    <w:rsid w:val="00E90E40"/>
    <w:rsid w:val="00E910EA"/>
    <w:rsid w:val="00E91134"/>
    <w:rsid w:val="00E945DC"/>
    <w:rsid w:val="00E95C66"/>
    <w:rsid w:val="00E97577"/>
    <w:rsid w:val="00EA048C"/>
    <w:rsid w:val="00EA0A77"/>
    <w:rsid w:val="00EA125B"/>
    <w:rsid w:val="00EA1B9D"/>
    <w:rsid w:val="00EA2461"/>
    <w:rsid w:val="00EA3684"/>
    <w:rsid w:val="00EA371F"/>
    <w:rsid w:val="00EA4D0C"/>
    <w:rsid w:val="00EA54A6"/>
    <w:rsid w:val="00EA5A9F"/>
    <w:rsid w:val="00EB0AED"/>
    <w:rsid w:val="00EB0CF4"/>
    <w:rsid w:val="00EB2F66"/>
    <w:rsid w:val="00EB2FDC"/>
    <w:rsid w:val="00EB441F"/>
    <w:rsid w:val="00EB60F1"/>
    <w:rsid w:val="00EC0887"/>
    <w:rsid w:val="00EC10FF"/>
    <w:rsid w:val="00EC4561"/>
    <w:rsid w:val="00EC66C4"/>
    <w:rsid w:val="00EC78FA"/>
    <w:rsid w:val="00EC79DA"/>
    <w:rsid w:val="00ED08F8"/>
    <w:rsid w:val="00ED5AE0"/>
    <w:rsid w:val="00ED607F"/>
    <w:rsid w:val="00ED70C3"/>
    <w:rsid w:val="00ED78A5"/>
    <w:rsid w:val="00EE0A73"/>
    <w:rsid w:val="00EE0AF8"/>
    <w:rsid w:val="00EE0BCC"/>
    <w:rsid w:val="00EE1C79"/>
    <w:rsid w:val="00EE3562"/>
    <w:rsid w:val="00EE3A9C"/>
    <w:rsid w:val="00EE41A2"/>
    <w:rsid w:val="00EE7D12"/>
    <w:rsid w:val="00EF1B19"/>
    <w:rsid w:val="00EF22FB"/>
    <w:rsid w:val="00EF373F"/>
    <w:rsid w:val="00EF484B"/>
    <w:rsid w:val="00EF5334"/>
    <w:rsid w:val="00EF5A95"/>
    <w:rsid w:val="00EF7193"/>
    <w:rsid w:val="00F01440"/>
    <w:rsid w:val="00F01776"/>
    <w:rsid w:val="00F05B97"/>
    <w:rsid w:val="00F06744"/>
    <w:rsid w:val="00F06818"/>
    <w:rsid w:val="00F07E5A"/>
    <w:rsid w:val="00F103A6"/>
    <w:rsid w:val="00F12F33"/>
    <w:rsid w:val="00F14240"/>
    <w:rsid w:val="00F155A4"/>
    <w:rsid w:val="00F16871"/>
    <w:rsid w:val="00F17702"/>
    <w:rsid w:val="00F20003"/>
    <w:rsid w:val="00F201C1"/>
    <w:rsid w:val="00F23509"/>
    <w:rsid w:val="00F26895"/>
    <w:rsid w:val="00F27B48"/>
    <w:rsid w:val="00F307D8"/>
    <w:rsid w:val="00F340DC"/>
    <w:rsid w:val="00F347C0"/>
    <w:rsid w:val="00F34FD4"/>
    <w:rsid w:val="00F408F8"/>
    <w:rsid w:val="00F43CC0"/>
    <w:rsid w:val="00F43D11"/>
    <w:rsid w:val="00F449C5"/>
    <w:rsid w:val="00F45715"/>
    <w:rsid w:val="00F52165"/>
    <w:rsid w:val="00F525E6"/>
    <w:rsid w:val="00F55DE0"/>
    <w:rsid w:val="00F560B1"/>
    <w:rsid w:val="00F5799B"/>
    <w:rsid w:val="00F601AF"/>
    <w:rsid w:val="00F614BD"/>
    <w:rsid w:val="00F616FD"/>
    <w:rsid w:val="00F61863"/>
    <w:rsid w:val="00F63012"/>
    <w:rsid w:val="00F665EF"/>
    <w:rsid w:val="00F66B2A"/>
    <w:rsid w:val="00F670FE"/>
    <w:rsid w:val="00F6743D"/>
    <w:rsid w:val="00F7138B"/>
    <w:rsid w:val="00F714B3"/>
    <w:rsid w:val="00F71768"/>
    <w:rsid w:val="00F73729"/>
    <w:rsid w:val="00F756E2"/>
    <w:rsid w:val="00F75AF3"/>
    <w:rsid w:val="00F8004B"/>
    <w:rsid w:val="00F8070E"/>
    <w:rsid w:val="00F817E9"/>
    <w:rsid w:val="00F823D6"/>
    <w:rsid w:val="00F84505"/>
    <w:rsid w:val="00F873D9"/>
    <w:rsid w:val="00F87E28"/>
    <w:rsid w:val="00F90214"/>
    <w:rsid w:val="00F9487D"/>
    <w:rsid w:val="00F96D44"/>
    <w:rsid w:val="00FA05B0"/>
    <w:rsid w:val="00FA1FD3"/>
    <w:rsid w:val="00FA204E"/>
    <w:rsid w:val="00FA2CEC"/>
    <w:rsid w:val="00FA4B69"/>
    <w:rsid w:val="00FA7173"/>
    <w:rsid w:val="00FA75D6"/>
    <w:rsid w:val="00FB1EF4"/>
    <w:rsid w:val="00FB2B4F"/>
    <w:rsid w:val="00FB300E"/>
    <w:rsid w:val="00FB38EE"/>
    <w:rsid w:val="00FB5DF9"/>
    <w:rsid w:val="00FB6E92"/>
    <w:rsid w:val="00FC2A0E"/>
    <w:rsid w:val="00FC2D1E"/>
    <w:rsid w:val="00FC3554"/>
    <w:rsid w:val="00FC4ABE"/>
    <w:rsid w:val="00FC7205"/>
    <w:rsid w:val="00FC752F"/>
    <w:rsid w:val="00FC7B57"/>
    <w:rsid w:val="00FD09FA"/>
    <w:rsid w:val="00FD154A"/>
    <w:rsid w:val="00FD3FC8"/>
    <w:rsid w:val="00FD4883"/>
    <w:rsid w:val="00FD6996"/>
    <w:rsid w:val="00FE1043"/>
    <w:rsid w:val="00FE116A"/>
    <w:rsid w:val="00FE449C"/>
    <w:rsid w:val="00FE71FB"/>
    <w:rsid w:val="00FE76A7"/>
    <w:rsid w:val="00FF0687"/>
    <w:rsid w:val="00FF649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A0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1"/>
    <w:qFormat/>
    <w:rsid w:val="005D5009"/>
    <w:pPr>
      <w:keepNext/>
      <w:outlineLvl w:val="0"/>
    </w:pPr>
    <w:rPr>
      <w:b/>
      <w:szCs w:val="20"/>
    </w:rPr>
  </w:style>
  <w:style w:type="paragraph" w:styleId="Titre2">
    <w:name w:val="heading 2"/>
    <w:basedOn w:val="Normal"/>
    <w:next w:val="Normal"/>
    <w:link w:val="Titre2Car"/>
    <w:uiPriority w:val="1"/>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1"/>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A91249"/>
    <w:pPr>
      <w:keepNext/>
      <w:spacing w:before="200"/>
      <w:outlineLvl w:val="4"/>
    </w:pPr>
    <w:rPr>
      <w:rFonts w:ascii="Arial Narrow" w:hAnsi="Arial Narrow"/>
      <w:b/>
      <w:spacing w:val="-2"/>
      <w:szCs w:val="28"/>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1"/>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1"/>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1"/>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A91249"/>
    <w:rPr>
      <w:rFonts w:ascii="Arial Narrow" w:eastAsia="Times New Roman" w:hAnsi="Arial Narrow" w:cs="Times New Roman"/>
      <w:b/>
      <w:spacing w:val="-2"/>
      <w:sz w:val="24"/>
      <w:szCs w:val="28"/>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uiPriority w:val="1"/>
    <w:qFormat/>
    <w:rsid w:val="005D5009"/>
    <w:pPr>
      <w:jc w:val="center"/>
    </w:pPr>
    <w:rPr>
      <w:b/>
      <w:szCs w:val="20"/>
    </w:rPr>
  </w:style>
  <w:style w:type="character" w:customStyle="1" w:styleId="TitreCar">
    <w:name w:val="Titre Car"/>
    <w:basedOn w:val="Policepardfaut"/>
    <w:link w:val="Titre"/>
    <w:uiPriority w:val="1"/>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uiPriority w:val="1"/>
    <w:qFormat/>
    <w:rsid w:val="005D5009"/>
    <w:pPr>
      <w:jc w:val="both"/>
    </w:pPr>
    <w:rPr>
      <w:szCs w:val="20"/>
    </w:rPr>
  </w:style>
  <w:style w:type="character" w:customStyle="1" w:styleId="CorpsdetexteCar">
    <w:name w:val="Corps de texte Car"/>
    <w:basedOn w:val="Policepardfaut"/>
    <w:link w:val="Corpsdetexte"/>
    <w:uiPriority w:val="1"/>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3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sous partie 1"/>
    <w:basedOn w:val="Normal"/>
    <w:uiPriority w:val="1"/>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1"/>
    <w:unhideWhenUsed/>
    <w:qFormat/>
    <w:rsid w:val="0017176C"/>
    <w:pPr>
      <w:tabs>
        <w:tab w:val="left" w:pos="1760"/>
        <w:tab w:val="right" w:leader="dot" w:pos="9639"/>
      </w:tabs>
      <w:spacing w:before="200" w:after="100" w:line="276" w:lineRule="auto"/>
      <w:ind w:left="1418" w:hanging="1276"/>
    </w:pPr>
    <w:rPr>
      <w:rFonts w:ascii="Arial Narrow" w:hAnsi="Arial Narrow" w:cs="Tahoma"/>
      <w:i/>
      <w:noProof/>
      <w:sz w:val="22"/>
      <w:szCs w:val="22"/>
    </w:rPr>
  </w:style>
  <w:style w:type="paragraph" w:styleId="TM3">
    <w:name w:val="toc 3"/>
    <w:basedOn w:val="Normal"/>
    <w:next w:val="Normal"/>
    <w:autoRedefine/>
    <w:uiPriority w:val="1"/>
    <w:unhideWhenUsed/>
    <w:qFormat/>
    <w:rsid w:val="00D56769"/>
    <w:pPr>
      <w:spacing w:after="100"/>
      <w:ind w:left="480"/>
    </w:pPr>
  </w:style>
  <w:style w:type="paragraph" w:styleId="TM2">
    <w:name w:val="toc 2"/>
    <w:basedOn w:val="Normal"/>
    <w:next w:val="Normal"/>
    <w:autoRedefine/>
    <w:uiPriority w:val="1"/>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6"/>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List Paragraph1 Car,sous partie 1 Car,Desmond 2 Car,Liste 1 Car,List Paragraph (numbered (a)) Car,Bullets Car,Medium Grid 1 - Accent 21 Car,List Paragraph nowy Car,Numbered List Paragraph Car,ReferencesCxSpLast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6"/>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1"/>
    <w:unhideWhenUsed/>
    <w:qFormat/>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paragraph" w:customStyle="1" w:styleId="Default">
    <w:name w:val="Default"/>
    <w:rsid w:val="001A2B9F"/>
    <w:pPr>
      <w:autoSpaceDE w:val="0"/>
      <w:autoSpaceDN w:val="0"/>
      <w:adjustRightInd w:val="0"/>
      <w:jc w:val="left"/>
    </w:pPr>
    <w:rPr>
      <w:rFonts w:ascii="Arial" w:hAnsi="Arial" w:cs="Arial"/>
      <w:color w:val="000000"/>
      <w:sz w:val="24"/>
      <w:szCs w:val="24"/>
    </w:rPr>
  </w:style>
  <w:style w:type="paragraph" w:customStyle="1" w:styleId="msonormal0">
    <w:name w:val="msonormal"/>
    <w:basedOn w:val="Normal"/>
    <w:rsid w:val="001E4FD3"/>
    <w:pPr>
      <w:spacing w:before="100" w:beforeAutospacing="1" w:after="100" w:afterAutospacing="1"/>
    </w:pPr>
  </w:style>
  <w:style w:type="paragraph" w:customStyle="1" w:styleId="TM21">
    <w:name w:val="TM 21"/>
    <w:basedOn w:val="Normal"/>
    <w:rsid w:val="00D60B64"/>
    <w:pPr>
      <w:widowControl w:val="0"/>
      <w:suppressAutoHyphens/>
      <w:autoSpaceDE w:val="0"/>
      <w:autoSpaceDN w:val="0"/>
      <w:spacing w:before="141"/>
      <w:ind w:left="500"/>
      <w:textAlignment w:val="baseline"/>
    </w:pPr>
    <w:rPr>
      <w:rFonts w:ascii="Liberation Sans Narrow" w:eastAsia="Liberation Sans Narrow" w:hAnsi="Liberation Sans Narrow" w:cs="Liberation Sans Narrow"/>
      <w:lang w:eastAsia="en-US"/>
    </w:rPr>
  </w:style>
  <w:style w:type="paragraph" w:styleId="Lgende">
    <w:name w:val="caption"/>
    <w:basedOn w:val="Normal"/>
    <w:next w:val="Normal"/>
    <w:qFormat/>
    <w:rsid w:val="00423EB4"/>
    <w:pPr>
      <w:tabs>
        <w:tab w:val="left" w:pos="5580"/>
        <w:tab w:val="left" w:pos="5760"/>
      </w:tabs>
      <w:spacing w:line="276" w:lineRule="auto"/>
      <w:ind w:right="4445"/>
      <w:jc w:val="both"/>
    </w:pPr>
    <w:rPr>
      <w:rFonts w:ascii="Tahoma" w:hAnsi="Tahoma" w:cs="Tahoma"/>
      <w:b/>
      <w:bCs/>
      <w:szCs w:val="20"/>
    </w:rPr>
  </w:style>
  <w:style w:type="paragraph" w:styleId="Liste">
    <w:name w:val="List"/>
    <w:basedOn w:val="Corpsdetexte"/>
    <w:rsid w:val="00423EB4"/>
    <w:pPr>
      <w:suppressAutoHyphens/>
      <w:spacing w:line="276" w:lineRule="auto"/>
    </w:pPr>
    <w:rPr>
      <w:rFonts w:ascii="Arial Narrow" w:hAnsi="Arial Narrow" w:cs="Tahoma"/>
      <w:lang w:eastAsia="ar-SA"/>
    </w:rPr>
  </w:style>
  <w:style w:type="paragraph" w:customStyle="1" w:styleId="xl41">
    <w:name w:val="xl41"/>
    <w:basedOn w:val="Normal"/>
    <w:rsid w:val="00423EB4"/>
    <w:pPr>
      <w:pBdr>
        <w:left w:val="single" w:sz="8" w:space="0" w:color="000000"/>
        <w:right w:val="single" w:sz="8" w:space="0" w:color="000000"/>
      </w:pBdr>
      <w:suppressAutoHyphens/>
      <w:spacing w:before="280" w:after="280" w:line="276" w:lineRule="auto"/>
      <w:jc w:val="both"/>
    </w:pPr>
    <w:rPr>
      <w:rFonts w:ascii="Arial" w:hAnsi="Arial" w:cs="Arial"/>
      <w:b/>
      <w:bCs/>
      <w:lang w:eastAsia="ar-SA"/>
    </w:rPr>
  </w:style>
  <w:style w:type="paragraph" w:customStyle="1" w:styleId="Titre10">
    <w:name w:val="Titre1"/>
    <w:basedOn w:val="Normal"/>
    <w:next w:val="Corpsdetexte"/>
    <w:rsid w:val="00423EB4"/>
    <w:pPr>
      <w:keepNext/>
      <w:suppressAutoHyphens/>
      <w:spacing w:before="240" w:after="120" w:line="276" w:lineRule="auto"/>
      <w:jc w:val="both"/>
    </w:pPr>
    <w:rPr>
      <w:rFonts w:ascii="Arial" w:eastAsia="Lucida Sans Unicode" w:hAnsi="Arial" w:cs="Tahoma"/>
      <w:sz w:val="28"/>
      <w:szCs w:val="28"/>
      <w:lang w:eastAsia="ar-SA"/>
    </w:rPr>
  </w:style>
  <w:style w:type="paragraph" w:customStyle="1" w:styleId="Textebrut1">
    <w:name w:val="Texte brut1"/>
    <w:basedOn w:val="Normal"/>
    <w:rsid w:val="00423EB4"/>
    <w:pPr>
      <w:widowControl w:val="0"/>
      <w:suppressAutoHyphens/>
      <w:spacing w:line="276" w:lineRule="auto"/>
      <w:jc w:val="both"/>
    </w:pPr>
    <w:rPr>
      <w:rFonts w:ascii="Courier New" w:eastAsia="Arial Unicode MS" w:hAnsi="Courier New"/>
    </w:rPr>
  </w:style>
  <w:style w:type="character" w:customStyle="1" w:styleId="Car">
    <w:name w:val="Car"/>
    <w:basedOn w:val="Policepardfaut"/>
    <w:rsid w:val="00423EB4"/>
  </w:style>
  <w:style w:type="paragraph" w:styleId="Textebrut">
    <w:name w:val="Plain Text"/>
    <w:basedOn w:val="Normal"/>
    <w:link w:val="TextebrutCar"/>
    <w:rsid w:val="00423EB4"/>
    <w:pPr>
      <w:spacing w:line="276" w:lineRule="auto"/>
      <w:jc w:val="both"/>
    </w:pPr>
    <w:rPr>
      <w:rFonts w:ascii="Courier New" w:hAnsi="Courier New" w:cs="Courier New"/>
      <w:szCs w:val="20"/>
    </w:rPr>
  </w:style>
  <w:style w:type="character" w:customStyle="1" w:styleId="TextebrutCar">
    <w:name w:val="Texte brut Car"/>
    <w:basedOn w:val="Policepardfaut"/>
    <w:link w:val="Textebrut"/>
    <w:rsid w:val="00423EB4"/>
    <w:rPr>
      <w:rFonts w:ascii="Courier New" w:eastAsia="Times New Roman" w:hAnsi="Courier New" w:cs="Courier New"/>
      <w:sz w:val="24"/>
      <w:szCs w:val="20"/>
      <w:lang w:eastAsia="fr-FR"/>
    </w:rPr>
  </w:style>
  <w:style w:type="numbering" w:customStyle="1" w:styleId="Aucuneliste1">
    <w:name w:val="Aucune liste1"/>
    <w:next w:val="Aucuneliste"/>
    <w:uiPriority w:val="99"/>
    <w:semiHidden/>
    <w:unhideWhenUsed/>
    <w:rsid w:val="00423EB4"/>
  </w:style>
  <w:style w:type="paragraph" w:styleId="Notedebasdepage">
    <w:name w:val="footnote text"/>
    <w:basedOn w:val="Normal"/>
    <w:link w:val="NotedebasdepageCar"/>
    <w:unhideWhenUsed/>
    <w:rsid w:val="00423EB4"/>
    <w:pPr>
      <w:suppressAutoHyphens/>
      <w:spacing w:line="276" w:lineRule="auto"/>
      <w:jc w:val="both"/>
    </w:pPr>
    <w:rPr>
      <w:rFonts w:ascii="Arial Narrow" w:hAnsi="Arial Narrow"/>
      <w:szCs w:val="20"/>
      <w:lang w:val="en-US" w:eastAsia="en-US"/>
    </w:rPr>
  </w:style>
  <w:style w:type="character" w:customStyle="1" w:styleId="NotedebasdepageCar">
    <w:name w:val="Note de bas de page Car"/>
    <w:basedOn w:val="Policepardfaut"/>
    <w:link w:val="Notedebasdepage"/>
    <w:rsid w:val="00423EB4"/>
    <w:rPr>
      <w:rFonts w:ascii="Arial Narrow" w:eastAsia="Times New Roman" w:hAnsi="Arial Narrow" w:cs="Times New Roman"/>
      <w:sz w:val="24"/>
      <w:szCs w:val="20"/>
      <w:lang w:val="en-US"/>
    </w:rPr>
  </w:style>
  <w:style w:type="paragraph" w:styleId="Notedefin">
    <w:name w:val="endnote text"/>
    <w:basedOn w:val="Normal"/>
    <w:link w:val="NotedefinCar"/>
    <w:unhideWhenUsed/>
    <w:rsid w:val="00423EB4"/>
    <w:pPr>
      <w:spacing w:line="276" w:lineRule="auto"/>
      <w:jc w:val="both"/>
    </w:pPr>
    <w:rPr>
      <w:rFonts w:ascii="Arial Narrow" w:hAnsi="Arial Narrow"/>
      <w:szCs w:val="20"/>
    </w:rPr>
  </w:style>
  <w:style w:type="character" w:customStyle="1" w:styleId="NotedefinCar">
    <w:name w:val="Note de fin Car"/>
    <w:basedOn w:val="Policepardfaut"/>
    <w:link w:val="Notedefin"/>
    <w:rsid w:val="00423EB4"/>
    <w:rPr>
      <w:rFonts w:ascii="Arial Narrow" w:eastAsia="Times New Roman" w:hAnsi="Arial Narrow" w:cs="Times New Roman"/>
      <w:sz w:val="24"/>
      <w:szCs w:val="20"/>
      <w:lang w:eastAsia="fr-FR"/>
    </w:rPr>
  </w:style>
  <w:style w:type="character" w:styleId="Appelnotedebasdep">
    <w:name w:val="footnote reference"/>
    <w:unhideWhenUsed/>
    <w:rsid w:val="00423EB4"/>
    <w:rPr>
      <w:rFonts w:ascii="Times New Roman" w:hAnsi="Times New Roman" w:cs="Times New Roman" w:hint="default"/>
      <w:sz w:val="20"/>
      <w:vertAlign w:val="superscript"/>
    </w:rPr>
  </w:style>
  <w:style w:type="character" w:styleId="Appeldenotedefin">
    <w:name w:val="endnote reference"/>
    <w:unhideWhenUsed/>
    <w:rsid w:val="00423EB4"/>
    <w:rPr>
      <w:vertAlign w:val="superscript"/>
    </w:rPr>
  </w:style>
  <w:style w:type="paragraph" w:customStyle="1" w:styleId="TitrePiece">
    <w:name w:val="TitrePiece"/>
    <w:basedOn w:val="Sansinterligne"/>
    <w:rsid w:val="00423EB4"/>
    <w:pPr>
      <w:jc w:val="center"/>
    </w:pPr>
    <w:rPr>
      <w:rFonts w:ascii="Arial" w:hAnsi="Arial" w:cs="Arial"/>
      <w:w w:val="90"/>
      <w:sz w:val="60"/>
      <w:szCs w:val="60"/>
    </w:rPr>
  </w:style>
  <w:style w:type="character" w:customStyle="1" w:styleId="TitrePieceCar">
    <w:name w:val="TitrePiece Car"/>
    <w:rsid w:val="00423EB4"/>
    <w:rPr>
      <w:rFonts w:ascii="Arial" w:hAnsi="Arial" w:cs="Arial"/>
      <w:w w:val="90"/>
      <w:sz w:val="60"/>
      <w:szCs w:val="60"/>
    </w:rPr>
  </w:style>
  <w:style w:type="table" w:customStyle="1" w:styleId="Grilledutableau1">
    <w:name w:val="Grille du tableau1"/>
    <w:basedOn w:val="TableauNormal"/>
    <w:next w:val="Grilledutableau"/>
    <w:rsid w:val="00423EB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423EB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423EB4"/>
    <w:rPr>
      <w:rFonts w:ascii="Helvetica" w:hAnsi="Helvetica" w:hint="default"/>
      <w:b w:val="0"/>
      <w:bCs w:val="0"/>
      <w:i w:val="0"/>
      <w:iCs w:val="0"/>
      <w:color w:val="231F20"/>
      <w:sz w:val="22"/>
      <w:szCs w:val="22"/>
    </w:rPr>
  </w:style>
  <w:style w:type="character" w:customStyle="1" w:styleId="Policepardfaut1">
    <w:name w:val="Police par défaut1"/>
    <w:rsid w:val="00423EB4"/>
  </w:style>
  <w:style w:type="table" w:customStyle="1" w:styleId="TableGrid">
    <w:name w:val="TableGrid"/>
    <w:rsid w:val="00447127"/>
    <w:pPr>
      <w:jc w:val="left"/>
    </w:pPr>
    <w:rPr>
      <w:rFonts w:eastAsiaTheme="minorEastAsia"/>
      <w:lang w:eastAsia="fr-FR"/>
    </w:rPr>
    <w:tblPr>
      <w:tblCellMar>
        <w:top w:w="0" w:type="dxa"/>
        <w:left w:w="0" w:type="dxa"/>
        <w:bottom w:w="0" w:type="dxa"/>
        <w:right w:w="0" w:type="dxa"/>
      </w:tblCellMar>
    </w:tblPr>
  </w:style>
  <w:style w:type="numbering" w:customStyle="1" w:styleId="Aucuneliste2">
    <w:name w:val="Aucune liste2"/>
    <w:next w:val="Aucuneliste"/>
    <w:uiPriority w:val="99"/>
    <w:semiHidden/>
    <w:unhideWhenUsed/>
    <w:rsid w:val="005E0780"/>
  </w:style>
  <w:style w:type="numbering" w:customStyle="1" w:styleId="Aucuneliste3">
    <w:name w:val="Aucune liste3"/>
    <w:next w:val="Aucuneliste"/>
    <w:uiPriority w:val="99"/>
    <w:semiHidden/>
    <w:unhideWhenUsed/>
    <w:rsid w:val="005E0780"/>
  </w:style>
  <w:style w:type="numbering" w:customStyle="1" w:styleId="Aucuneliste4">
    <w:name w:val="Aucune liste4"/>
    <w:next w:val="Aucuneliste"/>
    <w:uiPriority w:val="99"/>
    <w:semiHidden/>
    <w:unhideWhenUsed/>
    <w:rsid w:val="008F7958"/>
  </w:style>
  <w:style w:type="table" w:customStyle="1" w:styleId="TableNormal1">
    <w:name w:val="Table Normal1"/>
    <w:uiPriority w:val="2"/>
    <w:semiHidden/>
    <w:unhideWhenUsed/>
    <w:qFormat/>
    <w:rsid w:val="008F7958"/>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7958"/>
    <w:pPr>
      <w:widowControl w:val="0"/>
      <w:autoSpaceDE w:val="0"/>
      <w:autoSpaceDN w:val="0"/>
    </w:pPr>
    <w:rPr>
      <w:rFonts w:ascii="Microsoft Sans Serif" w:eastAsia="Microsoft Sans Serif" w:hAnsi="Microsoft Sans Serif" w:cs="Microsoft Sans Serif"/>
      <w:sz w:val="22"/>
      <w:szCs w:val="22"/>
      <w:lang w:eastAsia="en-US"/>
    </w:rPr>
  </w:style>
  <w:style w:type="paragraph" w:customStyle="1" w:styleId="xl213">
    <w:name w:val="xl213"/>
    <w:basedOn w:val="Normal"/>
    <w:rsid w:val="006A54F3"/>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rPr>
  </w:style>
  <w:style w:type="paragraph" w:customStyle="1" w:styleId="xl214">
    <w:name w:val="xl214"/>
    <w:basedOn w:val="Normal"/>
    <w:rsid w:val="006A54F3"/>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5">
    <w:name w:val="xl215"/>
    <w:basedOn w:val="Normal"/>
    <w:rsid w:val="006A54F3"/>
    <w:pPr>
      <w:pBdr>
        <w:top w:val="single" w:sz="4" w:space="0" w:color="auto"/>
        <w:bottom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6">
    <w:name w:val="xl216"/>
    <w:basedOn w:val="Normal"/>
    <w:rsid w:val="006A54F3"/>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7">
    <w:name w:val="xl217"/>
    <w:basedOn w:val="Normal"/>
    <w:rsid w:val="006A54F3"/>
    <w:pPr>
      <w:pBdr>
        <w:top w:val="single" w:sz="4" w:space="0" w:color="auto"/>
        <w:left w:val="single" w:sz="4" w:space="31" w:color="auto"/>
        <w:bottom w:val="single" w:sz="4" w:space="0" w:color="auto"/>
        <w:right w:val="single" w:sz="4" w:space="0" w:color="auto"/>
      </w:pBdr>
      <w:shd w:val="clear" w:color="000000" w:fill="BFBFBF"/>
      <w:spacing w:before="100" w:beforeAutospacing="1" w:after="100" w:afterAutospacing="1"/>
      <w:ind w:firstLineChars="1000" w:firstLine="1000"/>
      <w:textAlignment w:val="top"/>
    </w:pPr>
    <w:rPr>
      <w:rFonts w:ascii="Arial" w:hAnsi="Arial" w:cs="Arial"/>
      <w:b/>
      <w:bCs/>
    </w:rPr>
  </w:style>
  <w:style w:type="paragraph" w:customStyle="1" w:styleId="xl218">
    <w:name w:val="xl218"/>
    <w:basedOn w:val="Normal"/>
    <w:rsid w:val="006A54F3"/>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219">
    <w:name w:val="xl219"/>
    <w:basedOn w:val="Normal"/>
    <w:rsid w:val="006A54F3"/>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220">
    <w:name w:val="xl220"/>
    <w:basedOn w:val="Normal"/>
    <w:rsid w:val="006A54F3"/>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rFonts w:ascii="Arial" w:hAnsi="Arial" w:cs="Arial"/>
      <w:b/>
      <w:bCs/>
    </w:rPr>
  </w:style>
  <w:style w:type="paragraph" w:customStyle="1" w:styleId="xl221">
    <w:name w:val="xl221"/>
    <w:basedOn w:val="Normal"/>
    <w:rsid w:val="006A54F3"/>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hAnsi="Arial" w:cs="Arial"/>
      <w:b/>
      <w:bCs/>
    </w:rPr>
  </w:style>
  <w:style w:type="paragraph" w:customStyle="1" w:styleId="xl222">
    <w:name w:val="xl222"/>
    <w:basedOn w:val="Normal"/>
    <w:rsid w:val="006A54F3"/>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223">
    <w:name w:val="xl223"/>
    <w:basedOn w:val="Normal"/>
    <w:rsid w:val="006A54F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character" w:styleId="Marquedecommentaire">
    <w:name w:val="annotation reference"/>
    <w:basedOn w:val="Policepardfaut"/>
    <w:uiPriority w:val="99"/>
    <w:semiHidden/>
    <w:unhideWhenUsed/>
    <w:rsid w:val="00061446"/>
    <w:rPr>
      <w:sz w:val="16"/>
      <w:szCs w:val="16"/>
    </w:rPr>
  </w:style>
  <w:style w:type="paragraph" w:styleId="Commentaire">
    <w:name w:val="annotation text"/>
    <w:basedOn w:val="Normal"/>
    <w:link w:val="CommentaireCar"/>
    <w:uiPriority w:val="99"/>
    <w:semiHidden/>
    <w:unhideWhenUsed/>
    <w:rsid w:val="00061446"/>
    <w:rPr>
      <w:sz w:val="20"/>
      <w:szCs w:val="20"/>
    </w:rPr>
  </w:style>
  <w:style w:type="character" w:customStyle="1" w:styleId="CommentaireCar">
    <w:name w:val="Commentaire Car"/>
    <w:basedOn w:val="Policepardfaut"/>
    <w:link w:val="Commentaire"/>
    <w:uiPriority w:val="99"/>
    <w:semiHidden/>
    <w:rsid w:val="00061446"/>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61446"/>
    <w:rPr>
      <w:b/>
      <w:bCs/>
    </w:rPr>
  </w:style>
  <w:style w:type="character" w:customStyle="1" w:styleId="ObjetducommentaireCar">
    <w:name w:val="Objet du commentaire Car"/>
    <w:basedOn w:val="CommentaireCar"/>
    <w:link w:val="Objetducommentaire"/>
    <w:uiPriority w:val="99"/>
    <w:semiHidden/>
    <w:rsid w:val="00061446"/>
    <w:rPr>
      <w:rFonts w:ascii="Times New Roman" w:eastAsia="Times New Roman" w:hAnsi="Times New Roman" w:cs="Times New Roman"/>
      <w:b/>
      <w:bCs/>
      <w:sz w:val="20"/>
      <w:szCs w:val="20"/>
      <w:lang w:eastAsia="fr-FR"/>
    </w:rPr>
  </w:style>
  <w:style w:type="table" w:customStyle="1" w:styleId="Grilledutableau11">
    <w:name w:val="Grille du tableau11"/>
    <w:basedOn w:val="TableauNormal"/>
    <w:next w:val="Grilledutableau"/>
    <w:uiPriority w:val="59"/>
    <w:rsid w:val="00B0168D"/>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7163CD"/>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Oarticles">
    <w:name w:val="AAO articles"/>
    <w:basedOn w:val="Normal"/>
    <w:link w:val="AAOarticlesCar"/>
    <w:autoRedefine/>
    <w:qFormat/>
    <w:rsid w:val="00FC3554"/>
    <w:pPr>
      <w:widowControl w:val="0"/>
      <w:numPr>
        <w:numId w:val="150"/>
      </w:numPr>
      <w:suppressAutoHyphens/>
      <w:autoSpaceDE w:val="0"/>
      <w:autoSpaceDN w:val="0"/>
      <w:spacing w:before="120" w:after="120"/>
      <w:textAlignment w:val="baseline"/>
    </w:pPr>
    <w:rPr>
      <w:rFonts w:ascii="Arial Narrow" w:hAnsi="Arial Narrow" w:cs="Arial"/>
      <w:b/>
      <w:bCs/>
      <w:sz w:val="28"/>
    </w:rPr>
  </w:style>
  <w:style w:type="character" w:customStyle="1" w:styleId="AAOarticlesCar">
    <w:name w:val="AAO articles Car"/>
    <w:basedOn w:val="Policepardfaut"/>
    <w:link w:val="AAOarticles"/>
    <w:rsid w:val="00FC3554"/>
    <w:rPr>
      <w:rFonts w:ascii="Arial Narrow" w:eastAsia="Times New Roman" w:hAnsi="Arial Narrow" w:cs="Arial"/>
      <w:b/>
      <w:bCs/>
      <w:sz w:val="28"/>
      <w:szCs w:val="24"/>
      <w:lang w:eastAsia="fr-FR"/>
    </w:rPr>
  </w:style>
  <w:style w:type="table" w:customStyle="1" w:styleId="Grilledutableau13">
    <w:name w:val="Grille du tableau13"/>
    <w:basedOn w:val="TableauNormal"/>
    <w:next w:val="Grilledutableau"/>
    <w:uiPriority w:val="59"/>
    <w:rsid w:val="001818E6"/>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B51A46"/>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5009"/>
    <w:pPr>
      <w:jc w:val="left"/>
    </w:pPr>
    <w:rPr>
      <w:rFonts w:ascii="Times New Roman" w:eastAsia="Times New Roman" w:hAnsi="Times New Roman" w:cs="Times New Roman"/>
      <w:sz w:val="24"/>
      <w:szCs w:val="24"/>
      <w:lang w:eastAsia="fr-FR"/>
    </w:rPr>
  </w:style>
  <w:style w:type="paragraph" w:styleId="Titre1">
    <w:name w:val="heading 1"/>
    <w:aliases w:val="CHAPITRE,ARTICLE,Titre 0,TITRE I,M-Titre 1,E1,Titre 24.1,I., ARTICLE  ,Titre 1 "/>
    <w:basedOn w:val="Normal"/>
    <w:next w:val="Normal"/>
    <w:link w:val="Titre1Car"/>
    <w:uiPriority w:val="1"/>
    <w:qFormat/>
    <w:rsid w:val="005D5009"/>
    <w:pPr>
      <w:keepNext/>
      <w:outlineLvl w:val="0"/>
    </w:pPr>
    <w:rPr>
      <w:b/>
      <w:szCs w:val="20"/>
    </w:rPr>
  </w:style>
  <w:style w:type="paragraph" w:styleId="Titre2">
    <w:name w:val="heading 2"/>
    <w:basedOn w:val="Normal"/>
    <w:next w:val="Normal"/>
    <w:link w:val="Titre2Car"/>
    <w:uiPriority w:val="1"/>
    <w:qFormat/>
    <w:rsid w:val="002B5E63"/>
    <w:pPr>
      <w:keepNext/>
      <w:spacing w:before="300"/>
      <w:jc w:val="center"/>
      <w:outlineLvl w:val="1"/>
    </w:pPr>
    <w:rPr>
      <w:rFonts w:ascii="Arial Narrow" w:hAnsi="Arial Narrow"/>
      <w:b/>
      <w:sz w:val="32"/>
      <w:szCs w:val="20"/>
    </w:rPr>
  </w:style>
  <w:style w:type="paragraph" w:styleId="Titre3">
    <w:name w:val="heading 3"/>
    <w:basedOn w:val="Normal"/>
    <w:next w:val="Normal"/>
    <w:link w:val="Titre3Car"/>
    <w:uiPriority w:val="1"/>
    <w:qFormat/>
    <w:rsid w:val="002B5E63"/>
    <w:pPr>
      <w:keepNext/>
      <w:spacing w:before="140" w:after="40"/>
      <w:outlineLvl w:val="2"/>
    </w:pPr>
    <w:rPr>
      <w:rFonts w:ascii="Arial Narrow" w:hAnsi="Arial Narrow"/>
      <w:b/>
      <w:szCs w:val="20"/>
    </w:rPr>
  </w:style>
  <w:style w:type="paragraph" w:styleId="Titre4">
    <w:name w:val="heading 4"/>
    <w:basedOn w:val="Normal"/>
    <w:next w:val="Normal"/>
    <w:link w:val="Titre4Car"/>
    <w:uiPriority w:val="9"/>
    <w:qFormat/>
    <w:rsid w:val="004E2929"/>
    <w:pPr>
      <w:keepNext/>
      <w:spacing w:before="300"/>
      <w:jc w:val="center"/>
      <w:outlineLvl w:val="3"/>
    </w:pPr>
    <w:rPr>
      <w:rFonts w:ascii="Arial Narrow" w:hAnsi="Arial Narrow"/>
      <w:b/>
      <w:caps/>
      <w:sz w:val="28"/>
      <w:szCs w:val="20"/>
    </w:rPr>
  </w:style>
  <w:style w:type="paragraph" w:styleId="Titre5">
    <w:name w:val="heading 5"/>
    <w:basedOn w:val="Normal"/>
    <w:next w:val="Normal"/>
    <w:link w:val="Titre5Car"/>
    <w:autoRedefine/>
    <w:uiPriority w:val="9"/>
    <w:qFormat/>
    <w:rsid w:val="00A91249"/>
    <w:pPr>
      <w:keepNext/>
      <w:spacing w:before="200"/>
      <w:outlineLvl w:val="4"/>
    </w:pPr>
    <w:rPr>
      <w:rFonts w:ascii="Arial Narrow" w:hAnsi="Arial Narrow"/>
      <w:b/>
      <w:spacing w:val="-2"/>
      <w:szCs w:val="28"/>
    </w:rPr>
  </w:style>
  <w:style w:type="paragraph" w:styleId="Titre6">
    <w:name w:val="heading 6"/>
    <w:basedOn w:val="Normal"/>
    <w:next w:val="Normal"/>
    <w:link w:val="Titre6Car"/>
    <w:qFormat/>
    <w:rsid w:val="00155D81"/>
    <w:pPr>
      <w:keepNext/>
      <w:spacing w:before="300" w:after="200"/>
      <w:outlineLvl w:val="5"/>
    </w:pPr>
    <w:rPr>
      <w:rFonts w:ascii="Arial Narrow" w:hAnsi="Arial Narrow"/>
      <w:b/>
      <w:caps/>
      <w:sz w:val="28"/>
      <w:szCs w:val="20"/>
    </w:rPr>
  </w:style>
  <w:style w:type="paragraph" w:styleId="Titre7">
    <w:name w:val="heading 7"/>
    <w:basedOn w:val="Normal"/>
    <w:next w:val="Normal"/>
    <w:link w:val="Titre7Car"/>
    <w:uiPriority w:val="9"/>
    <w:qFormat/>
    <w:rsid w:val="005D5009"/>
    <w:pPr>
      <w:keepNext/>
      <w:outlineLvl w:val="6"/>
    </w:pPr>
    <w:rPr>
      <w:b/>
      <w:smallCaps/>
      <w:sz w:val="28"/>
      <w:szCs w:val="20"/>
    </w:rPr>
  </w:style>
  <w:style w:type="paragraph" w:styleId="Titre8">
    <w:name w:val="heading 8"/>
    <w:basedOn w:val="Normal"/>
    <w:next w:val="Normal"/>
    <w:link w:val="Titre8Car"/>
    <w:uiPriority w:val="9"/>
    <w:qFormat/>
    <w:rsid w:val="005D5009"/>
    <w:pPr>
      <w:keepNext/>
      <w:outlineLvl w:val="7"/>
    </w:pPr>
    <w:rPr>
      <w:i/>
      <w:sz w:val="22"/>
      <w:szCs w:val="20"/>
    </w:rPr>
  </w:style>
  <w:style w:type="paragraph" w:styleId="Titre9">
    <w:name w:val="heading 9"/>
    <w:basedOn w:val="Normal"/>
    <w:next w:val="Normal"/>
    <w:link w:val="Titre9Car"/>
    <w:uiPriority w:val="9"/>
    <w:qFormat/>
    <w:rsid w:val="005D5009"/>
    <w:pPr>
      <w:keepNext/>
      <w:outlineLvl w:val="8"/>
    </w:pPr>
    <w:rPr>
      <w:rFonts w:ascii="Tahoma" w:hAnsi="Tahoma"/>
      <w:b/>
      <w:i/>
      <w:iCs/>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CHAPITRE Car,ARTICLE Car,Titre 0 Car,TITRE I Car,M-Titre 1 Car,E1 Car,Titre 24.1 Car,I. Car, ARTICLE   Car,Titre 1  Car"/>
    <w:basedOn w:val="Policepardfaut"/>
    <w:link w:val="Titre1"/>
    <w:uiPriority w:val="1"/>
    <w:rsid w:val="005D5009"/>
    <w:rPr>
      <w:rFonts w:ascii="Times New Roman" w:eastAsia="Times New Roman" w:hAnsi="Times New Roman" w:cs="Times New Roman"/>
      <w:b/>
      <w:sz w:val="24"/>
      <w:szCs w:val="20"/>
      <w:lang w:eastAsia="fr-FR"/>
    </w:rPr>
  </w:style>
  <w:style w:type="character" w:customStyle="1" w:styleId="Titre2Car">
    <w:name w:val="Titre 2 Car"/>
    <w:basedOn w:val="Policepardfaut"/>
    <w:link w:val="Titre2"/>
    <w:uiPriority w:val="1"/>
    <w:rsid w:val="002B5E63"/>
    <w:rPr>
      <w:rFonts w:ascii="Arial Narrow" w:eastAsia="Times New Roman" w:hAnsi="Arial Narrow" w:cs="Times New Roman"/>
      <w:b/>
      <w:sz w:val="32"/>
      <w:szCs w:val="20"/>
      <w:lang w:eastAsia="fr-FR"/>
    </w:rPr>
  </w:style>
  <w:style w:type="character" w:customStyle="1" w:styleId="Titre3Car">
    <w:name w:val="Titre 3 Car"/>
    <w:basedOn w:val="Policepardfaut"/>
    <w:link w:val="Titre3"/>
    <w:uiPriority w:val="1"/>
    <w:rsid w:val="002B5E63"/>
    <w:rPr>
      <w:rFonts w:ascii="Arial Narrow" w:eastAsia="Times New Roman" w:hAnsi="Arial Narrow" w:cs="Times New Roman"/>
      <w:b/>
      <w:sz w:val="24"/>
      <w:szCs w:val="20"/>
      <w:lang w:eastAsia="fr-FR"/>
    </w:rPr>
  </w:style>
  <w:style w:type="character" w:customStyle="1" w:styleId="Titre4Car">
    <w:name w:val="Titre 4 Car"/>
    <w:basedOn w:val="Policepardfaut"/>
    <w:link w:val="Titre4"/>
    <w:uiPriority w:val="9"/>
    <w:rsid w:val="004E2929"/>
    <w:rPr>
      <w:rFonts w:ascii="Arial Narrow" w:eastAsia="Times New Roman" w:hAnsi="Arial Narrow" w:cs="Times New Roman"/>
      <w:b/>
      <w:caps/>
      <w:sz w:val="28"/>
      <w:szCs w:val="20"/>
      <w:lang w:eastAsia="fr-FR"/>
    </w:rPr>
  </w:style>
  <w:style w:type="character" w:customStyle="1" w:styleId="Titre5Car">
    <w:name w:val="Titre 5 Car"/>
    <w:basedOn w:val="Policepardfaut"/>
    <w:link w:val="Titre5"/>
    <w:uiPriority w:val="9"/>
    <w:rsid w:val="00A91249"/>
    <w:rPr>
      <w:rFonts w:ascii="Arial Narrow" w:eastAsia="Times New Roman" w:hAnsi="Arial Narrow" w:cs="Times New Roman"/>
      <w:b/>
      <w:spacing w:val="-2"/>
      <w:sz w:val="24"/>
      <w:szCs w:val="28"/>
      <w:lang w:eastAsia="fr-FR"/>
    </w:rPr>
  </w:style>
  <w:style w:type="character" w:customStyle="1" w:styleId="Titre6Car">
    <w:name w:val="Titre 6 Car"/>
    <w:basedOn w:val="Policepardfaut"/>
    <w:link w:val="Titre6"/>
    <w:rsid w:val="00155D81"/>
    <w:rPr>
      <w:rFonts w:ascii="Arial Narrow" w:eastAsia="Times New Roman" w:hAnsi="Arial Narrow" w:cs="Times New Roman"/>
      <w:b/>
      <w:caps/>
      <w:sz w:val="28"/>
      <w:szCs w:val="20"/>
      <w:lang w:eastAsia="fr-FR"/>
    </w:rPr>
  </w:style>
  <w:style w:type="character" w:customStyle="1" w:styleId="Titre7Car">
    <w:name w:val="Titre 7 Car"/>
    <w:basedOn w:val="Policepardfaut"/>
    <w:link w:val="Titre7"/>
    <w:uiPriority w:val="9"/>
    <w:rsid w:val="005D5009"/>
    <w:rPr>
      <w:rFonts w:ascii="Times New Roman" w:eastAsia="Times New Roman" w:hAnsi="Times New Roman" w:cs="Times New Roman"/>
      <w:b/>
      <w:smallCaps/>
      <w:sz w:val="28"/>
      <w:szCs w:val="20"/>
      <w:lang w:eastAsia="fr-FR"/>
    </w:rPr>
  </w:style>
  <w:style w:type="character" w:customStyle="1" w:styleId="Titre8Car">
    <w:name w:val="Titre 8 Car"/>
    <w:basedOn w:val="Policepardfaut"/>
    <w:link w:val="Titre8"/>
    <w:uiPriority w:val="9"/>
    <w:rsid w:val="005D5009"/>
    <w:rPr>
      <w:rFonts w:ascii="Times New Roman" w:eastAsia="Times New Roman" w:hAnsi="Times New Roman" w:cs="Times New Roman"/>
      <w:i/>
      <w:szCs w:val="20"/>
      <w:lang w:eastAsia="fr-FR"/>
    </w:rPr>
  </w:style>
  <w:style w:type="character" w:customStyle="1" w:styleId="Titre9Car">
    <w:name w:val="Titre 9 Car"/>
    <w:basedOn w:val="Policepardfaut"/>
    <w:link w:val="Titre9"/>
    <w:uiPriority w:val="9"/>
    <w:rsid w:val="005D5009"/>
    <w:rPr>
      <w:rFonts w:ascii="Tahoma" w:eastAsia="Times New Roman" w:hAnsi="Tahoma" w:cs="Times New Roman"/>
      <w:b/>
      <w:i/>
      <w:iCs/>
      <w:sz w:val="20"/>
      <w:szCs w:val="24"/>
      <w:lang w:eastAsia="fr-FR"/>
    </w:rPr>
  </w:style>
  <w:style w:type="paragraph" w:styleId="Titre">
    <w:name w:val="Title"/>
    <w:basedOn w:val="Normal"/>
    <w:link w:val="TitreCar"/>
    <w:uiPriority w:val="1"/>
    <w:qFormat/>
    <w:rsid w:val="005D5009"/>
    <w:pPr>
      <w:jc w:val="center"/>
    </w:pPr>
    <w:rPr>
      <w:b/>
      <w:szCs w:val="20"/>
    </w:rPr>
  </w:style>
  <w:style w:type="character" w:customStyle="1" w:styleId="TitreCar">
    <w:name w:val="Titre Car"/>
    <w:basedOn w:val="Policepardfaut"/>
    <w:link w:val="Titre"/>
    <w:uiPriority w:val="1"/>
    <w:rsid w:val="005D5009"/>
    <w:rPr>
      <w:rFonts w:ascii="Times New Roman" w:eastAsia="Times New Roman" w:hAnsi="Times New Roman" w:cs="Times New Roman"/>
      <w:b/>
      <w:sz w:val="24"/>
      <w:szCs w:val="20"/>
      <w:lang w:eastAsia="fr-FR"/>
    </w:rPr>
  </w:style>
  <w:style w:type="paragraph" w:styleId="Corpsdetexte2">
    <w:name w:val="Body Text 2"/>
    <w:basedOn w:val="Normal"/>
    <w:link w:val="Corpsdetexte2Car"/>
    <w:rsid w:val="005D5009"/>
    <w:pPr>
      <w:jc w:val="both"/>
    </w:pPr>
    <w:rPr>
      <w:szCs w:val="20"/>
    </w:rPr>
  </w:style>
  <w:style w:type="character" w:customStyle="1" w:styleId="Corpsdetexte2Car">
    <w:name w:val="Corps de texte 2 Car"/>
    <w:basedOn w:val="Policepardfaut"/>
    <w:link w:val="Corpsdetexte2"/>
    <w:rsid w:val="005D5009"/>
    <w:rPr>
      <w:rFonts w:ascii="Times New Roman" w:eastAsia="Times New Roman" w:hAnsi="Times New Roman" w:cs="Times New Roman"/>
      <w:sz w:val="24"/>
      <w:szCs w:val="20"/>
      <w:lang w:eastAsia="fr-FR"/>
    </w:rPr>
  </w:style>
  <w:style w:type="paragraph" w:styleId="Sous-titre">
    <w:name w:val="Subtitle"/>
    <w:basedOn w:val="Normal"/>
    <w:link w:val="Sous-titreCar"/>
    <w:qFormat/>
    <w:rsid w:val="005D5009"/>
    <w:pPr>
      <w:ind w:left="708"/>
    </w:pPr>
    <w:rPr>
      <w:szCs w:val="20"/>
    </w:rPr>
  </w:style>
  <w:style w:type="character" w:customStyle="1" w:styleId="Sous-titreCar">
    <w:name w:val="Sous-titre Car"/>
    <w:basedOn w:val="Policepardfaut"/>
    <w:link w:val="Sous-titre"/>
    <w:rsid w:val="005D5009"/>
    <w:rPr>
      <w:rFonts w:ascii="Times New Roman" w:eastAsia="Times New Roman" w:hAnsi="Times New Roman" w:cs="Times New Roman"/>
      <w:sz w:val="24"/>
      <w:szCs w:val="20"/>
      <w:lang w:eastAsia="fr-FR"/>
    </w:rPr>
  </w:style>
  <w:style w:type="paragraph" w:styleId="Corpsdetexte">
    <w:name w:val="Body Text"/>
    <w:basedOn w:val="Normal"/>
    <w:link w:val="CorpsdetexteCar"/>
    <w:uiPriority w:val="1"/>
    <w:qFormat/>
    <w:rsid w:val="005D5009"/>
    <w:pPr>
      <w:jc w:val="both"/>
    </w:pPr>
    <w:rPr>
      <w:szCs w:val="20"/>
    </w:rPr>
  </w:style>
  <w:style w:type="character" w:customStyle="1" w:styleId="CorpsdetexteCar">
    <w:name w:val="Corps de texte Car"/>
    <w:basedOn w:val="Policepardfaut"/>
    <w:link w:val="Corpsdetexte"/>
    <w:uiPriority w:val="1"/>
    <w:rsid w:val="005D5009"/>
    <w:rPr>
      <w:rFonts w:ascii="Times New Roman" w:eastAsia="Times New Roman" w:hAnsi="Times New Roman" w:cs="Times New Roman"/>
      <w:sz w:val="24"/>
      <w:szCs w:val="20"/>
      <w:lang w:eastAsia="fr-FR"/>
    </w:rPr>
  </w:style>
  <w:style w:type="paragraph" w:styleId="Retraitcorpsdetexte">
    <w:name w:val="Body Text Indent"/>
    <w:basedOn w:val="Normal"/>
    <w:link w:val="RetraitcorpsdetexteCar"/>
    <w:rsid w:val="005D5009"/>
    <w:pPr>
      <w:ind w:firstLine="705"/>
      <w:jc w:val="both"/>
    </w:pPr>
    <w:rPr>
      <w:szCs w:val="20"/>
    </w:rPr>
  </w:style>
  <w:style w:type="character" w:customStyle="1" w:styleId="RetraitcorpsdetexteCar">
    <w:name w:val="Retrait corps de texte Car"/>
    <w:basedOn w:val="Policepardfaut"/>
    <w:link w:val="Retraitcorpsdetexte"/>
    <w:rsid w:val="005D5009"/>
    <w:rPr>
      <w:rFonts w:ascii="Times New Roman" w:eastAsia="Times New Roman" w:hAnsi="Times New Roman" w:cs="Times New Roman"/>
      <w:sz w:val="24"/>
      <w:szCs w:val="20"/>
      <w:lang w:eastAsia="fr-FR"/>
    </w:rPr>
  </w:style>
  <w:style w:type="paragraph" w:styleId="En-tte">
    <w:name w:val="header"/>
    <w:basedOn w:val="Normal"/>
    <w:link w:val="En-tteCar"/>
    <w:uiPriority w:val="99"/>
    <w:rsid w:val="005D5009"/>
    <w:pPr>
      <w:tabs>
        <w:tab w:val="center" w:pos="4536"/>
        <w:tab w:val="right" w:pos="9072"/>
      </w:tabs>
    </w:pPr>
    <w:rPr>
      <w:sz w:val="20"/>
      <w:szCs w:val="20"/>
    </w:rPr>
  </w:style>
  <w:style w:type="character" w:customStyle="1" w:styleId="En-tteCar">
    <w:name w:val="En-tête Car"/>
    <w:basedOn w:val="Policepardfaut"/>
    <w:link w:val="En-tte"/>
    <w:uiPriority w:val="99"/>
    <w:rsid w:val="005D5009"/>
    <w:rPr>
      <w:rFonts w:ascii="Times New Roman" w:eastAsia="Times New Roman" w:hAnsi="Times New Roman" w:cs="Times New Roman"/>
      <w:sz w:val="20"/>
      <w:szCs w:val="20"/>
      <w:lang w:eastAsia="fr-FR"/>
    </w:rPr>
  </w:style>
  <w:style w:type="paragraph" w:styleId="Corpsdetexte3">
    <w:name w:val="Body Text 3"/>
    <w:basedOn w:val="Normal"/>
    <w:link w:val="Corpsdetexte3Car"/>
    <w:rsid w:val="005D5009"/>
    <w:rPr>
      <w:b/>
      <w:smallCaps/>
      <w:sz w:val="28"/>
    </w:rPr>
  </w:style>
  <w:style w:type="character" w:customStyle="1" w:styleId="Corpsdetexte3Car">
    <w:name w:val="Corps de texte 3 Car"/>
    <w:basedOn w:val="Policepardfaut"/>
    <w:link w:val="Corpsdetexte3"/>
    <w:rsid w:val="005D5009"/>
    <w:rPr>
      <w:rFonts w:ascii="Times New Roman" w:eastAsia="Times New Roman" w:hAnsi="Times New Roman" w:cs="Times New Roman"/>
      <w:b/>
      <w:smallCaps/>
      <w:sz w:val="28"/>
      <w:szCs w:val="24"/>
      <w:lang w:eastAsia="fr-FR"/>
    </w:rPr>
  </w:style>
  <w:style w:type="character" w:styleId="Numrodepage">
    <w:name w:val="page number"/>
    <w:basedOn w:val="Policepardfaut"/>
    <w:rsid w:val="005D5009"/>
  </w:style>
  <w:style w:type="paragraph" w:styleId="Pieddepage">
    <w:name w:val="footer"/>
    <w:basedOn w:val="Normal"/>
    <w:link w:val="PieddepageCar"/>
    <w:uiPriority w:val="99"/>
    <w:rsid w:val="005D5009"/>
    <w:pPr>
      <w:tabs>
        <w:tab w:val="center" w:pos="4536"/>
        <w:tab w:val="right" w:pos="9072"/>
      </w:tabs>
    </w:pPr>
    <w:rPr>
      <w:sz w:val="20"/>
      <w:szCs w:val="20"/>
    </w:rPr>
  </w:style>
  <w:style w:type="character" w:customStyle="1" w:styleId="PieddepageCar">
    <w:name w:val="Pied de page Car"/>
    <w:basedOn w:val="Policepardfaut"/>
    <w:link w:val="Pieddepage"/>
    <w:uiPriority w:val="99"/>
    <w:rsid w:val="005D5009"/>
    <w:rPr>
      <w:rFonts w:ascii="Times New Roman" w:eastAsia="Times New Roman" w:hAnsi="Times New Roman" w:cs="Times New Roman"/>
      <w:sz w:val="20"/>
      <w:szCs w:val="20"/>
      <w:lang w:eastAsia="fr-FR"/>
    </w:rPr>
  </w:style>
  <w:style w:type="character" w:styleId="Lienhypertexte">
    <w:name w:val="Hyperlink"/>
    <w:uiPriority w:val="99"/>
    <w:rsid w:val="005D5009"/>
    <w:rPr>
      <w:color w:val="0000FF"/>
      <w:u w:val="single"/>
    </w:rPr>
  </w:style>
  <w:style w:type="paragraph" w:customStyle="1" w:styleId="Niveau1">
    <w:name w:val="Niveau 1"/>
    <w:basedOn w:val="Normal"/>
    <w:autoRedefine/>
    <w:rsid w:val="005D5009"/>
    <w:pPr>
      <w:jc w:val="center"/>
      <w:outlineLvl w:val="0"/>
    </w:pPr>
    <w:rPr>
      <w:rFonts w:ascii="Tahoma" w:hAnsi="Tahoma" w:cs="Tahoma"/>
      <w:b/>
      <w:caps/>
      <w:sz w:val="28"/>
    </w:rPr>
  </w:style>
  <w:style w:type="paragraph" w:customStyle="1" w:styleId="Niveau2">
    <w:name w:val="Niveau 2"/>
    <w:basedOn w:val="Normal"/>
    <w:autoRedefine/>
    <w:rsid w:val="005D5009"/>
    <w:pPr>
      <w:spacing w:after="120"/>
      <w:outlineLvl w:val="1"/>
    </w:pPr>
    <w:rPr>
      <w:rFonts w:ascii="Verdana" w:hAnsi="Verdana"/>
      <w:b/>
      <w:caps/>
    </w:rPr>
  </w:style>
  <w:style w:type="character" w:styleId="Lienhypertextesuivivisit">
    <w:name w:val="FollowedHyperlink"/>
    <w:uiPriority w:val="99"/>
    <w:rsid w:val="005D5009"/>
    <w:rPr>
      <w:color w:val="800080"/>
      <w:u w:val="single"/>
    </w:rPr>
  </w:style>
  <w:style w:type="paragraph" w:styleId="Retraitcorpsdetexte2">
    <w:name w:val="Body Text Indent 2"/>
    <w:basedOn w:val="Normal"/>
    <w:link w:val="Retraitcorpsdetexte2Car"/>
    <w:rsid w:val="005D5009"/>
    <w:pPr>
      <w:autoSpaceDE w:val="0"/>
      <w:autoSpaceDN w:val="0"/>
      <w:adjustRightInd w:val="0"/>
      <w:ind w:firstLine="720"/>
      <w:jc w:val="both"/>
    </w:pPr>
    <w:rPr>
      <w:rFonts w:ascii="Tahoma" w:hAnsi="Tahoma" w:cs="Tahoma"/>
    </w:rPr>
  </w:style>
  <w:style w:type="character" w:customStyle="1" w:styleId="Retraitcorpsdetexte2Car">
    <w:name w:val="Retrait corps de texte 2 Car"/>
    <w:basedOn w:val="Policepardfaut"/>
    <w:link w:val="Retraitcorpsdetexte2"/>
    <w:rsid w:val="005D5009"/>
    <w:rPr>
      <w:rFonts w:ascii="Tahoma" w:eastAsia="Times New Roman" w:hAnsi="Tahoma" w:cs="Tahoma"/>
      <w:sz w:val="24"/>
      <w:szCs w:val="24"/>
      <w:lang w:eastAsia="fr-FR"/>
    </w:rPr>
  </w:style>
  <w:style w:type="paragraph" w:styleId="Retraitcorpsdetexte3">
    <w:name w:val="Body Text Indent 3"/>
    <w:basedOn w:val="Normal"/>
    <w:link w:val="Retraitcorpsdetexte3Car"/>
    <w:rsid w:val="005D5009"/>
    <w:pPr>
      <w:ind w:firstLine="708"/>
      <w:jc w:val="both"/>
    </w:pPr>
    <w:rPr>
      <w:rFonts w:ascii="Tahoma" w:hAnsi="Tahoma" w:cs="Tahoma"/>
      <w:bCs/>
    </w:rPr>
  </w:style>
  <w:style w:type="character" w:customStyle="1" w:styleId="Retraitcorpsdetexte3Car">
    <w:name w:val="Retrait corps de texte 3 Car"/>
    <w:basedOn w:val="Policepardfaut"/>
    <w:link w:val="Retraitcorpsdetexte3"/>
    <w:rsid w:val="005D5009"/>
    <w:rPr>
      <w:rFonts w:ascii="Tahoma" w:eastAsia="Times New Roman" w:hAnsi="Tahoma" w:cs="Tahoma"/>
      <w:bCs/>
      <w:sz w:val="24"/>
      <w:szCs w:val="24"/>
      <w:lang w:eastAsia="fr-FR"/>
    </w:rPr>
  </w:style>
  <w:style w:type="paragraph" w:customStyle="1" w:styleId="Corpsdetexte21">
    <w:name w:val="Corps de texte 21"/>
    <w:basedOn w:val="Normal"/>
    <w:rsid w:val="005D5009"/>
    <w:pPr>
      <w:spacing w:before="120" w:after="120"/>
      <w:jc w:val="both"/>
    </w:pPr>
    <w:rPr>
      <w:sz w:val="22"/>
      <w:szCs w:val="22"/>
    </w:rPr>
  </w:style>
  <w:style w:type="table" w:styleId="Grilledutableau">
    <w:name w:val="Table Grid"/>
    <w:basedOn w:val="TableauNormal"/>
    <w:uiPriority w:val="39"/>
    <w:rsid w:val="005D5009"/>
    <w:pPr>
      <w:jc w:val="left"/>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References,List Paragraph1,Liste 1,Desmond 2,Bullet L1,Texte Général,Paragraphe  revu,List Paragraph (numbered (a)),Bullets,Numbered List Paragraph,ReferencesCxSpLast,Medium Grid 1 - Accent 21,List Paragraph nowy,sous partie 1"/>
    <w:basedOn w:val="Normal"/>
    <w:uiPriority w:val="1"/>
    <w:qFormat/>
    <w:rsid w:val="005D5009"/>
    <w:pPr>
      <w:ind w:left="708"/>
    </w:pPr>
  </w:style>
  <w:style w:type="paragraph" w:styleId="Textedebulles">
    <w:name w:val="Balloon Text"/>
    <w:basedOn w:val="Normal"/>
    <w:link w:val="TextedebullesCar"/>
    <w:uiPriority w:val="99"/>
    <w:unhideWhenUsed/>
    <w:rsid w:val="006118B9"/>
    <w:rPr>
      <w:rFonts w:ascii="Tahoma" w:hAnsi="Tahoma" w:cs="Tahoma"/>
      <w:sz w:val="16"/>
      <w:szCs w:val="16"/>
    </w:rPr>
  </w:style>
  <w:style w:type="character" w:customStyle="1" w:styleId="TextedebullesCar">
    <w:name w:val="Texte de bulles Car"/>
    <w:basedOn w:val="Policepardfaut"/>
    <w:link w:val="Textedebulles"/>
    <w:uiPriority w:val="99"/>
    <w:rsid w:val="006118B9"/>
    <w:rPr>
      <w:rFonts w:ascii="Tahoma" w:eastAsia="Times New Roman" w:hAnsi="Tahoma" w:cs="Tahoma"/>
      <w:sz w:val="16"/>
      <w:szCs w:val="16"/>
      <w:lang w:eastAsia="fr-FR"/>
    </w:rPr>
  </w:style>
  <w:style w:type="paragraph" w:styleId="Listepuces">
    <w:name w:val="List Bullet"/>
    <w:basedOn w:val="Normal"/>
    <w:semiHidden/>
    <w:unhideWhenUsed/>
    <w:rsid w:val="008019D5"/>
    <w:pPr>
      <w:numPr>
        <w:numId w:val="1"/>
      </w:numPr>
      <w:spacing w:before="120" w:after="120" w:line="240" w:lineRule="atLeast"/>
      <w:jc w:val="both"/>
    </w:pPr>
    <w:rPr>
      <w:rFonts w:ascii="Arial" w:hAnsi="Arial"/>
      <w:lang w:val="en-US" w:eastAsia="en-US"/>
    </w:rPr>
  </w:style>
  <w:style w:type="paragraph" w:styleId="NormalWeb">
    <w:name w:val="Normal (Web)"/>
    <w:basedOn w:val="Normal"/>
    <w:uiPriority w:val="99"/>
    <w:unhideWhenUsed/>
    <w:rsid w:val="003E07A7"/>
    <w:pPr>
      <w:spacing w:before="100" w:beforeAutospacing="1" w:after="100" w:afterAutospacing="1"/>
    </w:pPr>
    <w:rPr>
      <w:rFonts w:eastAsiaTheme="minorEastAsia"/>
    </w:rPr>
  </w:style>
  <w:style w:type="character" w:customStyle="1" w:styleId="shorttext">
    <w:name w:val="short_text"/>
    <w:basedOn w:val="Policepardfaut"/>
    <w:rsid w:val="008F7FEA"/>
  </w:style>
  <w:style w:type="paragraph" w:styleId="En-ttedetabledesmatires">
    <w:name w:val="TOC Heading"/>
    <w:basedOn w:val="Titre1"/>
    <w:next w:val="Normal"/>
    <w:uiPriority w:val="39"/>
    <w:unhideWhenUsed/>
    <w:qFormat/>
    <w:rsid w:val="00D56769"/>
    <w:pPr>
      <w:keepLines/>
      <w:spacing w:before="480" w:line="276" w:lineRule="auto"/>
      <w:outlineLvl w:val="9"/>
    </w:pPr>
    <w:rPr>
      <w:rFonts w:asciiTheme="majorHAnsi" w:eastAsiaTheme="majorEastAsia" w:hAnsiTheme="majorHAnsi" w:cstheme="majorBidi"/>
      <w:bCs/>
      <w:color w:val="2E74B5" w:themeColor="accent1" w:themeShade="BF"/>
      <w:sz w:val="28"/>
      <w:szCs w:val="28"/>
    </w:rPr>
  </w:style>
  <w:style w:type="paragraph" w:styleId="TM1">
    <w:name w:val="toc 1"/>
    <w:basedOn w:val="Normal"/>
    <w:next w:val="Normal"/>
    <w:autoRedefine/>
    <w:uiPriority w:val="1"/>
    <w:unhideWhenUsed/>
    <w:qFormat/>
    <w:rsid w:val="0017176C"/>
    <w:pPr>
      <w:tabs>
        <w:tab w:val="left" w:pos="1760"/>
        <w:tab w:val="right" w:leader="dot" w:pos="9639"/>
      </w:tabs>
      <w:spacing w:before="200" w:after="100" w:line="276" w:lineRule="auto"/>
      <w:ind w:left="1418" w:hanging="1276"/>
    </w:pPr>
    <w:rPr>
      <w:rFonts w:ascii="Arial Narrow" w:hAnsi="Arial Narrow" w:cs="Tahoma"/>
      <w:i/>
      <w:noProof/>
      <w:sz w:val="22"/>
      <w:szCs w:val="22"/>
    </w:rPr>
  </w:style>
  <w:style w:type="paragraph" w:styleId="TM3">
    <w:name w:val="toc 3"/>
    <w:basedOn w:val="Normal"/>
    <w:next w:val="Normal"/>
    <w:autoRedefine/>
    <w:uiPriority w:val="1"/>
    <w:unhideWhenUsed/>
    <w:qFormat/>
    <w:rsid w:val="00D56769"/>
    <w:pPr>
      <w:spacing w:after="100"/>
      <w:ind w:left="480"/>
    </w:pPr>
  </w:style>
  <w:style w:type="paragraph" w:styleId="TM2">
    <w:name w:val="toc 2"/>
    <w:basedOn w:val="Normal"/>
    <w:next w:val="Normal"/>
    <w:autoRedefine/>
    <w:uiPriority w:val="1"/>
    <w:unhideWhenUsed/>
    <w:qFormat/>
    <w:rsid w:val="00852F29"/>
    <w:pPr>
      <w:tabs>
        <w:tab w:val="right" w:leader="dot" w:pos="9639"/>
      </w:tabs>
      <w:spacing w:after="100" w:line="276" w:lineRule="auto"/>
      <w:ind w:left="1276" w:hanging="1036"/>
    </w:pPr>
  </w:style>
  <w:style w:type="paragraph" w:styleId="Rvision">
    <w:name w:val="Revision"/>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paragraph" w:styleId="Sansinterligne">
    <w:name w:val="No Spacing"/>
    <w:qFormat/>
    <w:rsid w:val="00661F1D"/>
    <w:pPr>
      <w:suppressAutoHyphens/>
      <w:autoSpaceDN w:val="0"/>
      <w:jc w:val="left"/>
      <w:textAlignment w:val="baseline"/>
    </w:pPr>
    <w:rPr>
      <w:rFonts w:ascii="Times New Roman" w:eastAsia="Times New Roman" w:hAnsi="Times New Roman" w:cs="Times New Roman"/>
      <w:sz w:val="24"/>
      <w:szCs w:val="24"/>
      <w:lang w:eastAsia="fr-FR"/>
    </w:rPr>
  </w:style>
  <w:style w:type="character" w:styleId="Numrodeligne">
    <w:name w:val="line number"/>
    <w:basedOn w:val="Policepardfaut"/>
    <w:rsid w:val="00661F1D"/>
  </w:style>
  <w:style w:type="paragraph" w:customStyle="1" w:styleId="TitrePieceDAO">
    <w:name w:val="TitrePieceDAO"/>
    <w:basedOn w:val="Paragraphedeliste"/>
    <w:rsid w:val="00661F1D"/>
    <w:pPr>
      <w:widowControl w:val="0"/>
      <w:numPr>
        <w:numId w:val="6"/>
      </w:numPr>
      <w:suppressAutoHyphens/>
      <w:autoSpaceDE w:val="0"/>
      <w:autoSpaceDN w:val="0"/>
      <w:spacing w:after="160" w:line="244" w:lineRule="auto"/>
      <w:jc w:val="center"/>
      <w:textAlignment w:val="baseline"/>
    </w:pPr>
    <w:rPr>
      <w:rFonts w:ascii="Arial" w:eastAsia="Calibri" w:hAnsi="Arial" w:cs="Arial"/>
      <w:spacing w:val="45"/>
      <w:sz w:val="60"/>
      <w:szCs w:val="60"/>
      <w:lang w:eastAsia="en-US"/>
    </w:rPr>
  </w:style>
  <w:style w:type="character" w:customStyle="1" w:styleId="ParagraphedelisteCar">
    <w:name w:val="Paragraphe de liste Car"/>
    <w:aliases w:val="References Car,List Paragraph1 Car,sous partie 1 Car,Desmond 2 Car,Liste 1 Car,List Paragraph (numbered (a)) Car,Bullets Car,Medium Grid 1 - Accent 21 Car,List Paragraph nowy Car,Numbered List Paragraph Car,ReferencesCxSpLast Car"/>
    <w:uiPriority w:val="34"/>
    <w:qFormat/>
    <w:rsid w:val="00661F1D"/>
    <w:rPr>
      <w:rFonts w:ascii="Calibri" w:eastAsia="Calibri" w:hAnsi="Calibri"/>
      <w:sz w:val="22"/>
      <w:szCs w:val="22"/>
      <w:lang w:eastAsia="en-US"/>
    </w:rPr>
  </w:style>
  <w:style w:type="character" w:customStyle="1" w:styleId="TitrePieceDAOCar">
    <w:name w:val="TitrePieceDAO Car"/>
    <w:rsid w:val="00661F1D"/>
    <w:rPr>
      <w:rFonts w:ascii="Arial" w:eastAsia="Calibri" w:hAnsi="Arial" w:cs="Arial"/>
      <w:spacing w:val="45"/>
      <w:position w:val="0"/>
      <w:sz w:val="60"/>
      <w:szCs w:val="60"/>
      <w:vertAlign w:val="baseline"/>
      <w:lang w:eastAsia="en-US"/>
    </w:rPr>
  </w:style>
  <w:style w:type="character" w:customStyle="1" w:styleId="SansinterligneCar">
    <w:name w:val="Sans interligne Car"/>
    <w:rsid w:val="00661F1D"/>
    <w:rPr>
      <w:sz w:val="24"/>
      <w:szCs w:val="24"/>
    </w:rPr>
  </w:style>
  <w:style w:type="numbering" w:customStyle="1" w:styleId="LFO19">
    <w:name w:val="LFO19"/>
    <w:basedOn w:val="Aucuneliste"/>
    <w:rsid w:val="00661F1D"/>
    <w:pPr>
      <w:numPr>
        <w:numId w:val="6"/>
      </w:numPr>
    </w:pPr>
  </w:style>
  <w:style w:type="paragraph" w:customStyle="1" w:styleId="font5">
    <w:name w:val="font5"/>
    <w:basedOn w:val="Normal"/>
    <w:rsid w:val="00786671"/>
    <w:pPr>
      <w:spacing w:before="100" w:beforeAutospacing="1" w:after="100" w:afterAutospacing="1"/>
    </w:pPr>
    <w:rPr>
      <w:rFonts w:ascii="Arial Narrow" w:hAnsi="Arial Narrow"/>
      <w:color w:val="000000"/>
      <w:sz w:val="20"/>
      <w:szCs w:val="20"/>
    </w:rPr>
  </w:style>
  <w:style w:type="paragraph" w:customStyle="1" w:styleId="font6">
    <w:name w:val="font6"/>
    <w:basedOn w:val="Normal"/>
    <w:rsid w:val="00786671"/>
    <w:pPr>
      <w:spacing w:before="100" w:beforeAutospacing="1" w:after="100" w:afterAutospacing="1"/>
    </w:pPr>
    <w:rPr>
      <w:rFonts w:ascii="Arial Narrow" w:hAnsi="Arial Narrow"/>
      <w:color w:val="000000"/>
      <w:sz w:val="20"/>
      <w:szCs w:val="20"/>
    </w:rPr>
  </w:style>
  <w:style w:type="paragraph" w:customStyle="1" w:styleId="font7">
    <w:name w:val="font7"/>
    <w:basedOn w:val="Normal"/>
    <w:rsid w:val="00786671"/>
    <w:pPr>
      <w:spacing w:before="100" w:beforeAutospacing="1" w:after="100" w:afterAutospacing="1"/>
    </w:pPr>
    <w:rPr>
      <w:rFonts w:ascii="Arial Narrow" w:hAnsi="Arial Narrow"/>
      <w:b/>
      <w:bCs/>
      <w:color w:val="000000"/>
      <w:sz w:val="20"/>
      <w:szCs w:val="20"/>
    </w:rPr>
  </w:style>
  <w:style w:type="paragraph" w:customStyle="1" w:styleId="font8">
    <w:name w:val="font8"/>
    <w:basedOn w:val="Normal"/>
    <w:rsid w:val="00786671"/>
    <w:pPr>
      <w:spacing w:before="100" w:beforeAutospacing="1" w:after="100" w:afterAutospacing="1"/>
    </w:pPr>
    <w:rPr>
      <w:rFonts w:ascii="Arial Narrow" w:hAnsi="Arial Narrow"/>
      <w:color w:val="000000"/>
      <w:sz w:val="20"/>
      <w:szCs w:val="20"/>
    </w:rPr>
  </w:style>
  <w:style w:type="paragraph" w:customStyle="1" w:styleId="xl63">
    <w:name w:val="xl63"/>
    <w:basedOn w:val="Normal"/>
    <w:rsid w:val="00786671"/>
    <w:pPr>
      <w:spacing w:before="100" w:beforeAutospacing="1" w:after="100" w:afterAutospacing="1"/>
    </w:pPr>
    <w:rPr>
      <w:rFonts w:ascii="Arial Narrow" w:hAnsi="Arial Narrow"/>
    </w:rPr>
  </w:style>
  <w:style w:type="paragraph" w:customStyle="1" w:styleId="xl64">
    <w:name w:val="xl6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Narrow" w:hAnsi="Arial Narrow"/>
      <w:b/>
      <w:bCs/>
      <w:i/>
      <w:iCs/>
      <w:sz w:val="20"/>
      <w:szCs w:val="20"/>
    </w:rPr>
  </w:style>
  <w:style w:type="paragraph" w:customStyle="1" w:styleId="xl65">
    <w:name w:val="xl65"/>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sz w:val="20"/>
      <w:szCs w:val="20"/>
      <w:u w:val="single"/>
    </w:rPr>
  </w:style>
  <w:style w:type="paragraph" w:customStyle="1" w:styleId="xl66">
    <w:name w:val="xl66"/>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7">
    <w:name w:val="xl67"/>
    <w:basedOn w:val="Normal"/>
    <w:rsid w:val="00786671"/>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color w:val="000000"/>
      <w:sz w:val="20"/>
      <w:szCs w:val="20"/>
    </w:rPr>
  </w:style>
  <w:style w:type="paragraph" w:customStyle="1" w:styleId="xl68">
    <w:name w:val="xl6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69">
    <w:name w:val="xl69"/>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0">
    <w:name w:val="xl7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1">
    <w:name w:val="xl71"/>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72">
    <w:name w:val="xl72"/>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73">
    <w:name w:val="xl73"/>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4">
    <w:name w:val="xl74"/>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5">
    <w:name w:val="xl75"/>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6">
    <w:name w:val="xl76"/>
    <w:basedOn w:val="Normal"/>
    <w:rsid w:val="0078667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77">
    <w:name w:val="xl77"/>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78">
    <w:name w:val="xl78"/>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79">
    <w:name w:val="xl79"/>
    <w:basedOn w:val="Normal"/>
    <w:rsid w:val="00786671"/>
    <w:pPr>
      <w:pBdr>
        <w:top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20"/>
      <w:szCs w:val="20"/>
    </w:rPr>
  </w:style>
  <w:style w:type="paragraph" w:customStyle="1" w:styleId="xl80">
    <w:name w:val="xl80"/>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1">
    <w:name w:val="xl81"/>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2">
    <w:name w:val="xl82"/>
    <w:basedOn w:val="Normal"/>
    <w:rsid w:val="00786671"/>
    <w:pPr>
      <w:pBdr>
        <w:top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3">
    <w:name w:val="xl83"/>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color w:val="000000"/>
      <w:sz w:val="20"/>
      <w:szCs w:val="20"/>
    </w:rPr>
  </w:style>
  <w:style w:type="paragraph" w:customStyle="1" w:styleId="xl84">
    <w:name w:val="xl84"/>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5">
    <w:name w:val="xl85"/>
    <w:basedOn w:val="Normal"/>
    <w:rsid w:val="00786671"/>
    <w:pPr>
      <w:pBdr>
        <w:top w:val="single" w:sz="4" w:space="0" w:color="auto"/>
        <w:left w:val="single" w:sz="4" w:space="0" w:color="auto"/>
        <w:bottom w:val="single" w:sz="4" w:space="0" w:color="auto"/>
      </w:pBdr>
      <w:spacing w:before="100" w:beforeAutospacing="1" w:after="100" w:afterAutospacing="1"/>
      <w:textAlignment w:val="center"/>
    </w:pPr>
    <w:rPr>
      <w:rFonts w:ascii="Arial Narrow" w:hAnsi="Arial Narrow"/>
      <w:color w:val="000000"/>
      <w:sz w:val="20"/>
      <w:szCs w:val="20"/>
    </w:rPr>
  </w:style>
  <w:style w:type="paragraph" w:customStyle="1" w:styleId="xl86">
    <w:name w:val="xl86"/>
    <w:basedOn w:val="Normal"/>
    <w:rsid w:val="00786671"/>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color w:val="000000"/>
      <w:sz w:val="20"/>
      <w:szCs w:val="20"/>
    </w:rPr>
  </w:style>
  <w:style w:type="paragraph" w:customStyle="1" w:styleId="xl87">
    <w:name w:val="xl87"/>
    <w:basedOn w:val="Normal"/>
    <w:rsid w:val="00786671"/>
    <w:pPr>
      <w:pBdr>
        <w:top w:val="single" w:sz="4" w:space="0" w:color="auto"/>
        <w:lef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88">
    <w:name w:val="xl88"/>
    <w:basedOn w:val="Normal"/>
    <w:rsid w:val="0078667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ahoma" w:hAnsi="Tahoma" w:cs="Tahoma"/>
      <w:color w:val="000000"/>
      <w:sz w:val="20"/>
      <w:szCs w:val="20"/>
    </w:rPr>
  </w:style>
  <w:style w:type="paragraph" w:customStyle="1" w:styleId="xl89">
    <w:name w:val="xl89"/>
    <w:basedOn w:val="Normal"/>
    <w:rsid w:val="00786671"/>
    <w:pPr>
      <w:pBdr>
        <w:top w:val="single" w:sz="4" w:space="0" w:color="auto"/>
        <w:left w:val="single" w:sz="4" w:space="0" w:color="auto"/>
        <w:bottom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customStyle="1" w:styleId="xl90">
    <w:name w:val="xl90"/>
    <w:basedOn w:val="Normal"/>
    <w:rsid w:val="00786671"/>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color w:val="000000"/>
      <w:sz w:val="20"/>
      <w:szCs w:val="20"/>
    </w:rPr>
  </w:style>
  <w:style w:type="paragraph" w:styleId="TM4">
    <w:name w:val="toc 4"/>
    <w:basedOn w:val="Normal"/>
    <w:next w:val="Normal"/>
    <w:autoRedefine/>
    <w:uiPriority w:val="1"/>
    <w:unhideWhenUsed/>
    <w:qFormat/>
    <w:rsid w:val="00344F01"/>
    <w:pPr>
      <w:spacing w:after="100" w:line="276" w:lineRule="auto"/>
      <w:ind w:left="660"/>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850411"/>
    <w:pPr>
      <w:tabs>
        <w:tab w:val="right" w:pos="9639"/>
      </w:tabs>
      <w:spacing w:after="100"/>
    </w:pPr>
    <w:rPr>
      <w:rFonts w:ascii="Arial Narrow" w:eastAsiaTheme="minorEastAsia" w:hAnsi="Arial Narrow" w:cstheme="minorBidi"/>
      <w:b/>
      <w:noProof/>
      <w:sz w:val="22"/>
      <w:szCs w:val="22"/>
    </w:rPr>
  </w:style>
  <w:style w:type="paragraph" w:styleId="TM6">
    <w:name w:val="toc 6"/>
    <w:basedOn w:val="Normal"/>
    <w:next w:val="Normal"/>
    <w:autoRedefine/>
    <w:uiPriority w:val="39"/>
    <w:unhideWhenUsed/>
    <w:rsid w:val="00344F01"/>
    <w:pPr>
      <w:spacing w:after="100" w:line="276" w:lineRule="auto"/>
      <w:ind w:left="1100"/>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44F01"/>
    <w:pPr>
      <w:spacing w:after="100" w:line="276" w:lineRule="auto"/>
      <w:ind w:left="1320"/>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44F01"/>
    <w:pPr>
      <w:spacing w:after="100" w:line="276" w:lineRule="auto"/>
      <w:ind w:left="1540"/>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44F01"/>
    <w:pPr>
      <w:spacing w:after="100" w:line="276" w:lineRule="auto"/>
      <w:ind w:left="1760"/>
    </w:pPr>
    <w:rPr>
      <w:rFonts w:asciiTheme="minorHAnsi" w:eastAsiaTheme="minorEastAsia" w:hAnsiTheme="minorHAnsi" w:cstheme="minorBidi"/>
      <w:sz w:val="22"/>
      <w:szCs w:val="22"/>
    </w:rPr>
  </w:style>
  <w:style w:type="paragraph" w:customStyle="1" w:styleId="Paragraphedeliste1">
    <w:name w:val="Paragraphe de liste1"/>
    <w:basedOn w:val="Normal"/>
    <w:uiPriority w:val="34"/>
    <w:qFormat/>
    <w:rsid w:val="00B00ED2"/>
    <w:pPr>
      <w:ind w:left="720"/>
      <w:contextualSpacing/>
      <w:jc w:val="right"/>
    </w:pPr>
    <w:rPr>
      <w:rFonts w:ascii="Calibri" w:eastAsia="Calibri" w:hAnsi="Calibri"/>
      <w:sz w:val="22"/>
      <w:szCs w:val="22"/>
      <w:lang w:eastAsia="en-US"/>
    </w:rPr>
  </w:style>
  <w:style w:type="paragraph" w:customStyle="1" w:styleId="Style">
    <w:name w:val="Style"/>
    <w:rsid w:val="00B00ED2"/>
    <w:pPr>
      <w:widowControl w:val="0"/>
      <w:autoSpaceDE w:val="0"/>
      <w:autoSpaceDN w:val="0"/>
      <w:adjustRightInd w:val="0"/>
      <w:jc w:val="left"/>
    </w:pPr>
    <w:rPr>
      <w:rFonts w:ascii="Times New Roman" w:eastAsiaTheme="minorEastAsia" w:hAnsi="Times New Roman" w:cs="Times New Roman"/>
      <w:sz w:val="24"/>
      <w:szCs w:val="24"/>
      <w:lang w:eastAsia="fr-FR"/>
    </w:rPr>
  </w:style>
  <w:style w:type="character" w:styleId="Textedelespacerserv">
    <w:name w:val="Placeholder Text"/>
    <w:basedOn w:val="Policepardfaut"/>
    <w:uiPriority w:val="99"/>
    <w:semiHidden/>
    <w:rsid w:val="00B00ED2"/>
    <w:rPr>
      <w:color w:val="808080"/>
    </w:rPr>
  </w:style>
  <w:style w:type="paragraph" w:customStyle="1" w:styleId="xl91">
    <w:name w:val="xl91"/>
    <w:basedOn w:val="Normal"/>
    <w:rsid w:val="00B00ED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92">
    <w:name w:val="xl92"/>
    <w:basedOn w:val="Normal"/>
    <w:rsid w:val="00B00ED2"/>
    <w:pPr>
      <w:pBdr>
        <w:top w:val="single" w:sz="4" w:space="0" w:color="auto"/>
        <w:left w:val="single" w:sz="4" w:space="0" w:color="auto"/>
        <w:bottom w:val="single" w:sz="4" w:space="0" w:color="auto"/>
      </w:pBdr>
      <w:shd w:val="clear" w:color="000000" w:fill="BFBFBF"/>
      <w:spacing w:before="100" w:beforeAutospacing="1" w:after="100" w:afterAutospacing="1"/>
    </w:pPr>
    <w:rPr>
      <w:b/>
      <w:bCs/>
    </w:rPr>
  </w:style>
  <w:style w:type="paragraph" w:customStyle="1" w:styleId="xl93">
    <w:name w:val="xl93"/>
    <w:basedOn w:val="Normal"/>
    <w:rsid w:val="00B00ED2"/>
    <w:pPr>
      <w:pBdr>
        <w:top w:val="single" w:sz="4" w:space="0" w:color="auto"/>
        <w:bottom w:val="single" w:sz="4" w:space="0" w:color="auto"/>
      </w:pBdr>
      <w:shd w:val="clear" w:color="000000" w:fill="BFBFBF"/>
      <w:spacing w:before="100" w:beforeAutospacing="1" w:after="100" w:afterAutospacing="1"/>
    </w:pPr>
    <w:rPr>
      <w:b/>
      <w:bCs/>
    </w:rPr>
  </w:style>
  <w:style w:type="paragraph" w:customStyle="1" w:styleId="xl94">
    <w:name w:val="xl94"/>
    <w:basedOn w:val="Normal"/>
    <w:rsid w:val="00B00ED2"/>
    <w:pPr>
      <w:pBdr>
        <w:top w:val="single" w:sz="4" w:space="0" w:color="auto"/>
        <w:bottom w:val="single" w:sz="4" w:space="0" w:color="auto"/>
        <w:right w:val="single" w:sz="4" w:space="0" w:color="auto"/>
      </w:pBdr>
      <w:shd w:val="clear" w:color="000000" w:fill="BFBFBF"/>
      <w:spacing w:before="100" w:beforeAutospacing="1" w:after="100" w:afterAutospacing="1"/>
    </w:pPr>
    <w:rPr>
      <w:b/>
      <w:bCs/>
    </w:rPr>
  </w:style>
  <w:style w:type="paragraph" w:customStyle="1" w:styleId="Retraitcorpsdetexte21">
    <w:name w:val="Retrait corps de texte 21"/>
    <w:basedOn w:val="Normal"/>
    <w:rsid w:val="00B00ED2"/>
    <w:pPr>
      <w:suppressAutoHyphens/>
      <w:ind w:left="708"/>
      <w:jc w:val="both"/>
    </w:pPr>
    <w:rPr>
      <w:szCs w:val="20"/>
      <w:lang w:eastAsia="ar-SA"/>
    </w:rPr>
  </w:style>
  <w:style w:type="character" w:styleId="Emphaseple">
    <w:name w:val="Subtle Emphasis"/>
    <w:basedOn w:val="Titre7Car"/>
    <w:uiPriority w:val="19"/>
    <w:qFormat/>
    <w:rsid w:val="00601700"/>
    <w:rPr>
      <w:rFonts w:ascii="Arial Narrow" w:eastAsia="Times New Roman" w:hAnsi="Arial Narrow" w:cs="Times New Roman"/>
      <w:b w:val="0"/>
      <w:iCs/>
      <w:caps w:val="0"/>
      <w:smallCaps w:val="0"/>
      <w:strike w:val="0"/>
      <w:dstrike w:val="0"/>
      <w:vanish w:val="0"/>
      <w:color w:val="auto"/>
      <w:sz w:val="24"/>
      <w:szCs w:val="20"/>
      <w:vertAlign w:val="baseline"/>
      <w:lang w:eastAsia="fr-FR"/>
    </w:rPr>
  </w:style>
  <w:style w:type="character" w:styleId="lev">
    <w:name w:val="Strong"/>
    <w:basedOn w:val="Policepardfaut"/>
    <w:uiPriority w:val="22"/>
    <w:qFormat/>
    <w:rsid w:val="002E3A2A"/>
    <w:rPr>
      <w:b/>
      <w:bCs/>
    </w:rPr>
  </w:style>
  <w:style w:type="paragraph" w:customStyle="1" w:styleId="Modelesoumission">
    <w:name w:val="Modele soumission"/>
    <w:basedOn w:val="Normal"/>
    <w:link w:val="ModelesoumissionCar"/>
    <w:qFormat/>
    <w:rsid w:val="002E3A2A"/>
    <w:pPr>
      <w:pageBreakBefore/>
      <w:widowControl w:val="0"/>
      <w:autoSpaceDE w:val="0"/>
      <w:jc w:val="center"/>
    </w:pPr>
    <w:rPr>
      <w:rFonts w:ascii="Arial Narrow" w:hAnsi="Arial Narrow"/>
      <w:sz w:val="28"/>
    </w:rPr>
  </w:style>
  <w:style w:type="paragraph" w:customStyle="1" w:styleId="Corpsdetexte31">
    <w:name w:val="Corps de texte 31"/>
    <w:basedOn w:val="Normal"/>
    <w:rsid w:val="00DC747E"/>
    <w:pPr>
      <w:suppressAutoHyphens/>
      <w:jc w:val="center"/>
    </w:pPr>
    <w:rPr>
      <w:rFonts w:ascii="Tahoma" w:hAnsi="Tahoma" w:cs="Tahoma"/>
      <w:b/>
      <w:bCs/>
      <w:sz w:val="32"/>
      <w:szCs w:val="32"/>
      <w:lang w:eastAsia="ar-SA"/>
    </w:rPr>
  </w:style>
  <w:style w:type="character" w:customStyle="1" w:styleId="ModelesoumissionCar">
    <w:name w:val="Modele soumission Car"/>
    <w:basedOn w:val="Policepardfaut"/>
    <w:link w:val="Modelesoumission"/>
    <w:rsid w:val="002E3A2A"/>
    <w:rPr>
      <w:rFonts w:ascii="Arial Narrow" w:eastAsia="Times New Roman" w:hAnsi="Arial Narrow" w:cs="Times New Roman"/>
      <w:sz w:val="28"/>
      <w:szCs w:val="24"/>
      <w:lang w:eastAsia="fr-FR"/>
    </w:rPr>
  </w:style>
  <w:style w:type="paragraph" w:styleId="PrformatHTML">
    <w:name w:val="HTML Preformatted"/>
    <w:basedOn w:val="Normal"/>
    <w:link w:val="PrformatHTMLCar"/>
    <w:uiPriority w:val="99"/>
    <w:unhideWhenUsed/>
    <w:rsid w:val="008C33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HTMLCar">
    <w:name w:val="Préformaté HTML Car"/>
    <w:basedOn w:val="Policepardfaut"/>
    <w:link w:val="PrformatHTML"/>
    <w:uiPriority w:val="99"/>
    <w:rsid w:val="008C33D7"/>
    <w:rPr>
      <w:rFonts w:ascii="Courier New" w:eastAsia="Times New Roman" w:hAnsi="Courier New" w:cs="Courier New"/>
      <w:sz w:val="20"/>
      <w:szCs w:val="20"/>
      <w:lang w:eastAsia="fr-FR"/>
    </w:rPr>
  </w:style>
  <w:style w:type="paragraph" w:customStyle="1" w:styleId="Sansinterligne1">
    <w:name w:val="Sans interligne1"/>
    <w:uiPriority w:val="1"/>
    <w:qFormat/>
    <w:rsid w:val="004C017E"/>
    <w:pPr>
      <w:jc w:val="left"/>
    </w:pPr>
    <w:rPr>
      <w:rFonts w:ascii="Calibri" w:eastAsia="Times New Roman" w:hAnsi="Calibri" w:cs="Times New Roman"/>
      <w:lang w:val="en-US"/>
    </w:rPr>
  </w:style>
  <w:style w:type="paragraph" w:customStyle="1" w:styleId="xl95">
    <w:name w:val="xl95"/>
    <w:basedOn w:val="Normal"/>
    <w:rsid w:val="00876077"/>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Narrow" w:hAnsi="Arial Narrow"/>
      <w:b/>
      <w:bCs/>
    </w:rPr>
  </w:style>
  <w:style w:type="paragraph" w:customStyle="1" w:styleId="xl96">
    <w:name w:val="xl96"/>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7">
    <w:name w:val="xl97"/>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8">
    <w:name w:val="xl98"/>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99">
    <w:name w:val="xl99"/>
    <w:basedOn w:val="Normal"/>
    <w:rsid w:val="00876077"/>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0">
    <w:name w:val="xl100"/>
    <w:basedOn w:val="Normal"/>
    <w:rsid w:val="00876077"/>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1">
    <w:name w:val="xl101"/>
    <w:basedOn w:val="Normal"/>
    <w:rsid w:val="00876077"/>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2">
    <w:name w:val="xl102"/>
    <w:basedOn w:val="Normal"/>
    <w:rsid w:val="00AE29E3"/>
    <w:pPr>
      <w:pBdr>
        <w:top w:val="single" w:sz="4" w:space="0" w:color="auto"/>
        <w:left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3">
    <w:name w:val="xl103"/>
    <w:basedOn w:val="Normal"/>
    <w:rsid w:val="00AE29E3"/>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4">
    <w:name w:val="xl104"/>
    <w:basedOn w:val="Normal"/>
    <w:rsid w:val="00AE29E3"/>
    <w:pPr>
      <w:pBdr>
        <w:top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05">
    <w:name w:val="xl105"/>
    <w:basedOn w:val="Normal"/>
    <w:rsid w:val="00BA03BE"/>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6">
    <w:name w:val="xl106"/>
    <w:basedOn w:val="Normal"/>
    <w:rsid w:val="00BA03BE"/>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7">
    <w:name w:val="xl107"/>
    <w:basedOn w:val="Normal"/>
    <w:rsid w:val="00BA03BE"/>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8">
    <w:name w:val="xl108"/>
    <w:basedOn w:val="Normal"/>
    <w:rsid w:val="00C62758"/>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09">
    <w:name w:val="xl109"/>
    <w:basedOn w:val="Normal"/>
    <w:rsid w:val="00C6275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rPr>
  </w:style>
  <w:style w:type="paragraph" w:customStyle="1" w:styleId="xl110">
    <w:name w:val="xl110"/>
    <w:basedOn w:val="Normal"/>
    <w:rsid w:val="00C62758"/>
    <w:pPr>
      <w:pBdr>
        <w:top w:val="single" w:sz="4" w:space="0" w:color="auto"/>
        <w:bottom w:val="single" w:sz="4" w:space="0" w:color="auto"/>
      </w:pBdr>
      <w:shd w:val="clear" w:color="000000" w:fill="BFBFBF"/>
      <w:spacing w:before="100" w:beforeAutospacing="1" w:after="100" w:afterAutospacing="1"/>
      <w:jc w:val="center"/>
      <w:textAlignment w:val="center"/>
    </w:pPr>
    <w:rPr>
      <w:rFonts w:ascii="Arial Narrow" w:hAnsi="Arial Narrow"/>
      <w:b/>
      <w:bCs/>
    </w:rPr>
  </w:style>
  <w:style w:type="paragraph" w:customStyle="1" w:styleId="xl111">
    <w:name w:val="xl111"/>
    <w:basedOn w:val="Normal"/>
    <w:rsid w:val="00C62758"/>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Narrow" w:hAnsi="Arial Narrow"/>
      <w:b/>
      <w:bCs/>
    </w:rPr>
  </w:style>
  <w:style w:type="paragraph" w:customStyle="1" w:styleId="xl112">
    <w:name w:val="xl112"/>
    <w:basedOn w:val="Normal"/>
    <w:rsid w:val="00C62758"/>
    <w:pPr>
      <w:pBdr>
        <w:top w:val="single" w:sz="4" w:space="0" w:color="auto"/>
        <w:bottom w:val="single" w:sz="4" w:space="0" w:color="auto"/>
      </w:pBdr>
      <w:shd w:val="clear" w:color="000000" w:fill="FFFFFF"/>
      <w:spacing w:before="100" w:beforeAutospacing="1" w:after="100" w:afterAutospacing="1"/>
      <w:textAlignment w:val="center"/>
    </w:pPr>
    <w:rPr>
      <w:rFonts w:ascii="Arial Narrow" w:hAnsi="Arial Narrow"/>
      <w:b/>
      <w:bCs/>
    </w:rPr>
  </w:style>
  <w:style w:type="paragraph" w:customStyle="1" w:styleId="xl113">
    <w:name w:val="xl113"/>
    <w:basedOn w:val="Normal"/>
    <w:rsid w:val="00C62758"/>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rPr>
  </w:style>
  <w:style w:type="paragraph" w:customStyle="1" w:styleId="xl114">
    <w:name w:val="xl114"/>
    <w:basedOn w:val="Normal"/>
    <w:rsid w:val="00C62758"/>
    <w:pPr>
      <w:pBdr>
        <w:top w:val="single" w:sz="4" w:space="0" w:color="auto"/>
        <w:bottom w:val="single" w:sz="4" w:space="0" w:color="auto"/>
      </w:pBdr>
      <w:shd w:val="clear" w:color="000000" w:fill="BFBFBF"/>
      <w:spacing w:before="100" w:beforeAutospacing="1" w:after="100" w:afterAutospacing="1"/>
      <w:textAlignment w:val="center"/>
    </w:pPr>
    <w:rPr>
      <w:rFonts w:ascii="Arial Narrow" w:hAnsi="Arial Narrow"/>
      <w:b/>
      <w:bCs/>
    </w:rPr>
  </w:style>
  <w:style w:type="paragraph" w:customStyle="1" w:styleId="xl115">
    <w:name w:val="xl115"/>
    <w:basedOn w:val="Normal"/>
    <w:rsid w:val="00F26895"/>
    <w:pPr>
      <w:pBdr>
        <w:top w:val="single" w:sz="4" w:space="0" w:color="auto"/>
        <w:bottom w:val="single" w:sz="4" w:space="0" w:color="auto"/>
        <w:right w:val="single" w:sz="4" w:space="0" w:color="auto"/>
      </w:pBdr>
      <w:spacing w:before="100" w:beforeAutospacing="1" w:after="100" w:afterAutospacing="1"/>
      <w:textAlignment w:val="center"/>
    </w:pPr>
    <w:rPr>
      <w:rFonts w:ascii="Berlin Sans FB" w:hAnsi="Berlin Sans FB"/>
      <w:b/>
      <w:bCs/>
    </w:rPr>
  </w:style>
  <w:style w:type="paragraph" w:customStyle="1" w:styleId="xl116">
    <w:name w:val="xl116"/>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7">
    <w:name w:val="xl117"/>
    <w:basedOn w:val="Normal"/>
    <w:rsid w:val="00F26895"/>
    <w:pPr>
      <w:pBdr>
        <w:top w:val="single" w:sz="4" w:space="0" w:color="auto"/>
        <w:left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8">
    <w:name w:val="xl118"/>
    <w:basedOn w:val="Normal"/>
    <w:rsid w:val="00F26895"/>
    <w:pPr>
      <w:pBdr>
        <w:top w:val="single" w:sz="4" w:space="0" w:color="auto"/>
        <w:bottom w:val="single" w:sz="4" w:space="0" w:color="auto"/>
      </w:pBdr>
      <w:spacing w:before="100" w:beforeAutospacing="1" w:after="100" w:afterAutospacing="1"/>
      <w:jc w:val="center"/>
      <w:textAlignment w:val="center"/>
    </w:pPr>
    <w:rPr>
      <w:rFonts w:ascii="Berlin Sans FB" w:hAnsi="Berlin Sans FB"/>
      <w:b/>
      <w:bCs/>
    </w:rPr>
  </w:style>
  <w:style w:type="paragraph" w:customStyle="1" w:styleId="xl119">
    <w:name w:val="xl119"/>
    <w:basedOn w:val="Normal"/>
    <w:rsid w:val="00F26895"/>
    <w:pPr>
      <w:pBdr>
        <w:top w:val="single" w:sz="4" w:space="0" w:color="auto"/>
        <w:bottom w:val="single" w:sz="4" w:space="0" w:color="auto"/>
        <w:right w:val="single" w:sz="4" w:space="0" w:color="auto"/>
      </w:pBdr>
      <w:spacing w:before="100" w:beforeAutospacing="1" w:after="100" w:afterAutospacing="1"/>
      <w:jc w:val="center"/>
      <w:textAlignment w:val="center"/>
    </w:pPr>
    <w:rPr>
      <w:rFonts w:ascii="Berlin Sans FB" w:hAnsi="Berlin Sans FB"/>
      <w:b/>
      <w:bCs/>
    </w:rPr>
  </w:style>
  <w:style w:type="paragraph" w:customStyle="1" w:styleId="xl120">
    <w:name w:val="xl120"/>
    <w:basedOn w:val="Normal"/>
    <w:rsid w:val="00F26895"/>
    <w:pPr>
      <w:spacing w:before="100" w:beforeAutospacing="1" w:after="100" w:afterAutospacing="1"/>
      <w:textAlignment w:val="top"/>
    </w:pPr>
    <w:rPr>
      <w:b/>
      <w:bCs/>
    </w:rPr>
  </w:style>
  <w:style w:type="paragraph" w:customStyle="1" w:styleId="font0">
    <w:name w:val="font0"/>
    <w:basedOn w:val="Normal"/>
    <w:rsid w:val="00F26895"/>
    <w:pPr>
      <w:spacing w:before="100" w:beforeAutospacing="1" w:after="100" w:afterAutospacing="1"/>
    </w:pPr>
    <w:rPr>
      <w:rFonts w:ascii="Calibri" w:hAnsi="Calibri" w:cs="Calibri"/>
      <w:color w:val="000000"/>
      <w:sz w:val="22"/>
      <w:szCs w:val="22"/>
    </w:rPr>
  </w:style>
  <w:style w:type="paragraph" w:customStyle="1" w:styleId="font9">
    <w:name w:val="font9"/>
    <w:basedOn w:val="Normal"/>
    <w:rsid w:val="00F26895"/>
    <w:pPr>
      <w:spacing w:before="100" w:beforeAutospacing="1" w:after="100" w:afterAutospacing="1"/>
    </w:pPr>
    <w:rPr>
      <w:rFonts w:ascii="Calibri" w:hAnsi="Calibri" w:cs="Calibri"/>
      <w:b/>
      <w:bCs/>
      <w:sz w:val="22"/>
      <w:szCs w:val="22"/>
    </w:rPr>
  </w:style>
  <w:style w:type="paragraph" w:customStyle="1" w:styleId="font10">
    <w:name w:val="font10"/>
    <w:basedOn w:val="Normal"/>
    <w:rsid w:val="00F26895"/>
    <w:pPr>
      <w:spacing w:before="100" w:beforeAutospacing="1" w:after="100" w:afterAutospacing="1"/>
    </w:pPr>
    <w:rPr>
      <w:rFonts w:ascii="Calibri" w:hAnsi="Calibri" w:cs="Calibri"/>
      <w:b/>
      <w:bCs/>
    </w:rPr>
  </w:style>
  <w:style w:type="paragraph" w:customStyle="1" w:styleId="font11">
    <w:name w:val="font11"/>
    <w:basedOn w:val="Normal"/>
    <w:rsid w:val="00F26895"/>
    <w:pPr>
      <w:spacing w:before="100" w:beforeAutospacing="1" w:after="100" w:afterAutospacing="1"/>
    </w:pPr>
    <w:rPr>
      <w:rFonts w:ascii="Calibri" w:hAnsi="Calibri" w:cs="Calibri"/>
      <w:color w:val="000000"/>
      <w:sz w:val="18"/>
      <w:szCs w:val="18"/>
    </w:rPr>
  </w:style>
  <w:style w:type="paragraph" w:customStyle="1" w:styleId="font12">
    <w:name w:val="font12"/>
    <w:basedOn w:val="Normal"/>
    <w:rsid w:val="00F26895"/>
    <w:pPr>
      <w:spacing w:before="100" w:beforeAutospacing="1" w:after="100" w:afterAutospacing="1"/>
    </w:pPr>
    <w:rPr>
      <w:rFonts w:ascii="Calibri" w:hAnsi="Calibri" w:cs="Calibri"/>
      <w:color w:val="000000"/>
    </w:rPr>
  </w:style>
  <w:style w:type="paragraph" w:customStyle="1" w:styleId="font13">
    <w:name w:val="font13"/>
    <w:basedOn w:val="Normal"/>
    <w:rsid w:val="00F26895"/>
    <w:pPr>
      <w:spacing w:before="100" w:beforeAutospacing="1" w:after="100" w:afterAutospacing="1"/>
    </w:pPr>
    <w:rPr>
      <w:rFonts w:ascii="Calibri" w:hAnsi="Calibri" w:cs="Calibri"/>
    </w:rPr>
  </w:style>
  <w:style w:type="paragraph" w:customStyle="1" w:styleId="xl121">
    <w:name w:val="xl121"/>
    <w:basedOn w:val="Normal"/>
    <w:rsid w:val="00F26895"/>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22">
    <w:name w:val="xl122"/>
    <w:basedOn w:val="Normal"/>
    <w:rsid w:val="00F26895"/>
    <w:pPr>
      <w:spacing w:before="100" w:beforeAutospacing="1" w:after="100" w:afterAutospacing="1"/>
    </w:pPr>
    <w:rPr>
      <w:color w:val="000000"/>
    </w:rPr>
  </w:style>
  <w:style w:type="paragraph" w:customStyle="1" w:styleId="xl123">
    <w:name w:val="xl123"/>
    <w:basedOn w:val="Normal"/>
    <w:rsid w:val="00F26895"/>
    <w:pPr>
      <w:spacing w:before="100" w:beforeAutospacing="1" w:after="100" w:afterAutospacing="1"/>
      <w:jc w:val="center"/>
      <w:textAlignment w:val="top"/>
    </w:pPr>
    <w:rPr>
      <w:color w:val="000000"/>
    </w:rPr>
  </w:style>
  <w:style w:type="paragraph" w:customStyle="1" w:styleId="xl124">
    <w:name w:val="xl124"/>
    <w:basedOn w:val="Normal"/>
    <w:rsid w:val="00F26895"/>
    <w:pPr>
      <w:spacing w:before="100" w:beforeAutospacing="1" w:after="100" w:afterAutospacing="1"/>
      <w:textAlignment w:val="top"/>
    </w:pPr>
    <w:rPr>
      <w:b/>
      <w:bCs/>
      <w:color w:val="00B050"/>
      <w:sz w:val="28"/>
      <w:szCs w:val="28"/>
      <w:u w:val="single"/>
    </w:rPr>
  </w:style>
  <w:style w:type="paragraph" w:customStyle="1" w:styleId="xl125">
    <w:name w:val="xl125"/>
    <w:basedOn w:val="Normal"/>
    <w:rsid w:val="00F26895"/>
    <w:pPr>
      <w:spacing w:before="100" w:beforeAutospacing="1" w:after="100" w:afterAutospacing="1"/>
      <w:jc w:val="center"/>
    </w:pPr>
    <w:rPr>
      <w:color w:val="000000"/>
    </w:rPr>
  </w:style>
  <w:style w:type="paragraph" w:customStyle="1" w:styleId="xl126">
    <w:name w:val="xl126"/>
    <w:basedOn w:val="Normal"/>
    <w:rsid w:val="00F26895"/>
    <w:pPr>
      <w:spacing w:before="100" w:beforeAutospacing="1" w:after="100" w:afterAutospacing="1"/>
    </w:pPr>
    <w:rPr>
      <w:color w:val="000000"/>
    </w:rPr>
  </w:style>
  <w:style w:type="paragraph" w:customStyle="1" w:styleId="xl127">
    <w:name w:val="xl127"/>
    <w:basedOn w:val="Normal"/>
    <w:rsid w:val="00F26895"/>
    <w:pPr>
      <w:spacing w:before="100" w:beforeAutospacing="1" w:after="100" w:afterAutospacing="1"/>
      <w:jc w:val="center"/>
      <w:textAlignment w:val="top"/>
    </w:pPr>
    <w:rPr>
      <w:b/>
      <w:bCs/>
      <w:color w:val="000000"/>
    </w:rPr>
  </w:style>
  <w:style w:type="paragraph" w:customStyle="1" w:styleId="xl128">
    <w:name w:val="xl12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textAlignment w:val="top"/>
    </w:pPr>
    <w:rPr>
      <w:b/>
      <w:bCs/>
      <w:color w:val="000000"/>
    </w:rPr>
  </w:style>
  <w:style w:type="paragraph" w:customStyle="1" w:styleId="xl129">
    <w:name w:val="xl129"/>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000000"/>
    </w:rPr>
  </w:style>
  <w:style w:type="paragraph" w:customStyle="1" w:styleId="xl130">
    <w:name w:val="xl13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000000"/>
    </w:rPr>
  </w:style>
  <w:style w:type="paragraph" w:customStyle="1" w:styleId="xl131">
    <w:name w:val="xl13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textAlignment w:val="top"/>
    </w:pPr>
    <w:rPr>
      <w:b/>
      <w:bCs/>
      <w:color w:val="000000"/>
    </w:rPr>
  </w:style>
  <w:style w:type="paragraph" w:customStyle="1" w:styleId="xl132">
    <w:name w:val="xl132"/>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jc w:val="center"/>
    </w:pPr>
    <w:rPr>
      <w:b/>
      <w:bCs/>
      <w:color w:val="000000"/>
    </w:rPr>
  </w:style>
  <w:style w:type="paragraph" w:customStyle="1" w:styleId="xl133">
    <w:name w:val="xl133"/>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34">
    <w:name w:val="xl134"/>
    <w:basedOn w:val="Normal"/>
    <w:rsid w:val="00F26895"/>
    <w:pPr>
      <w:spacing w:before="100" w:beforeAutospacing="1" w:after="100" w:afterAutospacing="1"/>
      <w:textAlignment w:val="top"/>
    </w:pPr>
    <w:rPr>
      <w:color w:val="000000"/>
    </w:rPr>
  </w:style>
  <w:style w:type="paragraph" w:customStyle="1" w:styleId="xl135">
    <w:name w:val="xl135"/>
    <w:basedOn w:val="Normal"/>
    <w:rsid w:val="00F26895"/>
    <w:pPr>
      <w:spacing w:before="100" w:beforeAutospacing="1" w:after="100" w:afterAutospacing="1"/>
      <w:textAlignment w:val="top"/>
    </w:pPr>
    <w:rPr>
      <w:b/>
      <w:bCs/>
      <w:color w:val="000000"/>
    </w:rPr>
  </w:style>
  <w:style w:type="paragraph" w:customStyle="1" w:styleId="xl136">
    <w:name w:val="xl136"/>
    <w:basedOn w:val="Normal"/>
    <w:rsid w:val="00F26895"/>
    <w:pPr>
      <w:spacing w:before="100" w:beforeAutospacing="1" w:after="100" w:afterAutospacing="1"/>
    </w:pPr>
    <w:rPr>
      <w:color w:val="000000"/>
    </w:rPr>
  </w:style>
  <w:style w:type="paragraph" w:customStyle="1" w:styleId="xl137">
    <w:name w:val="xl137"/>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38">
    <w:name w:val="xl138"/>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39">
    <w:name w:val="xl139"/>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40">
    <w:name w:val="xl140"/>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142">
    <w:name w:val="xl14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3">
    <w:name w:val="xl143"/>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4">
    <w:name w:val="xl14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5">
    <w:name w:val="xl145"/>
    <w:basedOn w:val="Normal"/>
    <w:rsid w:val="00F26895"/>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6">
    <w:name w:val="xl146"/>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47">
    <w:name w:val="xl147"/>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48">
    <w:name w:val="xl148"/>
    <w:basedOn w:val="Normal"/>
    <w:rsid w:val="00F26895"/>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149">
    <w:name w:val="xl149"/>
    <w:basedOn w:val="Normal"/>
    <w:rsid w:val="00F26895"/>
    <w:pPr>
      <w:spacing w:before="100" w:beforeAutospacing="1" w:after="100" w:afterAutospacing="1"/>
    </w:pPr>
    <w:rPr>
      <w:sz w:val="20"/>
      <w:szCs w:val="20"/>
    </w:rPr>
  </w:style>
  <w:style w:type="paragraph" w:customStyle="1" w:styleId="xl150">
    <w:name w:val="xl150"/>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1">
    <w:name w:val="xl151"/>
    <w:basedOn w:val="Normal"/>
    <w:rsid w:val="00F26895"/>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2">
    <w:name w:val="xl152"/>
    <w:basedOn w:val="Normal"/>
    <w:rsid w:val="00F26895"/>
    <w:pPr>
      <w:pBdr>
        <w:left w:val="single" w:sz="4" w:space="0" w:color="auto"/>
        <w:right w:val="single" w:sz="4" w:space="0" w:color="auto"/>
      </w:pBdr>
      <w:spacing w:before="100" w:beforeAutospacing="1" w:after="100" w:afterAutospacing="1"/>
      <w:jc w:val="center"/>
      <w:textAlignment w:val="center"/>
    </w:pPr>
  </w:style>
  <w:style w:type="paragraph" w:customStyle="1" w:styleId="xl153">
    <w:name w:val="xl153"/>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4">
    <w:name w:val="xl154"/>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155">
    <w:name w:val="xl155"/>
    <w:basedOn w:val="Normal"/>
    <w:rsid w:val="00F26895"/>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56">
    <w:name w:val="xl156"/>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57">
    <w:name w:val="xl157"/>
    <w:basedOn w:val="Normal"/>
    <w:rsid w:val="00F26895"/>
    <w:pPr>
      <w:pBdr>
        <w:left w:val="single" w:sz="4" w:space="0" w:color="auto"/>
        <w:right w:val="single" w:sz="4" w:space="0" w:color="auto"/>
      </w:pBdr>
      <w:spacing w:before="100" w:beforeAutospacing="1" w:after="100" w:afterAutospacing="1"/>
      <w:jc w:val="right"/>
    </w:pPr>
  </w:style>
  <w:style w:type="paragraph" w:customStyle="1" w:styleId="xl158">
    <w:name w:val="xl158"/>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jc w:val="center"/>
    </w:pPr>
    <w:rPr>
      <w:b/>
      <w:bCs/>
      <w:color w:val="C00000"/>
    </w:rPr>
  </w:style>
  <w:style w:type="paragraph" w:customStyle="1" w:styleId="xl159">
    <w:name w:val="xl159"/>
    <w:basedOn w:val="Normal"/>
    <w:rsid w:val="00F2689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60">
    <w:name w:val="xl160"/>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1">
    <w:name w:val="xl161"/>
    <w:basedOn w:val="Normal"/>
    <w:rsid w:val="00F26895"/>
    <w:pPr>
      <w:pBdr>
        <w:left w:val="single" w:sz="4" w:space="0" w:color="auto"/>
        <w:right w:val="single" w:sz="4" w:space="0" w:color="auto"/>
      </w:pBdr>
      <w:spacing w:before="100" w:beforeAutospacing="1" w:after="100" w:afterAutospacing="1"/>
      <w:jc w:val="center"/>
      <w:textAlignment w:val="top"/>
    </w:pPr>
  </w:style>
  <w:style w:type="paragraph" w:customStyle="1" w:styleId="xl162">
    <w:name w:val="xl162"/>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3">
    <w:name w:val="xl163"/>
    <w:basedOn w:val="Normal"/>
    <w:rsid w:val="00F26895"/>
    <w:pPr>
      <w:pBdr>
        <w:left w:val="single" w:sz="4" w:space="0" w:color="auto"/>
        <w:right w:val="single" w:sz="4" w:space="0" w:color="auto"/>
      </w:pBdr>
      <w:spacing w:before="100" w:beforeAutospacing="1" w:after="100" w:afterAutospacing="1"/>
    </w:pPr>
  </w:style>
  <w:style w:type="paragraph" w:customStyle="1" w:styleId="xl164">
    <w:name w:val="xl164"/>
    <w:basedOn w:val="Normal"/>
    <w:rsid w:val="00F26895"/>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Normal"/>
    <w:rsid w:val="00F26895"/>
    <w:pPr>
      <w:pBdr>
        <w:left w:val="single" w:sz="4" w:space="0" w:color="auto"/>
        <w:right w:val="single" w:sz="4" w:space="0" w:color="auto"/>
      </w:pBdr>
      <w:spacing w:before="100" w:beforeAutospacing="1" w:after="100" w:afterAutospacing="1"/>
      <w:jc w:val="center"/>
    </w:pPr>
  </w:style>
  <w:style w:type="paragraph" w:customStyle="1" w:styleId="xl166">
    <w:name w:val="xl166"/>
    <w:basedOn w:val="Normal"/>
    <w:rsid w:val="00F26895"/>
    <w:pPr>
      <w:pBdr>
        <w:left w:val="single" w:sz="4" w:space="0" w:color="auto"/>
        <w:right w:val="single" w:sz="4" w:space="0" w:color="auto"/>
      </w:pBdr>
      <w:shd w:val="clear" w:color="000000" w:fill="FFFFFF"/>
      <w:spacing w:before="100" w:beforeAutospacing="1" w:after="100" w:afterAutospacing="1"/>
      <w:jc w:val="right"/>
    </w:pPr>
  </w:style>
  <w:style w:type="paragraph" w:customStyle="1" w:styleId="xl167">
    <w:name w:val="xl16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rPr>
  </w:style>
  <w:style w:type="paragraph" w:customStyle="1" w:styleId="xl168">
    <w:name w:val="xl16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69">
    <w:name w:val="xl169"/>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70">
    <w:name w:val="xl170"/>
    <w:basedOn w:val="Normal"/>
    <w:rsid w:val="00F26895"/>
    <w:pPr>
      <w:spacing w:before="100" w:beforeAutospacing="1" w:after="100" w:afterAutospacing="1"/>
      <w:jc w:val="center"/>
      <w:textAlignment w:val="center"/>
    </w:pPr>
    <w:rPr>
      <w:b/>
      <w:bCs/>
      <w:color w:val="000000"/>
    </w:rPr>
  </w:style>
  <w:style w:type="paragraph" w:customStyle="1" w:styleId="xl171">
    <w:name w:val="xl171"/>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2">
    <w:name w:val="xl172"/>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jc w:val="center"/>
      <w:textAlignment w:val="center"/>
    </w:pPr>
    <w:rPr>
      <w:b/>
      <w:bCs/>
      <w:color w:val="000000"/>
    </w:rPr>
  </w:style>
  <w:style w:type="paragraph" w:customStyle="1" w:styleId="xl173">
    <w:name w:val="xl173"/>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74">
    <w:name w:val="xl174"/>
    <w:basedOn w:val="Normal"/>
    <w:rsid w:val="00F26895"/>
    <w:pPr>
      <w:pBdr>
        <w:left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175">
    <w:name w:val="xl17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76">
    <w:name w:val="xl17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7">
    <w:name w:val="xl177"/>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8">
    <w:name w:val="xl178"/>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79">
    <w:name w:val="xl179"/>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textAlignment w:val="center"/>
    </w:pPr>
    <w:rPr>
      <w:b/>
      <w:bCs/>
    </w:rPr>
  </w:style>
  <w:style w:type="paragraph" w:customStyle="1" w:styleId="xl180">
    <w:name w:val="xl180"/>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6"/>
      <w:szCs w:val="26"/>
    </w:rPr>
  </w:style>
  <w:style w:type="paragraph" w:customStyle="1" w:styleId="xl181">
    <w:name w:val="xl181"/>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8"/>
      <w:szCs w:val="28"/>
    </w:rPr>
  </w:style>
  <w:style w:type="paragraph" w:customStyle="1" w:styleId="xl182">
    <w:name w:val="xl18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pPr>
    <w:rPr>
      <w:b/>
      <w:bCs/>
      <w:color w:val="000000"/>
      <w:sz w:val="28"/>
      <w:szCs w:val="28"/>
    </w:rPr>
  </w:style>
  <w:style w:type="paragraph" w:customStyle="1" w:styleId="xl183">
    <w:name w:val="xl183"/>
    <w:basedOn w:val="Normal"/>
    <w:rsid w:val="00F26895"/>
    <w:pPr>
      <w:pBdr>
        <w:top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Normal"/>
    <w:rsid w:val="00F26895"/>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rPr>
  </w:style>
  <w:style w:type="paragraph" w:customStyle="1" w:styleId="xl185">
    <w:name w:val="xl185"/>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color w:val="000000"/>
    </w:rPr>
  </w:style>
  <w:style w:type="paragraph" w:customStyle="1" w:styleId="xl186">
    <w:name w:val="xl186"/>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7">
    <w:name w:val="xl187"/>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b/>
      <w:bCs/>
      <w:color w:val="000000"/>
    </w:rPr>
  </w:style>
  <w:style w:type="paragraph" w:customStyle="1" w:styleId="xl188">
    <w:name w:val="xl188"/>
    <w:basedOn w:val="Normal"/>
    <w:rsid w:val="00F26895"/>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rPr>
  </w:style>
  <w:style w:type="paragraph" w:customStyle="1" w:styleId="xl189">
    <w:name w:val="xl189"/>
    <w:basedOn w:val="Normal"/>
    <w:rsid w:val="00F26895"/>
    <w:pPr>
      <w:pBdr>
        <w:top w:val="single" w:sz="8" w:space="0" w:color="auto"/>
        <w:left w:val="single" w:sz="8" w:space="0" w:color="auto"/>
        <w:bottom w:val="single" w:sz="8" w:space="0" w:color="auto"/>
        <w:right w:val="single" w:sz="8" w:space="0" w:color="auto"/>
      </w:pBdr>
      <w:shd w:val="clear" w:color="00FF00" w:fill="00B050"/>
      <w:spacing w:before="100" w:beforeAutospacing="1" w:after="100" w:afterAutospacing="1"/>
      <w:textAlignment w:val="center"/>
    </w:pPr>
    <w:rPr>
      <w:b/>
      <w:bCs/>
      <w:color w:val="000000"/>
    </w:rPr>
  </w:style>
  <w:style w:type="paragraph" w:customStyle="1" w:styleId="xl190">
    <w:name w:val="xl190"/>
    <w:basedOn w:val="Normal"/>
    <w:rsid w:val="00F26895"/>
    <w:pPr>
      <w:pBdr>
        <w:top w:val="single" w:sz="8" w:space="0" w:color="auto"/>
        <w:left w:val="single" w:sz="8" w:space="0" w:color="auto"/>
        <w:bottom w:val="single" w:sz="8" w:space="0" w:color="auto"/>
        <w:right w:val="single" w:sz="8" w:space="0" w:color="auto"/>
      </w:pBdr>
      <w:shd w:val="clear" w:color="00FF00" w:fill="C0C0C0"/>
      <w:spacing w:before="100" w:beforeAutospacing="1" w:after="100" w:afterAutospacing="1"/>
    </w:pPr>
    <w:rPr>
      <w:b/>
      <w:bCs/>
      <w:color w:val="C00000"/>
    </w:rPr>
  </w:style>
  <w:style w:type="paragraph" w:customStyle="1" w:styleId="xl191">
    <w:name w:val="xl191"/>
    <w:basedOn w:val="Normal"/>
    <w:rsid w:val="00F26895"/>
    <w:pPr>
      <w:pBdr>
        <w:top w:val="single" w:sz="8" w:space="0" w:color="auto"/>
        <w:left w:val="single" w:sz="8" w:space="0" w:color="auto"/>
        <w:bottom w:val="single" w:sz="8" w:space="0" w:color="auto"/>
        <w:right w:val="single" w:sz="8" w:space="0" w:color="auto"/>
      </w:pBdr>
      <w:shd w:val="clear" w:color="00FF00" w:fill="339966"/>
      <w:spacing w:before="100" w:beforeAutospacing="1" w:after="100" w:afterAutospacing="1"/>
    </w:pPr>
    <w:rPr>
      <w:b/>
      <w:bCs/>
      <w:color w:val="000000"/>
    </w:rPr>
  </w:style>
  <w:style w:type="paragraph" w:customStyle="1" w:styleId="xl192">
    <w:name w:val="xl192"/>
    <w:basedOn w:val="Normal"/>
    <w:rsid w:val="00F26895"/>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center"/>
    </w:pPr>
    <w:rPr>
      <w:b/>
      <w:bCs/>
      <w:color w:val="000000"/>
      <w:sz w:val="26"/>
      <w:szCs w:val="26"/>
    </w:rPr>
  </w:style>
  <w:style w:type="paragraph" w:customStyle="1" w:styleId="xl193">
    <w:name w:val="xl193"/>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right"/>
    </w:pPr>
    <w:rPr>
      <w:b/>
      <w:bCs/>
    </w:rPr>
  </w:style>
  <w:style w:type="paragraph" w:customStyle="1" w:styleId="xl194">
    <w:name w:val="xl194"/>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195">
    <w:name w:val="xl195"/>
    <w:basedOn w:val="Normal"/>
    <w:rsid w:val="00F2689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b/>
      <w:bCs/>
    </w:rPr>
  </w:style>
  <w:style w:type="paragraph" w:customStyle="1" w:styleId="xl196">
    <w:name w:val="xl196"/>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197">
    <w:name w:val="xl197"/>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8">
    <w:name w:val="xl198"/>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F2689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b/>
      <w:bCs/>
    </w:rPr>
  </w:style>
  <w:style w:type="paragraph" w:customStyle="1" w:styleId="xl201">
    <w:name w:val="xl201"/>
    <w:basedOn w:val="Normal"/>
    <w:rsid w:val="00F2689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202">
    <w:name w:val="xl202"/>
    <w:basedOn w:val="Normal"/>
    <w:rsid w:val="00F2689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03">
    <w:name w:val="xl203"/>
    <w:basedOn w:val="Normal"/>
    <w:rsid w:val="00F26895"/>
    <w:pPr>
      <w:pBdr>
        <w:left w:val="single" w:sz="4" w:space="0" w:color="auto"/>
        <w:bottom w:val="single" w:sz="4" w:space="0" w:color="auto"/>
      </w:pBdr>
      <w:spacing w:before="100" w:beforeAutospacing="1" w:after="100" w:afterAutospacing="1"/>
      <w:jc w:val="center"/>
      <w:textAlignment w:val="center"/>
    </w:pPr>
  </w:style>
  <w:style w:type="paragraph" w:customStyle="1" w:styleId="xl204">
    <w:name w:val="xl204"/>
    <w:basedOn w:val="Normal"/>
    <w:rsid w:val="00F26895"/>
    <w:pPr>
      <w:pBdr>
        <w:right w:val="single" w:sz="4" w:space="0" w:color="auto"/>
      </w:pBdr>
      <w:spacing w:before="100" w:beforeAutospacing="1" w:after="100" w:afterAutospacing="1"/>
      <w:jc w:val="center"/>
      <w:textAlignment w:val="center"/>
    </w:pPr>
  </w:style>
  <w:style w:type="paragraph" w:customStyle="1" w:styleId="xl205">
    <w:name w:val="xl205"/>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6">
    <w:name w:val="xl206"/>
    <w:basedOn w:val="Normal"/>
    <w:rsid w:val="00F2689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207">
    <w:name w:val="xl207"/>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08">
    <w:name w:val="xl208"/>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09">
    <w:name w:val="xl209"/>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0">
    <w:name w:val="xl210"/>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style>
  <w:style w:type="paragraph" w:customStyle="1" w:styleId="xl211">
    <w:name w:val="xl211"/>
    <w:basedOn w:val="Normal"/>
    <w:rsid w:val="00F26895"/>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right"/>
      <w:textAlignment w:val="center"/>
    </w:pPr>
    <w:rPr>
      <w:b/>
      <w:bCs/>
    </w:rPr>
  </w:style>
  <w:style w:type="paragraph" w:customStyle="1" w:styleId="xl212">
    <w:name w:val="xl212"/>
    <w:basedOn w:val="Normal"/>
    <w:rsid w:val="00F26895"/>
    <w:pPr>
      <w:spacing w:before="100" w:beforeAutospacing="1" w:after="100" w:afterAutospacing="1"/>
      <w:textAlignment w:val="top"/>
    </w:pPr>
    <w:rPr>
      <w:color w:val="000000"/>
    </w:rPr>
  </w:style>
  <w:style w:type="character" w:customStyle="1" w:styleId="a-size-large">
    <w:name w:val="a-size-large"/>
    <w:basedOn w:val="Policepardfaut"/>
    <w:rsid w:val="00F26895"/>
  </w:style>
  <w:style w:type="character" w:customStyle="1" w:styleId="a-list-item">
    <w:name w:val="a-list-item"/>
    <w:basedOn w:val="Policepardfaut"/>
    <w:rsid w:val="00F26895"/>
  </w:style>
  <w:style w:type="paragraph" w:customStyle="1" w:styleId="Default">
    <w:name w:val="Default"/>
    <w:rsid w:val="001A2B9F"/>
    <w:pPr>
      <w:autoSpaceDE w:val="0"/>
      <w:autoSpaceDN w:val="0"/>
      <w:adjustRightInd w:val="0"/>
      <w:jc w:val="left"/>
    </w:pPr>
    <w:rPr>
      <w:rFonts w:ascii="Arial" w:hAnsi="Arial" w:cs="Arial"/>
      <w:color w:val="000000"/>
      <w:sz w:val="24"/>
      <w:szCs w:val="24"/>
    </w:rPr>
  </w:style>
  <w:style w:type="paragraph" w:customStyle="1" w:styleId="msonormal0">
    <w:name w:val="msonormal"/>
    <w:basedOn w:val="Normal"/>
    <w:rsid w:val="001E4FD3"/>
    <w:pPr>
      <w:spacing w:before="100" w:beforeAutospacing="1" w:after="100" w:afterAutospacing="1"/>
    </w:pPr>
  </w:style>
  <w:style w:type="paragraph" w:customStyle="1" w:styleId="TM21">
    <w:name w:val="TM 21"/>
    <w:basedOn w:val="Normal"/>
    <w:rsid w:val="00D60B64"/>
    <w:pPr>
      <w:widowControl w:val="0"/>
      <w:suppressAutoHyphens/>
      <w:autoSpaceDE w:val="0"/>
      <w:autoSpaceDN w:val="0"/>
      <w:spacing w:before="141"/>
      <w:ind w:left="500"/>
      <w:textAlignment w:val="baseline"/>
    </w:pPr>
    <w:rPr>
      <w:rFonts w:ascii="Liberation Sans Narrow" w:eastAsia="Liberation Sans Narrow" w:hAnsi="Liberation Sans Narrow" w:cs="Liberation Sans Narrow"/>
      <w:lang w:eastAsia="en-US"/>
    </w:rPr>
  </w:style>
  <w:style w:type="paragraph" w:styleId="Lgende">
    <w:name w:val="caption"/>
    <w:basedOn w:val="Normal"/>
    <w:next w:val="Normal"/>
    <w:qFormat/>
    <w:rsid w:val="00423EB4"/>
    <w:pPr>
      <w:tabs>
        <w:tab w:val="left" w:pos="5580"/>
        <w:tab w:val="left" w:pos="5760"/>
      </w:tabs>
      <w:spacing w:line="276" w:lineRule="auto"/>
      <w:ind w:right="4445"/>
      <w:jc w:val="both"/>
    </w:pPr>
    <w:rPr>
      <w:rFonts w:ascii="Tahoma" w:hAnsi="Tahoma" w:cs="Tahoma"/>
      <w:b/>
      <w:bCs/>
      <w:szCs w:val="20"/>
    </w:rPr>
  </w:style>
  <w:style w:type="paragraph" w:styleId="Liste">
    <w:name w:val="List"/>
    <w:basedOn w:val="Corpsdetexte"/>
    <w:rsid w:val="00423EB4"/>
    <w:pPr>
      <w:suppressAutoHyphens/>
      <w:spacing w:line="276" w:lineRule="auto"/>
    </w:pPr>
    <w:rPr>
      <w:rFonts w:ascii="Arial Narrow" w:hAnsi="Arial Narrow" w:cs="Tahoma"/>
      <w:lang w:eastAsia="ar-SA"/>
    </w:rPr>
  </w:style>
  <w:style w:type="paragraph" w:customStyle="1" w:styleId="xl41">
    <w:name w:val="xl41"/>
    <w:basedOn w:val="Normal"/>
    <w:rsid w:val="00423EB4"/>
    <w:pPr>
      <w:pBdr>
        <w:left w:val="single" w:sz="8" w:space="0" w:color="000000"/>
        <w:right w:val="single" w:sz="8" w:space="0" w:color="000000"/>
      </w:pBdr>
      <w:suppressAutoHyphens/>
      <w:spacing w:before="280" w:after="280" w:line="276" w:lineRule="auto"/>
      <w:jc w:val="both"/>
    </w:pPr>
    <w:rPr>
      <w:rFonts w:ascii="Arial" w:hAnsi="Arial" w:cs="Arial"/>
      <w:b/>
      <w:bCs/>
      <w:lang w:eastAsia="ar-SA"/>
    </w:rPr>
  </w:style>
  <w:style w:type="paragraph" w:customStyle="1" w:styleId="Titre10">
    <w:name w:val="Titre1"/>
    <w:basedOn w:val="Normal"/>
    <w:next w:val="Corpsdetexte"/>
    <w:rsid w:val="00423EB4"/>
    <w:pPr>
      <w:keepNext/>
      <w:suppressAutoHyphens/>
      <w:spacing w:before="240" w:after="120" w:line="276" w:lineRule="auto"/>
      <w:jc w:val="both"/>
    </w:pPr>
    <w:rPr>
      <w:rFonts w:ascii="Arial" w:eastAsia="Lucida Sans Unicode" w:hAnsi="Arial" w:cs="Tahoma"/>
      <w:sz w:val="28"/>
      <w:szCs w:val="28"/>
      <w:lang w:eastAsia="ar-SA"/>
    </w:rPr>
  </w:style>
  <w:style w:type="paragraph" w:customStyle="1" w:styleId="Textebrut1">
    <w:name w:val="Texte brut1"/>
    <w:basedOn w:val="Normal"/>
    <w:rsid w:val="00423EB4"/>
    <w:pPr>
      <w:widowControl w:val="0"/>
      <w:suppressAutoHyphens/>
      <w:spacing w:line="276" w:lineRule="auto"/>
      <w:jc w:val="both"/>
    </w:pPr>
    <w:rPr>
      <w:rFonts w:ascii="Courier New" w:eastAsia="Arial Unicode MS" w:hAnsi="Courier New"/>
    </w:rPr>
  </w:style>
  <w:style w:type="character" w:customStyle="1" w:styleId="Car">
    <w:name w:val="Car"/>
    <w:basedOn w:val="Policepardfaut"/>
    <w:rsid w:val="00423EB4"/>
  </w:style>
  <w:style w:type="paragraph" w:styleId="Textebrut">
    <w:name w:val="Plain Text"/>
    <w:basedOn w:val="Normal"/>
    <w:link w:val="TextebrutCar"/>
    <w:rsid w:val="00423EB4"/>
    <w:pPr>
      <w:spacing w:line="276" w:lineRule="auto"/>
      <w:jc w:val="both"/>
    </w:pPr>
    <w:rPr>
      <w:rFonts w:ascii="Courier New" w:hAnsi="Courier New" w:cs="Courier New"/>
      <w:szCs w:val="20"/>
    </w:rPr>
  </w:style>
  <w:style w:type="character" w:customStyle="1" w:styleId="TextebrutCar">
    <w:name w:val="Texte brut Car"/>
    <w:basedOn w:val="Policepardfaut"/>
    <w:link w:val="Textebrut"/>
    <w:rsid w:val="00423EB4"/>
    <w:rPr>
      <w:rFonts w:ascii="Courier New" w:eastAsia="Times New Roman" w:hAnsi="Courier New" w:cs="Courier New"/>
      <w:sz w:val="24"/>
      <w:szCs w:val="20"/>
      <w:lang w:eastAsia="fr-FR"/>
    </w:rPr>
  </w:style>
  <w:style w:type="numbering" w:customStyle="1" w:styleId="Aucuneliste1">
    <w:name w:val="Aucune liste1"/>
    <w:next w:val="Aucuneliste"/>
    <w:uiPriority w:val="99"/>
    <w:semiHidden/>
    <w:unhideWhenUsed/>
    <w:rsid w:val="00423EB4"/>
  </w:style>
  <w:style w:type="paragraph" w:styleId="Notedebasdepage">
    <w:name w:val="footnote text"/>
    <w:basedOn w:val="Normal"/>
    <w:link w:val="NotedebasdepageCar"/>
    <w:unhideWhenUsed/>
    <w:rsid w:val="00423EB4"/>
    <w:pPr>
      <w:suppressAutoHyphens/>
      <w:spacing w:line="276" w:lineRule="auto"/>
      <w:jc w:val="both"/>
    </w:pPr>
    <w:rPr>
      <w:rFonts w:ascii="Arial Narrow" w:hAnsi="Arial Narrow"/>
      <w:szCs w:val="20"/>
      <w:lang w:val="en-US" w:eastAsia="en-US"/>
    </w:rPr>
  </w:style>
  <w:style w:type="character" w:customStyle="1" w:styleId="NotedebasdepageCar">
    <w:name w:val="Note de bas de page Car"/>
    <w:basedOn w:val="Policepardfaut"/>
    <w:link w:val="Notedebasdepage"/>
    <w:rsid w:val="00423EB4"/>
    <w:rPr>
      <w:rFonts w:ascii="Arial Narrow" w:eastAsia="Times New Roman" w:hAnsi="Arial Narrow" w:cs="Times New Roman"/>
      <w:sz w:val="24"/>
      <w:szCs w:val="20"/>
      <w:lang w:val="en-US"/>
    </w:rPr>
  </w:style>
  <w:style w:type="paragraph" w:styleId="Notedefin">
    <w:name w:val="endnote text"/>
    <w:basedOn w:val="Normal"/>
    <w:link w:val="NotedefinCar"/>
    <w:unhideWhenUsed/>
    <w:rsid w:val="00423EB4"/>
    <w:pPr>
      <w:spacing w:line="276" w:lineRule="auto"/>
      <w:jc w:val="both"/>
    </w:pPr>
    <w:rPr>
      <w:rFonts w:ascii="Arial Narrow" w:hAnsi="Arial Narrow"/>
      <w:szCs w:val="20"/>
    </w:rPr>
  </w:style>
  <w:style w:type="character" w:customStyle="1" w:styleId="NotedefinCar">
    <w:name w:val="Note de fin Car"/>
    <w:basedOn w:val="Policepardfaut"/>
    <w:link w:val="Notedefin"/>
    <w:rsid w:val="00423EB4"/>
    <w:rPr>
      <w:rFonts w:ascii="Arial Narrow" w:eastAsia="Times New Roman" w:hAnsi="Arial Narrow" w:cs="Times New Roman"/>
      <w:sz w:val="24"/>
      <w:szCs w:val="20"/>
      <w:lang w:eastAsia="fr-FR"/>
    </w:rPr>
  </w:style>
  <w:style w:type="character" w:styleId="Appelnotedebasdep">
    <w:name w:val="footnote reference"/>
    <w:unhideWhenUsed/>
    <w:rsid w:val="00423EB4"/>
    <w:rPr>
      <w:rFonts w:ascii="Times New Roman" w:hAnsi="Times New Roman" w:cs="Times New Roman" w:hint="default"/>
      <w:sz w:val="20"/>
      <w:vertAlign w:val="superscript"/>
    </w:rPr>
  </w:style>
  <w:style w:type="character" w:styleId="Appeldenotedefin">
    <w:name w:val="endnote reference"/>
    <w:unhideWhenUsed/>
    <w:rsid w:val="00423EB4"/>
    <w:rPr>
      <w:vertAlign w:val="superscript"/>
    </w:rPr>
  </w:style>
  <w:style w:type="paragraph" w:customStyle="1" w:styleId="TitrePiece">
    <w:name w:val="TitrePiece"/>
    <w:basedOn w:val="Sansinterligne"/>
    <w:rsid w:val="00423EB4"/>
    <w:pPr>
      <w:jc w:val="center"/>
    </w:pPr>
    <w:rPr>
      <w:rFonts w:ascii="Arial" w:hAnsi="Arial" w:cs="Arial"/>
      <w:w w:val="90"/>
      <w:sz w:val="60"/>
      <w:szCs w:val="60"/>
    </w:rPr>
  </w:style>
  <w:style w:type="character" w:customStyle="1" w:styleId="TitrePieceCar">
    <w:name w:val="TitrePiece Car"/>
    <w:rsid w:val="00423EB4"/>
    <w:rPr>
      <w:rFonts w:ascii="Arial" w:hAnsi="Arial" w:cs="Arial"/>
      <w:w w:val="90"/>
      <w:sz w:val="60"/>
      <w:szCs w:val="60"/>
    </w:rPr>
  </w:style>
  <w:style w:type="table" w:customStyle="1" w:styleId="Grilledutableau1">
    <w:name w:val="Grille du tableau1"/>
    <w:basedOn w:val="TableauNormal"/>
    <w:next w:val="Grilledutableau"/>
    <w:rsid w:val="00423EB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423EB4"/>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423EB4"/>
    <w:rPr>
      <w:rFonts w:ascii="Helvetica" w:hAnsi="Helvetica" w:hint="default"/>
      <w:b w:val="0"/>
      <w:bCs w:val="0"/>
      <w:i w:val="0"/>
      <w:iCs w:val="0"/>
      <w:color w:val="231F20"/>
      <w:sz w:val="22"/>
      <w:szCs w:val="22"/>
    </w:rPr>
  </w:style>
  <w:style w:type="character" w:customStyle="1" w:styleId="Policepardfaut1">
    <w:name w:val="Police par défaut1"/>
    <w:rsid w:val="00423EB4"/>
  </w:style>
  <w:style w:type="table" w:customStyle="1" w:styleId="TableGrid">
    <w:name w:val="TableGrid"/>
    <w:rsid w:val="00447127"/>
    <w:pPr>
      <w:jc w:val="left"/>
    </w:pPr>
    <w:rPr>
      <w:rFonts w:eastAsiaTheme="minorEastAsia"/>
      <w:lang w:eastAsia="fr-FR"/>
    </w:rPr>
    <w:tblPr>
      <w:tblCellMar>
        <w:top w:w="0" w:type="dxa"/>
        <w:left w:w="0" w:type="dxa"/>
        <w:bottom w:w="0" w:type="dxa"/>
        <w:right w:w="0" w:type="dxa"/>
      </w:tblCellMar>
    </w:tblPr>
  </w:style>
  <w:style w:type="numbering" w:customStyle="1" w:styleId="Aucuneliste2">
    <w:name w:val="Aucune liste2"/>
    <w:next w:val="Aucuneliste"/>
    <w:uiPriority w:val="99"/>
    <w:semiHidden/>
    <w:unhideWhenUsed/>
    <w:rsid w:val="005E0780"/>
  </w:style>
  <w:style w:type="numbering" w:customStyle="1" w:styleId="Aucuneliste3">
    <w:name w:val="Aucune liste3"/>
    <w:next w:val="Aucuneliste"/>
    <w:uiPriority w:val="99"/>
    <w:semiHidden/>
    <w:unhideWhenUsed/>
    <w:rsid w:val="005E0780"/>
  </w:style>
  <w:style w:type="numbering" w:customStyle="1" w:styleId="Aucuneliste4">
    <w:name w:val="Aucune liste4"/>
    <w:next w:val="Aucuneliste"/>
    <w:uiPriority w:val="99"/>
    <w:semiHidden/>
    <w:unhideWhenUsed/>
    <w:rsid w:val="008F7958"/>
  </w:style>
  <w:style w:type="table" w:customStyle="1" w:styleId="TableNormal1">
    <w:name w:val="Table Normal1"/>
    <w:uiPriority w:val="2"/>
    <w:semiHidden/>
    <w:unhideWhenUsed/>
    <w:qFormat/>
    <w:rsid w:val="008F7958"/>
    <w:pPr>
      <w:widowControl w:val="0"/>
      <w:autoSpaceDE w:val="0"/>
      <w:autoSpaceDN w:val="0"/>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F7958"/>
    <w:pPr>
      <w:widowControl w:val="0"/>
      <w:autoSpaceDE w:val="0"/>
      <w:autoSpaceDN w:val="0"/>
    </w:pPr>
    <w:rPr>
      <w:rFonts w:ascii="Microsoft Sans Serif" w:eastAsia="Microsoft Sans Serif" w:hAnsi="Microsoft Sans Serif" w:cs="Microsoft Sans Serif"/>
      <w:sz w:val="22"/>
      <w:szCs w:val="22"/>
      <w:lang w:eastAsia="en-US"/>
    </w:rPr>
  </w:style>
  <w:style w:type="paragraph" w:customStyle="1" w:styleId="xl213">
    <w:name w:val="xl213"/>
    <w:basedOn w:val="Normal"/>
    <w:rsid w:val="006A54F3"/>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rPr>
  </w:style>
  <w:style w:type="paragraph" w:customStyle="1" w:styleId="xl214">
    <w:name w:val="xl214"/>
    <w:basedOn w:val="Normal"/>
    <w:rsid w:val="006A54F3"/>
    <w:pPr>
      <w:pBdr>
        <w:top w:val="single" w:sz="4" w:space="0" w:color="auto"/>
        <w:left w:val="single" w:sz="4" w:space="0" w:color="auto"/>
        <w:bottom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5">
    <w:name w:val="xl215"/>
    <w:basedOn w:val="Normal"/>
    <w:rsid w:val="006A54F3"/>
    <w:pPr>
      <w:pBdr>
        <w:top w:val="single" w:sz="4" w:space="0" w:color="auto"/>
        <w:bottom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6">
    <w:name w:val="xl216"/>
    <w:basedOn w:val="Normal"/>
    <w:rsid w:val="006A54F3"/>
    <w:pPr>
      <w:pBdr>
        <w:top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hAnsi="Arial" w:cs="Arial"/>
      <w:b/>
      <w:bCs/>
    </w:rPr>
  </w:style>
  <w:style w:type="paragraph" w:customStyle="1" w:styleId="xl217">
    <w:name w:val="xl217"/>
    <w:basedOn w:val="Normal"/>
    <w:rsid w:val="006A54F3"/>
    <w:pPr>
      <w:pBdr>
        <w:top w:val="single" w:sz="4" w:space="0" w:color="auto"/>
        <w:left w:val="single" w:sz="4" w:space="31" w:color="auto"/>
        <w:bottom w:val="single" w:sz="4" w:space="0" w:color="auto"/>
        <w:right w:val="single" w:sz="4" w:space="0" w:color="auto"/>
      </w:pBdr>
      <w:shd w:val="clear" w:color="000000" w:fill="BFBFBF"/>
      <w:spacing w:before="100" w:beforeAutospacing="1" w:after="100" w:afterAutospacing="1"/>
      <w:ind w:firstLineChars="1000" w:firstLine="1000"/>
      <w:textAlignment w:val="top"/>
    </w:pPr>
    <w:rPr>
      <w:rFonts w:ascii="Arial" w:hAnsi="Arial" w:cs="Arial"/>
      <w:b/>
      <w:bCs/>
    </w:rPr>
  </w:style>
  <w:style w:type="paragraph" w:customStyle="1" w:styleId="xl218">
    <w:name w:val="xl218"/>
    <w:basedOn w:val="Normal"/>
    <w:rsid w:val="006A54F3"/>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219">
    <w:name w:val="xl219"/>
    <w:basedOn w:val="Normal"/>
    <w:rsid w:val="006A54F3"/>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hAnsi="Arial" w:cs="Arial"/>
    </w:rPr>
  </w:style>
  <w:style w:type="paragraph" w:customStyle="1" w:styleId="xl220">
    <w:name w:val="xl220"/>
    <w:basedOn w:val="Normal"/>
    <w:rsid w:val="006A54F3"/>
    <w:pPr>
      <w:pBdr>
        <w:top w:val="single" w:sz="4" w:space="0" w:color="auto"/>
        <w:left w:val="single" w:sz="4" w:space="0" w:color="auto"/>
        <w:bottom w:val="single" w:sz="4" w:space="0" w:color="auto"/>
      </w:pBdr>
      <w:shd w:val="clear" w:color="000000" w:fill="D0CECE"/>
      <w:spacing w:before="100" w:beforeAutospacing="1" w:after="100" w:afterAutospacing="1"/>
      <w:jc w:val="center"/>
      <w:textAlignment w:val="center"/>
    </w:pPr>
    <w:rPr>
      <w:rFonts w:ascii="Arial" w:hAnsi="Arial" w:cs="Arial"/>
      <w:b/>
      <w:bCs/>
    </w:rPr>
  </w:style>
  <w:style w:type="paragraph" w:customStyle="1" w:styleId="xl221">
    <w:name w:val="xl221"/>
    <w:basedOn w:val="Normal"/>
    <w:rsid w:val="006A54F3"/>
    <w:pPr>
      <w:pBdr>
        <w:top w:val="single" w:sz="4" w:space="0" w:color="auto"/>
        <w:bottom w:val="single" w:sz="4" w:space="0" w:color="auto"/>
        <w:right w:val="single" w:sz="4" w:space="0" w:color="auto"/>
      </w:pBdr>
      <w:shd w:val="clear" w:color="000000" w:fill="D0CECE"/>
      <w:spacing w:before="100" w:beforeAutospacing="1" w:after="100" w:afterAutospacing="1"/>
      <w:jc w:val="center"/>
      <w:textAlignment w:val="center"/>
    </w:pPr>
    <w:rPr>
      <w:rFonts w:ascii="Arial" w:hAnsi="Arial" w:cs="Arial"/>
      <w:b/>
      <w:bCs/>
    </w:rPr>
  </w:style>
  <w:style w:type="paragraph" w:customStyle="1" w:styleId="xl222">
    <w:name w:val="xl222"/>
    <w:basedOn w:val="Normal"/>
    <w:rsid w:val="006A54F3"/>
    <w:pPr>
      <w:pBdr>
        <w:top w:val="single" w:sz="4" w:space="0" w:color="auto"/>
        <w:left w:val="single" w:sz="4" w:space="0" w:color="auto"/>
        <w:bottom w:val="single" w:sz="4" w:space="0" w:color="auto"/>
      </w:pBdr>
      <w:spacing w:before="100" w:beforeAutospacing="1" w:after="100" w:afterAutospacing="1"/>
      <w:jc w:val="center"/>
    </w:pPr>
    <w:rPr>
      <w:rFonts w:ascii="Arial" w:hAnsi="Arial" w:cs="Arial"/>
    </w:rPr>
  </w:style>
  <w:style w:type="paragraph" w:customStyle="1" w:styleId="xl223">
    <w:name w:val="xl223"/>
    <w:basedOn w:val="Normal"/>
    <w:rsid w:val="006A54F3"/>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character" w:styleId="Marquedecommentaire">
    <w:name w:val="annotation reference"/>
    <w:basedOn w:val="Policepardfaut"/>
    <w:uiPriority w:val="99"/>
    <w:semiHidden/>
    <w:unhideWhenUsed/>
    <w:rsid w:val="00061446"/>
    <w:rPr>
      <w:sz w:val="16"/>
      <w:szCs w:val="16"/>
    </w:rPr>
  </w:style>
  <w:style w:type="paragraph" w:styleId="Commentaire">
    <w:name w:val="annotation text"/>
    <w:basedOn w:val="Normal"/>
    <w:link w:val="CommentaireCar"/>
    <w:uiPriority w:val="99"/>
    <w:semiHidden/>
    <w:unhideWhenUsed/>
    <w:rsid w:val="00061446"/>
    <w:rPr>
      <w:sz w:val="20"/>
      <w:szCs w:val="20"/>
    </w:rPr>
  </w:style>
  <w:style w:type="character" w:customStyle="1" w:styleId="CommentaireCar">
    <w:name w:val="Commentaire Car"/>
    <w:basedOn w:val="Policepardfaut"/>
    <w:link w:val="Commentaire"/>
    <w:uiPriority w:val="99"/>
    <w:semiHidden/>
    <w:rsid w:val="00061446"/>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061446"/>
    <w:rPr>
      <w:b/>
      <w:bCs/>
    </w:rPr>
  </w:style>
  <w:style w:type="character" w:customStyle="1" w:styleId="ObjetducommentaireCar">
    <w:name w:val="Objet du commentaire Car"/>
    <w:basedOn w:val="CommentaireCar"/>
    <w:link w:val="Objetducommentaire"/>
    <w:uiPriority w:val="99"/>
    <w:semiHidden/>
    <w:rsid w:val="00061446"/>
    <w:rPr>
      <w:rFonts w:ascii="Times New Roman" w:eastAsia="Times New Roman" w:hAnsi="Times New Roman" w:cs="Times New Roman"/>
      <w:b/>
      <w:bCs/>
      <w:sz w:val="20"/>
      <w:szCs w:val="20"/>
      <w:lang w:eastAsia="fr-FR"/>
    </w:rPr>
  </w:style>
  <w:style w:type="table" w:customStyle="1" w:styleId="Grilledutableau11">
    <w:name w:val="Grille du tableau11"/>
    <w:basedOn w:val="TableauNormal"/>
    <w:next w:val="Grilledutableau"/>
    <w:uiPriority w:val="59"/>
    <w:rsid w:val="00B0168D"/>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auNormal"/>
    <w:next w:val="Grilledutableau"/>
    <w:uiPriority w:val="59"/>
    <w:rsid w:val="007163CD"/>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Oarticles">
    <w:name w:val="AAO articles"/>
    <w:basedOn w:val="Normal"/>
    <w:link w:val="AAOarticlesCar"/>
    <w:autoRedefine/>
    <w:qFormat/>
    <w:rsid w:val="00FC3554"/>
    <w:pPr>
      <w:widowControl w:val="0"/>
      <w:numPr>
        <w:numId w:val="150"/>
      </w:numPr>
      <w:suppressAutoHyphens/>
      <w:autoSpaceDE w:val="0"/>
      <w:autoSpaceDN w:val="0"/>
      <w:spacing w:before="120" w:after="120"/>
      <w:textAlignment w:val="baseline"/>
    </w:pPr>
    <w:rPr>
      <w:rFonts w:ascii="Arial Narrow" w:hAnsi="Arial Narrow" w:cs="Arial"/>
      <w:b/>
      <w:bCs/>
      <w:sz w:val="28"/>
    </w:rPr>
  </w:style>
  <w:style w:type="character" w:customStyle="1" w:styleId="AAOarticlesCar">
    <w:name w:val="AAO articles Car"/>
    <w:basedOn w:val="Policepardfaut"/>
    <w:link w:val="AAOarticles"/>
    <w:rsid w:val="00FC3554"/>
    <w:rPr>
      <w:rFonts w:ascii="Arial Narrow" w:eastAsia="Times New Roman" w:hAnsi="Arial Narrow" w:cs="Arial"/>
      <w:b/>
      <w:bCs/>
      <w:sz w:val="28"/>
      <w:szCs w:val="24"/>
      <w:lang w:eastAsia="fr-FR"/>
    </w:rPr>
  </w:style>
  <w:style w:type="table" w:customStyle="1" w:styleId="Grilledutableau13">
    <w:name w:val="Grille du tableau13"/>
    <w:basedOn w:val="TableauNormal"/>
    <w:next w:val="Grilledutableau"/>
    <w:uiPriority w:val="59"/>
    <w:rsid w:val="001818E6"/>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4">
    <w:name w:val="Grille du tableau14"/>
    <w:basedOn w:val="TableauNormal"/>
    <w:next w:val="Grilledutableau"/>
    <w:uiPriority w:val="59"/>
    <w:rsid w:val="00B51A46"/>
    <w:pPr>
      <w:widowControl w:val="0"/>
      <w:jc w:val="left"/>
    </w:pPr>
    <w:rPr>
      <w:rFonts w:ascii="Arial Unicode MS" w:eastAsia="Arial Unicode MS" w:hAnsi="Arial Unicode MS" w:cs="Arial Unicode MS"/>
      <w:sz w:val="24"/>
      <w:szCs w:val="24"/>
      <w:lang w:eastAsia="fr-FR"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41361">
      <w:bodyDiv w:val="1"/>
      <w:marLeft w:val="0"/>
      <w:marRight w:val="0"/>
      <w:marTop w:val="0"/>
      <w:marBottom w:val="0"/>
      <w:divBdr>
        <w:top w:val="none" w:sz="0" w:space="0" w:color="auto"/>
        <w:left w:val="none" w:sz="0" w:space="0" w:color="auto"/>
        <w:bottom w:val="none" w:sz="0" w:space="0" w:color="auto"/>
        <w:right w:val="none" w:sz="0" w:space="0" w:color="auto"/>
      </w:divBdr>
    </w:div>
    <w:div w:id="88161435">
      <w:bodyDiv w:val="1"/>
      <w:marLeft w:val="0"/>
      <w:marRight w:val="0"/>
      <w:marTop w:val="0"/>
      <w:marBottom w:val="0"/>
      <w:divBdr>
        <w:top w:val="none" w:sz="0" w:space="0" w:color="auto"/>
        <w:left w:val="none" w:sz="0" w:space="0" w:color="auto"/>
        <w:bottom w:val="none" w:sz="0" w:space="0" w:color="auto"/>
        <w:right w:val="none" w:sz="0" w:space="0" w:color="auto"/>
      </w:divBdr>
    </w:div>
    <w:div w:id="213976594">
      <w:bodyDiv w:val="1"/>
      <w:marLeft w:val="0"/>
      <w:marRight w:val="0"/>
      <w:marTop w:val="0"/>
      <w:marBottom w:val="0"/>
      <w:divBdr>
        <w:top w:val="none" w:sz="0" w:space="0" w:color="auto"/>
        <w:left w:val="none" w:sz="0" w:space="0" w:color="auto"/>
        <w:bottom w:val="none" w:sz="0" w:space="0" w:color="auto"/>
        <w:right w:val="none" w:sz="0" w:space="0" w:color="auto"/>
      </w:divBdr>
    </w:div>
    <w:div w:id="383019162">
      <w:bodyDiv w:val="1"/>
      <w:marLeft w:val="0"/>
      <w:marRight w:val="0"/>
      <w:marTop w:val="0"/>
      <w:marBottom w:val="0"/>
      <w:divBdr>
        <w:top w:val="none" w:sz="0" w:space="0" w:color="auto"/>
        <w:left w:val="none" w:sz="0" w:space="0" w:color="auto"/>
        <w:bottom w:val="none" w:sz="0" w:space="0" w:color="auto"/>
        <w:right w:val="none" w:sz="0" w:space="0" w:color="auto"/>
      </w:divBdr>
      <w:divsChild>
        <w:div w:id="170216577">
          <w:marLeft w:val="0"/>
          <w:marRight w:val="0"/>
          <w:marTop w:val="0"/>
          <w:marBottom w:val="0"/>
          <w:divBdr>
            <w:top w:val="none" w:sz="0" w:space="0" w:color="auto"/>
            <w:left w:val="none" w:sz="0" w:space="0" w:color="auto"/>
            <w:bottom w:val="none" w:sz="0" w:space="0" w:color="auto"/>
            <w:right w:val="none" w:sz="0" w:space="0" w:color="auto"/>
          </w:divBdr>
          <w:divsChild>
            <w:div w:id="155806067">
              <w:marLeft w:val="0"/>
              <w:marRight w:val="0"/>
              <w:marTop w:val="0"/>
              <w:marBottom w:val="0"/>
              <w:divBdr>
                <w:top w:val="none" w:sz="0" w:space="0" w:color="auto"/>
                <w:left w:val="none" w:sz="0" w:space="0" w:color="auto"/>
                <w:bottom w:val="none" w:sz="0" w:space="0" w:color="auto"/>
                <w:right w:val="none" w:sz="0" w:space="0" w:color="auto"/>
              </w:divBdr>
              <w:divsChild>
                <w:div w:id="1220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6460">
      <w:bodyDiv w:val="1"/>
      <w:marLeft w:val="0"/>
      <w:marRight w:val="0"/>
      <w:marTop w:val="0"/>
      <w:marBottom w:val="0"/>
      <w:divBdr>
        <w:top w:val="none" w:sz="0" w:space="0" w:color="auto"/>
        <w:left w:val="none" w:sz="0" w:space="0" w:color="auto"/>
        <w:bottom w:val="none" w:sz="0" w:space="0" w:color="auto"/>
        <w:right w:val="none" w:sz="0" w:space="0" w:color="auto"/>
      </w:divBdr>
    </w:div>
    <w:div w:id="499196875">
      <w:bodyDiv w:val="1"/>
      <w:marLeft w:val="0"/>
      <w:marRight w:val="0"/>
      <w:marTop w:val="0"/>
      <w:marBottom w:val="0"/>
      <w:divBdr>
        <w:top w:val="none" w:sz="0" w:space="0" w:color="auto"/>
        <w:left w:val="none" w:sz="0" w:space="0" w:color="auto"/>
        <w:bottom w:val="none" w:sz="0" w:space="0" w:color="auto"/>
        <w:right w:val="none" w:sz="0" w:space="0" w:color="auto"/>
      </w:divBdr>
    </w:div>
    <w:div w:id="541090536">
      <w:bodyDiv w:val="1"/>
      <w:marLeft w:val="0"/>
      <w:marRight w:val="0"/>
      <w:marTop w:val="0"/>
      <w:marBottom w:val="0"/>
      <w:divBdr>
        <w:top w:val="none" w:sz="0" w:space="0" w:color="auto"/>
        <w:left w:val="none" w:sz="0" w:space="0" w:color="auto"/>
        <w:bottom w:val="none" w:sz="0" w:space="0" w:color="auto"/>
        <w:right w:val="none" w:sz="0" w:space="0" w:color="auto"/>
      </w:divBdr>
    </w:div>
    <w:div w:id="553353006">
      <w:bodyDiv w:val="1"/>
      <w:marLeft w:val="0"/>
      <w:marRight w:val="0"/>
      <w:marTop w:val="0"/>
      <w:marBottom w:val="0"/>
      <w:divBdr>
        <w:top w:val="none" w:sz="0" w:space="0" w:color="auto"/>
        <w:left w:val="none" w:sz="0" w:space="0" w:color="auto"/>
        <w:bottom w:val="none" w:sz="0" w:space="0" w:color="auto"/>
        <w:right w:val="none" w:sz="0" w:space="0" w:color="auto"/>
      </w:divBdr>
    </w:div>
    <w:div w:id="605965521">
      <w:bodyDiv w:val="1"/>
      <w:marLeft w:val="0"/>
      <w:marRight w:val="0"/>
      <w:marTop w:val="0"/>
      <w:marBottom w:val="0"/>
      <w:divBdr>
        <w:top w:val="none" w:sz="0" w:space="0" w:color="auto"/>
        <w:left w:val="none" w:sz="0" w:space="0" w:color="auto"/>
        <w:bottom w:val="none" w:sz="0" w:space="0" w:color="auto"/>
        <w:right w:val="none" w:sz="0" w:space="0" w:color="auto"/>
      </w:divBdr>
    </w:div>
    <w:div w:id="664472897">
      <w:bodyDiv w:val="1"/>
      <w:marLeft w:val="0"/>
      <w:marRight w:val="0"/>
      <w:marTop w:val="0"/>
      <w:marBottom w:val="0"/>
      <w:divBdr>
        <w:top w:val="none" w:sz="0" w:space="0" w:color="auto"/>
        <w:left w:val="none" w:sz="0" w:space="0" w:color="auto"/>
        <w:bottom w:val="none" w:sz="0" w:space="0" w:color="auto"/>
        <w:right w:val="none" w:sz="0" w:space="0" w:color="auto"/>
      </w:divBdr>
    </w:div>
    <w:div w:id="675352916">
      <w:bodyDiv w:val="1"/>
      <w:marLeft w:val="0"/>
      <w:marRight w:val="0"/>
      <w:marTop w:val="0"/>
      <w:marBottom w:val="0"/>
      <w:divBdr>
        <w:top w:val="none" w:sz="0" w:space="0" w:color="auto"/>
        <w:left w:val="none" w:sz="0" w:space="0" w:color="auto"/>
        <w:bottom w:val="none" w:sz="0" w:space="0" w:color="auto"/>
        <w:right w:val="none" w:sz="0" w:space="0" w:color="auto"/>
      </w:divBdr>
    </w:div>
    <w:div w:id="677194966">
      <w:bodyDiv w:val="1"/>
      <w:marLeft w:val="0"/>
      <w:marRight w:val="0"/>
      <w:marTop w:val="0"/>
      <w:marBottom w:val="0"/>
      <w:divBdr>
        <w:top w:val="none" w:sz="0" w:space="0" w:color="auto"/>
        <w:left w:val="none" w:sz="0" w:space="0" w:color="auto"/>
        <w:bottom w:val="none" w:sz="0" w:space="0" w:color="auto"/>
        <w:right w:val="none" w:sz="0" w:space="0" w:color="auto"/>
      </w:divBdr>
    </w:div>
    <w:div w:id="728920744">
      <w:bodyDiv w:val="1"/>
      <w:marLeft w:val="0"/>
      <w:marRight w:val="0"/>
      <w:marTop w:val="0"/>
      <w:marBottom w:val="0"/>
      <w:divBdr>
        <w:top w:val="none" w:sz="0" w:space="0" w:color="auto"/>
        <w:left w:val="none" w:sz="0" w:space="0" w:color="auto"/>
        <w:bottom w:val="none" w:sz="0" w:space="0" w:color="auto"/>
        <w:right w:val="none" w:sz="0" w:space="0" w:color="auto"/>
      </w:divBdr>
    </w:div>
    <w:div w:id="926303897">
      <w:bodyDiv w:val="1"/>
      <w:marLeft w:val="0"/>
      <w:marRight w:val="0"/>
      <w:marTop w:val="0"/>
      <w:marBottom w:val="0"/>
      <w:divBdr>
        <w:top w:val="none" w:sz="0" w:space="0" w:color="auto"/>
        <w:left w:val="none" w:sz="0" w:space="0" w:color="auto"/>
        <w:bottom w:val="none" w:sz="0" w:space="0" w:color="auto"/>
        <w:right w:val="none" w:sz="0" w:space="0" w:color="auto"/>
      </w:divBdr>
    </w:div>
    <w:div w:id="928079241">
      <w:bodyDiv w:val="1"/>
      <w:marLeft w:val="0"/>
      <w:marRight w:val="0"/>
      <w:marTop w:val="0"/>
      <w:marBottom w:val="0"/>
      <w:divBdr>
        <w:top w:val="none" w:sz="0" w:space="0" w:color="auto"/>
        <w:left w:val="none" w:sz="0" w:space="0" w:color="auto"/>
        <w:bottom w:val="none" w:sz="0" w:space="0" w:color="auto"/>
        <w:right w:val="none" w:sz="0" w:space="0" w:color="auto"/>
      </w:divBdr>
    </w:div>
    <w:div w:id="1025398260">
      <w:bodyDiv w:val="1"/>
      <w:marLeft w:val="0"/>
      <w:marRight w:val="0"/>
      <w:marTop w:val="0"/>
      <w:marBottom w:val="0"/>
      <w:divBdr>
        <w:top w:val="none" w:sz="0" w:space="0" w:color="auto"/>
        <w:left w:val="none" w:sz="0" w:space="0" w:color="auto"/>
        <w:bottom w:val="none" w:sz="0" w:space="0" w:color="auto"/>
        <w:right w:val="none" w:sz="0" w:space="0" w:color="auto"/>
      </w:divBdr>
    </w:div>
    <w:div w:id="1028095993">
      <w:bodyDiv w:val="1"/>
      <w:marLeft w:val="0"/>
      <w:marRight w:val="0"/>
      <w:marTop w:val="0"/>
      <w:marBottom w:val="0"/>
      <w:divBdr>
        <w:top w:val="none" w:sz="0" w:space="0" w:color="auto"/>
        <w:left w:val="none" w:sz="0" w:space="0" w:color="auto"/>
        <w:bottom w:val="none" w:sz="0" w:space="0" w:color="auto"/>
        <w:right w:val="none" w:sz="0" w:space="0" w:color="auto"/>
      </w:divBdr>
    </w:div>
    <w:div w:id="1053310486">
      <w:bodyDiv w:val="1"/>
      <w:marLeft w:val="0"/>
      <w:marRight w:val="0"/>
      <w:marTop w:val="0"/>
      <w:marBottom w:val="0"/>
      <w:divBdr>
        <w:top w:val="none" w:sz="0" w:space="0" w:color="auto"/>
        <w:left w:val="none" w:sz="0" w:space="0" w:color="auto"/>
        <w:bottom w:val="none" w:sz="0" w:space="0" w:color="auto"/>
        <w:right w:val="none" w:sz="0" w:space="0" w:color="auto"/>
      </w:divBdr>
    </w:div>
    <w:div w:id="1111162987">
      <w:bodyDiv w:val="1"/>
      <w:marLeft w:val="0"/>
      <w:marRight w:val="0"/>
      <w:marTop w:val="0"/>
      <w:marBottom w:val="0"/>
      <w:divBdr>
        <w:top w:val="none" w:sz="0" w:space="0" w:color="auto"/>
        <w:left w:val="none" w:sz="0" w:space="0" w:color="auto"/>
        <w:bottom w:val="none" w:sz="0" w:space="0" w:color="auto"/>
        <w:right w:val="none" w:sz="0" w:space="0" w:color="auto"/>
      </w:divBdr>
    </w:div>
    <w:div w:id="1127966200">
      <w:bodyDiv w:val="1"/>
      <w:marLeft w:val="0"/>
      <w:marRight w:val="0"/>
      <w:marTop w:val="0"/>
      <w:marBottom w:val="0"/>
      <w:divBdr>
        <w:top w:val="none" w:sz="0" w:space="0" w:color="auto"/>
        <w:left w:val="none" w:sz="0" w:space="0" w:color="auto"/>
        <w:bottom w:val="none" w:sz="0" w:space="0" w:color="auto"/>
        <w:right w:val="none" w:sz="0" w:space="0" w:color="auto"/>
      </w:divBdr>
    </w:div>
    <w:div w:id="1134059369">
      <w:bodyDiv w:val="1"/>
      <w:marLeft w:val="0"/>
      <w:marRight w:val="0"/>
      <w:marTop w:val="0"/>
      <w:marBottom w:val="0"/>
      <w:divBdr>
        <w:top w:val="none" w:sz="0" w:space="0" w:color="auto"/>
        <w:left w:val="none" w:sz="0" w:space="0" w:color="auto"/>
        <w:bottom w:val="none" w:sz="0" w:space="0" w:color="auto"/>
        <w:right w:val="none" w:sz="0" w:space="0" w:color="auto"/>
      </w:divBdr>
    </w:div>
    <w:div w:id="1178353704">
      <w:bodyDiv w:val="1"/>
      <w:marLeft w:val="0"/>
      <w:marRight w:val="0"/>
      <w:marTop w:val="0"/>
      <w:marBottom w:val="0"/>
      <w:divBdr>
        <w:top w:val="none" w:sz="0" w:space="0" w:color="auto"/>
        <w:left w:val="none" w:sz="0" w:space="0" w:color="auto"/>
        <w:bottom w:val="none" w:sz="0" w:space="0" w:color="auto"/>
        <w:right w:val="none" w:sz="0" w:space="0" w:color="auto"/>
      </w:divBdr>
    </w:div>
    <w:div w:id="1262374629">
      <w:bodyDiv w:val="1"/>
      <w:marLeft w:val="0"/>
      <w:marRight w:val="0"/>
      <w:marTop w:val="0"/>
      <w:marBottom w:val="0"/>
      <w:divBdr>
        <w:top w:val="none" w:sz="0" w:space="0" w:color="auto"/>
        <w:left w:val="none" w:sz="0" w:space="0" w:color="auto"/>
        <w:bottom w:val="none" w:sz="0" w:space="0" w:color="auto"/>
        <w:right w:val="none" w:sz="0" w:space="0" w:color="auto"/>
      </w:divBdr>
      <w:divsChild>
        <w:div w:id="1778519903">
          <w:marLeft w:val="0"/>
          <w:marRight w:val="0"/>
          <w:marTop w:val="0"/>
          <w:marBottom w:val="0"/>
          <w:divBdr>
            <w:top w:val="none" w:sz="0" w:space="0" w:color="auto"/>
            <w:left w:val="none" w:sz="0" w:space="0" w:color="auto"/>
            <w:bottom w:val="none" w:sz="0" w:space="0" w:color="auto"/>
            <w:right w:val="none" w:sz="0" w:space="0" w:color="auto"/>
          </w:divBdr>
          <w:divsChild>
            <w:div w:id="692026833">
              <w:marLeft w:val="0"/>
              <w:marRight w:val="0"/>
              <w:marTop w:val="0"/>
              <w:marBottom w:val="0"/>
              <w:divBdr>
                <w:top w:val="none" w:sz="0" w:space="0" w:color="auto"/>
                <w:left w:val="none" w:sz="0" w:space="0" w:color="auto"/>
                <w:bottom w:val="none" w:sz="0" w:space="0" w:color="auto"/>
                <w:right w:val="none" w:sz="0" w:space="0" w:color="auto"/>
              </w:divBdr>
              <w:divsChild>
                <w:div w:id="21162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50865">
      <w:bodyDiv w:val="1"/>
      <w:marLeft w:val="0"/>
      <w:marRight w:val="0"/>
      <w:marTop w:val="0"/>
      <w:marBottom w:val="0"/>
      <w:divBdr>
        <w:top w:val="none" w:sz="0" w:space="0" w:color="auto"/>
        <w:left w:val="none" w:sz="0" w:space="0" w:color="auto"/>
        <w:bottom w:val="none" w:sz="0" w:space="0" w:color="auto"/>
        <w:right w:val="none" w:sz="0" w:space="0" w:color="auto"/>
      </w:divBdr>
    </w:div>
    <w:div w:id="1361786480">
      <w:bodyDiv w:val="1"/>
      <w:marLeft w:val="0"/>
      <w:marRight w:val="0"/>
      <w:marTop w:val="0"/>
      <w:marBottom w:val="0"/>
      <w:divBdr>
        <w:top w:val="none" w:sz="0" w:space="0" w:color="auto"/>
        <w:left w:val="none" w:sz="0" w:space="0" w:color="auto"/>
        <w:bottom w:val="none" w:sz="0" w:space="0" w:color="auto"/>
        <w:right w:val="none" w:sz="0" w:space="0" w:color="auto"/>
      </w:divBdr>
    </w:div>
    <w:div w:id="1369447916">
      <w:bodyDiv w:val="1"/>
      <w:marLeft w:val="0"/>
      <w:marRight w:val="0"/>
      <w:marTop w:val="0"/>
      <w:marBottom w:val="0"/>
      <w:divBdr>
        <w:top w:val="none" w:sz="0" w:space="0" w:color="auto"/>
        <w:left w:val="none" w:sz="0" w:space="0" w:color="auto"/>
        <w:bottom w:val="none" w:sz="0" w:space="0" w:color="auto"/>
        <w:right w:val="none" w:sz="0" w:space="0" w:color="auto"/>
      </w:divBdr>
    </w:div>
    <w:div w:id="1390302933">
      <w:bodyDiv w:val="1"/>
      <w:marLeft w:val="0"/>
      <w:marRight w:val="0"/>
      <w:marTop w:val="0"/>
      <w:marBottom w:val="0"/>
      <w:divBdr>
        <w:top w:val="none" w:sz="0" w:space="0" w:color="auto"/>
        <w:left w:val="none" w:sz="0" w:space="0" w:color="auto"/>
        <w:bottom w:val="none" w:sz="0" w:space="0" w:color="auto"/>
        <w:right w:val="none" w:sz="0" w:space="0" w:color="auto"/>
      </w:divBdr>
    </w:div>
    <w:div w:id="1411583880">
      <w:bodyDiv w:val="1"/>
      <w:marLeft w:val="0"/>
      <w:marRight w:val="0"/>
      <w:marTop w:val="0"/>
      <w:marBottom w:val="0"/>
      <w:divBdr>
        <w:top w:val="none" w:sz="0" w:space="0" w:color="auto"/>
        <w:left w:val="none" w:sz="0" w:space="0" w:color="auto"/>
        <w:bottom w:val="none" w:sz="0" w:space="0" w:color="auto"/>
        <w:right w:val="none" w:sz="0" w:space="0" w:color="auto"/>
      </w:divBdr>
    </w:div>
    <w:div w:id="1426152554">
      <w:bodyDiv w:val="1"/>
      <w:marLeft w:val="0"/>
      <w:marRight w:val="0"/>
      <w:marTop w:val="0"/>
      <w:marBottom w:val="0"/>
      <w:divBdr>
        <w:top w:val="none" w:sz="0" w:space="0" w:color="auto"/>
        <w:left w:val="none" w:sz="0" w:space="0" w:color="auto"/>
        <w:bottom w:val="none" w:sz="0" w:space="0" w:color="auto"/>
        <w:right w:val="none" w:sz="0" w:space="0" w:color="auto"/>
      </w:divBdr>
    </w:div>
    <w:div w:id="1432554025">
      <w:bodyDiv w:val="1"/>
      <w:marLeft w:val="0"/>
      <w:marRight w:val="0"/>
      <w:marTop w:val="0"/>
      <w:marBottom w:val="0"/>
      <w:divBdr>
        <w:top w:val="none" w:sz="0" w:space="0" w:color="auto"/>
        <w:left w:val="none" w:sz="0" w:space="0" w:color="auto"/>
        <w:bottom w:val="none" w:sz="0" w:space="0" w:color="auto"/>
        <w:right w:val="none" w:sz="0" w:space="0" w:color="auto"/>
      </w:divBdr>
    </w:div>
    <w:div w:id="1482042608">
      <w:bodyDiv w:val="1"/>
      <w:marLeft w:val="0"/>
      <w:marRight w:val="0"/>
      <w:marTop w:val="0"/>
      <w:marBottom w:val="0"/>
      <w:divBdr>
        <w:top w:val="none" w:sz="0" w:space="0" w:color="auto"/>
        <w:left w:val="none" w:sz="0" w:space="0" w:color="auto"/>
        <w:bottom w:val="none" w:sz="0" w:space="0" w:color="auto"/>
        <w:right w:val="none" w:sz="0" w:space="0" w:color="auto"/>
      </w:divBdr>
    </w:div>
    <w:div w:id="1503816946">
      <w:bodyDiv w:val="1"/>
      <w:marLeft w:val="0"/>
      <w:marRight w:val="0"/>
      <w:marTop w:val="0"/>
      <w:marBottom w:val="0"/>
      <w:divBdr>
        <w:top w:val="none" w:sz="0" w:space="0" w:color="auto"/>
        <w:left w:val="none" w:sz="0" w:space="0" w:color="auto"/>
        <w:bottom w:val="none" w:sz="0" w:space="0" w:color="auto"/>
        <w:right w:val="none" w:sz="0" w:space="0" w:color="auto"/>
      </w:divBdr>
    </w:div>
    <w:div w:id="1553539283">
      <w:bodyDiv w:val="1"/>
      <w:marLeft w:val="0"/>
      <w:marRight w:val="0"/>
      <w:marTop w:val="0"/>
      <w:marBottom w:val="0"/>
      <w:divBdr>
        <w:top w:val="none" w:sz="0" w:space="0" w:color="auto"/>
        <w:left w:val="none" w:sz="0" w:space="0" w:color="auto"/>
        <w:bottom w:val="none" w:sz="0" w:space="0" w:color="auto"/>
        <w:right w:val="none" w:sz="0" w:space="0" w:color="auto"/>
      </w:divBdr>
    </w:div>
    <w:div w:id="1603873017">
      <w:bodyDiv w:val="1"/>
      <w:marLeft w:val="0"/>
      <w:marRight w:val="0"/>
      <w:marTop w:val="0"/>
      <w:marBottom w:val="0"/>
      <w:divBdr>
        <w:top w:val="none" w:sz="0" w:space="0" w:color="auto"/>
        <w:left w:val="none" w:sz="0" w:space="0" w:color="auto"/>
        <w:bottom w:val="none" w:sz="0" w:space="0" w:color="auto"/>
        <w:right w:val="none" w:sz="0" w:space="0" w:color="auto"/>
      </w:divBdr>
    </w:div>
    <w:div w:id="1663317448">
      <w:bodyDiv w:val="1"/>
      <w:marLeft w:val="0"/>
      <w:marRight w:val="0"/>
      <w:marTop w:val="0"/>
      <w:marBottom w:val="0"/>
      <w:divBdr>
        <w:top w:val="none" w:sz="0" w:space="0" w:color="auto"/>
        <w:left w:val="none" w:sz="0" w:space="0" w:color="auto"/>
        <w:bottom w:val="none" w:sz="0" w:space="0" w:color="auto"/>
        <w:right w:val="none" w:sz="0" w:space="0" w:color="auto"/>
      </w:divBdr>
    </w:div>
    <w:div w:id="1671062406">
      <w:bodyDiv w:val="1"/>
      <w:marLeft w:val="0"/>
      <w:marRight w:val="0"/>
      <w:marTop w:val="0"/>
      <w:marBottom w:val="0"/>
      <w:divBdr>
        <w:top w:val="none" w:sz="0" w:space="0" w:color="auto"/>
        <w:left w:val="none" w:sz="0" w:space="0" w:color="auto"/>
        <w:bottom w:val="none" w:sz="0" w:space="0" w:color="auto"/>
        <w:right w:val="none" w:sz="0" w:space="0" w:color="auto"/>
      </w:divBdr>
    </w:div>
    <w:div w:id="1787777261">
      <w:bodyDiv w:val="1"/>
      <w:marLeft w:val="0"/>
      <w:marRight w:val="0"/>
      <w:marTop w:val="0"/>
      <w:marBottom w:val="0"/>
      <w:divBdr>
        <w:top w:val="none" w:sz="0" w:space="0" w:color="auto"/>
        <w:left w:val="none" w:sz="0" w:space="0" w:color="auto"/>
        <w:bottom w:val="none" w:sz="0" w:space="0" w:color="auto"/>
        <w:right w:val="none" w:sz="0" w:space="0" w:color="auto"/>
      </w:divBdr>
    </w:div>
    <w:div w:id="1820537331">
      <w:bodyDiv w:val="1"/>
      <w:marLeft w:val="0"/>
      <w:marRight w:val="0"/>
      <w:marTop w:val="0"/>
      <w:marBottom w:val="0"/>
      <w:divBdr>
        <w:top w:val="none" w:sz="0" w:space="0" w:color="auto"/>
        <w:left w:val="none" w:sz="0" w:space="0" w:color="auto"/>
        <w:bottom w:val="none" w:sz="0" w:space="0" w:color="auto"/>
        <w:right w:val="none" w:sz="0" w:space="0" w:color="auto"/>
      </w:divBdr>
    </w:div>
    <w:div w:id="1957058083">
      <w:bodyDiv w:val="1"/>
      <w:marLeft w:val="0"/>
      <w:marRight w:val="0"/>
      <w:marTop w:val="0"/>
      <w:marBottom w:val="0"/>
      <w:divBdr>
        <w:top w:val="none" w:sz="0" w:space="0" w:color="auto"/>
        <w:left w:val="none" w:sz="0" w:space="0" w:color="auto"/>
        <w:bottom w:val="none" w:sz="0" w:space="0" w:color="auto"/>
        <w:right w:val="none" w:sz="0" w:space="0" w:color="auto"/>
      </w:divBdr>
    </w:div>
    <w:div w:id="1975519560">
      <w:bodyDiv w:val="1"/>
      <w:marLeft w:val="0"/>
      <w:marRight w:val="0"/>
      <w:marTop w:val="0"/>
      <w:marBottom w:val="0"/>
      <w:divBdr>
        <w:top w:val="none" w:sz="0" w:space="0" w:color="auto"/>
        <w:left w:val="none" w:sz="0" w:space="0" w:color="auto"/>
        <w:bottom w:val="none" w:sz="0" w:space="0" w:color="auto"/>
        <w:right w:val="none" w:sz="0" w:space="0" w:color="auto"/>
      </w:divBdr>
    </w:div>
    <w:div w:id="1994790507">
      <w:bodyDiv w:val="1"/>
      <w:marLeft w:val="0"/>
      <w:marRight w:val="0"/>
      <w:marTop w:val="0"/>
      <w:marBottom w:val="0"/>
      <w:divBdr>
        <w:top w:val="none" w:sz="0" w:space="0" w:color="auto"/>
        <w:left w:val="none" w:sz="0" w:space="0" w:color="auto"/>
        <w:bottom w:val="none" w:sz="0" w:space="0" w:color="auto"/>
        <w:right w:val="none" w:sz="0" w:space="0" w:color="auto"/>
      </w:divBdr>
    </w:div>
    <w:div w:id="208394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16EAAC-C83D-46E1-90C1-6FC3641B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181</Pages>
  <Words>61606</Words>
  <Characters>338837</Characters>
  <Application>Microsoft Office Word</Application>
  <DocSecurity>0</DocSecurity>
  <Lines>2823</Lines>
  <Paragraphs>799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hp</cp:lastModifiedBy>
  <cp:revision>42</cp:revision>
  <cp:lastPrinted>2025-02-05T16:03:00Z</cp:lastPrinted>
  <dcterms:created xsi:type="dcterms:W3CDTF">2025-09-01T12:59:00Z</dcterms:created>
  <dcterms:modified xsi:type="dcterms:W3CDTF">2025-09-19T08:00:00Z</dcterms:modified>
</cp:coreProperties>
</file>